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67" w:rsidRPr="007B49F4" w:rsidRDefault="00373E67" w:rsidP="00373E67">
      <w:pPr>
        <w:ind w:right="-26"/>
        <w:jc w:val="center"/>
        <w:rPr>
          <w:spacing w:val="6"/>
          <w:sz w:val="24"/>
          <w:szCs w:val="24"/>
          <w:lang w:val="af-ZA"/>
        </w:rPr>
      </w:pPr>
      <w:r w:rsidRPr="007B49F4">
        <w:rPr>
          <w:spacing w:val="6"/>
          <w:sz w:val="24"/>
          <w:szCs w:val="24"/>
          <w:lang w:val="af-ZA"/>
        </w:rPr>
        <w:t xml:space="preserve">ISOLASI DAN IDENTIFIKASI SENYAWA POLIFENOL DARI </w:t>
      </w:r>
    </w:p>
    <w:p w:rsidR="00373E67" w:rsidRPr="007B49F4" w:rsidRDefault="00373E67" w:rsidP="00373E67">
      <w:pPr>
        <w:ind w:right="-26"/>
        <w:jc w:val="center"/>
        <w:rPr>
          <w:spacing w:val="6"/>
          <w:sz w:val="24"/>
          <w:szCs w:val="24"/>
          <w:lang w:val="af-ZA"/>
        </w:rPr>
      </w:pPr>
      <w:r w:rsidRPr="007B49F4">
        <w:rPr>
          <w:spacing w:val="6"/>
          <w:sz w:val="24"/>
          <w:szCs w:val="24"/>
          <w:lang w:val="af-ZA"/>
        </w:rPr>
        <w:t xml:space="preserve">EKSTRAK ASETON KULIT BATANG TUMBUHAN </w:t>
      </w:r>
      <w:r w:rsidRPr="007B49F4">
        <w:rPr>
          <w:i/>
          <w:spacing w:val="4"/>
          <w:sz w:val="24"/>
          <w:szCs w:val="24"/>
          <w:lang w:val="af-ZA"/>
        </w:rPr>
        <w:t xml:space="preserve">HOPEA ODORATA </w:t>
      </w:r>
      <w:r w:rsidRPr="007B49F4">
        <w:rPr>
          <w:spacing w:val="6"/>
          <w:sz w:val="24"/>
          <w:szCs w:val="24"/>
          <w:lang w:val="af-ZA"/>
        </w:rPr>
        <w:t>(DIPTEROCARPACEAE)</w:t>
      </w:r>
    </w:p>
    <w:p w:rsidR="00373E67" w:rsidRPr="007B49F4" w:rsidRDefault="00373E67" w:rsidP="00373E67">
      <w:pPr>
        <w:ind w:right="-26"/>
        <w:jc w:val="center"/>
        <w:rPr>
          <w:spacing w:val="6"/>
          <w:sz w:val="24"/>
          <w:szCs w:val="24"/>
          <w:lang w:val="af-ZA"/>
        </w:rPr>
      </w:pPr>
    </w:p>
    <w:p w:rsidR="00373E67" w:rsidRPr="007B49F4" w:rsidRDefault="00373E67" w:rsidP="00373E67">
      <w:pPr>
        <w:ind w:right="-26"/>
        <w:jc w:val="center"/>
        <w:rPr>
          <w:spacing w:val="6"/>
          <w:sz w:val="24"/>
          <w:szCs w:val="24"/>
          <w:lang w:val="af-ZA"/>
        </w:rPr>
      </w:pPr>
      <w:r w:rsidRPr="007B49F4">
        <w:rPr>
          <w:spacing w:val="6"/>
          <w:sz w:val="24"/>
          <w:szCs w:val="24"/>
          <w:lang w:val="af-ZA"/>
        </w:rPr>
        <w:t xml:space="preserve">Oleh : </w:t>
      </w:r>
    </w:p>
    <w:p w:rsidR="00373E67" w:rsidRPr="007B49F4" w:rsidRDefault="00373E67" w:rsidP="00373E67">
      <w:pPr>
        <w:ind w:right="-26"/>
        <w:jc w:val="center"/>
        <w:rPr>
          <w:spacing w:val="6"/>
          <w:sz w:val="24"/>
          <w:szCs w:val="24"/>
          <w:lang w:val="af-ZA"/>
        </w:rPr>
      </w:pPr>
      <w:r w:rsidRPr="007B49F4">
        <w:rPr>
          <w:spacing w:val="6"/>
          <w:sz w:val="24"/>
          <w:szCs w:val="24"/>
          <w:lang w:val="af-ZA"/>
        </w:rPr>
        <w:t xml:space="preserve">FITRIYANINGSIH </w:t>
      </w:r>
    </w:p>
    <w:p w:rsidR="00373E67" w:rsidRPr="007B49F4" w:rsidRDefault="00373E67" w:rsidP="00373E67">
      <w:pPr>
        <w:ind w:right="-26"/>
        <w:jc w:val="center"/>
        <w:rPr>
          <w:spacing w:val="6"/>
          <w:sz w:val="24"/>
          <w:szCs w:val="24"/>
          <w:lang w:val="af-ZA"/>
        </w:rPr>
      </w:pPr>
      <w:r w:rsidRPr="007B49F4">
        <w:rPr>
          <w:spacing w:val="6"/>
          <w:sz w:val="24"/>
          <w:szCs w:val="24"/>
          <w:lang w:val="af-ZA"/>
        </w:rPr>
        <w:t>04307141052</w:t>
      </w:r>
    </w:p>
    <w:p w:rsidR="00373E67" w:rsidRPr="007B49F4" w:rsidRDefault="00373E67" w:rsidP="00373E67">
      <w:pPr>
        <w:ind w:right="-26"/>
        <w:jc w:val="center"/>
        <w:rPr>
          <w:spacing w:val="6"/>
          <w:sz w:val="24"/>
          <w:szCs w:val="24"/>
          <w:lang w:val="af-ZA"/>
        </w:rPr>
      </w:pPr>
    </w:p>
    <w:p w:rsidR="00373E67" w:rsidRPr="007B49F4" w:rsidRDefault="00373E67" w:rsidP="00373E67">
      <w:pPr>
        <w:tabs>
          <w:tab w:val="left" w:pos="3312"/>
        </w:tabs>
        <w:ind w:right="-26"/>
        <w:rPr>
          <w:spacing w:val="6"/>
          <w:sz w:val="24"/>
          <w:szCs w:val="24"/>
          <w:lang w:val="af-ZA"/>
        </w:rPr>
      </w:pPr>
      <w:r w:rsidRPr="007B49F4">
        <w:rPr>
          <w:spacing w:val="6"/>
          <w:sz w:val="24"/>
          <w:szCs w:val="24"/>
          <w:lang w:val="af-ZA"/>
        </w:rPr>
        <w:t>Pembimbing Utama</w:t>
      </w:r>
      <w:r w:rsidRPr="007B49F4">
        <w:rPr>
          <w:spacing w:val="6"/>
          <w:sz w:val="24"/>
          <w:szCs w:val="24"/>
          <w:lang w:val="af-ZA"/>
        </w:rPr>
        <w:tab/>
        <w:t>: Dr. Sri Atun</w:t>
      </w:r>
    </w:p>
    <w:p w:rsidR="00373E67" w:rsidRPr="007B49F4" w:rsidRDefault="00373E67" w:rsidP="00373E67">
      <w:pPr>
        <w:tabs>
          <w:tab w:val="left" w:pos="3312"/>
        </w:tabs>
        <w:ind w:right="-26"/>
        <w:rPr>
          <w:spacing w:val="6"/>
          <w:sz w:val="24"/>
          <w:szCs w:val="24"/>
          <w:lang w:val="af-ZA"/>
        </w:rPr>
      </w:pPr>
      <w:r w:rsidRPr="007B49F4">
        <w:rPr>
          <w:spacing w:val="6"/>
          <w:sz w:val="24"/>
          <w:szCs w:val="24"/>
          <w:lang w:val="af-ZA"/>
        </w:rPr>
        <w:t>Pembimbing Pendamping</w:t>
      </w:r>
      <w:r w:rsidRPr="007B49F4">
        <w:rPr>
          <w:spacing w:val="6"/>
          <w:sz w:val="24"/>
          <w:szCs w:val="24"/>
          <w:lang w:val="af-ZA"/>
        </w:rPr>
        <w:tab/>
        <w:t>: Prof. Dr. Hj. Nurfina Aznam, Apt. SU</w:t>
      </w:r>
    </w:p>
    <w:p w:rsidR="00373E67" w:rsidRPr="007B49F4" w:rsidRDefault="00373E67" w:rsidP="00373E67">
      <w:pPr>
        <w:ind w:right="-26"/>
        <w:jc w:val="center"/>
        <w:rPr>
          <w:spacing w:val="6"/>
          <w:sz w:val="24"/>
          <w:szCs w:val="24"/>
          <w:lang w:val="af-ZA"/>
        </w:rPr>
      </w:pPr>
    </w:p>
    <w:p w:rsidR="00373E67" w:rsidRPr="007B49F4" w:rsidRDefault="00373E67" w:rsidP="00373E67">
      <w:pPr>
        <w:ind w:right="-26"/>
        <w:jc w:val="center"/>
        <w:rPr>
          <w:spacing w:val="6"/>
          <w:sz w:val="24"/>
          <w:szCs w:val="24"/>
          <w:lang w:val="af-ZA"/>
        </w:rPr>
      </w:pPr>
      <w:r w:rsidRPr="007B49F4">
        <w:rPr>
          <w:spacing w:val="6"/>
          <w:sz w:val="24"/>
          <w:szCs w:val="24"/>
          <w:lang w:val="af-ZA"/>
        </w:rPr>
        <w:t>ABSTRAK</w:t>
      </w:r>
    </w:p>
    <w:p w:rsidR="00373E67" w:rsidRPr="007B49F4" w:rsidRDefault="00373E67" w:rsidP="00373E67">
      <w:pPr>
        <w:ind w:right="-26"/>
        <w:jc w:val="center"/>
        <w:rPr>
          <w:spacing w:val="6"/>
          <w:sz w:val="24"/>
          <w:szCs w:val="24"/>
          <w:lang w:val="af-ZA"/>
        </w:rPr>
      </w:pPr>
    </w:p>
    <w:p w:rsidR="00373E67" w:rsidRPr="007B49F4" w:rsidRDefault="00373E67" w:rsidP="00373E67">
      <w:pPr>
        <w:ind w:right="-26" w:firstLine="864"/>
        <w:jc w:val="both"/>
        <w:rPr>
          <w:spacing w:val="6"/>
          <w:sz w:val="24"/>
          <w:szCs w:val="24"/>
          <w:lang w:val="af-ZA"/>
        </w:rPr>
      </w:pPr>
      <w:r w:rsidRPr="007B49F4">
        <w:rPr>
          <w:spacing w:val="6"/>
          <w:sz w:val="24"/>
          <w:szCs w:val="24"/>
          <w:lang w:val="af-ZA"/>
        </w:rPr>
        <w:t xml:space="preserve">Tujuan dari penelitian ini adalah untuk mengisolasi, mengidentifikasi, clan menentukan rendemen senyawa polifenol dari ekstrak aseton fraksi relatif polar dari kulit batang tumbuhan </w:t>
      </w:r>
      <w:r w:rsidRPr="007B49F4">
        <w:rPr>
          <w:i/>
          <w:spacing w:val="2"/>
          <w:sz w:val="24"/>
          <w:szCs w:val="24"/>
          <w:lang w:val="af-ZA"/>
        </w:rPr>
        <w:t xml:space="preserve">Hopea odorata </w:t>
      </w:r>
      <w:r w:rsidRPr="007B49F4">
        <w:rPr>
          <w:spacing w:val="6"/>
          <w:sz w:val="24"/>
          <w:szCs w:val="24"/>
          <w:lang w:val="af-ZA"/>
        </w:rPr>
        <w:t>(Dipterocarpaceae).</w:t>
      </w:r>
    </w:p>
    <w:p w:rsidR="00373E67" w:rsidRPr="007B49F4" w:rsidRDefault="00373E67" w:rsidP="00373E67">
      <w:pPr>
        <w:ind w:right="-26" w:firstLine="864"/>
        <w:jc w:val="both"/>
        <w:rPr>
          <w:spacing w:val="6"/>
          <w:sz w:val="24"/>
          <w:szCs w:val="24"/>
          <w:lang w:val="af-ZA"/>
        </w:rPr>
      </w:pPr>
      <w:r w:rsidRPr="007B49F4">
        <w:rPr>
          <w:spacing w:val="6"/>
          <w:sz w:val="24"/>
          <w:szCs w:val="24"/>
          <w:lang w:val="af-ZA"/>
        </w:rPr>
        <w:t xml:space="preserve">Serbuk halus kulit batang tumbuhan </w:t>
      </w:r>
      <w:r w:rsidRPr="007B49F4">
        <w:rPr>
          <w:i/>
          <w:spacing w:val="2"/>
          <w:sz w:val="24"/>
          <w:szCs w:val="24"/>
          <w:lang w:val="af-ZA"/>
        </w:rPr>
        <w:t xml:space="preserve">Hopea odorata </w:t>
      </w:r>
      <w:r w:rsidRPr="007B49F4">
        <w:rPr>
          <w:spacing w:val="6"/>
          <w:sz w:val="24"/>
          <w:szCs w:val="24"/>
          <w:lang w:val="af-ZA"/>
        </w:rPr>
        <w:t>dimaserasi dengan pelarut aseton selama 24 jam dengan 3 kali pengulangan. Selanjutnya seluruh ekstrak aseton dievaporasi. Ekstrak pekat tersebut difi</w:t>
      </w:r>
      <w:r w:rsidRPr="007B49F4">
        <w:rPr>
          <w:spacing w:val="6"/>
          <w:sz w:val="24"/>
          <w:szCs w:val="24"/>
          <w:vertAlign w:val="superscript"/>
          <w:lang w:val="af-ZA"/>
        </w:rPr>
        <w:t>-</w:t>
      </w:r>
      <w:r w:rsidRPr="007B49F4">
        <w:rPr>
          <w:spacing w:val="6"/>
          <w:sz w:val="24"/>
          <w:szCs w:val="24"/>
          <w:lang w:val="af-ZA"/>
        </w:rPr>
        <w:t>aksinasi menggunakan kromatografi vakum cair (KVC), kemudian dilanjutkan dengan kromatografi kolom gravitasi (KKG) hingga diperoleh senyawa yang murni. Uji kemurnian dilakukan dengan kromatografi lapis tipis (KLT) menggunakan tiga macam eluen yang berbeda kepolarannya. Analisis menggunakan spektrofotometer UV dengan pelarut metanol clan spektrometer 1R menggunakan pelet KBr, yang dibandingkan dengan senyawa standar hopeafenol.</w:t>
      </w:r>
    </w:p>
    <w:p w:rsidR="00CF6EC2" w:rsidRDefault="00373E67" w:rsidP="00373E67">
      <w:r w:rsidRPr="007B49F4">
        <w:rPr>
          <w:spacing w:val="6"/>
          <w:sz w:val="24"/>
          <w:szCs w:val="24"/>
          <w:lang w:val="af-ZA"/>
        </w:rPr>
        <w:t xml:space="preserve">Hasil dari pemurnian tersebut diperoleh senyawa murni dengan rendemen sebesar 0,134% yang berupa padatan putih mengkilat. Spektrum UV memberikan serapan dengan panjang gelombang maksi,num 206, 227 clan 283 nm. Berdasarkan spektrum IR menunjukkan adanya gugus O-H pada serapan 3255,6 </w:t>
      </w:r>
      <w:r w:rsidRPr="007B49F4">
        <w:rPr>
          <w:sz w:val="24"/>
          <w:szCs w:val="24"/>
          <w:lang w:val="af-ZA"/>
        </w:rPr>
        <w:t xml:space="preserve">cm', </w:t>
      </w:r>
      <w:r w:rsidRPr="007B49F4">
        <w:rPr>
          <w:spacing w:val="6"/>
          <w:sz w:val="24"/>
          <w:szCs w:val="24"/>
          <w:lang w:val="af-ZA"/>
        </w:rPr>
        <w:t>C=C aromatik pada serapan 1612,4-1454,2 cm</w:t>
      </w:r>
      <w:r w:rsidRPr="007B49F4">
        <w:rPr>
          <w:spacing w:val="6"/>
          <w:sz w:val="24"/>
          <w:szCs w:val="24"/>
          <w:vertAlign w:val="superscript"/>
          <w:lang w:val="af-ZA"/>
        </w:rPr>
        <w:t>-</w:t>
      </w:r>
      <w:r w:rsidRPr="007B49F4">
        <w:rPr>
          <w:spacing w:val="6"/>
          <w:sz w:val="24"/>
          <w:szCs w:val="24"/>
          <w:lang w:val="af-ZA"/>
        </w:rPr>
        <w:t>', clan gugus 1,4</w:t>
      </w:r>
      <w:r w:rsidRPr="007B49F4">
        <w:rPr>
          <w:spacing w:val="6"/>
          <w:sz w:val="24"/>
          <w:szCs w:val="24"/>
          <w:lang w:val="af-ZA"/>
        </w:rPr>
        <w:softHyphen/>
        <w:t>disubstitusibenzena pada serapan 833,2 cm</w:t>
      </w:r>
      <w:r w:rsidRPr="007B49F4">
        <w:rPr>
          <w:spacing w:val="6"/>
          <w:sz w:val="24"/>
          <w:szCs w:val="24"/>
          <w:vertAlign w:val="superscript"/>
          <w:lang w:val="af-ZA"/>
        </w:rPr>
        <w:t>-1</w:t>
      </w:r>
      <w:r w:rsidRPr="007B49F4">
        <w:rPr>
          <w:spacing w:val="6"/>
          <w:sz w:val="24"/>
          <w:szCs w:val="24"/>
          <w:lang w:val="af-ZA"/>
        </w:rPr>
        <w:t>. Berdasarkan hasil perbandingan antara spektrum UV clan IR, serta noda pada KLT, terlihat bahwa senyawa hasil isolasi ini merupakan senyawa hopeafenol.</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73E67"/>
    <w:rsid w:val="000D2FC7"/>
    <w:rsid w:val="00373E67"/>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67"/>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2010-08-26T00:00:00Z</dcterms:created>
  <dcterms:modified xsi:type="dcterms:W3CDTF">2010-08-26T00:00:00Z</dcterms:modified>
</cp:coreProperties>
</file>