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71" w:rsidRDefault="009D6371" w:rsidP="009D63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SINTESIS DAN KARAKTERISASI SENYAWA Sr</w:t>
      </w:r>
      <w:r w:rsidRPr="00620FD7">
        <w:rPr>
          <w:rFonts w:ascii="Times New Roman" w:hAnsi="Times New Roman"/>
          <w:b/>
          <w:sz w:val="24"/>
          <w:szCs w:val="24"/>
          <w:vertAlign w:val="subscript"/>
        </w:rPr>
        <w:t>x</w:t>
      </w:r>
      <w:r>
        <w:rPr>
          <w:rFonts w:ascii="Times New Roman" w:hAnsi="Times New Roman"/>
          <w:b/>
          <w:sz w:val="24"/>
          <w:szCs w:val="24"/>
        </w:rPr>
        <w:t>Ba</w:t>
      </w:r>
      <w:r w:rsidRPr="00620FD7">
        <w:rPr>
          <w:rFonts w:ascii="Times New Roman" w:hAnsi="Times New Roman"/>
          <w:b/>
          <w:sz w:val="24"/>
          <w:szCs w:val="24"/>
          <w:vertAlign w:val="subscript"/>
        </w:rPr>
        <w:t>1-x</w:t>
      </w:r>
      <w:r>
        <w:rPr>
          <w:rFonts w:ascii="Times New Roman" w:hAnsi="Times New Roman"/>
          <w:b/>
          <w:sz w:val="24"/>
          <w:szCs w:val="24"/>
        </w:rPr>
        <w:t>SnO</w:t>
      </w:r>
      <w:r w:rsidRPr="00620FD7">
        <w:rPr>
          <w:rFonts w:ascii="Times New Roman" w:hAnsi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(x = 0</w:t>
      </w:r>
      <w:proofErr w:type="gramStart"/>
      <w:r>
        <w:rPr>
          <w:rFonts w:ascii="Times New Roman" w:hAnsi="Times New Roman"/>
          <w:b/>
          <w:sz w:val="24"/>
          <w:szCs w:val="24"/>
        </w:rPr>
        <w:t>,50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; 0,75; 0,90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1,00) DENGAN METODE KERAMIK</w:t>
      </w:r>
    </w:p>
    <w:p w:rsidR="009D6371" w:rsidRDefault="009D6371" w:rsidP="009D63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Senja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Dewi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Utamaningsih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08307141024</w:t>
      </w:r>
    </w:p>
    <w:p w:rsidR="009D6371" w:rsidRDefault="009D6371" w:rsidP="009D6371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Prof. A.K. </w:t>
      </w:r>
      <w:proofErr w:type="spellStart"/>
      <w:r>
        <w:rPr>
          <w:rFonts w:ascii="Times New Roman" w:hAnsi="Times New Roman"/>
          <w:b/>
          <w:sz w:val="24"/>
          <w:szCs w:val="24"/>
        </w:rPr>
        <w:t>Prodjosantoso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Ph.D</w:t>
      </w:r>
      <w:proofErr w:type="spellEnd"/>
    </w:p>
    <w:p w:rsidR="009D6371" w:rsidRDefault="009D6371" w:rsidP="009D6371">
      <w:pPr>
        <w:spacing w:line="240" w:lineRule="auto"/>
        <w:ind w:firstLine="144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Regina </w:t>
      </w:r>
      <w:proofErr w:type="spellStart"/>
      <w:r>
        <w:rPr>
          <w:rFonts w:ascii="Times New Roman" w:hAnsi="Times New Roman"/>
          <w:b/>
          <w:sz w:val="24"/>
          <w:szCs w:val="24"/>
        </w:rPr>
        <w:t>Tutik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P., </w:t>
      </w:r>
      <w:proofErr w:type="spellStart"/>
      <w:r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9D6371" w:rsidRDefault="009D6371" w:rsidP="009D63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6D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2.1pt;margin-top:14.9pt;width:393.6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" strokeweight="3pt"/>
        </w:pict>
      </w:r>
    </w:p>
    <w:p w:rsidR="009D6371" w:rsidRPr="00CA3771" w:rsidRDefault="009D6371" w:rsidP="009D63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6DA">
        <w:rPr>
          <w:noProof/>
        </w:rPr>
        <w:pict>
          <v:shape id="Straight Arrow Connector 1" o:spid="_x0000_s1027" type="#_x0000_t32" style="position:absolute;left:0;text-align:left;margin-left:2.1pt;margin-top:17pt;width:393.6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" strokeweight="3p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9D6371" w:rsidRDefault="009D6371" w:rsidP="009D6371">
      <w:pPr>
        <w:tabs>
          <w:tab w:val="left" w:pos="1845"/>
        </w:tabs>
        <w:spacing w:line="240" w:lineRule="auto"/>
        <w:ind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D6371" w:rsidRDefault="009D6371" w:rsidP="009D63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(x = 0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; 0,75;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/>
          <w:sz w:val="24"/>
          <w:szCs w:val="24"/>
        </w:rPr>
        <w:t>kisi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(x = 0,50; 0,75;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D6371" w:rsidRDefault="009D6371" w:rsidP="009D63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(x = 0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; 0,75;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>
        <w:rPr>
          <w:rFonts w:ascii="Times New Roman" w:hAnsi="Times New Roman"/>
          <w:sz w:val="24"/>
          <w:szCs w:val="24"/>
        </w:rPr>
        <w:t>disintesis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prekursor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oksida</w:t>
      </w:r>
      <w:proofErr w:type="spellEnd"/>
      <w:r>
        <w:rPr>
          <w:rFonts w:ascii="Times New Roman" w:hAnsi="Times New Roman"/>
          <w:sz w:val="24"/>
          <w:szCs w:val="24"/>
        </w:rPr>
        <w:t xml:space="preserve"> (SnO</w:t>
      </w:r>
      <w:r w:rsidRPr="002C77D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stronsium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karbonat</w:t>
      </w:r>
      <w:proofErr w:type="spellEnd"/>
      <w:r>
        <w:rPr>
          <w:rFonts w:ascii="Times New Roman" w:hAnsi="Times New Roman"/>
          <w:sz w:val="24"/>
          <w:szCs w:val="24"/>
        </w:rPr>
        <w:t xml:space="preserve"> (SrCO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barium </w:t>
      </w:r>
      <w:proofErr w:type="spellStart"/>
      <w:r>
        <w:rPr>
          <w:rFonts w:ascii="Times New Roman" w:hAnsi="Times New Roman"/>
          <w:sz w:val="24"/>
          <w:szCs w:val="24"/>
        </w:rPr>
        <w:t>karbonat</w:t>
      </w:r>
      <w:proofErr w:type="spellEnd"/>
      <w:r>
        <w:rPr>
          <w:rFonts w:ascii="Times New Roman" w:hAnsi="Times New Roman"/>
          <w:sz w:val="24"/>
          <w:szCs w:val="24"/>
        </w:rPr>
        <w:t xml:space="preserve"> (BaCO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stoikiometrik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Temperatur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700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800 </w:t>
      </w:r>
      <w:proofErr w:type="spellStart"/>
      <w:r w:rsidRPr="00DA0657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6 jam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900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1100 </w:t>
      </w:r>
      <w:proofErr w:type="spellStart"/>
      <w:r w:rsidRPr="00C77C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 12 jam.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sinar</w:t>
      </w:r>
      <w:proofErr w:type="spellEnd"/>
      <w:r>
        <w:rPr>
          <w:rFonts w:ascii="Times New Roman" w:hAnsi="Times New Roman"/>
          <w:sz w:val="24"/>
          <w:szCs w:val="24"/>
        </w:rPr>
        <w:t xml:space="preserve">-X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mikroskopi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XRD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Origin 8.5, </w:t>
      </w:r>
      <w:proofErr w:type="spellStart"/>
      <w:r>
        <w:rPr>
          <w:rFonts w:ascii="Times New Roman" w:hAnsi="Times New Roman"/>
          <w:sz w:val="24"/>
          <w:szCs w:val="24"/>
        </w:rPr>
        <w:t>Rietica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Atoms 50. </w:t>
      </w:r>
    </w:p>
    <w:p w:rsidR="009D6371" w:rsidRPr="002C77D4" w:rsidRDefault="009D6371" w:rsidP="009D637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x = 0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x = 0,75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abu-abu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x =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C77D4">
        <w:rPr>
          <w:rFonts w:ascii="Times New Roman" w:hAnsi="Times New Roman"/>
          <w:sz w:val="24"/>
          <w:szCs w:val="24"/>
        </w:rPr>
        <w:t>Nilai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parameter </w:t>
      </w:r>
      <w:proofErr w:type="spellStart"/>
      <w:r w:rsidRPr="002C77D4">
        <w:rPr>
          <w:rFonts w:ascii="Times New Roman" w:hAnsi="Times New Roman"/>
          <w:sz w:val="24"/>
          <w:szCs w:val="24"/>
        </w:rPr>
        <w:t>kisi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dari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senyawa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Sr</w:t>
      </w:r>
      <w:r w:rsidRPr="002C77D4">
        <w:rPr>
          <w:rFonts w:ascii="Times New Roman" w:hAnsi="Times New Roman"/>
          <w:sz w:val="24"/>
          <w:szCs w:val="24"/>
          <w:vertAlign w:val="subscript"/>
        </w:rPr>
        <w:t>x</w:t>
      </w:r>
      <w:r w:rsidRPr="002C77D4">
        <w:rPr>
          <w:rFonts w:ascii="Times New Roman" w:hAnsi="Times New Roman"/>
          <w:sz w:val="24"/>
          <w:szCs w:val="24"/>
        </w:rPr>
        <w:t>Ba</w:t>
      </w:r>
      <w:r w:rsidRPr="002C77D4">
        <w:rPr>
          <w:rFonts w:ascii="Times New Roman" w:hAnsi="Times New Roman"/>
          <w:sz w:val="24"/>
          <w:szCs w:val="24"/>
          <w:vertAlign w:val="subscript"/>
        </w:rPr>
        <w:t>1-x</w:t>
      </w:r>
      <w:r w:rsidRPr="002C77D4">
        <w:rPr>
          <w:rFonts w:ascii="Times New Roman" w:hAnsi="Times New Roman"/>
          <w:sz w:val="24"/>
          <w:szCs w:val="24"/>
        </w:rPr>
        <w:t>SnO</w:t>
      </w:r>
      <w:r w:rsidRPr="002C77D4">
        <w:rPr>
          <w:rFonts w:ascii="Times New Roman" w:hAnsi="Times New Roman"/>
          <w:sz w:val="24"/>
          <w:szCs w:val="24"/>
          <w:vertAlign w:val="subscript"/>
        </w:rPr>
        <w:t>3</w:t>
      </w:r>
      <w:r w:rsidRPr="002C77D4">
        <w:rPr>
          <w:rFonts w:ascii="Times New Roman" w:hAnsi="Times New Roman"/>
          <w:sz w:val="24"/>
          <w:szCs w:val="24"/>
        </w:rPr>
        <w:t xml:space="preserve"> (x = 0</w:t>
      </w:r>
      <w:proofErr w:type="gramStart"/>
      <w:r w:rsidRPr="002C77D4">
        <w:rPr>
          <w:rFonts w:ascii="Times New Roman" w:hAnsi="Times New Roman"/>
          <w:sz w:val="24"/>
          <w:szCs w:val="24"/>
        </w:rPr>
        <w:t>,50</w:t>
      </w:r>
      <w:proofErr w:type="gramEnd"/>
      <w:r w:rsidRPr="002C77D4">
        <w:rPr>
          <w:rFonts w:ascii="Times New Roman" w:hAnsi="Times New Roman"/>
          <w:sz w:val="24"/>
          <w:szCs w:val="24"/>
        </w:rPr>
        <w:t xml:space="preserve">; 0,75; 0,90 </w:t>
      </w:r>
      <w:proofErr w:type="spellStart"/>
      <w:r w:rsidRPr="002C77D4">
        <w:rPr>
          <w:rFonts w:ascii="Times New Roman" w:hAnsi="Times New Roman"/>
          <w:sz w:val="24"/>
          <w:szCs w:val="24"/>
        </w:rPr>
        <w:t>dan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 w:rsidRPr="002C77D4">
        <w:rPr>
          <w:rFonts w:ascii="Times New Roman" w:hAnsi="Times New Roman"/>
          <w:sz w:val="24"/>
          <w:szCs w:val="24"/>
        </w:rPr>
        <w:t>semakin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menurun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seiring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dengan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bertambahnya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komposisi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logam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(mol) </w:t>
      </w:r>
      <w:proofErr w:type="spellStart"/>
      <w:r w:rsidRPr="002C77D4">
        <w:rPr>
          <w:rFonts w:ascii="Times New Roman" w:hAnsi="Times New Roman"/>
          <w:sz w:val="24"/>
          <w:szCs w:val="24"/>
        </w:rPr>
        <w:t>stronsium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dalam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senyawa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tersebut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Atoms 50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kubus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perovskit</w:t>
      </w:r>
      <w:proofErr w:type="spellEnd"/>
      <w:r w:rsidRPr="002C77D4">
        <w:rPr>
          <w:rFonts w:ascii="Times New Roman" w:hAnsi="Times New Roman"/>
          <w:sz w:val="24"/>
          <w:szCs w:val="24"/>
        </w:rPr>
        <w:t>.</w:t>
      </w:r>
      <w:proofErr w:type="gramEnd"/>
    </w:p>
    <w:p w:rsidR="009D6371" w:rsidRDefault="009D6371" w:rsidP="009D63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D6371" w:rsidRDefault="009D6371" w:rsidP="009D6371">
      <w:pPr>
        <w:spacing w:line="360" w:lineRule="auto"/>
        <w:ind w:left="1530" w:hanging="153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Sr</w:t>
      </w:r>
      <w:r w:rsidRPr="00E63E1E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E63E1E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E63E1E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, parameter </w:t>
      </w:r>
      <w:proofErr w:type="spellStart"/>
      <w:r>
        <w:rPr>
          <w:rFonts w:ascii="Times New Roman" w:hAnsi="Times New Roman"/>
          <w:sz w:val="24"/>
          <w:szCs w:val="24"/>
        </w:rPr>
        <w:t>kisi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kubik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perovskit</w:t>
      </w:r>
      <w:proofErr w:type="spellEnd"/>
    </w:p>
    <w:p w:rsidR="009D6371" w:rsidRDefault="009D6371" w:rsidP="009D63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212A6" w:rsidRDefault="004212A6"/>
    <w:sectPr w:rsidR="004212A6" w:rsidSect="00421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371"/>
    <w:rsid w:val="004212A6"/>
    <w:rsid w:val="009D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71"/>
    <w:pPr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2015-04-23T05:30:00Z</dcterms:created>
  <dcterms:modified xsi:type="dcterms:W3CDTF">2015-04-23T05:30:00Z</dcterms:modified>
</cp:coreProperties>
</file>