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46" w:rsidRDefault="006825C7">
      <w:r>
        <w:rPr>
          <w:b/>
          <w:bCs/>
          <w:color w:val="1D1B11"/>
        </w:rPr>
        <w:t>SINTESIS DAN KARAKTERISASI BUSA POLIURETAN DARI MINYAK JARAK</w:t>
      </w:r>
      <w:r>
        <w:rPr>
          <w:color w:val="1D1B11"/>
        </w:rPr>
        <w:br/>
      </w:r>
      <w:r>
        <w:rPr>
          <w:b/>
          <w:bCs/>
          <w:color w:val="1D1B11"/>
        </w:rPr>
        <w:t>(</w:t>
      </w:r>
      <w:r>
        <w:rPr>
          <w:b/>
          <w:bCs/>
          <w:i/>
          <w:iCs/>
          <w:color w:val="1D1B11"/>
        </w:rPr>
        <w:t>CASTOR OIL</w:t>
      </w:r>
      <w:r>
        <w:rPr>
          <w:b/>
          <w:bCs/>
          <w:color w:val="1D1B11"/>
        </w:rPr>
        <w:t>) TERHIDRASI DAN TOLUENA DIISOSIANAT</w:t>
      </w:r>
      <w:r>
        <w:rPr>
          <w:color w:val="1D1B11"/>
        </w:rPr>
        <w:br/>
      </w:r>
      <w:r>
        <w:rPr>
          <w:b/>
          <w:bCs/>
          <w:color w:val="1D1B11"/>
        </w:rPr>
        <w:t>(TDI) SEBAGAI BAHAN ISOLATOR PANAS</w:t>
      </w:r>
      <w:r>
        <w:rPr>
          <w:color w:val="1D1B11"/>
        </w:rPr>
        <w:br/>
      </w:r>
      <w:r>
        <w:rPr>
          <w:b/>
          <w:bCs/>
          <w:color w:val="1D1B11"/>
        </w:rPr>
        <w:t>Oleh:</w:t>
      </w:r>
      <w:r>
        <w:rPr>
          <w:color w:val="1D1B11"/>
        </w:rPr>
        <w:br/>
      </w:r>
      <w:r>
        <w:rPr>
          <w:b/>
          <w:bCs/>
          <w:color w:val="1D1B11"/>
        </w:rPr>
        <w:t>Dwi Puspita Setyarini</w:t>
      </w:r>
      <w:r>
        <w:rPr>
          <w:color w:val="1D1B11"/>
        </w:rPr>
        <w:br/>
      </w:r>
      <w:r>
        <w:rPr>
          <w:b/>
          <w:bCs/>
          <w:color w:val="1D1B11"/>
        </w:rPr>
        <w:t>NIM: 07307141047</w:t>
      </w:r>
      <w:r>
        <w:rPr>
          <w:color w:val="1D1B11"/>
        </w:rPr>
        <w:br/>
      </w:r>
      <w:r>
        <w:rPr>
          <w:b/>
          <w:bCs/>
          <w:color w:val="1D1B11"/>
        </w:rPr>
        <w:t>Pembimbing Utama: Dr. Eli Rohaeti</w:t>
      </w:r>
      <w:r>
        <w:rPr>
          <w:color w:val="1D1B11"/>
        </w:rPr>
        <w:br/>
      </w:r>
      <w:r>
        <w:rPr>
          <w:b/>
          <w:bCs/>
          <w:color w:val="1D1B11"/>
        </w:rPr>
        <w:t>Pembimbing Pendamping: Heru Pratomo Al, M.Si</w:t>
      </w:r>
      <w:r>
        <w:rPr>
          <w:color w:val="1D1B11"/>
        </w:rPr>
        <w:br/>
      </w:r>
      <w:r>
        <w:rPr>
          <w:b/>
          <w:bCs/>
          <w:color w:val="1D1B11"/>
        </w:rPr>
        <w:t>ABSTRAK</w:t>
      </w:r>
      <w:r>
        <w:rPr>
          <w:color w:val="1D1B11"/>
        </w:rPr>
        <w:br/>
        <w:t>Penelitian ini bertujuan untuk membandingkan gugus fungsi busa poliuretan dari</w:t>
      </w:r>
      <w:r>
        <w:rPr>
          <w:color w:val="1D1B11"/>
        </w:rPr>
        <w:br/>
        <w:t>senyawa isosianat yang berasal dari toluena diisosianat (TDI) dan senyawa hidroksil yang</w:t>
      </w:r>
      <w:r>
        <w:rPr>
          <w:color w:val="1D1B11"/>
        </w:rPr>
        <w:br/>
        <w:t>berasal dari minyak jarak (</w:t>
      </w:r>
      <w:r>
        <w:rPr>
          <w:i/>
          <w:iCs/>
          <w:color w:val="1D1B11"/>
        </w:rPr>
        <w:t>castor oil</w:t>
      </w:r>
      <w:r>
        <w:rPr>
          <w:color w:val="1D1B11"/>
        </w:rPr>
        <w:t>) terhidrasi dengan gugus fungsi poliuretan standar (</w:t>
      </w:r>
      <w:r>
        <w:rPr>
          <w:i/>
          <w:iCs/>
          <w:color w:val="1D1B11"/>
        </w:rPr>
        <w:t>du</w:t>
      </w:r>
      <w:r>
        <w:rPr>
          <w:color w:val="1D1B11"/>
        </w:rPr>
        <w:br/>
      </w:r>
      <w:r>
        <w:rPr>
          <w:i/>
          <w:iCs/>
          <w:color w:val="1D1B11"/>
        </w:rPr>
        <w:t>pont</w:t>
      </w:r>
      <w:r>
        <w:rPr>
          <w:color w:val="1D1B11"/>
        </w:rPr>
        <w:t xml:space="preserve">), mempelajari pengaruh variasi komposisi minyak jarak terhidrasi, TDI dan </w:t>
      </w:r>
      <w:r>
        <w:rPr>
          <w:i/>
          <w:iCs/>
          <w:color w:val="1D1B11"/>
        </w:rPr>
        <w:t>foaming</w:t>
      </w:r>
      <w:r>
        <w:rPr>
          <w:color w:val="1D1B11"/>
        </w:rPr>
        <w:br/>
      </w:r>
      <w:r>
        <w:rPr>
          <w:i/>
          <w:iCs/>
          <w:color w:val="1D1B11"/>
        </w:rPr>
        <w:t>agent</w:t>
      </w:r>
      <w:r>
        <w:rPr>
          <w:color w:val="1D1B11"/>
        </w:rPr>
        <w:t>, terhadap massa jenis, absorpsi air, dan konduktivitas termal, serta untuk mengetahui</w:t>
      </w:r>
      <w:r>
        <w:rPr>
          <w:color w:val="1D1B11"/>
        </w:rPr>
        <w:br/>
        <w:t>busa poliuretan yang paling baik sebagai isolator panas.</w:t>
      </w:r>
      <w:r>
        <w:rPr>
          <w:color w:val="1D1B11"/>
        </w:rPr>
        <w:br/>
        <w:t>Bahan utama pembuatan busa poliuretan adalah minyak jarak. Minyak jarak kemudian</w:t>
      </w:r>
      <w:r>
        <w:rPr>
          <w:color w:val="1D1B11"/>
        </w:rPr>
        <w:br/>
        <w:t>dihidrasi menggunakan katalis asam sulfat (H</w:t>
      </w:r>
      <w:r>
        <w:rPr>
          <w:color w:val="1D1B11"/>
          <w:sz w:val="16"/>
          <w:szCs w:val="16"/>
        </w:rPr>
        <w:t>2</w:t>
      </w:r>
      <w:r>
        <w:rPr>
          <w:color w:val="1D1B11"/>
        </w:rPr>
        <w:t>SO</w:t>
      </w:r>
      <w:r>
        <w:rPr>
          <w:color w:val="1D1B11"/>
          <w:sz w:val="16"/>
          <w:szCs w:val="16"/>
        </w:rPr>
        <w:t>4</w:t>
      </w:r>
      <w:r>
        <w:rPr>
          <w:color w:val="1D1B11"/>
        </w:rPr>
        <w:t>) 15 %. Minyak jarak terhidrasi yang</w:t>
      </w:r>
      <w:r>
        <w:rPr>
          <w:color w:val="1D1B11"/>
        </w:rPr>
        <w:br/>
        <w:t>dihasilkan kemudian digunakan untuk pembuatan busa poliuretan. Sintesis busa poliuretan</w:t>
      </w:r>
      <w:r>
        <w:rPr>
          <w:color w:val="1D1B11"/>
        </w:rPr>
        <w:br/>
        <w:t>dilakukan dengan memvariasikan perbandingan massa antara minyak jarak terhidrasi dengan</w:t>
      </w:r>
      <w:r>
        <w:rPr>
          <w:color w:val="1D1B11"/>
        </w:rPr>
        <w:br/>
        <w:t xml:space="preserve">TDI serta air sebagai </w:t>
      </w:r>
      <w:r>
        <w:rPr>
          <w:i/>
          <w:iCs/>
          <w:color w:val="1D1B11"/>
        </w:rPr>
        <w:t>foaming agent</w:t>
      </w:r>
      <w:r>
        <w:rPr>
          <w:color w:val="1D1B11"/>
        </w:rPr>
        <w:t>. Perbandingan minyak jarak, air dan TDI yang dipilih</w:t>
      </w:r>
      <w:r>
        <w:rPr>
          <w:color w:val="1D1B11"/>
        </w:rPr>
        <w:br/>
        <w:t>dalam penelitian ini adalah 2:0:3, 2:0,5:3, 3:0:2 dan 3:0,5:2. Pembentukan busa poliuretan</w:t>
      </w:r>
      <w:r>
        <w:rPr>
          <w:color w:val="1D1B11"/>
        </w:rPr>
        <w:br/>
        <w:t>dilakukan dengan cara mencampurkan bahan-bahan tersebut dan dilakukan pengadukan pada</w:t>
      </w:r>
      <w:r>
        <w:rPr>
          <w:color w:val="1D1B11"/>
        </w:rPr>
        <w:br/>
        <w:t>temperatur ruangan selama ± 5 menit, kemudian campuran yang diperoleh dimasukkan dalam</w:t>
      </w:r>
      <w:r>
        <w:rPr>
          <w:color w:val="1D1B11"/>
        </w:rPr>
        <w:br/>
        <w:t>cetakan dan didiamkan sampai busa poliuretan mengeras. Busa poliuretan yang telah</w:t>
      </w:r>
      <w:r>
        <w:rPr>
          <w:color w:val="1D1B11"/>
        </w:rPr>
        <w:br/>
        <w:t>terbentuk kemudian dikarakterisasi gugus fungsi, massa jenis, konduktivitas termal, dan</w:t>
      </w:r>
      <w:r>
        <w:rPr>
          <w:color w:val="1D1B11"/>
        </w:rPr>
        <w:br/>
        <w:t>absorpsi airnya.</w:t>
      </w:r>
      <w:r>
        <w:rPr>
          <w:color w:val="1D1B11"/>
        </w:rPr>
        <w:br/>
        <w:t>Hasil karakterisasi busa poliuretan dengan alat FTIR menunjukkan adanya serapanserapan yang karakteristik untuk poliuretan. Busa poliuretan yang menggunakan air sebagai</w:t>
      </w:r>
      <w:r>
        <w:rPr>
          <w:color w:val="1D1B11"/>
        </w:rPr>
        <w:br/>
      </w:r>
      <w:r>
        <w:rPr>
          <w:i/>
          <w:iCs/>
          <w:color w:val="1D1B11"/>
        </w:rPr>
        <w:t xml:space="preserve">foaming agent </w:t>
      </w:r>
      <w:r>
        <w:rPr>
          <w:color w:val="1D1B11"/>
        </w:rPr>
        <w:t>mempunyai massa jenis, konduktivitas termal, dan persen absorpsi air relatif</w:t>
      </w:r>
      <w:r>
        <w:rPr>
          <w:color w:val="1D1B11"/>
        </w:rPr>
        <w:br/>
        <w:t>lebih kecil daripada poliuretan tanpa penambahan air. Berdasarkan hasil-hasil karakterisasi</w:t>
      </w:r>
      <w:r>
        <w:rPr>
          <w:color w:val="1D1B11"/>
        </w:rPr>
        <w:br/>
        <w:t>busa poliuretan pada penelitian ini, busa poliuretan yang hampir memenuhi syarat sebagai</w:t>
      </w:r>
      <w:r>
        <w:rPr>
          <w:color w:val="1D1B11"/>
        </w:rPr>
        <w:br/>
        <w:t>isolator panas yang baik adalah busa poliuretan dengan perbandingan minyak jarak, air dan</w:t>
      </w:r>
      <w:r>
        <w:rPr>
          <w:color w:val="1D1B11"/>
        </w:rPr>
        <w:br/>
        <w:t>TDI sebesar 2:0,5:3 yang memiliki massa jenis 0,07567 g cm</w:t>
      </w:r>
      <w:r>
        <w:rPr>
          <w:color w:val="1D1B11"/>
          <w:sz w:val="16"/>
          <w:szCs w:val="16"/>
        </w:rPr>
        <w:t>-3</w:t>
      </w:r>
      <w:r>
        <w:rPr>
          <w:color w:val="1D1B11"/>
        </w:rPr>
        <w:t>, nilai konduktivitas termal</w:t>
      </w:r>
      <w:r>
        <w:rPr>
          <w:color w:val="1D1B11"/>
        </w:rPr>
        <w:br/>
        <w:t>sebesar 2,712 W m</w:t>
      </w:r>
      <w:r>
        <w:rPr>
          <w:color w:val="1D1B11"/>
          <w:sz w:val="16"/>
          <w:szCs w:val="16"/>
        </w:rPr>
        <w:t>-1</w:t>
      </w:r>
      <w:r>
        <w:rPr>
          <w:color w:val="1D1B11"/>
        </w:rPr>
        <w:t>K</w:t>
      </w:r>
      <w:r>
        <w:rPr>
          <w:color w:val="1D1B11"/>
          <w:sz w:val="16"/>
          <w:szCs w:val="16"/>
        </w:rPr>
        <w:t>-1</w:t>
      </w:r>
      <w:r>
        <w:rPr>
          <w:color w:val="1D1B11"/>
        </w:rPr>
        <w:t>, dan absorpsi air sebesar 75,93%.</w:t>
      </w:r>
    </w:p>
    <w:sectPr w:rsidR="00530C46" w:rsidSect="00530C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25C7"/>
    <w:rsid w:val="00530C46"/>
    <w:rsid w:val="00682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2015-04-23T02:05:00Z</dcterms:created>
  <dcterms:modified xsi:type="dcterms:W3CDTF">2015-04-23T02:08:00Z</dcterms:modified>
</cp:coreProperties>
</file>