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9C" w:rsidRDefault="004E599C" w:rsidP="004E599C">
      <w:pPr>
        <w:pStyle w:val="BodyText"/>
        <w:rPr>
          <w:caps/>
        </w:rPr>
      </w:pPr>
      <w:r w:rsidRPr="00AD1A60">
        <w:rPr>
          <w:caps/>
        </w:rPr>
        <w:t xml:space="preserve">pengaruh penambahan merkaptobenzotiazol </w:t>
      </w:r>
    </w:p>
    <w:p w:rsidR="004E599C" w:rsidRDefault="004E599C" w:rsidP="004E599C">
      <w:pPr>
        <w:pStyle w:val="BodyText"/>
      </w:pPr>
      <w:r w:rsidRPr="00AD1A60">
        <w:t>(MBT)</w:t>
      </w:r>
      <w:r>
        <w:t xml:space="preserve"> TERHADAP KEMAMPUAN ADSORPSI </w:t>
      </w:r>
    </w:p>
    <w:p w:rsidR="004E599C" w:rsidRDefault="004E599C" w:rsidP="004E599C">
      <w:pPr>
        <w:pStyle w:val="BodyText"/>
      </w:pPr>
      <w:r>
        <w:t xml:space="preserve">SILIKA GEL DARI ABU AMPAS TEBU </w:t>
      </w:r>
    </w:p>
    <w:p w:rsidR="004E599C" w:rsidRDefault="004E599C" w:rsidP="004E599C">
      <w:pPr>
        <w:pStyle w:val="BodyText"/>
      </w:pPr>
      <w:r>
        <w:t xml:space="preserve">TERHADAP ION LOGAM </w:t>
      </w:r>
      <w:proofErr w:type="gramStart"/>
      <w:r>
        <w:t>NIKEL</w:t>
      </w:r>
      <w:r w:rsidRPr="00805F7C">
        <w:t>(</w:t>
      </w:r>
      <w:proofErr w:type="gramEnd"/>
      <w:r w:rsidRPr="00805F7C">
        <w:t>II)</w:t>
      </w:r>
    </w:p>
    <w:p w:rsidR="004E599C" w:rsidRDefault="004E599C" w:rsidP="004E599C">
      <w:pPr>
        <w:pStyle w:val="BodyText"/>
      </w:pPr>
    </w:p>
    <w:p w:rsidR="004E599C" w:rsidRDefault="004E599C" w:rsidP="004E59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E599C" w:rsidRDefault="004E599C" w:rsidP="004E59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Atmojo</w:t>
      </w:r>
      <w:proofErr w:type="spellEnd"/>
    </w:p>
    <w:p w:rsidR="004E599C" w:rsidRDefault="004E599C" w:rsidP="004E5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NIM. 07307144003</w:t>
      </w:r>
    </w:p>
    <w:p w:rsidR="004E599C" w:rsidRDefault="004E599C" w:rsidP="004E5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99C" w:rsidRDefault="004E599C" w:rsidP="004E5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Kristianingrum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4E599C" w:rsidRDefault="004E599C" w:rsidP="004E5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8C6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pt;margin-top:19.3pt;width:394.5pt;height:1.5pt;flip:y;z-index:251660288" o:connectortype="straight" strokecolor="#1c1a10 [334]" strokeweight="1pt"/>
        </w:pic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66F4D">
        <w:rPr>
          <w:rFonts w:ascii="Times New Roman" w:hAnsi="Times New Roman" w:cs="Times New Roman"/>
          <w:sz w:val="24"/>
          <w:szCs w:val="24"/>
        </w:rPr>
        <w:t>Sunarto</w:t>
      </w:r>
      <w:proofErr w:type="spellEnd"/>
      <w:r w:rsidRPr="00E66F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6F4D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4E599C" w:rsidRPr="006742D9" w:rsidRDefault="004E599C" w:rsidP="004E599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418C6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1pt;margin-top:13.6pt;width:394.5pt;height:1.5pt;flip:y;z-index:251661312" o:connectortype="straight" strokecolor="#1c1a10 [334]" strokeweight="1pt"/>
        </w:pict>
      </w:r>
      <w:r>
        <w:rPr>
          <w:rFonts w:ascii="Times New Roman" w:hAnsi="Times New Roman" w:cs="Times New Roman"/>
          <w:sz w:val="24"/>
          <w:szCs w:val="24"/>
        </w:rPr>
        <w:t>ABSTRAK</w:t>
      </w:r>
    </w:p>
    <w:p w:rsidR="004E599C" w:rsidRPr="00E83826" w:rsidRDefault="004E599C" w:rsidP="004E5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382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penambah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</w:t>
      </w:r>
      <w:r w:rsidRPr="00E83826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r w:rsidRPr="00E83826">
        <w:rPr>
          <w:rFonts w:ascii="Times New Roman" w:hAnsi="Times New Roman" w:cs="Times New Roman"/>
          <w:sz w:val="24"/>
          <w:szCs w:val="24"/>
          <w:lang w:val="id-ID"/>
        </w:rPr>
        <w:t>(</w:t>
      </w:r>
      <w:proofErr w:type="gramEnd"/>
      <w:r w:rsidRPr="00E83826">
        <w:rPr>
          <w:rFonts w:ascii="Times New Roman" w:hAnsi="Times New Roman" w:cs="Times New Roman"/>
          <w:sz w:val="24"/>
          <w:szCs w:val="24"/>
          <w:lang w:val="id-ID"/>
        </w:rPr>
        <w:t>II)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599C" w:rsidRDefault="004E599C" w:rsidP="004E5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3826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826">
        <w:rPr>
          <w:rFonts w:ascii="Times New Roman" w:hAnsi="Times New Roman" w:cs="Times New Roman"/>
          <w:sz w:val="24"/>
          <w:szCs w:val="24"/>
        </w:rPr>
        <w:t xml:space="preserve">gel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silikat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r w:rsidRPr="00E8382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83826">
        <w:rPr>
          <w:rFonts w:ascii="Times New Roman" w:hAnsi="Times New Roman" w:cs="Times New Roman"/>
          <w:sz w:val="24"/>
          <w:szCs w:val="24"/>
        </w:rPr>
        <w:t xml:space="preserve">II). </w:t>
      </w:r>
      <w:proofErr w:type="spellStart"/>
      <w:proofErr w:type="gramStart"/>
      <w:r w:rsidRPr="00E83826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silikat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bertetes-tetes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silikat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</w:t>
      </w:r>
      <w:r w:rsidRPr="00E83826">
        <w:rPr>
          <w:rFonts w:ascii="Times New Roman" w:hAnsi="Times New Roman" w:cs="Times New Roman"/>
          <w:sz w:val="24"/>
          <w:szCs w:val="24"/>
        </w:rPr>
        <w:t xml:space="preserve">= 7.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Pr="00E83826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E83826">
        <w:rPr>
          <w:rFonts w:ascii="Times New Roman" w:hAnsi="Times New Roman" w:cs="Times New Roman"/>
          <w:sz w:val="24"/>
          <w:szCs w:val="24"/>
        </w:rPr>
        <w:t>; 0,0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8382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0,0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83826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gel yang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MBT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adsorben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r w:rsidRPr="00E8382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83826">
        <w:rPr>
          <w:rFonts w:ascii="Times New Roman" w:hAnsi="Times New Roman" w:cs="Times New Roman"/>
          <w:sz w:val="24"/>
          <w:szCs w:val="24"/>
        </w:rPr>
        <w:t xml:space="preserve">II).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826">
        <w:rPr>
          <w:rFonts w:ascii="Times New Roman" w:hAnsi="Times New Roman" w:cs="Times New Roman"/>
          <w:sz w:val="24"/>
          <w:szCs w:val="24"/>
        </w:rPr>
        <w:t xml:space="preserve">gel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dikarakterisasi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Spektrofotometer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Infram</w:t>
      </w:r>
      <w:r w:rsidRPr="00E83826">
        <w:rPr>
          <w:rFonts w:ascii="Times New Roman" w:hAnsi="Times New Roman" w:cs="Times New Roman"/>
          <w:sz w:val="24"/>
          <w:szCs w:val="24"/>
        </w:rPr>
        <w:t>erah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(FTIR)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gugus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siloksan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gugus-gugus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gel.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826">
        <w:rPr>
          <w:rFonts w:ascii="Times New Roman" w:hAnsi="Times New Roman" w:cs="Times New Roman"/>
          <w:sz w:val="24"/>
          <w:szCs w:val="24"/>
        </w:rPr>
        <w:t>AAS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838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r w:rsidRPr="00E8382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83826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83826">
        <w:rPr>
          <w:rFonts w:ascii="Times New Roman" w:hAnsi="Times New Roman" w:cs="Times New Roman"/>
          <w:sz w:val="24"/>
          <w:szCs w:val="24"/>
        </w:rPr>
        <w:t>teradsorbsi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E599C" w:rsidRDefault="004E599C" w:rsidP="004E5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Spektra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FTIR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Si-OH (3800-2500 </w:t>
      </w:r>
      <w:r w:rsidRPr="004B7BB7">
        <w:rPr>
          <w:rFonts w:ascii="Times New Roman" w:hAnsi="Times New Roman" w:cs="Times New Roman"/>
          <w:sz w:val="24"/>
          <w:szCs w:val="24"/>
        </w:rPr>
        <w:t>cm</w:t>
      </w:r>
      <w:r w:rsidRPr="004B7BB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1600 </w:t>
      </w:r>
      <w:r w:rsidRPr="004B7BB7">
        <w:rPr>
          <w:rFonts w:ascii="Times New Roman" w:hAnsi="Times New Roman" w:cs="Times New Roman"/>
          <w:sz w:val="24"/>
          <w:szCs w:val="24"/>
        </w:rPr>
        <w:t>cm</w:t>
      </w:r>
      <w:r w:rsidRPr="004B7BB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), Si-O-Si (</w:t>
      </w:r>
      <w:proofErr w:type="spellStart"/>
      <w:r>
        <w:rPr>
          <w:rFonts w:ascii="Times New Roman" w:hAnsi="Times New Roman" w:cs="Times New Roman"/>
          <w:sz w:val="24"/>
          <w:szCs w:val="24"/>
        </w:rPr>
        <w:t>puncak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1100 </w:t>
      </w:r>
      <w:r w:rsidRPr="004B7BB7">
        <w:rPr>
          <w:rFonts w:ascii="Times New Roman" w:hAnsi="Times New Roman" w:cs="Times New Roman"/>
          <w:sz w:val="24"/>
          <w:szCs w:val="24"/>
        </w:rPr>
        <w:t>cm</w:t>
      </w:r>
      <w:r w:rsidRPr="004B7BB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gugus-gugus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vibrasi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C-H (1459,96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cm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vibrasi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ulur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ikatan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rangkap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–N=C=S (</w:t>
      </w:r>
      <w:r>
        <w:rPr>
          <w:rFonts w:ascii="Times New Roman" w:hAnsi="Times New Roman"/>
          <w:sz w:val="24"/>
          <w:szCs w:val="24"/>
        </w:rPr>
        <w:t xml:space="preserve">2339,37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cm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gel,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gel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MBT 0,07M,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323973">
        <w:rPr>
          <w:rFonts w:ascii="Times New Roman" w:hAnsi="Times New Roman" w:cs="Times New Roman"/>
          <w:sz w:val="24"/>
          <w:szCs w:val="24"/>
        </w:rPr>
        <w:t>emiliki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Ni(II)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43,1589</w:t>
      </w:r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973">
        <w:rPr>
          <w:rFonts w:ascii="Times New Roman" w:hAnsi="Times New Roman" w:cs="Times New Roman"/>
          <w:sz w:val="24"/>
          <w:szCs w:val="24"/>
        </w:rPr>
        <w:t xml:space="preserve">99,8784%,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Ni(II) </w:t>
      </w:r>
      <w:proofErr w:type="spellStart"/>
      <w:r w:rsidRPr="0032397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323973">
        <w:rPr>
          <w:rFonts w:ascii="Times New Roman" w:hAnsi="Times New Roman" w:cs="Times New Roman"/>
          <w:sz w:val="24"/>
          <w:szCs w:val="24"/>
        </w:rPr>
        <w:t xml:space="preserve"> 19,7324%.</w:t>
      </w:r>
    </w:p>
    <w:p w:rsidR="004E599C" w:rsidRPr="00323973" w:rsidRDefault="004E599C" w:rsidP="004E5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99C" w:rsidRPr="00AE1670" w:rsidRDefault="004E599C" w:rsidP="004E599C">
      <w:pPr>
        <w:spacing w:after="0"/>
        <w:ind w:left="1191" w:hanging="119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</w:t>
      </w:r>
      <w:r w:rsidRPr="00157280">
        <w:rPr>
          <w:rFonts w:ascii="Times New Roman" w:hAnsi="Times New Roman" w:cs="Times New Roman"/>
          <w:i/>
          <w:sz w:val="24"/>
          <w:szCs w:val="24"/>
        </w:rPr>
        <w:t>erkaptobenzotiazol</w:t>
      </w:r>
      <w:proofErr w:type="spellEnd"/>
      <w:r w:rsidRPr="00157280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157280">
        <w:rPr>
          <w:rFonts w:ascii="Times New Roman" w:hAnsi="Times New Roman" w:cs="Times New Roman"/>
          <w:i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7280">
        <w:rPr>
          <w:rFonts w:ascii="Times New Roman" w:hAnsi="Times New Roman" w:cs="Times New Roman"/>
          <w:i/>
          <w:sz w:val="24"/>
          <w:szCs w:val="24"/>
        </w:rPr>
        <w:t>silika</w:t>
      </w:r>
      <w:proofErr w:type="spellEnd"/>
      <w:r w:rsidRPr="00157280">
        <w:rPr>
          <w:rFonts w:ascii="Times New Roman" w:hAnsi="Times New Roman" w:cs="Times New Roman"/>
          <w:i/>
          <w:sz w:val="24"/>
          <w:szCs w:val="24"/>
        </w:rPr>
        <w:t xml:space="preserve"> gel</w: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abu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tebu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; ion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logam</w:t>
      </w:r>
      <w:bookmarkStart w:id="0" w:name="_GoBack"/>
      <w:bookmarkEnd w:id="0"/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nikel</w:t>
      </w:r>
      <w:proofErr w:type="spellEnd"/>
    </w:p>
    <w:p w:rsidR="00A000AF" w:rsidRDefault="00A000AF"/>
    <w:sectPr w:rsidR="00A000AF" w:rsidSect="00A00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599C"/>
    <w:rsid w:val="004E599C"/>
    <w:rsid w:val="00A0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99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E59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E599C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2015-04-22T03:54:00Z</dcterms:created>
  <dcterms:modified xsi:type="dcterms:W3CDTF">2015-04-22T03:54:00Z</dcterms:modified>
</cp:coreProperties>
</file>