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F6" w:rsidRDefault="00A128F6" w:rsidP="00A128F6">
      <w:pPr>
        <w:jc w:val="center"/>
        <w:rPr>
          <w:rFonts w:ascii="Times New Roman" w:hAnsi="Times New Roman"/>
          <w:b/>
          <w:sz w:val="24"/>
          <w:szCs w:val="24"/>
        </w:rPr>
      </w:pPr>
      <w:r w:rsidRPr="00EB5E83">
        <w:rPr>
          <w:rFonts w:ascii="Times New Roman" w:hAnsi="Times New Roman"/>
          <w:b/>
          <w:sz w:val="24"/>
          <w:szCs w:val="24"/>
        </w:rPr>
        <w:t xml:space="preserve">PENENTUAN </w:t>
      </w:r>
      <w:r>
        <w:rPr>
          <w:rFonts w:ascii="Times New Roman" w:hAnsi="Times New Roman"/>
          <w:b/>
          <w:sz w:val="24"/>
          <w:szCs w:val="24"/>
        </w:rPr>
        <w:t xml:space="preserve">DAYA JERAP JERAMI PADI TERAKTIVASI </w:t>
      </w:r>
      <w:proofErr w:type="spellStart"/>
      <w:r>
        <w:rPr>
          <w:rFonts w:ascii="Times New Roman" w:hAnsi="Times New Roman"/>
          <w:b/>
          <w:sz w:val="24"/>
          <w:szCs w:val="24"/>
        </w:rPr>
        <w:t>NaOH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TERHADAP ZAT WARNA </w:t>
      </w:r>
      <w:r w:rsidRPr="00EB5E83">
        <w:rPr>
          <w:rFonts w:ascii="Times New Roman" w:hAnsi="Times New Roman"/>
          <w:b/>
          <w:i/>
          <w:sz w:val="24"/>
          <w:szCs w:val="24"/>
        </w:rPr>
        <w:t>METHYL RED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A128F6" w:rsidRDefault="00A128F6" w:rsidP="00A128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8F6" w:rsidRPr="000C54F3" w:rsidRDefault="00A128F6" w:rsidP="00A128F6">
      <w:pPr>
        <w:spacing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B5E83">
        <w:rPr>
          <w:rFonts w:ascii="Times New Roman" w:hAnsi="Times New Roman"/>
          <w:sz w:val="24"/>
          <w:szCs w:val="24"/>
        </w:rPr>
        <w:t>Oleh</w:t>
      </w:r>
      <w:proofErr w:type="spellEnd"/>
    </w:p>
    <w:p w:rsidR="00A128F6" w:rsidRPr="00EB5E83" w:rsidRDefault="00A128F6" w:rsidP="00A128F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B5E83">
        <w:rPr>
          <w:rFonts w:ascii="Times New Roman" w:hAnsi="Times New Roman"/>
          <w:sz w:val="24"/>
          <w:szCs w:val="24"/>
        </w:rPr>
        <w:t>Diah</w:t>
      </w:r>
      <w:proofErr w:type="spellEnd"/>
      <w:r w:rsidRPr="00EB5E83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EB5E83">
        <w:rPr>
          <w:rFonts w:ascii="Times New Roman" w:hAnsi="Times New Roman"/>
          <w:sz w:val="24"/>
          <w:szCs w:val="24"/>
        </w:rPr>
        <w:t>Astuti</w:t>
      </w:r>
      <w:proofErr w:type="spellEnd"/>
    </w:p>
    <w:p w:rsidR="00A128F6" w:rsidRDefault="00A128F6" w:rsidP="00A128F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5E83">
        <w:rPr>
          <w:rFonts w:ascii="Times New Roman" w:hAnsi="Times New Roman"/>
          <w:sz w:val="24"/>
          <w:szCs w:val="24"/>
        </w:rPr>
        <w:t>NIM.07307144004</w:t>
      </w:r>
    </w:p>
    <w:p w:rsidR="00A128F6" w:rsidRPr="000C54F3" w:rsidRDefault="00A128F6" w:rsidP="00A128F6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A128F6" w:rsidRDefault="00A128F6" w:rsidP="00A128F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Sunarto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A128F6" w:rsidRDefault="00A128F6" w:rsidP="00A128F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Dewi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Yuanita</w:t>
      </w:r>
      <w:proofErr w:type="spellEnd"/>
      <w:r>
        <w:rPr>
          <w:rFonts w:ascii="Times New Roman" w:hAnsi="Times New Roman"/>
          <w:sz w:val="24"/>
          <w:szCs w:val="24"/>
        </w:rPr>
        <w:t xml:space="preserve"> Lestari, </w:t>
      </w:r>
      <w:proofErr w:type="spellStart"/>
      <w:r>
        <w:rPr>
          <w:rFonts w:ascii="Times New Roman" w:hAnsi="Times New Roman"/>
          <w:sz w:val="24"/>
          <w:szCs w:val="24"/>
        </w:rPr>
        <w:t>M.Sc</w:t>
      </w:r>
      <w:proofErr w:type="spellEnd"/>
    </w:p>
    <w:p w:rsidR="00A128F6" w:rsidRDefault="00A128F6" w:rsidP="00A12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221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55pt;margin-top:9.1pt;width:416.9pt;height:0;z-index:251658240" o:connectortype="straight" strokeweight="2pt"/>
        </w:pict>
      </w:r>
    </w:p>
    <w:p w:rsidR="00A128F6" w:rsidRPr="00EB5E83" w:rsidRDefault="00A128F6" w:rsidP="00A128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5E83">
        <w:rPr>
          <w:rFonts w:ascii="Times New Roman" w:hAnsi="Times New Roman"/>
          <w:b/>
          <w:sz w:val="24"/>
          <w:szCs w:val="24"/>
        </w:rPr>
        <w:t>ABSTRAK</w:t>
      </w:r>
    </w:p>
    <w:p w:rsidR="00A128F6" w:rsidRDefault="00A128F6" w:rsidP="00A128F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90221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-4.55pt;margin-top:4.2pt;width:416.9pt;height:0;z-index:251658240" o:connectortype="straight" strokeweight="2pt"/>
        </w:pict>
      </w:r>
    </w:p>
    <w:p w:rsidR="00A128F6" w:rsidRDefault="00A128F6" w:rsidP="00A128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128F6" w:rsidRDefault="00A128F6" w:rsidP="00A128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spektrofotometri</w:t>
      </w:r>
      <w:proofErr w:type="spellEnd"/>
      <w:r>
        <w:rPr>
          <w:rFonts w:ascii="Times New Roman" w:hAnsi="Times New Roman"/>
          <w:sz w:val="24"/>
          <w:szCs w:val="24"/>
        </w:rPr>
        <w:t xml:space="preserve"> UV-VIS.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dipanaskan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2M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3 jam,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dicuci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netral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mengkondisikan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pH,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132C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5792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spektofotometri</w:t>
      </w:r>
      <w:proofErr w:type="spellEnd"/>
      <w:r>
        <w:rPr>
          <w:rFonts w:ascii="Times New Roman" w:hAnsi="Times New Roman"/>
          <w:sz w:val="24"/>
          <w:szCs w:val="24"/>
        </w:rPr>
        <w:t xml:space="preserve"> UV-VIS.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spektrofotometri</w:t>
      </w:r>
      <w:proofErr w:type="spellEnd"/>
      <w:r>
        <w:rPr>
          <w:rFonts w:ascii="Times New Roman" w:hAnsi="Times New Roman"/>
          <w:sz w:val="24"/>
          <w:szCs w:val="24"/>
        </w:rPr>
        <w:t xml:space="preserve"> infra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(FTIR).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128F6" w:rsidRDefault="00A128F6" w:rsidP="00A128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pH 6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3,713 mg/g,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 xml:space="preserve"> gram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5,599 mg/g,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120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9,9 mg/g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methyl red optimum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124,211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jerap</w:t>
      </w:r>
      <w:proofErr w:type="spellEnd"/>
      <w:r>
        <w:rPr>
          <w:rFonts w:ascii="Times New Roman" w:hAnsi="Times New Roman"/>
          <w:sz w:val="24"/>
          <w:szCs w:val="24"/>
        </w:rPr>
        <w:t xml:space="preserve"> 31,156 mg/g. </w:t>
      </w:r>
    </w:p>
    <w:p w:rsidR="00CA6471" w:rsidRDefault="00CA6471"/>
    <w:sectPr w:rsidR="00CA6471" w:rsidSect="00CA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8F6"/>
    <w:rsid w:val="00A128F6"/>
    <w:rsid w:val="00CA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2015-04-23T03:02:00Z</dcterms:created>
  <dcterms:modified xsi:type="dcterms:W3CDTF">2015-04-23T03:02:00Z</dcterms:modified>
</cp:coreProperties>
</file>