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7C" w:rsidRPr="00AC26BA" w:rsidRDefault="00C62A7C" w:rsidP="00C62A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6BA">
        <w:rPr>
          <w:rFonts w:ascii="Times New Roman" w:hAnsi="Times New Roman" w:cs="Times New Roman"/>
          <w:b/>
          <w:sz w:val="24"/>
          <w:szCs w:val="24"/>
        </w:rPr>
        <w:t>SINTESIS SELULOSA ASETAT DARI KULIT JAGUNG UNTUK APLIKASI BATERAI ION LITHIUM</w:t>
      </w:r>
    </w:p>
    <w:p w:rsidR="00C62A7C" w:rsidRPr="00AC26BA" w:rsidRDefault="00C62A7C" w:rsidP="00C62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2A7C" w:rsidRPr="00AC26BA" w:rsidRDefault="00C62A7C" w:rsidP="00C62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26BA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</w:p>
    <w:p w:rsidR="00C62A7C" w:rsidRPr="00AC26BA" w:rsidRDefault="00C62A7C" w:rsidP="00C62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26BA">
        <w:rPr>
          <w:rFonts w:ascii="Times New Roman" w:eastAsia="Times New Roman" w:hAnsi="Times New Roman" w:cs="Times New Roman"/>
          <w:sz w:val="24"/>
          <w:szCs w:val="24"/>
        </w:rPr>
        <w:t>DhikaYetty</w:t>
      </w:r>
      <w:proofErr w:type="spellEnd"/>
      <w:r w:rsidRPr="00AC26BA">
        <w:rPr>
          <w:rFonts w:ascii="Times New Roman" w:eastAsia="Times New Roman" w:hAnsi="Times New Roman" w:cs="Times New Roman"/>
          <w:sz w:val="24"/>
          <w:szCs w:val="24"/>
        </w:rPr>
        <w:t xml:space="preserve"> P.</w:t>
      </w:r>
    </w:p>
    <w:p w:rsidR="00C62A7C" w:rsidRPr="00AC26BA" w:rsidRDefault="00C62A7C" w:rsidP="00C62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26BA">
        <w:rPr>
          <w:rFonts w:ascii="Times New Roman" w:eastAsia="Times New Roman" w:hAnsi="Times New Roman" w:cs="Times New Roman"/>
          <w:sz w:val="24"/>
          <w:szCs w:val="24"/>
        </w:rPr>
        <w:t>NIM. 08307144003</w:t>
      </w:r>
      <w:r>
        <w:rPr>
          <w:rFonts w:ascii="Times New Roman" w:eastAsia="Times New Roman" w:hAnsi="Times New Roman" w:cs="Times New Roman"/>
          <w:sz w:val="24"/>
          <w:szCs w:val="24"/>
        </w:rPr>
        <w:t>, email (</w:t>
      </w:r>
      <w:r w:rsidRPr="00FD5269">
        <w:rPr>
          <w:rFonts w:ascii="Times New Roman" w:eastAsia="Times New Roman" w:hAnsi="Times New Roman" w:cs="Times New Roman"/>
          <w:i/>
          <w:sz w:val="24"/>
          <w:szCs w:val="24"/>
        </w:rPr>
        <w:t>dhekarsd@ymail.com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62A7C" w:rsidRPr="00AC26BA" w:rsidRDefault="00C62A7C" w:rsidP="00C62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2A7C" w:rsidRPr="00AC26BA" w:rsidRDefault="00C62A7C" w:rsidP="00C62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6B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C26BA"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  <w:r w:rsidRPr="00AC2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26BA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AC26BA">
        <w:rPr>
          <w:rFonts w:ascii="Times New Roman" w:eastAsia="Times New Roman" w:hAnsi="Times New Roman" w:cs="Times New Roman"/>
          <w:sz w:val="24"/>
          <w:szCs w:val="24"/>
        </w:rPr>
        <w:tab/>
      </w:r>
      <w:r w:rsidRPr="00AC26BA">
        <w:rPr>
          <w:rFonts w:ascii="Times New Roman" w:eastAsia="Times New Roman" w:hAnsi="Times New Roman" w:cs="Times New Roman"/>
          <w:sz w:val="24"/>
          <w:szCs w:val="24"/>
        </w:rPr>
        <w:tab/>
        <w:t xml:space="preserve">: Dr. Eli </w:t>
      </w:r>
      <w:proofErr w:type="spellStart"/>
      <w:r w:rsidRPr="00AC26BA">
        <w:rPr>
          <w:rFonts w:ascii="Times New Roman" w:eastAsia="Times New Roman" w:hAnsi="Times New Roman" w:cs="Times New Roman"/>
          <w:sz w:val="24"/>
          <w:szCs w:val="24"/>
        </w:rPr>
        <w:t>Rohaeti</w:t>
      </w:r>
      <w:proofErr w:type="spellEnd"/>
    </w:p>
    <w:p w:rsidR="00C62A7C" w:rsidRPr="00AC26BA" w:rsidRDefault="00C62A7C" w:rsidP="00C62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6B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C26BA"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  <w:r w:rsidRPr="00AC2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26BA">
        <w:rPr>
          <w:rFonts w:ascii="Times New Roman" w:eastAsia="Times New Roman" w:hAnsi="Times New Roman" w:cs="Times New Roman"/>
          <w:sz w:val="24"/>
          <w:szCs w:val="24"/>
        </w:rPr>
        <w:t>Pendamping</w:t>
      </w:r>
      <w:proofErr w:type="spellEnd"/>
      <w:r w:rsidRPr="00AC26BA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AC26BA">
        <w:rPr>
          <w:rFonts w:ascii="Times New Roman" w:eastAsia="Times New Roman" w:hAnsi="Times New Roman" w:cs="Times New Roman"/>
          <w:sz w:val="24"/>
          <w:szCs w:val="24"/>
        </w:rPr>
        <w:t>Marfuatun</w:t>
      </w:r>
      <w:proofErr w:type="spellEnd"/>
      <w:r w:rsidRPr="00AC26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26BA">
        <w:rPr>
          <w:rFonts w:ascii="Times New Roman" w:eastAsia="Times New Roman" w:hAnsi="Times New Roman" w:cs="Times New Roman"/>
          <w:sz w:val="24"/>
          <w:szCs w:val="24"/>
        </w:rPr>
        <w:t>M.Si</w:t>
      </w:r>
      <w:proofErr w:type="spellEnd"/>
    </w:p>
    <w:p w:rsidR="00C62A7C" w:rsidRPr="00AC26BA" w:rsidRDefault="00C62A7C" w:rsidP="00C62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077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" o:spid="_x0000_s1026" type="#_x0000_t32" style="position:absolute;margin-left:1.25pt;margin-top:9.05pt;width:537.7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" strokeweight="3pt"/>
        </w:pict>
      </w:r>
    </w:p>
    <w:p w:rsidR="00C62A7C" w:rsidRPr="00AC26BA" w:rsidRDefault="00C62A7C" w:rsidP="00C62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6BA">
        <w:rPr>
          <w:rFonts w:ascii="Times New Roman" w:eastAsia="Times New Roman" w:hAnsi="Times New Roman" w:cs="Times New Roman"/>
          <w:b/>
          <w:sz w:val="24"/>
          <w:szCs w:val="24"/>
        </w:rPr>
        <w:t>ABSTRAK</w:t>
      </w:r>
    </w:p>
    <w:p w:rsidR="00C62A7C" w:rsidRPr="00FD5269" w:rsidRDefault="00C62A7C" w:rsidP="00C62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0077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Straight Arrow Connector 4" o:spid="_x0000_s1027" type="#_x0000_t32" style="position:absolute;left:0;text-align:left;margin-left:1.25pt;margin-top:3.7pt;width:537.7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" strokeweight="3pt"/>
        </w:pict>
      </w:r>
    </w:p>
    <w:p w:rsidR="00C62A7C" w:rsidRPr="00E7164F" w:rsidRDefault="00C62A7C" w:rsidP="00C62A7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64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esterifikasi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% </w:t>
      </w:r>
      <w:r w:rsidRPr="00E7164F">
        <w:rPr>
          <w:rFonts w:ascii="Times New Roman" w:hAnsi="Times New Roman" w:cs="Times New Roman"/>
          <w:i/>
          <w:sz w:val="24"/>
          <w:szCs w:val="24"/>
        </w:rPr>
        <w:t xml:space="preserve">yield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asetilasi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selulosa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asetat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, (2)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garam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lithium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konduktivitas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selulosa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asetat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konduktivitas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gugus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kristalinitasnya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>.</w:t>
      </w:r>
    </w:p>
    <w:p w:rsidR="00C62A7C" w:rsidRPr="00E7164F" w:rsidRDefault="00C62A7C" w:rsidP="00C62A7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64F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selulosa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asetat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% </w:t>
      </w:r>
      <w:r w:rsidRPr="00E7164F">
        <w:rPr>
          <w:rFonts w:ascii="Times New Roman" w:hAnsi="Times New Roman" w:cs="Times New Roman"/>
          <w:i/>
          <w:sz w:val="24"/>
          <w:szCs w:val="24"/>
        </w:rPr>
        <w:t xml:space="preserve">yield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asetilasi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selulosa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asetat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konduktivitas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gugus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7164F">
        <w:rPr>
          <w:rFonts w:ascii="Times New Roman" w:hAnsi="Times New Roman" w:cs="Times New Roman"/>
          <w:sz w:val="24"/>
          <w:szCs w:val="24"/>
        </w:rPr>
        <w:t>kristalinitas</w:t>
      </w:r>
      <w:proofErr w:type="spellEnd"/>
      <w:proofErr w:type="gramEnd"/>
      <w:r w:rsidRPr="00E716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64F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isolasi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selulosa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selulosa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asetat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anhidrida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membran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selulosa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asetat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karakterisasi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Kimia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Yogyakarta,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Islam Indonesia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Spektroskopi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Inframerah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Sebelas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Elkahfi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100,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Kimia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Gajah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r w:rsidRPr="00E7164F">
        <w:rPr>
          <w:rFonts w:ascii="Times New Roman" w:hAnsi="Times New Roman" w:cs="Times New Roman"/>
          <w:i/>
          <w:sz w:val="24"/>
          <w:szCs w:val="24"/>
        </w:rPr>
        <w:t>X-Ray Diffraction</w:t>
      </w:r>
      <w:r w:rsidRPr="00E7164F">
        <w:rPr>
          <w:rFonts w:ascii="Times New Roman" w:hAnsi="Times New Roman" w:cs="Times New Roman"/>
          <w:sz w:val="24"/>
          <w:szCs w:val="24"/>
        </w:rPr>
        <w:t xml:space="preserve"> (XRD).</w:t>
      </w:r>
    </w:p>
    <w:p w:rsidR="00C62A7C" w:rsidRPr="00E7164F" w:rsidRDefault="00C62A7C" w:rsidP="00C62A7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64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pengadukan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% </w:t>
      </w:r>
      <w:r w:rsidRPr="00E7164F">
        <w:rPr>
          <w:rFonts w:ascii="Times New Roman" w:hAnsi="Times New Roman" w:cs="Times New Roman"/>
          <w:i/>
          <w:sz w:val="24"/>
          <w:szCs w:val="24"/>
        </w:rPr>
        <w:t xml:space="preserve">yield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asetilasi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, (2)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spektroskopi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inframerah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O-H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3468.</w:t>
      </w:r>
      <w:r w:rsidRPr="00E7164F">
        <w:rPr>
          <w:rFonts w:ascii="Times New Roman" w:hAnsi="Times New Roman" w:cs="Times New Roman"/>
          <w:sz w:val="24"/>
          <w:szCs w:val="24"/>
        </w:rPr>
        <w:t>21 cm</w:t>
      </w:r>
      <w:r w:rsidRPr="00E716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, C-H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2963.</w:t>
      </w:r>
      <w:r w:rsidRPr="00E7164F">
        <w:rPr>
          <w:rFonts w:ascii="Times New Roman" w:hAnsi="Times New Roman" w:cs="Times New Roman"/>
          <w:sz w:val="24"/>
          <w:szCs w:val="24"/>
        </w:rPr>
        <w:t>09 cm</w:t>
      </w:r>
      <w:r w:rsidRPr="00E716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C=O ester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1753.</w:t>
      </w:r>
      <w:r w:rsidRPr="00E7164F">
        <w:rPr>
          <w:rFonts w:ascii="Times New Roman" w:hAnsi="Times New Roman" w:cs="Times New Roman"/>
          <w:sz w:val="24"/>
          <w:szCs w:val="24"/>
        </w:rPr>
        <w:t>74 cm</w:t>
      </w:r>
      <w:r w:rsidRPr="00E7164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E716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difraksi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-X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difraktogram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kristalinitas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2</w:t>
      </w:r>
      <m:oMath>
        <m:r>
          <w:rPr>
            <w:rFonts w:ascii="Cambria Math" w:hAnsi="Cambria Math" w:cs="Times New Roman"/>
            <w:sz w:val="24"/>
            <w:szCs w:val="24"/>
          </w:rPr>
          <m:t>θ</m:t>
        </m:r>
      </m:oMath>
      <w:r>
        <w:rPr>
          <w:rFonts w:ascii="Times New Roman" w:hAnsi="Times New Roman" w:cs="Times New Roman"/>
          <w:sz w:val="24"/>
          <w:szCs w:val="24"/>
        </w:rPr>
        <w:t>: 10.</w:t>
      </w:r>
      <w:r w:rsidRPr="00E7164F">
        <w:rPr>
          <w:rFonts w:ascii="Times New Roman" w:hAnsi="Times New Roman" w:cs="Times New Roman"/>
          <w:sz w:val="24"/>
          <w:szCs w:val="24"/>
        </w:rPr>
        <w:t>52</w:t>
      </w:r>
      <w:r w:rsidRPr="00E7164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, 18.</w:t>
      </w:r>
      <w:r w:rsidRPr="00E7164F">
        <w:rPr>
          <w:rFonts w:ascii="Times New Roman" w:hAnsi="Times New Roman" w:cs="Times New Roman"/>
          <w:sz w:val="24"/>
          <w:szCs w:val="24"/>
        </w:rPr>
        <w:t>92</w:t>
      </w:r>
      <w:r w:rsidRPr="00E7164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716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22.</w:t>
      </w:r>
      <w:r w:rsidRPr="00E7164F">
        <w:rPr>
          <w:rFonts w:ascii="Times New Roman" w:hAnsi="Times New Roman" w:cs="Times New Roman"/>
          <w:sz w:val="24"/>
          <w:szCs w:val="24"/>
        </w:rPr>
        <w:t>82</w:t>
      </w:r>
      <w:r w:rsidRPr="00E7164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716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doping lithium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</w:t>
      </w:r>
      <w:r w:rsidRPr="00E7164F">
        <w:rPr>
          <w:rFonts w:ascii="Times New Roman" w:hAnsi="Times New Roman" w:cs="Times New Roman"/>
          <w:sz w:val="24"/>
          <w:szCs w:val="24"/>
        </w:rPr>
        <w:t xml:space="preserve">5%, 5%,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10%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konduktivitas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E7164F">
        <w:rPr>
          <w:rFonts w:ascii="Times New Roman" w:hAnsi="Times New Roman" w:cs="Times New Roman"/>
          <w:sz w:val="24"/>
          <w:szCs w:val="24"/>
        </w:rPr>
        <w:t>136 x 10</w:t>
      </w:r>
      <w:r w:rsidRPr="00E7164F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E7164F">
        <w:rPr>
          <w:rFonts w:ascii="Times New Roman" w:hAnsi="Times New Roman" w:cs="Times New Roman"/>
          <w:sz w:val="24"/>
          <w:szCs w:val="24"/>
        </w:rPr>
        <w:t xml:space="preserve"> Mho/m.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pengadukan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3 jam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doping 15%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konduktivitas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lebi</w:t>
      </w:r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0.</w:t>
      </w:r>
      <w:r w:rsidRPr="00E7164F">
        <w:rPr>
          <w:rFonts w:ascii="Times New Roman" w:hAnsi="Times New Roman" w:cs="Times New Roman"/>
          <w:sz w:val="24"/>
          <w:szCs w:val="24"/>
        </w:rPr>
        <w:t>588 x 10</w:t>
      </w:r>
      <w:r w:rsidRPr="00E7164F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E7164F">
        <w:rPr>
          <w:rFonts w:ascii="Times New Roman" w:hAnsi="Times New Roman" w:cs="Times New Roman"/>
          <w:sz w:val="24"/>
          <w:szCs w:val="24"/>
        </w:rPr>
        <w:t xml:space="preserve"> Mho/m,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pengadukan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5 jam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doping 20%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>nduktivitas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r w:rsidRPr="00E7164F">
        <w:rPr>
          <w:rFonts w:ascii="Times New Roman" w:hAnsi="Times New Roman" w:cs="Times New Roman"/>
          <w:sz w:val="24"/>
          <w:szCs w:val="24"/>
        </w:rPr>
        <w:t>710 x 10</w:t>
      </w:r>
      <w:r w:rsidRPr="00E7164F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E7164F">
        <w:rPr>
          <w:rFonts w:ascii="Times New Roman" w:hAnsi="Times New Roman" w:cs="Times New Roman"/>
          <w:sz w:val="24"/>
          <w:szCs w:val="24"/>
        </w:rPr>
        <w:t xml:space="preserve"> Mho/m.</w:t>
      </w:r>
    </w:p>
    <w:p w:rsidR="00C62A7C" w:rsidRPr="00E7164F" w:rsidRDefault="00C62A7C" w:rsidP="00C62A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62A7C" w:rsidRPr="007309AF" w:rsidRDefault="00C62A7C" w:rsidP="00C62A7C">
      <w:pPr>
        <w:pStyle w:val="NoSpacing"/>
        <w:jc w:val="both"/>
      </w:pPr>
      <w:proofErr w:type="spellStart"/>
      <w:r w:rsidRPr="00E7164F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7164F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selulosa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selulosa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asetat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64F">
        <w:rPr>
          <w:rFonts w:ascii="Times New Roman" w:hAnsi="Times New Roman" w:cs="Times New Roman"/>
          <w:sz w:val="24"/>
          <w:szCs w:val="24"/>
        </w:rPr>
        <w:t>baterai</w:t>
      </w:r>
      <w:proofErr w:type="spellEnd"/>
      <w:r w:rsidRPr="00E7164F">
        <w:rPr>
          <w:rFonts w:ascii="Times New Roman" w:hAnsi="Times New Roman" w:cs="Times New Roman"/>
          <w:sz w:val="24"/>
          <w:szCs w:val="24"/>
        </w:rPr>
        <w:t xml:space="preserve"> ion lithium</w:t>
      </w:r>
    </w:p>
    <w:p w:rsidR="00C62A7C" w:rsidRPr="00AC26BA" w:rsidRDefault="00C62A7C" w:rsidP="00C62A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</w:p>
    <w:p w:rsidR="00436B4A" w:rsidRDefault="00436B4A"/>
    <w:sectPr w:rsidR="00436B4A" w:rsidSect="00436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2A7C"/>
    <w:rsid w:val="00436B4A"/>
    <w:rsid w:val="00C6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5"/>
        <o:r id="V:Rule2" type="connector" idref="#Straight Arrow Connector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A7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2A7C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7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2015-04-20T04:05:00Z</dcterms:created>
  <dcterms:modified xsi:type="dcterms:W3CDTF">2015-04-20T04:05:00Z</dcterms:modified>
</cp:coreProperties>
</file>