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40" w:rsidRPr="00121FFB" w:rsidRDefault="00761740" w:rsidP="007617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21FFB">
        <w:rPr>
          <w:rFonts w:ascii="Times New Roman" w:hAnsi="Times New Roman"/>
          <w:b/>
          <w:sz w:val="24"/>
          <w:szCs w:val="24"/>
          <w:lang w:val="id-ID"/>
        </w:rPr>
        <w:t xml:space="preserve">IDENTIFIKASI DAN PENENTUAN  KADAR BERBAGAI ZAT </w:t>
      </w:r>
    </w:p>
    <w:p w:rsidR="00761740" w:rsidRPr="00121FFB" w:rsidRDefault="00761740" w:rsidP="007617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21FFB">
        <w:rPr>
          <w:rFonts w:ascii="Times New Roman" w:hAnsi="Times New Roman"/>
          <w:b/>
          <w:sz w:val="24"/>
          <w:szCs w:val="24"/>
          <w:lang w:val="id-ID"/>
        </w:rPr>
        <w:t>GIZI PADA TEH BUAH KERSEN (</w:t>
      </w:r>
      <w:r w:rsidRPr="00121FFB">
        <w:rPr>
          <w:rFonts w:ascii="Times New Roman" w:hAnsi="Times New Roman"/>
          <w:b/>
          <w:i/>
          <w:sz w:val="24"/>
          <w:szCs w:val="24"/>
          <w:lang w:val="id-ID"/>
        </w:rPr>
        <w:t>Muntingia calabura L</w:t>
      </w:r>
      <w:r w:rsidRPr="00121FFB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761740" w:rsidRPr="00121FFB" w:rsidRDefault="00761740" w:rsidP="007617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21FFB">
        <w:rPr>
          <w:rFonts w:ascii="Times New Roman" w:hAnsi="Times New Roman"/>
          <w:b/>
          <w:sz w:val="24"/>
          <w:szCs w:val="24"/>
          <w:lang w:val="id-ID"/>
        </w:rPr>
        <w:t>DENGAN VARIASI METODE PENGOLAHAN</w:t>
      </w:r>
    </w:p>
    <w:p w:rsidR="00761740" w:rsidRPr="00121FFB" w:rsidRDefault="00761740" w:rsidP="0076174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1740" w:rsidRPr="00121FFB" w:rsidRDefault="00761740" w:rsidP="00761740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21FFB">
        <w:rPr>
          <w:rFonts w:ascii="Times New Roman" w:hAnsi="Times New Roman"/>
          <w:b/>
          <w:sz w:val="24"/>
          <w:szCs w:val="24"/>
        </w:rPr>
        <w:t>T</w:t>
      </w:r>
      <w:r w:rsidRPr="00121FFB">
        <w:rPr>
          <w:rFonts w:ascii="Times New Roman" w:hAnsi="Times New Roman"/>
          <w:b/>
          <w:sz w:val="24"/>
          <w:szCs w:val="24"/>
          <w:lang w:val="id-ID"/>
        </w:rPr>
        <w:t>uti Melawati</w:t>
      </w:r>
      <w:r w:rsidRPr="00121FFB">
        <w:rPr>
          <w:rFonts w:ascii="Times New Roman" w:hAnsi="Times New Roman"/>
          <w:b/>
          <w:sz w:val="24"/>
          <w:szCs w:val="24"/>
        </w:rPr>
        <w:t xml:space="preserve">, </w:t>
      </w:r>
      <w:r w:rsidRPr="00121FFB">
        <w:rPr>
          <w:rFonts w:ascii="Times New Roman" w:hAnsi="Times New Roman"/>
          <w:b/>
          <w:sz w:val="24"/>
          <w:szCs w:val="24"/>
          <w:lang w:val="id-ID"/>
        </w:rPr>
        <w:t>*Eddy Sulistyowati</w:t>
      </w:r>
    </w:p>
    <w:p w:rsidR="00761740" w:rsidRPr="00121FFB" w:rsidRDefault="00761740" w:rsidP="0076174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121FFB">
        <w:rPr>
          <w:rFonts w:ascii="Times New Roman" w:hAnsi="Times New Roman"/>
          <w:i/>
          <w:sz w:val="24"/>
          <w:szCs w:val="24"/>
        </w:rPr>
        <w:t>Jurusan</w:t>
      </w:r>
      <w:proofErr w:type="spellEnd"/>
      <w:r w:rsidRPr="00121FF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1FFB">
        <w:rPr>
          <w:rFonts w:ascii="Times New Roman" w:hAnsi="Times New Roman"/>
          <w:i/>
          <w:sz w:val="24"/>
          <w:szCs w:val="24"/>
        </w:rPr>
        <w:t>Pendidkan</w:t>
      </w:r>
      <w:proofErr w:type="spellEnd"/>
      <w:r w:rsidRPr="00121FFB">
        <w:rPr>
          <w:rFonts w:ascii="Times New Roman" w:hAnsi="Times New Roman"/>
          <w:i/>
          <w:sz w:val="24"/>
          <w:szCs w:val="24"/>
        </w:rPr>
        <w:t xml:space="preserve"> Kimia, FMIPA </w:t>
      </w:r>
      <w:proofErr w:type="spellStart"/>
      <w:r w:rsidRPr="00121FFB">
        <w:rPr>
          <w:rFonts w:ascii="Times New Roman" w:hAnsi="Times New Roman"/>
          <w:i/>
          <w:sz w:val="24"/>
          <w:szCs w:val="24"/>
        </w:rPr>
        <w:t>Universitas</w:t>
      </w:r>
      <w:proofErr w:type="spellEnd"/>
      <w:r w:rsidRPr="00121FF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1FFB">
        <w:rPr>
          <w:rFonts w:ascii="Times New Roman" w:hAnsi="Times New Roman"/>
          <w:i/>
          <w:sz w:val="24"/>
          <w:szCs w:val="24"/>
        </w:rPr>
        <w:t>Negeri</w:t>
      </w:r>
      <w:proofErr w:type="spellEnd"/>
      <w:r w:rsidRPr="00121FFB">
        <w:rPr>
          <w:rFonts w:ascii="Times New Roman" w:hAnsi="Times New Roman"/>
          <w:i/>
          <w:sz w:val="24"/>
          <w:szCs w:val="24"/>
        </w:rPr>
        <w:t xml:space="preserve"> Yogyakarta</w:t>
      </w:r>
    </w:p>
    <w:p w:rsidR="00761740" w:rsidRDefault="00761740" w:rsidP="00761740">
      <w:pPr>
        <w:spacing w:after="0"/>
        <w:jc w:val="center"/>
        <w:rPr>
          <w:rFonts w:ascii="Times New Roman" w:hAnsi="Times New Roman"/>
          <w:i/>
          <w:sz w:val="24"/>
          <w:szCs w:val="24"/>
          <w:lang w:val="id-ID"/>
        </w:rPr>
      </w:pPr>
      <w:r w:rsidRPr="00121FFB">
        <w:rPr>
          <w:rFonts w:ascii="Times New Roman" w:hAnsi="Times New Roman"/>
          <w:i/>
          <w:sz w:val="24"/>
          <w:szCs w:val="24"/>
        </w:rPr>
        <w:t>*e-</w:t>
      </w:r>
      <w:proofErr w:type="gramStart"/>
      <w:r w:rsidRPr="00121FFB">
        <w:rPr>
          <w:rFonts w:ascii="Times New Roman" w:hAnsi="Times New Roman"/>
          <w:i/>
          <w:sz w:val="24"/>
          <w:szCs w:val="24"/>
        </w:rPr>
        <w:t>mail :</w:t>
      </w:r>
      <w:proofErr w:type="gramEnd"/>
      <w:r w:rsidRPr="00121FFB">
        <w:rPr>
          <w:rFonts w:ascii="Times New Roman" w:hAnsi="Times New Roman"/>
          <w:i/>
          <w:sz w:val="24"/>
          <w:szCs w:val="24"/>
        </w:rPr>
        <w:t xml:space="preserve"> </w:t>
      </w:r>
      <w:hyperlink r:id="rId4" w:history="1">
        <w:r w:rsidRPr="00BB4E3A">
          <w:rPr>
            <w:rStyle w:val="Hyperlink"/>
            <w:rFonts w:ascii="Times New Roman" w:hAnsi="Times New Roman"/>
            <w:i/>
            <w:sz w:val="24"/>
            <w:szCs w:val="24"/>
            <w:lang w:val="id-ID"/>
          </w:rPr>
          <w:t>eddysulistyowati</w:t>
        </w:r>
        <w:r w:rsidRPr="00BB4E3A">
          <w:rPr>
            <w:rStyle w:val="Hyperlink"/>
            <w:rFonts w:ascii="Times New Roman" w:hAnsi="Times New Roman"/>
            <w:i/>
            <w:sz w:val="24"/>
            <w:szCs w:val="24"/>
          </w:rPr>
          <w:t>@</w:t>
        </w:r>
        <w:r w:rsidRPr="00BB4E3A">
          <w:rPr>
            <w:rStyle w:val="Hyperlink"/>
            <w:rFonts w:ascii="Times New Roman" w:hAnsi="Times New Roman"/>
            <w:i/>
            <w:sz w:val="24"/>
            <w:szCs w:val="24"/>
            <w:lang w:val="id-ID"/>
          </w:rPr>
          <w:t>yahoo.co.id</w:t>
        </w:r>
      </w:hyperlink>
    </w:p>
    <w:p w:rsidR="00761740" w:rsidRPr="00BB4E3A" w:rsidRDefault="00761740" w:rsidP="00761740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761740" w:rsidRPr="00BB4E3A" w:rsidRDefault="00761740" w:rsidP="007617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Toc360295487"/>
      <w:r w:rsidRPr="00BB4E3A">
        <w:rPr>
          <w:rFonts w:ascii="Times New Roman" w:hAnsi="Times New Roman"/>
          <w:b/>
          <w:sz w:val="24"/>
          <w:szCs w:val="24"/>
        </w:rPr>
        <w:t>ABSTRAK</w:t>
      </w:r>
      <w:bookmarkEnd w:id="0"/>
    </w:p>
    <w:p w:rsidR="00761740" w:rsidRPr="00D56A4D" w:rsidRDefault="00761740" w:rsidP="00761740">
      <w:pPr>
        <w:pStyle w:val="ListParagraph"/>
        <w:spacing w:after="0" w:line="240" w:lineRule="auto"/>
        <w:ind w:left="567" w:right="567" w:firstLine="851"/>
        <w:jc w:val="both"/>
        <w:rPr>
          <w:rFonts w:ascii="Times New Roman" w:hAnsi="Times New Roman"/>
          <w:sz w:val="24"/>
          <w:szCs w:val="24"/>
          <w:lang w:val="id-ID"/>
        </w:rPr>
      </w:pPr>
      <w:r w:rsidRPr="00A83CE7">
        <w:rPr>
          <w:rFonts w:ascii="Times New Roman" w:hAnsi="Times New Roman"/>
          <w:sz w:val="24"/>
          <w:szCs w:val="24"/>
          <w:lang w:val="fi-FI"/>
        </w:rPr>
        <w:t xml:space="preserve">Penelitian ini bertujuan untuk </w:t>
      </w:r>
      <w:r w:rsidRPr="00A83CE7"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 w:rsidRPr="00A83CE7">
        <w:rPr>
          <w:rFonts w:ascii="Times New Roman" w:hAnsi="Times New Roman"/>
          <w:sz w:val="24"/>
          <w:szCs w:val="24"/>
        </w:rPr>
        <w:t>engetahui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kadar zat gizi pada teh buah kersen oven, sangrai, serta perbedaan rata-rata kadar </w:t>
      </w:r>
      <w:proofErr w:type="spellStart"/>
      <w:r w:rsidRPr="00A83CE7">
        <w:rPr>
          <w:rFonts w:ascii="Times New Roman" w:hAnsi="Times New Roman"/>
          <w:sz w:val="24"/>
          <w:szCs w:val="24"/>
        </w:rPr>
        <w:t>glukosa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, vitamin C, </w:t>
      </w:r>
      <w:r w:rsidRPr="00A83CE7">
        <w:rPr>
          <w:rFonts w:ascii="Times New Roman" w:hAnsi="Times New Roman"/>
          <w:sz w:val="24"/>
          <w:szCs w:val="24"/>
          <w:lang w:val="id-ID"/>
        </w:rPr>
        <w:t xml:space="preserve">dan </w:t>
      </w:r>
      <w:proofErr w:type="spellStart"/>
      <w:r w:rsidRPr="00A83CE7">
        <w:rPr>
          <w:rFonts w:ascii="Times New Roman" w:hAnsi="Times New Roman"/>
          <w:sz w:val="24"/>
          <w:szCs w:val="24"/>
        </w:rPr>
        <w:t>kafein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83CE7">
        <w:rPr>
          <w:rFonts w:ascii="Times New Roman" w:hAnsi="Times New Roman"/>
          <w:sz w:val="24"/>
          <w:szCs w:val="24"/>
        </w:rPr>
        <w:t>terkandung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CE7">
        <w:rPr>
          <w:rFonts w:ascii="Times New Roman" w:hAnsi="Times New Roman"/>
          <w:sz w:val="24"/>
          <w:szCs w:val="24"/>
        </w:rPr>
        <w:t>dalam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 </w:t>
      </w:r>
      <w:r w:rsidRPr="00A83CE7">
        <w:rPr>
          <w:rFonts w:ascii="Times New Roman" w:hAnsi="Times New Roman"/>
          <w:sz w:val="24"/>
          <w:szCs w:val="24"/>
          <w:lang w:val="id-ID"/>
        </w:rPr>
        <w:t>teh buah</w:t>
      </w:r>
      <w:r w:rsidRPr="00A83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CE7">
        <w:rPr>
          <w:rFonts w:ascii="Times New Roman" w:hAnsi="Times New Roman"/>
          <w:sz w:val="24"/>
          <w:szCs w:val="24"/>
        </w:rPr>
        <w:t>kersen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oven dan sangrai.</w:t>
      </w:r>
    </w:p>
    <w:p w:rsidR="00761740" w:rsidRPr="00C86D1E" w:rsidRDefault="00761740" w:rsidP="00761740">
      <w:pPr>
        <w:pStyle w:val="ListParagraph"/>
        <w:spacing w:after="0" w:line="240" w:lineRule="auto"/>
        <w:ind w:left="567" w:right="567" w:firstLine="85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Subjek penelitian ini adalah buah kersen mengkal (setengah masak) dan objek penelitiannya adalah kadar zat gizi glukosa, vitamin C, dan kafein yang terkandung dalam teh buah kersen. </w:t>
      </w:r>
      <w:proofErr w:type="spellStart"/>
      <w:r w:rsidRPr="00C86D1E">
        <w:rPr>
          <w:rFonts w:ascii="Times New Roman" w:hAnsi="Times New Roman"/>
          <w:sz w:val="24"/>
          <w:szCs w:val="24"/>
        </w:rPr>
        <w:t>Penelitian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r w:rsidRPr="00C86D1E">
        <w:rPr>
          <w:rFonts w:ascii="Times New Roman" w:hAnsi="Times New Roman"/>
          <w:sz w:val="24"/>
          <w:szCs w:val="24"/>
          <w:lang w:val="fi-FI"/>
        </w:rPr>
        <w:t>ini</w:t>
      </w:r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diawali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dengan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pemilihan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sampel</w:t>
      </w:r>
      <w:proofErr w:type="spellEnd"/>
      <w:r w:rsidRPr="00C86D1E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buah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dilanjutkan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proses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pengeringan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r w:rsidRPr="00C86D1E">
        <w:rPr>
          <w:rFonts w:ascii="Times New Roman" w:hAnsi="Times New Roman"/>
          <w:sz w:val="24"/>
          <w:szCs w:val="24"/>
          <w:lang w:val="id-ID"/>
        </w:rPr>
        <w:t xml:space="preserve">dengan </w:t>
      </w:r>
      <w:proofErr w:type="gramStart"/>
      <w:r w:rsidRPr="00C86D1E">
        <w:rPr>
          <w:rFonts w:ascii="Times New Roman" w:hAnsi="Times New Roman"/>
          <w:sz w:val="24"/>
          <w:szCs w:val="24"/>
          <w:lang w:val="id-ID"/>
        </w:rPr>
        <w:t>cara</w:t>
      </w:r>
      <w:proofErr w:type="gramEnd"/>
      <w:r w:rsidRPr="00C86D1E">
        <w:rPr>
          <w:rFonts w:ascii="Times New Roman" w:hAnsi="Times New Roman"/>
          <w:sz w:val="24"/>
          <w:szCs w:val="24"/>
        </w:rPr>
        <w:t xml:space="preserve"> </w:t>
      </w:r>
      <w:r w:rsidRPr="00C86D1E">
        <w:rPr>
          <w:rFonts w:ascii="Times New Roman" w:hAnsi="Times New Roman"/>
          <w:sz w:val="24"/>
          <w:szCs w:val="24"/>
          <w:lang w:val="id-ID"/>
        </w:rPr>
        <w:t>di</w:t>
      </w:r>
      <w:r w:rsidRPr="00C86D1E">
        <w:rPr>
          <w:rFonts w:ascii="Times New Roman" w:hAnsi="Times New Roman"/>
          <w:sz w:val="24"/>
          <w:szCs w:val="24"/>
        </w:rPr>
        <w:t xml:space="preserve">oven </w:t>
      </w:r>
      <w:proofErr w:type="spellStart"/>
      <w:r w:rsidRPr="00C86D1E">
        <w:rPr>
          <w:rFonts w:ascii="Times New Roman" w:hAnsi="Times New Roman"/>
          <w:sz w:val="24"/>
          <w:szCs w:val="24"/>
        </w:rPr>
        <w:t>dan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r w:rsidRPr="00C86D1E">
        <w:rPr>
          <w:rFonts w:ascii="Times New Roman" w:hAnsi="Times New Roman"/>
          <w:sz w:val="24"/>
          <w:szCs w:val="24"/>
          <w:lang w:val="id-ID"/>
        </w:rPr>
        <w:t>di</w:t>
      </w:r>
      <w:proofErr w:type="spellStart"/>
      <w:r w:rsidRPr="00C86D1E">
        <w:rPr>
          <w:rFonts w:ascii="Times New Roman" w:hAnsi="Times New Roman"/>
          <w:sz w:val="24"/>
          <w:szCs w:val="24"/>
        </w:rPr>
        <w:t>sangrai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. </w:t>
      </w:r>
      <w:r w:rsidRPr="00C86D1E">
        <w:rPr>
          <w:rFonts w:ascii="Times New Roman" w:hAnsi="Times New Roman"/>
          <w:sz w:val="24"/>
          <w:szCs w:val="24"/>
          <w:lang w:val="id-ID"/>
        </w:rPr>
        <w:t>S</w:t>
      </w:r>
      <w:proofErr w:type="spellStart"/>
      <w:r w:rsidRPr="00C86D1E">
        <w:rPr>
          <w:rFonts w:ascii="Times New Roman" w:hAnsi="Times New Roman"/>
          <w:sz w:val="24"/>
          <w:szCs w:val="24"/>
        </w:rPr>
        <w:t>ampel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kering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selanjutnya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di</w:t>
      </w:r>
      <w:proofErr w:type="spellEnd"/>
      <w:r w:rsidRPr="00C86D1E">
        <w:rPr>
          <w:rFonts w:ascii="Times New Roman" w:hAnsi="Times New Roman"/>
          <w:sz w:val="24"/>
          <w:szCs w:val="24"/>
          <w:lang w:val="id-ID"/>
        </w:rPr>
        <w:t>analisis</w:t>
      </w:r>
      <w:r w:rsidRPr="00C86D1E">
        <w:rPr>
          <w:rFonts w:ascii="Times New Roman" w:hAnsi="Times New Roman"/>
          <w:sz w:val="24"/>
          <w:szCs w:val="24"/>
        </w:rPr>
        <w:t xml:space="preserve"> </w:t>
      </w:r>
      <w:r w:rsidRPr="00C86D1E">
        <w:rPr>
          <w:rFonts w:ascii="Times New Roman" w:hAnsi="Times New Roman"/>
          <w:sz w:val="24"/>
          <w:szCs w:val="24"/>
          <w:lang w:val="id-ID"/>
        </w:rPr>
        <w:t>untuk mengetahui kadar</w:t>
      </w:r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glukosa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, vitamin C, </w:t>
      </w:r>
      <w:proofErr w:type="spellStart"/>
      <w:r w:rsidRPr="00C86D1E">
        <w:rPr>
          <w:rFonts w:ascii="Times New Roman" w:hAnsi="Times New Roman"/>
          <w:sz w:val="24"/>
          <w:szCs w:val="24"/>
        </w:rPr>
        <w:t>dan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kafein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secara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kualitatif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kuantitatif</w:t>
      </w:r>
      <w:proofErr w:type="spellEnd"/>
      <w:r w:rsidRPr="00C86D1E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serta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uji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polifenol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secara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kualitatif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. </w:t>
      </w:r>
      <w:r w:rsidRPr="00C86D1E">
        <w:rPr>
          <w:rFonts w:ascii="Times New Roman" w:hAnsi="Times New Roman"/>
          <w:sz w:val="24"/>
          <w:szCs w:val="24"/>
          <w:lang w:val="id-ID"/>
        </w:rPr>
        <w:t>U</w:t>
      </w:r>
      <w:proofErr w:type="spellStart"/>
      <w:r w:rsidRPr="00C86D1E">
        <w:rPr>
          <w:rFonts w:ascii="Times New Roman" w:hAnsi="Times New Roman"/>
          <w:sz w:val="24"/>
          <w:szCs w:val="24"/>
        </w:rPr>
        <w:t>ji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kualitatif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r w:rsidRPr="00C86D1E">
        <w:rPr>
          <w:rFonts w:ascii="Times New Roman" w:hAnsi="Times New Roman"/>
          <w:sz w:val="24"/>
          <w:szCs w:val="24"/>
          <w:lang w:val="id-ID"/>
        </w:rPr>
        <w:t xml:space="preserve">untuk </w:t>
      </w:r>
      <w:proofErr w:type="spellStart"/>
      <w:r w:rsidRPr="00C86D1E">
        <w:rPr>
          <w:rFonts w:ascii="Times New Roman" w:hAnsi="Times New Roman"/>
          <w:sz w:val="24"/>
          <w:szCs w:val="24"/>
        </w:rPr>
        <w:t>glukosa</w:t>
      </w:r>
      <w:proofErr w:type="spellEnd"/>
      <w:r w:rsidRPr="00C86D1E">
        <w:rPr>
          <w:rFonts w:ascii="Times New Roman" w:hAnsi="Times New Roman"/>
          <w:sz w:val="24"/>
          <w:szCs w:val="24"/>
          <w:lang w:val="id-ID"/>
        </w:rPr>
        <w:t>, vitamin C, kafein</w:t>
      </w:r>
      <w:r>
        <w:rPr>
          <w:rFonts w:ascii="Times New Roman" w:hAnsi="Times New Roman"/>
          <w:sz w:val="24"/>
          <w:szCs w:val="24"/>
          <w:lang w:val="id-ID"/>
        </w:rPr>
        <w:t>,</w:t>
      </w:r>
      <w:r w:rsidRPr="00C86D1E">
        <w:rPr>
          <w:rFonts w:ascii="Times New Roman" w:hAnsi="Times New Roman"/>
          <w:sz w:val="24"/>
          <w:szCs w:val="24"/>
          <w:lang w:val="id-ID"/>
        </w:rPr>
        <w:t xml:space="preserve"> dan polifenol masing-masing menggunakan metode </w:t>
      </w:r>
      <w:r w:rsidRPr="00C86D1E">
        <w:rPr>
          <w:rFonts w:ascii="Times New Roman" w:hAnsi="Times New Roman"/>
          <w:sz w:val="24"/>
          <w:szCs w:val="24"/>
        </w:rPr>
        <w:t>Benedict</w:t>
      </w:r>
      <w:r w:rsidRPr="00C86D1E">
        <w:rPr>
          <w:rFonts w:ascii="Times New Roman" w:hAnsi="Times New Roman"/>
          <w:sz w:val="24"/>
          <w:szCs w:val="24"/>
          <w:lang w:val="id-ID"/>
        </w:rPr>
        <w:t>,</w:t>
      </w:r>
      <w:r w:rsidRPr="00C86D1E">
        <w:rPr>
          <w:rFonts w:ascii="Times New Roman" w:hAnsi="Times New Roman"/>
          <w:sz w:val="24"/>
          <w:szCs w:val="24"/>
        </w:rPr>
        <w:t xml:space="preserve"> </w:t>
      </w:r>
      <w:r w:rsidRPr="00C86D1E">
        <w:rPr>
          <w:rFonts w:ascii="Times New Roman" w:hAnsi="Times New Roman"/>
          <w:sz w:val="24"/>
          <w:szCs w:val="24"/>
          <w:lang w:val="id-ID"/>
        </w:rPr>
        <w:t xml:space="preserve">uji </w:t>
      </w:r>
      <w:r w:rsidRPr="00C86D1E">
        <w:rPr>
          <w:rFonts w:ascii="Times New Roman" w:hAnsi="Times New Roman"/>
          <w:sz w:val="24"/>
          <w:szCs w:val="24"/>
        </w:rPr>
        <w:t>KMnO</w:t>
      </w:r>
      <w:r w:rsidRPr="00C86D1E">
        <w:rPr>
          <w:rFonts w:ascii="Times New Roman" w:hAnsi="Times New Roman"/>
          <w:sz w:val="24"/>
          <w:szCs w:val="24"/>
          <w:vertAlign w:val="subscript"/>
        </w:rPr>
        <w:t>4</w:t>
      </w:r>
      <w:r w:rsidRPr="00C86D1E">
        <w:rPr>
          <w:rFonts w:ascii="Times New Roman" w:hAnsi="Times New Roman"/>
          <w:sz w:val="24"/>
          <w:szCs w:val="24"/>
          <w:lang w:val="id-ID"/>
        </w:rPr>
        <w:t>, uji</w:t>
      </w:r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Dragendorff</w:t>
      </w:r>
      <w:proofErr w:type="spellEnd"/>
      <w:r w:rsidRPr="00C86D1E">
        <w:rPr>
          <w:rFonts w:ascii="Times New Roman" w:hAnsi="Times New Roman"/>
          <w:sz w:val="24"/>
          <w:szCs w:val="24"/>
        </w:rPr>
        <w:t>,</w:t>
      </w:r>
      <w:r w:rsidRPr="00C86D1E">
        <w:rPr>
          <w:rFonts w:ascii="Times New Roman" w:hAnsi="Times New Roman"/>
          <w:sz w:val="24"/>
          <w:szCs w:val="24"/>
          <w:lang w:val="id-ID"/>
        </w:rPr>
        <w:t xml:space="preserve"> dan </w:t>
      </w:r>
      <w:proofErr w:type="spellStart"/>
      <w:r w:rsidRPr="00C86D1E">
        <w:rPr>
          <w:rFonts w:ascii="Times New Roman" w:hAnsi="Times New Roman"/>
          <w:sz w:val="24"/>
          <w:szCs w:val="24"/>
        </w:rPr>
        <w:t>metode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kromatografi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kertas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dengan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fase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gerak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butanol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6D1E">
        <w:rPr>
          <w:rFonts w:ascii="Times New Roman" w:hAnsi="Times New Roman"/>
          <w:sz w:val="24"/>
          <w:szCs w:val="24"/>
        </w:rPr>
        <w:t>asam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asetat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15 %</w:t>
      </w:r>
      <w:r>
        <w:rPr>
          <w:rFonts w:ascii="Times New Roman" w:hAnsi="Times New Roman"/>
          <w:sz w:val="24"/>
          <w:szCs w:val="24"/>
          <w:lang w:val="id-ID"/>
        </w:rPr>
        <w:t>,</w:t>
      </w:r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air (4:1:5 </w:t>
      </w:r>
      <w:r w:rsidRPr="00C86D1E">
        <w:rPr>
          <w:rFonts w:ascii="Times New Roman" w:hAnsi="Times New Roman"/>
          <w:sz w:val="24"/>
          <w:szCs w:val="24"/>
          <w:vertAlign w:val="superscript"/>
        </w:rPr>
        <w:t>v</w:t>
      </w:r>
      <w:r w:rsidRPr="00C86D1E">
        <w:rPr>
          <w:rFonts w:ascii="Times New Roman" w:hAnsi="Times New Roman"/>
          <w:sz w:val="24"/>
          <w:szCs w:val="24"/>
        </w:rPr>
        <w:t>/</w:t>
      </w:r>
      <w:r w:rsidRPr="00C86D1E">
        <w:rPr>
          <w:rFonts w:ascii="Times New Roman" w:hAnsi="Times New Roman"/>
          <w:sz w:val="24"/>
          <w:szCs w:val="24"/>
          <w:vertAlign w:val="subscript"/>
        </w:rPr>
        <w:t>v</w:t>
      </w:r>
      <w:r w:rsidRPr="00C86D1E">
        <w:rPr>
          <w:rFonts w:ascii="Times New Roman" w:hAnsi="Times New Roman"/>
          <w:sz w:val="24"/>
          <w:szCs w:val="24"/>
        </w:rPr>
        <w:t>)</w:t>
      </w:r>
      <w:r w:rsidRPr="00C86D1E">
        <w:rPr>
          <w:rFonts w:ascii="Times New Roman" w:hAnsi="Times New Roman"/>
          <w:sz w:val="24"/>
          <w:szCs w:val="24"/>
          <w:lang w:val="id-ID"/>
        </w:rPr>
        <w:t>,</w:t>
      </w:r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sedangkan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fase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diam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berupa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Pr="00C86D1E">
        <w:rPr>
          <w:rFonts w:ascii="Times New Roman" w:hAnsi="Times New Roman"/>
          <w:sz w:val="24"/>
          <w:szCs w:val="24"/>
        </w:rPr>
        <w:t>dan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penyokong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fase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diam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kertas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D1E">
        <w:rPr>
          <w:rFonts w:ascii="Times New Roman" w:hAnsi="Times New Roman"/>
          <w:sz w:val="24"/>
          <w:szCs w:val="24"/>
        </w:rPr>
        <w:t>Whatman</w:t>
      </w:r>
      <w:proofErr w:type="spellEnd"/>
      <w:r w:rsidRPr="00C86D1E">
        <w:rPr>
          <w:rFonts w:ascii="Times New Roman" w:hAnsi="Times New Roman"/>
          <w:sz w:val="24"/>
          <w:szCs w:val="24"/>
        </w:rPr>
        <w:t xml:space="preserve"> no 1.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86D1E">
        <w:rPr>
          <w:rFonts w:ascii="Times New Roman" w:hAnsi="Times New Roman"/>
          <w:sz w:val="24"/>
          <w:szCs w:val="24"/>
          <w:lang w:val="id-ID"/>
        </w:rPr>
        <w:t xml:space="preserve">Uji kuantitatif untuk </w:t>
      </w:r>
      <w:proofErr w:type="spellStart"/>
      <w:r w:rsidRPr="00C86D1E">
        <w:rPr>
          <w:rFonts w:ascii="Times New Roman" w:hAnsi="Times New Roman"/>
          <w:sz w:val="24"/>
          <w:szCs w:val="24"/>
        </w:rPr>
        <w:t>glukosa</w:t>
      </w:r>
      <w:proofErr w:type="spellEnd"/>
      <w:r w:rsidRPr="00C86D1E">
        <w:rPr>
          <w:rFonts w:ascii="Times New Roman" w:hAnsi="Times New Roman"/>
          <w:sz w:val="24"/>
          <w:szCs w:val="24"/>
          <w:lang w:val="id-ID"/>
        </w:rPr>
        <w:t>, vitamin C, dan kafein berturut-turut menggunakan metode Nelson, iodimetri</w:t>
      </w:r>
      <w:r>
        <w:rPr>
          <w:rFonts w:ascii="Times New Roman" w:hAnsi="Times New Roman"/>
          <w:sz w:val="24"/>
          <w:szCs w:val="24"/>
          <w:lang w:val="id-ID"/>
        </w:rPr>
        <w:t>,</w:t>
      </w:r>
      <w:r w:rsidRPr="00C86D1E">
        <w:rPr>
          <w:rFonts w:ascii="Times New Roman" w:hAnsi="Times New Roman"/>
          <w:sz w:val="24"/>
          <w:szCs w:val="24"/>
          <w:lang w:val="id-ID"/>
        </w:rPr>
        <w:t xml:space="preserve"> dan spektrofotometri.</w:t>
      </w:r>
    </w:p>
    <w:p w:rsidR="00761740" w:rsidRPr="00DA7409" w:rsidRDefault="00761740" w:rsidP="00761740">
      <w:pPr>
        <w:pStyle w:val="ListParagraph"/>
        <w:spacing w:after="0" w:line="240" w:lineRule="auto"/>
        <w:ind w:left="567" w:right="567" w:firstLine="851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83CE7">
        <w:rPr>
          <w:rFonts w:ascii="Times New Roman" w:hAnsi="Times New Roman"/>
          <w:sz w:val="24"/>
          <w:szCs w:val="24"/>
        </w:rPr>
        <w:t>Hasil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CE7">
        <w:rPr>
          <w:rFonts w:ascii="Times New Roman" w:hAnsi="Times New Roman"/>
          <w:sz w:val="24"/>
          <w:szCs w:val="24"/>
        </w:rPr>
        <w:t>penelitian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CE7">
        <w:rPr>
          <w:rFonts w:ascii="Times New Roman" w:hAnsi="Times New Roman"/>
          <w:sz w:val="24"/>
          <w:szCs w:val="24"/>
        </w:rPr>
        <w:t>menunjukkan</w:t>
      </w:r>
      <w:proofErr w:type="spellEnd"/>
      <w:r w:rsidRPr="00A83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jumlah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 vitamin C, dan kafein teh buah kersen oven secara berturut-turut adalah 30,3438; 94,34; dan 0,00124 mg/g, pada teh buah kersen sangrai adalah 39,7441; 102,53; dan 0,00117 mg/g, dan pada seduhan buah kersen segar adalah 65,9436; 188,70; dan 0,00465 mg/g. Berdasarkan hasil statistik uji-t menunjukkan bahwa terdapat perbedaan yang signifikan antara rata-rata kadar glukosa, vitamin C, dan kafein pada teh buah kersen oven dan sangrai dengan taraf signifikansi 5%. Nilai t</w:t>
      </w:r>
      <w:r>
        <w:rPr>
          <w:rFonts w:ascii="Times New Roman" w:hAnsi="Times New Roman"/>
          <w:sz w:val="24"/>
          <w:szCs w:val="24"/>
          <w:vertAlign w:val="subscript"/>
          <w:lang w:val="id-ID"/>
        </w:rPr>
        <w:t>hitung</w:t>
      </w:r>
      <w:r>
        <w:rPr>
          <w:rFonts w:ascii="Times New Roman" w:hAnsi="Times New Roman"/>
          <w:sz w:val="24"/>
          <w:szCs w:val="24"/>
          <w:lang w:val="id-ID"/>
        </w:rPr>
        <w:t xml:space="preserve"> &gt; t</w:t>
      </w:r>
      <w:r>
        <w:rPr>
          <w:rFonts w:ascii="Times New Roman" w:hAnsi="Times New Roman"/>
          <w:sz w:val="24"/>
          <w:szCs w:val="24"/>
          <w:vertAlign w:val="subscript"/>
          <w:lang w:val="id-ID"/>
        </w:rPr>
        <w:t>tabel</w:t>
      </w:r>
      <w:r>
        <w:rPr>
          <w:rFonts w:ascii="Times New Roman" w:hAnsi="Times New Roman"/>
          <w:sz w:val="24"/>
          <w:szCs w:val="24"/>
          <w:lang w:val="id-ID"/>
        </w:rPr>
        <w:t xml:space="preserve"> yang berarti ada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rata-rata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, vitamin C,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kafein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pada teh buah kersen oven dan sangrai.</w:t>
      </w:r>
    </w:p>
    <w:p w:rsidR="00761740" w:rsidRPr="00D03819" w:rsidRDefault="00761740" w:rsidP="00761740">
      <w:pPr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61740" w:rsidRDefault="00761740" w:rsidP="00761740">
      <w:pPr>
        <w:pStyle w:val="ListParagraph"/>
        <w:tabs>
          <w:tab w:val="right" w:pos="7371"/>
        </w:tabs>
        <w:spacing w:line="240" w:lineRule="auto"/>
        <w:ind w:left="567" w:right="567"/>
        <w:jc w:val="both"/>
        <w:rPr>
          <w:rFonts w:ascii="Times New Roman" w:hAnsi="Times New Roman"/>
          <w:i/>
          <w:sz w:val="24"/>
          <w:szCs w:val="24"/>
          <w:lang w:val="id-ID"/>
        </w:rPr>
      </w:pPr>
      <w:proofErr w:type="spellStart"/>
      <w:r w:rsidRPr="00121FFB">
        <w:rPr>
          <w:rFonts w:ascii="Times New Roman" w:hAnsi="Times New Roman"/>
          <w:b/>
          <w:i/>
          <w:sz w:val="24"/>
          <w:szCs w:val="24"/>
        </w:rPr>
        <w:t>Kata</w:t>
      </w:r>
      <w:proofErr w:type="spellEnd"/>
      <w:r w:rsidRPr="00121FF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1FFB">
        <w:rPr>
          <w:rFonts w:ascii="Times New Roman" w:hAnsi="Times New Roman"/>
          <w:b/>
          <w:i/>
          <w:sz w:val="24"/>
          <w:szCs w:val="24"/>
        </w:rPr>
        <w:t>kunci</w:t>
      </w:r>
      <w:proofErr w:type="spellEnd"/>
      <w:r w:rsidRPr="00121FFB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</w:rPr>
        <w:t>Buah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d-ID"/>
        </w:rPr>
        <w:t>k</w:t>
      </w:r>
      <w:proofErr w:type="spellStart"/>
      <w:r>
        <w:rPr>
          <w:rFonts w:ascii="Times New Roman" w:hAnsi="Times New Roman"/>
          <w:i/>
          <w:sz w:val="24"/>
          <w:szCs w:val="24"/>
        </w:rPr>
        <w:t>ersen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eh, </w:t>
      </w:r>
      <w:r>
        <w:rPr>
          <w:rFonts w:ascii="Times New Roman" w:hAnsi="Times New Roman"/>
          <w:i/>
          <w:sz w:val="24"/>
          <w:szCs w:val="24"/>
          <w:lang w:val="id-ID"/>
        </w:rPr>
        <w:t>pengeringan, oven, sangrai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61740" w:rsidRPr="00F07872" w:rsidRDefault="00761740" w:rsidP="00761740">
      <w:pPr>
        <w:pStyle w:val="ListParagraph"/>
        <w:spacing w:after="0" w:line="240" w:lineRule="auto"/>
        <w:ind w:left="567" w:right="567"/>
        <w:jc w:val="center"/>
        <w:rPr>
          <w:rFonts w:ascii="Times New Roman" w:hAnsi="Times New Roman"/>
          <w:i/>
          <w:sz w:val="24"/>
          <w:szCs w:val="24"/>
          <w:lang w:val="id-ID"/>
        </w:rPr>
      </w:pPr>
    </w:p>
    <w:p w:rsidR="00C908F0" w:rsidRDefault="00C908F0"/>
    <w:sectPr w:rsidR="00C908F0" w:rsidSect="00C9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740"/>
    <w:rsid w:val="00761740"/>
    <w:rsid w:val="00C9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74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740"/>
    <w:pPr>
      <w:ind w:left="720"/>
      <w:contextualSpacing/>
    </w:pPr>
  </w:style>
  <w:style w:type="character" w:styleId="Hyperlink">
    <w:name w:val="Hyperlink"/>
    <w:uiPriority w:val="99"/>
    <w:unhideWhenUsed/>
    <w:rsid w:val="007617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dysulistyowati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2015-04-14T01:36:00Z</dcterms:created>
  <dcterms:modified xsi:type="dcterms:W3CDTF">2015-04-14T01:36:00Z</dcterms:modified>
</cp:coreProperties>
</file>