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89" w:rsidRPr="003D5926" w:rsidRDefault="00934C89" w:rsidP="00934C8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926">
        <w:rPr>
          <w:rFonts w:ascii="Times New Roman" w:hAnsi="Times New Roman"/>
          <w:b/>
          <w:sz w:val="24"/>
          <w:szCs w:val="24"/>
        </w:rPr>
        <w:t>PENGARUH LAMA FERMENTASI DAN KONSENTRASI GLLUKOSA TERHADAP KADAR ASAM LAKTAT SERTA AKTIVITAS ANTIBAKTERI KEFIR KARA PEDANG (</w:t>
      </w:r>
      <w:proofErr w:type="spellStart"/>
      <w:r w:rsidRPr="003D5926">
        <w:rPr>
          <w:rFonts w:ascii="Times New Roman" w:hAnsi="Times New Roman"/>
          <w:b/>
          <w:i/>
          <w:sz w:val="24"/>
          <w:szCs w:val="24"/>
        </w:rPr>
        <w:t>Canavalia</w:t>
      </w:r>
      <w:proofErr w:type="spellEnd"/>
      <w:r w:rsidRPr="003D592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D5926">
        <w:rPr>
          <w:rFonts w:ascii="Times New Roman" w:hAnsi="Times New Roman"/>
          <w:b/>
          <w:i/>
          <w:sz w:val="24"/>
          <w:szCs w:val="24"/>
        </w:rPr>
        <w:t>ensiformis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(L.) DC</w:t>
      </w:r>
      <w:r w:rsidRPr="003D5926">
        <w:rPr>
          <w:rFonts w:ascii="Times New Roman" w:hAnsi="Times New Roman"/>
          <w:b/>
          <w:sz w:val="24"/>
          <w:szCs w:val="24"/>
        </w:rPr>
        <w:t>)</w:t>
      </w:r>
    </w:p>
    <w:p w:rsidR="00934C89" w:rsidRPr="009C56D9" w:rsidRDefault="00934C89" w:rsidP="00934C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C56D9">
        <w:rPr>
          <w:rFonts w:ascii="Times New Roman" w:hAnsi="Times New Roman"/>
          <w:sz w:val="24"/>
          <w:szCs w:val="24"/>
        </w:rPr>
        <w:t>Oleh</w:t>
      </w:r>
      <w:proofErr w:type="spellEnd"/>
      <w:r w:rsidRPr="009C56D9">
        <w:rPr>
          <w:rFonts w:ascii="Times New Roman" w:hAnsi="Times New Roman"/>
          <w:sz w:val="24"/>
          <w:szCs w:val="24"/>
        </w:rPr>
        <w:t>:</w:t>
      </w:r>
    </w:p>
    <w:p w:rsidR="00934C89" w:rsidRPr="009C56D9" w:rsidRDefault="00934C89" w:rsidP="00934C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C56D9">
        <w:rPr>
          <w:rFonts w:ascii="Times New Roman" w:hAnsi="Times New Roman"/>
          <w:sz w:val="24"/>
          <w:szCs w:val="24"/>
        </w:rPr>
        <w:t>TRISNAWATI RAHAYU</w:t>
      </w:r>
    </w:p>
    <w:p w:rsidR="00934C89" w:rsidRPr="009C56D9" w:rsidRDefault="00934C89" w:rsidP="00934C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C56D9">
        <w:rPr>
          <w:rFonts w:ascii="Times New Roman" w:hAnsi="Times New Roman"/>
          <w:sz w:val="24"/>
          <w:szCs w:val="24"/>
        </w:rPr>
        <w:t>10307144040</w:t>
      </w: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0"/>
        <w:gridCol w:w="3960"/>
      </w:tblGrid>
      <w:tr w:rsidR="00934C89" w:rsidTr="007E3A18">
        <w:tc>
          <w:tcPr>
            <w:tcW w:w="2250" w:type="dxa"/>
          </w:tcPr>
          <w:p w:rsidR="00934C89" w:rsidRDefault="00934C89" w:rsidP="007E3A18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56D9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 w:rsidRPr="009C5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6D9"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0" w:type="dxa"/>
          </w:tcPr>
          <w:p w:rsidR="00934C89" w:rsidRDefault="00934C89" w:rsidP="007E3A18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C56D9">
              <w:rPr>
                <w:rFonts w:ascii="Times New Roman" w:hAnsi="Times New Roman"/>
                <w:sz w:val="24"/>
                <w:szCs w:val="24"/>
              </w:rPr>
              <w:t xml:space="preserve">Eddy </w:t>
            </w:r>
            <w:proofErr w:type="spellStart"/>
            <w:r w:rsidRPr="009C56D9">
              <w:rPr>
                <w:rFonts w:ascii="Times New Roman" w:hAnsi="Times New Roman"/>
                <w:sz w:val="24"/>
                <w:szCs w:val="24"/>
              </w:rPr>
              <w:t>Sulistyowati</w:t>
            </w:r>
            <w:proofErr w:type="spellEnd"/>
            <w:r w:rsidRPr="009C56D9">
              <w:rPr>
                <w:rFonts w:ascii="Times New Roman" w:hAnsi="Times New Roman"/>
                <w:sz w:val="24"/>
                <w:szCs w:val="24"/>
              </w:rPr>
              <w:t xml:space="preserve">, apt. </w:t>
            </w:r>
            <w:proofErr w:type="spellStart"/>
            <w:r w:rsidRPr="009C56D9">
              <w:rPr>
                <w:rFonts w:ascii="Times New Roman" w:hAnsi="Times New Roman"/>
                <w:sz w:val="24"/>
                <w:szCs w:val="24"/>
              </w:rPr>
              <w:t>M.Si</w:t>
            </w:r>
            <w:proofErr w:type="spellEnd"/>
          </w:p>
        </w:tc>
      </w:tr>
    </w:tbl>
    <w:p w:rsidR="00934C89" w:rsidRPr="009C56D9" w:rsidRDefault="00934C89" w:rsidP="00934C8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53"/>
      </w:tblGrid>
      <w:tr w:rsidR="00934C89" w:rsidRPr="009C56D9" w:rsidTr="007E3A18">
        <w:trPr>
          <w:trHeight w:val="323"/>
        </w:trPr>
        <w:tc>
          <w:tcPr>
            <w:tcW w:w="8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C89" w:rsidRPr="009C56D9" w:rsidRDefault="00934C89" w:rsidP="007E3A18">
            <w:p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D9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</w:tc>
      </w:tr>
    </w:tbl>
    <w:p w:rsidR="00934C89" w:rsidRDefault="00934C89" w:rsidP="00934C8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34C89" w:rsidRPr="0086069E" w:rsidRDefault="00934C89" w:rsidP="00934C8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069E">
        <w:rPr>
          <w:rFonts w:ascii="Times New Roman" w:hAnsi="Times New Roman"/>
          <w:sz w:val="24"/>
          <w:szCs w:val="24"/>
        </w:rPr>
        <w:t>Penelitian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ini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bertujuan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untuk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mengetahui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pengaruh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konsentrasi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terhadap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069E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asam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laktat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aktivitasi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antibakteri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kefir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kara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10E">
        <w:rPr>
          <w:rFonts w:ascii="Times New Roman" w:hAnsi="Times New Roman"/>
          <w:i/>
          <w:sz w:val="24"/>
          <w:szCs w:val="24"/>
        </w:rPr>
        <w:t>Escherchia</w:t>
      </w:r>
      <w:proofErr w:type="spellEnd"/>
      <w:r w:rsidRPr="00F3210E">
        <w:rPr>
          <w:rFonts w:ascii="Times New Roman" w:hAnsi="Times New Roman"/>
          <w:i/>
          <w:sz w:val="24"/>
          <w:szCs w:val="24"/>
        </w:rPr>
        <w:t xml:space="preserve"> coli</w:t>
      </w:r>
      <w:r w:rsidRPr="0086069E">
        <w:rPr>
          <w:rFonts w:ascii="Times New Roman" w:hAnsi="Times New Roman"/>
          <w:sz w:val="24"/>
          <w:szCs w:val="24"/>
        </w:rPr>
        <w:t>.</w:t>
      </w:r>
    </w:p>
    <w:p w:rsidR="00934C89" w:rsidRPr="0086069E" w:rsidRDefault="00934C89" w:rsidP="00934C8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kefir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86069E">
        <w:rPr>
          <w:rFonts w:ascii="Times New Roman" w:hAnsi="Times New Roman"/>
          <w:sz w:val="24"/>
          <w:szCs w:val="24"/>
        </w:rPr>
        <w:t>ariasi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6069E">
        <w:rPr>
          <w:rFonts w:ascii="Times New Roman" w:hAnsi="Times New Roman"/>
          <w:sz w:val="24"/>
          <w:szCs w:val="24"/>
        </w:rPr>
        <w:t>digunakan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penelitian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ini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yaitu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0, 12, 24, 36,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48 jam </w:t>
      </w:r>
      <w:proofErr w:type="spellStart"/>
      <w:r w:rsidRPr="0086069E">
        <w:rPr>
          <w:rFonts w:ascii="Times New Roman" w:hAnsi="Times New Roman"/>
          <w:sz w:val="24"/>
          <w:szCs w:val="24"/>
        </w:rPr>
        <w:t>dengan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penambahan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0%,1%, 3%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5%. </w:t>
      </w:r>
      <w:proofErr w:type="spellStart"/>
      <w:r w:rsidRPr="0086069E">
        <w:rPr>
          <w:rFonts w:ascii="Times New Roman" w:hAnsi="Times New Roman"/>
          <w:sz w:val="24"/>
          <w:szCs w:val="24"/>
        </w:rPr>
        <w:t>Pengukuran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069E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asam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laktat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menggunakan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metode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alkalimetri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pengujian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untuk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aktivitasi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antibakteri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terhadap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bakteri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Escherchia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coli </w:t>
      </w:r>
      <w:proofErr w:type="spellStart"/>
      <w:r w:rsidRPr="0086069E">
        <w:rPr>
          <w:rFonts w:ascii="Times New Roman" w:hAnsi="Times New Roman"/>
          <w:sz w:val="24"/>
          <w:szCs w:val="24"/>
        </w:rPr>
        <w:t>menggunakan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metode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difusi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agar.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Kadar </w:t>
      </w:r>
      <w:proofErr w:type="spellStart"/>
      <w:r>
        <w:rPr>
          <w:rFonts w:ascii="Times New Roman" w:hAnsi="Times New Roman"/>
          <w:sz w:val="24"/>
          <w:szCs w:val="24"/>
        </w:rPr>
        <w:t>asam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laktat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ANAVA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5%dan </w:t>
      </w:r>
      <w:proofErr w:type="spellStart"/>
      <w:r>
        <w:rPr>
          <w:rFonts w:ascii="Times New Roman" w:hAnsi="Times New Roman"/>
          <w:sz w:val="24"/>
          <w:szCs w:val="24"/>
        </w:rPr>
        <w:t>dilanjutkan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DMRT.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Kesukaan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kefir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panelis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34C89" w:rsidRDefault="00934C89" w:rsidP="00934C8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069E">
        <w:rPr>
          <w:rFonts w:ascii="Times New Roman" w:hAnsi="Times New Roman"/>
          <w:sz w:val="24"/>
          <w:szCs w:val="24"/>
        </w:rPr>
        <w:t>Hasil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penelitian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ini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adalah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0 jam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jam </w:t>
      </w:r>
      <w:proofErr w:type="spellStart"/>
      <w:r w:rsidRPr="0086069E">
        <w:rPr>
          <w:rFonts w:ascii="Times New Roman" w:hAnsi="Times New Roman"/>
          <w:sz w:val="24"/>
          <w:szCs w:val="24"/>
        </w:rPr>
        <w:t>kadar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asam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laktat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tertinggi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penambahan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konsentrasi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1%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606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86069E">
        <w:rPr>
          <w:rFonts w:ascii="Times New Roman" w:hAnsi="Times New Roman"/>
          <w:sz w:val="24"/>
          <w:szCs w:val="24"/>
        </w:rPr>
        <w:t>kadar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asam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tertinggi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penambahan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3%,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86069E">
        <w:rPr>
          <w:rFonts w:ascii="Times New Roman" w:hAnsi="Times New Roman"/>
          <w:sz w:val="24"/>
          <w:szCs w:val="24"/>
        </w:rPr>
        <w:t>dan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48 jam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konsentrasi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5% </w:t>
      </w:r>
      <w:proofErr w:type="spellStart"/>
      <w:r w:rsidRPr="0086069E">
        <w:rPr>
          <w:rFonts w:ascii="Times New Roman" w:hAnsi="Times New Roman"/>
          <w:sz w:val="24"/>
          <w:szCs w:val="24"/>
        </w:rPr>
        <w:t>serta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hasil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aktivitas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antibakteri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terbesar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pada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86069E">
        <w:rPr>
          <w:rFonts w:ascii="Times New Roman" w:hAnsi="Times New Roman"/>
          <w:sz w:val="24"/>
          <w:szCs w:val="24"/>
        </w:rPr>
        <w:t>fermentasi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86069E">
        <w:rPr>
          <w:rFonts w:ascii="Times New Roman" w:hAnsi="Times New Roman"/>
          <w:sz w:val="24"/>
          <w:szCs w:val="24"/>
        </w:rPr>
        <w:t>dengan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penambahan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glukosa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5%.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kesukaan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terbaik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kefir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konsentrasi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glukosa</w:t>
      </w:r>
      <w:proofErr w:type="spellEnd"/>
      <w:r>
        <w:rPr>
          <w:rFonts w:ascii="Times New Roman" w:hAnsi="Times New Roman"/>
          <w:sz w:val="24"/>
          <w:szCs w:val="24"/>
        </w:rPr>
        <w:t xml:space="preserve"> 5%.</w:t>
      </w:r>
    </w:p>
    <w:p w:rsidR="00934C89" w:rsidRPr="0086069E" w:rsidRDefault="00934C89" w:rsidP="00934C89">
      <w:pPr>
        <w:jc w:val="both"/>
        <w:rPr>
          <w:rFonts w:ascii="Times New Roman" w:hAnsi="Times New Roman"/>
          <w:sz w:val="24"/>
          <w:szCs w:val="24"/>
        </w:rPr>
      </w:pPr>
    </w:p>
    <w:p w:rsidR="00934C89" w:rsidRPr="00601663" w:rsidRDefault="00934C89" w:rsidP="00934C8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6C6">
        <w:rPr>
          <w:rFonts w:ascii="Times New Roman" w:hAnsi="Times New Roman"/>
          <w:b/>
          <w:sz w:val="24"/>
          <w:szCs w:val="24"/>
        </w:rPr>
        <w:t>Kata</w:t>
      </w:r>
      <w:proofErr w:type="spellEnd"/>
      <w:r w:rsidRPr="00E066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066C6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6069E">
        <w:rPr>
          <w:rFonts w:ascii="Times New Roman" w:hAnsi="Times New Roman"/>
          <w:sz w:val="24"/>
          <w:szCs w:val="24"/>
        </w:rPr>
        <w:t>kefir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kara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69E">
        <w:rPr>
          <w:rFonts w:ascii="Times New Roman" w:hAnsi="Times New Roman"/>
          <w:sz w:val="24"/>
          <w:szCs w:val="24"/>
        </w:rPr>
        <w:t>pedang</w:t>
      </w:r>
      <w:proofErr w:type="spellEnd"/>
      <w:r w:rsidRPr="008606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69E">
        <w:rPr>
          <w:rFonts w:ascii="Times New Roman" w:hAnsi="Times New Roman"/>
          <w:sz w:val="24"/>
          <w:szCs w:val="24"/>
        </w:rPr>
        <w:t>antibakter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fermentasi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kefir</w:t>
      </w:r>
      <w:proofErr w:type="gramStart"/>
      <w:r>
        <w:rPr>
          <w:rFonts w:ascii="Times New Roman" w:hAnsi="Times New Roman"/>
          <w:sz w:val="24"/>
          <w:szCs w:val="24"/>
        </w:rPr>
        <w:t>,kefir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pedang</w:t>
      </w:r>
      <w:proofErr w:type="spellEnd"/>
    </w:p>
    <w:p w:rsidR="00934C89" w:rsidRDefault="00934C89" w:rsidP="00934C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7CE1" w:rsidRDefault="00DB7CE1"/>
    <w:sectPr w:rsidR="00DB7CE1" w:rsidSect="00DB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C89"/>
    <w:rsid w:val="00934C89"/>
    <w:rsid w:val="00DB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89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C89"/>
    <w:pPr>
      <w:spacing w:after="0" w:line="240" w:lineRule="auto"/>
      <w:ind w:left="357"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2015-04-14T00:29:00Z</dcterms:created>
  <dcterms:modified xsi:type="dcterms:W3CDTF">2015-04-14T00:29:00Z</dcterms:modified>
</cp:coreProperties>
</file>