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98" w:rsidRPr="00BD1AD3" w:rsidRDefault="000A4298" w:rsidP="000A4298">
      <w:pPr>
        <w:tabs>
          <w:tab w:val="left" w:pos="0"/>
        </w:tabs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PERBANDINGAN EFEKTIVITAS PENERAPAN MODEL PEMBELAJARAN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STUDENTS TEAMS ACHIEVEMENT</w:t>
      </w:r>
    </w:p>
    <w:p w:rsidR="000A4298" w:rsidRDefault="000A4298" w:rsidP="000A429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DIVISION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(STAD) DAN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SNOWBALL THROWING</w:t>
      </w:r>
      <w:r w:rsidRPr="004101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A4298" w:rsidRDefault="000A4298" w:rsidP="000A429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 REDUKSI OKSIDASI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DITINJA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DARI </w:t>
      </w:r>
    </w:p>
    <w:p w:rsidR="000A4298" w:rsidRDefault="000A4298" w:rsidP="000A429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MOTIVASI DAN PRESTASI BELAJAR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KIMIA</w:t>
      </w:r>
    </w:p>
    <w:p w:rsidR="000A4298" w:rsidRDefault="000A4298" w:rsidP="000A429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PESERTA DIDIK KELAS 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SEMESTER II </w:t>
      </w:r>
    </w:p>
    <w:p w:rsidR="000A4298" w:rsidRDefault="000A4298" w:rsidP="000A429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SMA N 1 KALASAN</w:t>
      </w:r>
    </w:p>
    <w:p w:rsidR="000A4298" w:rsidRDefault="000A4298" w:rsidP="000A429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A4298" w:rsidRPr="00BD1AD3" w:rsidRDefault="000A4298" w:rsidP="000A429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4298" w:rsidRDefault="000A4298" w:rsidP="000A4298">
      <w:pPr>
        <w:pStyle w:val="ListParagraph"/>
        <w:tabs>
          <w:tab w:val="left" w:pos="0"/>
        </w:tabs>
        <w:spacing w:after="4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A4298" w:rsidRDefault="000A4298" w:rsidP="000A4298">
      <w:pPr>
        <w:pStyle w:val="ListParagraph"/>
        <w:tabs>
          <w:tab w:val="left" w:pos="0"/>
        </w:tabs>
        <w:spacing w:after="4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Shinta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April Liana</w:t>
      </w:r>
    </w:p>
    <w:p w:rsidR="000A4298" w:rsidRDefault="000A4298" w:rsidP="000A4298">
      <w:pPr>
        <w:pStyle w:val="ListParagraph"/>
        <w:tabs>
          <w:tab w:val="left" w:pos="0"/>
        </w:tabs>
        <w:spacing w:after="4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NIM: 07303241015</w:t>
      </w:r>
    </w:p>
    <w:p w:rsidR="000A4298" w:rsidRPr="00BD1AD3" w:rsidRDefault="000A4298" w:rsidP="000A4298">
      <w:pPr>
        <w:pStyle w:val="ListParagraph"/>
        <w:tabs>
          <w:tab w:val="left" w:pos="0"/>
        </w:tabs>
        <w:spacing w:after="4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:rsidR="000A4298" w:rsidRDefault="000A4298" w:rsidP="000A4298">
      <w:pPr>
        <w:pStyle w:val="ListParagraph"/>
        <w:tabs>
          <w:tab w:val="left" w:pos="0"/>
          <w:tab w:val="left" w:pos="1560"/>
          <w:tab w:val="left" w:pos="4536"/>
          <w:tab w:val="left" w:pos="5103"/>
        </w:tabs>
        <w:spacing w:after="4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Karim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Theresih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 S.U</w:t>
      </w:r>
    </w:p>
    <w:p w:rsidR="000A4298" w:rsidRDefault="000A4298" w:rsidP="000A4298">
      <w:pPr>
        <w:pStyle w:val="ListParagraph"/>
        <w:tabs>
          <w:tab w:val="left" w:pos="0"/>
          <w:tab w:val="left" w:pos="1560"/>
          <w:tab w:val="left" w:pos="4536"/>
          <w:tab w:val="left" w:pos="5103"/>
        </w:tabs>
        <w:spacing w:after="4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Pendamping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: I Made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Sukarna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0A4298" w:rsidRPr="00BD1AD3" w:rsidRDefault="000A4298" w:rsidP="000A4298">
      <w:pPr>
        <w:pStyle w:val="ListParagraph"/>
        <w:tabs>
          <w:tab w:val="left" w:pos="0"/>
          <w:tab w:val="left" w:pos="4095"/>
          <w:tab w:val="center" w:pos="4394"/>
        </w:tabs>
        <w:spacing w:after="0" w:line="480" w:lineRule="auto"/>
        <w:ind w:left="0"/>
        <w:rPr>
          <w:sz w:val="16"/>
          <w:szCs w:val="16"/>
        </w:rPr>
      </w:pPr>
      <w:r w:rsidRPr="001E09C8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pt;margin-top:15.9pt;width:398.85pt;height:.05pt;z-index:251658240" o:connectortype="straight" strokeweight="1.5pt"/>
        </w:pict>
      </w:r>
      <w:r>
        <w:rPr>
          <w:lang w:val="en-US"/>
        </w:rPr>
        <w:tab/>
      </w:r>
    </w:p>
    <w:p w:rsidR="000A4298" w:rsidRPr="00AF52EC" w:rsidRDefault="000A4298" w:rsidP="000A4298">
      <w:pPr>
        <w:pStyle w:val="ListParagraph"/>
        <w:tabs>
          <w:tab w:val="left" w:pos="0"/>
          <w:tab w:val="left" w:pos="4095"/>
          <w:tab w:val="center" w:pos="4394"/>
        </w:tabs>
        <w:spacing w:after="0" w:line="480" w:lineRule="auto"/>
        <w:ind w:left="0" w:firstLine="0"/>
        <w:jc w:val="center"/>
        <w:rPr>
          <w:b/>
          <w:sz w:val="24"/>
          <w:szCs w:val="24"/>
          <w:lang w:val="en-US"/>
        </w:rPr>
      </w:pPr>
      <w:r w:rsidRPr="001E09C8">
        <w:rPr>
          <w:noProof/>
          <w:lang w:val="en-US"/>
        </w:rPr>
        <w:pict>
          <v:shape id="_x0000_s1027" type="#_x0000_t32" style="position:absolute;left:0;text-align:left;margin-left:-.9pt;margin-top:17.4pt;width:398.85pt;height:.05pt;z-index:251658240" o:connectortype="straight" strokeweight="1.5pt"/>
        </w:pict>
      </w:r>
      <w:r w:rsidRPr="009D7D78">
        <w:rPr>
          <w:rFonts w:ascii="Times New Roman" w:hAnsi="Times New Roman" w:cs="Times New Roman"/>
          <w:b/>
          <w:sz w:val="24"/>
          <w:szCs w:val="24"/>
        </w:rPr>
        <w:t>ABSTRA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</w:p>
    <w:p w:rsidR="000A4298" w:rsidRPr="00FB18CB" w:rsidRDefault="000A4298" w:rsidP="000A4298">
      <w:pPr>
        <w:pStyle w:val="ListParagraph"/>
        <w:tabs>
          <w:tab w:val="left" w:pos="0"/>
          <w:tab w:val="left" w:pos="225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B7D9E">
        <w:rPr>
          <w:rFonts w:ascii="Times New Roman" w:hAnsi="Times New Roman" w:cs="Times New Roman"/>
          <w:sz w:val="24"/>
          <w:szCs w:val="24"/>
        </w:rPr>
        <w:t>Tujuan dari penelitian ini adalah untuk mengetahui adakah (1) perbedaan yang signifikan pada mot</w:t>
      </w:r>
      <w:r>
        <w:rPr>
          <w:rFonts w:ascii="Times New Roman" w:hAnsi="Times New Roman" w:cs="Times New Roman"/>
          <w:sz w:val="24"/>
          <w:szCs w:val="24"/>
        </w:rPr>
        <w:t xml:space="preserve">ivasi belajar kimia peserta didik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mengikuti model pembelajaran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STAD, (2) </w:t>
      </w:r>
      <w:r w:rsidRPr="007B7D9E">
        <w:rPr>
          <w:rFonts w:ascii="Times New Roman" w:hAnsi="Times New Roman" w:cs="Times New Roman"/>
          <w:sz w:val="24"/>
          <w:szCs w:val="24"/>
        </w:rPr>
        <w:t>perbedaan yang signifikan pada mot</w:t>
      </w:r>
      <w:r>
        <w:rPr>
          <w:rFonts w:ascii="Times New Roman" w:hAnsi="Times New Roman" w:cs="Times New Roman"/>
          <w:sz w:val="24"/>
          <w:szCs w:val="24"/>
        </w:rPr>
        <w:t xml:space="preserve">ivasi belajar kimia peserta didik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mengikuti model pembelajaran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Snowball Throwing</w:t>
      </w:r>
      <w:r>
        <w:rPr>
          <w:rFonts w:ascii="Times New Roman" w:hAnsi="Times New Roman" w:cs="Times New Roman"/>
          <w:sz w:val="24"/>
          <w:szCs w:val="24"/>
        </w:rPr>
        <w:t xml:space="preserve">, (3) perbedaan yang signifikan pada motivasi belajar kimia antara peserta didik yang mengikuti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 STAD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Snowball Throwing</w:t>
      </w:r>
      <w:r>
        <w:rPr>
          <w:rFonts w:ascii="Times New Roman" w:hAnsi="Times New Roman" w:cs="Times New Roman"/>
          <w:sz w:val="24"/>
          <w:szCs w:val="24"/>
        </w:rPr>
        <w:t xml:space="preserve">, (4) perbedaan yang signifikan pada prestasi belajar kimia antara peserta didik yang mengikuti model pembelajaran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Snowball Throwing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dikendalikan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4298" w:rsidRDefault="000A4298" w:rsidP="000A4298">
      <w:pPr>
        <w:pStyle w:val="ListParagraph"/>
        <w:tabs>
          <w:tab w:val="left" w:pos="0"/>
          <w:tab w:val="left" w:pos="225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r>
        <w:rPr>
          <w:rFonts w:ascii="Times New Roman" w:hAnsi="Times New Roman" w:cs="Times New Roman"/>
          <w:sz w:val="24"/>
          <w:szCs w:val="24"/>
        </w:rPr>
        <w:t>me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faktor, 2 sampel, satu faktor dengan pengamatan berulang dan satu faktor dengan satu kovariabel. Jumlah populasi peserta didik kelas X pada semester II di SMA 1 Kalasan berjumlah 193 peserta didik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bagi menjadi 6 kelas. Sampel berjumlah 62 peserta didik yang diperoleh melalui teknik sampling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pisah menjadi 2 kelas yakni kelas A1 yang menggunakan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STAD dan kelas A2 yang menggunakan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Snowball Throwing</w:t>
      </w:r>
      <w:r>
        <w:rPr>
          <w:rFonts w:ascii="Times New Roman" w:hAnsi="Times New Roman" w:cs="Times New Roman"/>
          <w:sz w:val="24"/>
          <w:szCs w:val="24"/>
        </w:rPr>
        <w:t xml:space="preserve">. Data penelitian ini diperoleh dari pengetahuan awal kimia, angket motivasi belajar peserta didik, dan prestasi belajar kimia peserta didik. Data tersebut dianalisis menggunakan uji anakova dengan satu kovariabel, uji t sama subjek, uji t beda subjek, yang sebelumnya didahului dengan uji prasyarat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yakni uji normalitas dan uji homogenitas.</w:t>
      </w:r>
    </w:p>
    <w:p w:rsidR="000A4298" w:rsidRPr="0068465F" w:rsidRDefault="000A4298" w:rsidP="000A4298">
      <w:p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Hasil penelitian ini menunjukkan bahwa (1) tidak ada perbedaan yang signifikan pada motivasi belajar kimia peserta didik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mengikuti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r>
        <w:rPr>
          <w:rFonts w:ascii="Times New Roman" w:hAnsi="Times New Roman" w:cs="Times New Roman"/>
          <w:sz w:val="24"/>
          <w:szCs w:val="24"/>
        </w:rPr>
        <w:t xml:space="preserve">STAD, (2) ada perbedaan yang signifikan pada motivasi belajar kimia peserta didik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mengikuti </w:t>
      </w:r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Snowball Throwing, </w:t>
      </w:r>
      <w:r>
        <w:rPr>
          <w:rFonts w:ascii="Times New Roman" w:hAnsi="Times New Roman" w:cs="Times New Roman"/>
          <w:sz w:val="24"/>
          <w:szCs w:val="24"/>
        </w:rPr>
        <w:t xml:space="preserve">(3) ada perbedaan yang signifikan pada motivasi belajar kimia antara peserta didik yang mengikuti </w:t>
      </w:r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STAD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>
        <w:rPr>
          <w:rFonts w:ascii="Times New Roman" w:hAnsi="Times New Roman" w:cs="Times New Roman"/>
          <w:i/>
          <w:sz w:val="24"/>
          <w:szCs w:val="24"/>
        </w:rPr>
        <w:t>Snowball Throwing</w:t>
      </w:r>
      <w:r>
        <w:rPr>
          <w:rFonts w:ascii="Times New Roman" w:hAnsi="Times New Roman" w:cs="Times New Roman"/>
          <w:sz w:val="24"/>
          <w:szCs w:val="24"/>
        </w:rPr>
        <w:t xml:space="preserve">, (4) ada perbedaan yang signifikan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belajar kimia antara peserta didik yang mengikuti </w:t>
      </w:r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STAD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Snowball Throwing.</w:t>
      </w:r>
    </w:p>
    <w:p w:rsidR="00827A20" w:rsidRDefault="00827A20"/>
    <w:sectPr w:rsidR="00827A20" w:rsidSect="00827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4298"/>
    <w:rsid w:val="000A4298"/>
    <w:rsid w:val="0082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98"/>
    <w:pPr>
      <w:spacing w:line="720" w:lineRule="auto"/>
      <w:ind w:left="720" w:hanging="720"/>
      <w:jc w:val="both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2015-04-08T07:22:00Z</dcterms:created>
  <dcterms:modified xsi:type="dcterms:W3CDTF">2015-04-08T07:22:00Z</dcterms:modified>
</cp:coreProperties>
</file>