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10C" w:rsidRPr="003F0E7D" w:rsidRDefault="006C010C" w:rsidP="006C010C">
      <w:pPr>
        <w:pStyle w:val="NoSpacing"/>
        <w:jc w:val="center"/>
        <w:rPr>
          <w:rFonts w:ascii="Times New Roman" w:hAnsi="Times New Roman" w:cs="Times New Roman"/>
          <w:b/>
          <w:sz w:val="24"/>
          <w:szCs w:val="24"/>
          <w:lang w:val="en-US"/>
        </w:rPr>
      </w:pPr>
      <w:r w:rsidRPr="000A002A">
        <w:rPr>
          <w:rFonts w:ascii="Times New Roman" w:hAnsi="Times New Roman" w:cs="Times New Roman"/>
          <w:b/>
          <w:sz w:val="24"/>
          <w:szCs w:val="24"/>
        </w:rPr>
        <w:t xml:space="preserve">ANALISIS DAYA JERAP SERBUK ARANG KAYU </w:t>
      </w:r>
      <w:r w:rsidRPr="000A002A">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ULIN </w:t>
      </w:r>
      <w:r w:rsidRPr="000A002A">
        <w:rPr>
          <w:rFonts w:ascii="Times New Roman" w:hAnsi="Times New Roman" w:cs="Times New Roman"/>
          <w:b/>
          <w:i/>
          <w:sz w:val="24"/>
          <w:szCs w:val="24"/>
          <w:lang w:val="en-US"/>
        </w:rPr>
        <w:t xml:space="preserve">( </w:t>
      </w:r>
      <w:r>
        <w:rPr>
          <w:rStyle w:val="binomial"/>
          <w:rFonts w:ascii="Times New Roman" w:hAnsi="Times New Roman" w:cs="Times New Roman"/>
          <w:b/>
          <w:bCs/>
          <w:i/>
          <w:iCs/>
          <w:sz w:val="24"/>
          <w:szCs w:val="24"/>
          <w:lang w:val="en-US"/>
        </w:rPr>
        <w:t>eusideroxylor zwageri</w:t>
      </w:r>
      <w:r w:rsidRPr="000A002A">
        <w:rPr>
          <w:rFonts w:ascii="Times New Roman" w:hAnsi="Times New Roman" w:cs="Times New Roman"/>
          <w:b/>
          <w:sz w:val="24"/>
          <w:szCs w:val="24"/>
        </w:rPr>
        <w:t xml:space="preserve"> </w:t>
      </w:r>
      <w:r w:rsidRPr="000A002A">
        <w:rPr>
          <w:rFonts w:ascii="Times New Roman" w:hAnsi="Times New Roman" w:cs="Times New Roman"/>
          <w:b/>
          <w:i/>
          <w:sz w:val="24"/>
          <w:szCs w:val="24"/>
          <w:lang w:val="en-US"/>
        </w:rPr>
        <w:t xml:space="preserve">) </w:t>
      </w:r>
      <w:r w:rsidRPr="000A002A">
        <w:rPr>
          <w:rFonts w:ascii="Times New Roman" w:hAnsi="Times New Roman" w:cs="Times New Roman"/>
          <w:b/>
          <w:sz w:val="24"/>
          <w:szCs w:val="24"/>
          <w:lang w:val="en-US"/>
        </w:rPr>
        <w:t>TER</w:t>
      </w:r>
      <w:r w:rsidRPr="000A002A">
        <w:rPr>
          <w:rFonts w:ascii="Times New Roman" w:hAnsi="Times New Roman" w:cs="Times New Roman"/>
          <w:b/>
          <w:sz w:val="24"/>
          <w:szCs w:val="24"/>
        </w:rPr>
        <w:t xml:space="preserve">HADAP ION </w:t>
      </w:r>
      <w:r>
        <w:rPr>
          <w:rFonts w:ascii="Times New Roman" w:hAnsi="Times New Roman" w:cs="Times New Roman"/>
          <w:b/>
          <w:sz w:val="24"/>
          <w:szCs w:val="24"/>
          <w:lang w:val="en-US"/>
        </w:rPr>
        <w:t>Zn</w:t>
      </w:r>
      <w:r w:rsidRPr="000A002A">
        <w:rPr>
          <w:rFonts w:ascii="Times New Roman" w:hAnsi="Times New Roman" w:cs="Times New Roman"/>
          <w:b/>
          <w:sz w:val="24"/>
          <w:szCs w:val="24"/>
          <w:lang w:val="en-US"/>
        </w:rPr>
        <w:t xml:space="preserve">(II) </w:t>
      </w:r>
      <w:r w:rsidRPr="000A002A">
        <w:rPr>
          <w:rFonts w:ascii="Times New Roman" w:hAnsi="Times New Roman" w:cs="Times New Roman"/>
          <w:b/>
          <w:sz w:val="24"/>
          <w:szCs w:val="24"/>
        </w:rPr>
        <w:t>DENGAN METODE KROMATOGRAFI KOLOM</w:t>
      </w:r>
    </w:p>
    <w:p w:rsidR="006C010C" w:rsidRPr="000D0CC1" w:rsidRDefault="006C010C" w:rsidP="006C010C">
      <w:pPr>
        <w:tabs>
          <w:tab w:val="center" w:pos="4680"/>
          <w:tab w:val="left" w:pos="5460"/>
          <w:tab w:val="left" w:pos="5505"/>
        </w:tabs>
        <w:spacing w:after="0" w:line="360" w:lineRule="auto"/>
        <w:jc w:val="center"/>
        <w:rPr>
          <w:rFonts w:ascii="Times New Roman" w:hAnsi="Times New Roman" w:cs="Times New Roman"/>
          <w:sz w:val="28"/>
          <w:szCs w:val="28"/>
        </w:rPr>
      </w:pPr>
    </w:p>
    <w:p w:rsidR="006C010C" w:rsidRDefault="006C010C" w:rsidP="006C010C">
      <w:pPr>
        <w:tabs>
          <w:tab w:val="center" w:pos="4680"/>
          <w:tab w:val="left" w:pos="5460"/>
          <w:tab w:val="left" w:pos="5505"/>
        </w:tabs>
        <w:spacing w:after="0" w:line="240" w:lineRule="auto"/>
        <w:jc w:val="center"/>
        <w:rPr>
          <w:rFonts w:ascii="Times New Roman" w:hAnsi="Times New Roman" w:cs="Times New Roman"/>
          <w:sz w:val="24"/>
          <w:szCs w:val="24"/>
        </w:rPr>
      </w:pPr>
      <w:r w:rsidRPr="00F55988">
        <w:rPr>
          <w:rFonts w:ascii="Times New Roman" w:hAnsi="Times New Roman" w:cs="Times New Roman"/>
          <w:sz w:val="24"/>
          <w:szCs w:val="24"/>
        </w:rPr>
        <w:t>Oleh :</w:t>
      </w:r>
    </w:p>
    <w:p w:rsidR="006C010C" w:rsidRPr="00F55988" w:rsidRDefault="006C010C" w:rsidP="006C010C">
      <w:pPr>
        <w:tabs>
          <w:tab w:val="center" w:pos="4680"/>
          <w:tab w:val="left" w:pos="5460"/>
          <w:tab w:val="left" w:pos="5505"/>
        </w:tabs>
        <w:spacing w:after="0" w:line="360" w:lineRule="auto"/>
        <w:jc w:val="center"/>
        <w:rPr>
          <w:rFonts w:ascii="Times New Roman" w:hAnsi="Times New Roman" w:cs="Times New Roman"/>
          <w:sz w:val="24"/>
          <w:szCs w:val="24"/>
        </w:rPr>
      </w:pPr>
    </w:p>
    <w:p w:rsidR="006C010C" w:rsidRDefault="006C010C" w:rsidP="006C010C">
      <w:pPr>
        <w:tabs>
          <w:tab w:val="center" w:pos="4680"/>
          <w:tab w:val="left" w:pos="5460"/>
          <w:tab w:val="left" w:pos="5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Witri</w:t>
      </w:r>
    </w:p>
    <w:p w:rsidR="006C010C" w:rsidRDefault="006C010C" w:rsidP="006C010C">
      <w:pPr>
        <w:tabs>
          <w:tab w:val="center" w:pos="4680"/>
          <w:tab w:val="left" w:pos="5460"/>
          <w:tab w:val="left" w:pos="5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07307149028</w:t>
      </w:r>
    </w:p>
    <w:p w:rsidR="006C010C" w:rsidRDefault="006C010C" w:rsidP="006C010C">
      <w:pPr>
        <w:tabs>
          <w:tab w:val="center" w:pos="4680"/>
          <w:tab w:val="left" w:pos="5460"/>
          <w:tab w:val="left" w:pos="5505"/>
        </w:tabs>
        <w:spacing w:after="0" w:line="360" w:lineRule="auto"/>
        <w:jc w:val="center"/>
        <w:rPr>
          <w:rFonts w:ascii="Times New Roman" w:hAnsi="Times New Roman" w:cs="Times New Roman"/>
          <w:sz w:val="24"/>
          <w:szCs w:val="24"/>
        </w:rPr>
      </w:pPr>
    </w:p>
    <w:p w:rsidR="006C010C" w:rsidRDefault="006C010C" w:rsidP="006C010C">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Pembimbing Utama</w:t>
      </w:r>
      <w:r>
        <w:rPr>
          <w:rFonts w:ascii="Times New Roman" w:hAnsi="Times New Roman" w:cs="Times New Roman"/>
          <w:sz w:val="24"/>
          <w:szCs w:val="24"/>
        </w:rPr>
        <w:tab/>
      </w:r>
      <w:r>
        <w:rPr>
          <w:rFonts w:ascii="Times New Roman" w:hAnsi="Times New Roman" w:cs="Times New Roman"/>
          <w:sz w:val="24"/>
          <w:szCs w:val="24"/>
        </w:rPr>
        <w:tab/>
        <w:t>: Susila Kristianingrum, M.Si</w:t>
      </w:r>
    </w:p>
    <w:p w:rsidR="006C010C" w:rsidRDefault="006C010C" w:rsidP="006C010C">
      <w:p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Pembimbing Pendamping </w:t>
      </w:r>
      <w:r>
        <w:rPr>
          <w:rFonts w:ascii="Times New Roman" w:hAnsi="Times New Roman" w:cs="Times New Roman"/>
          <w:sz w:val="24"/>
          <w:szCs w:val="24"/>
        </w:rPr>
        <w:tab/>
        <w:t>: Endang Dwi Siswani, M.T</w:t>
      </w:r>
    </w:p>
    <w:p w:rsidR="006C010C" w:rsidRDefault="006C010C" w:rsidP="006C010C">
      <w:pPr>
        <w:spacing w:after="0" w:line="360" w:lineRule="auto"/>
        <w:ind w:left="1418"/>
        <w:jc w:val="both"/>
        <w:rPr>
          <w:rFonts w:ascii="Times New Roman" w:hAnsi="Times New Roman" w:cs="Times New Roman"/>
          <w:sz w:val="24"/>
          <w:szCs w:val="24"/>
        </w:rPr>
      </w:pPr>
    </w:p>
    <w:p w:rsidR="006C010C" w:rsidRPr="00F55988" w:rsidRDefault="006C010C" w:rsidP="006C010C">
      <w:pPr>
        <w:tabs>
          <w:tab w:val="center" w:pos="720"/>
          <w:tab w:val="left" w:pos="2880"/>
          <w:tab w:val="left" w:pos="5505"/>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mc:AlternateContent>
          <mc:Choice Requires="wps">
            <w:drawing>
              <wp:anchor distT="0" distB="0" distL="114300" distR="114300" simplePos="0" relativeHeight="251659264" behindDoc="0" locked="0" layoutInCell="1" allowOverlap="1" wp14:anchorId="6870D59C" wp14:editId="4BBFB729">
                <wp:simplePos x="0" y="0"/>
                <wp:positionH relativeFrom="column">
                  <wp:posOffset>-13970</wp:posOffset>
                </wp:positionH>
                <wp:positionV relativeFrom="paragraph">
                  <wp:posOffset>104775</wp:posOffset>
                </wp:positionV>
                <wp:extent cx="5040085" cy="0"/>
                <wp:effectExtent l="0" t="38100" r="8255" b="381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85" cy="0"/>
                        </a:xfrm>
                        <a:prstGeom prst="straightConnector1">
                          <a:avLst/>
                        </a:prstGeom>
                        <a:noFill/>
                        <a:ln w="762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1.1pt;margin-top:8.25pt;width:39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" strokeweight="6pt">
                <v:stroke linestyle="thinThick"/>
              </v:shape>
            </w:pict>
          </mc:Fallback>
        </mc:AlternateContent>
      </w:r>
    </w:p>
    <w:p w:rsidR="006C010C" w:rsidRDefault="006C010C" w:rsidP="006C010C">
      <w:pPr>
        <w:tabs>
          <w:tab w:val="center" w:pos="4680"/>
          <w:tab w:val="left" w:pos="5460"/>
          <w:tab w:val="left" w:pos="55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ABSTRAK</w:t>
      </w:r>
    </w:p>
    <w:p w:rsidR="006C010C" w:rsidRPr="00620C1C" w:rsidRDefault="006C010C" w:rsidP="006C010C">
      <w:pPr>
        <w:tabs>
          <w:tab w:val="center" w:pos="4680"/>
          <w:tab w:val="left" w:pos="5460"/>
          <w:tab w:val="left" w:pos="550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mc:AlternateContent>
          <mc:Choice Requires="wps">
            <w:drawing>
              <wp:anchor distT="0" distB="0" distL="114300" distR="114300" simplePos="0" relativeHeight="251660288" behindDoc="0" locked="0" layoutInCell="1" allowOverlap="1" wp14:anchorId="14E2728B" wp14:editId="4E50FF62">
                <wp:simplePos x="0" y="0"/>
                <wp:positionH relativeFrom="column">
                  <wp:posOffset>-13970</wp:posOffset>
                </wp:positionH>
                <wp:positionV relativeFrom="paragraph">
                  <wp:posOffset>71755</wp:posOffset>
                </wp:positionV>
                <wp:extent cx="5039995" cy="0"/>
                <wp:effectExtent l="0" t="38100" r="8255" b="381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straightConnector1">
                          <a:avLst/>
                        </a:prstGeom>
                        <a:noFill/>
                        <a:ln w="762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1pt;margin-top:5.65pt;width:396.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" strokeweight="6pt">
                <v:stroke linestyle="thinThick"/>
              </v:shape>
            </w:pict>
          </mc:Fallback>
        </mc:AlternateContent>
      </w:r>
    </w:p>
    <w:p w:rsidR="006C010C" w:rsidRDefault="006C010C" w:rsidP="006C010C">
      <w:pPr>
        <w:tabs>
          <w:tab w:val="center" w:pos="4680"/>
          <w:tab w:val="left" w:pos="5460"/>
          <w:tab w:val="left" w:pos="5505"/>
        </w:tabs>
        <w:spacing w:after="0" w:line="240" w:lineRule="auto"/>
        <w:ind w:firstLine="360"/>
        <w:jc w:val="both"/>
        <w:rPr>
          <w:rFonts w:ascii="Times New Roman" w:hAnsi="Times New Roman" w:cs="Times New Roman"/>
          <w:sz w:val="24"/>
          <w:szCs w:val="24"/>
        </w:rPr>
      </w:pPr>
      <w:r w:rsidRPr="00620C1C">
        <w:rPr>
          <w:rFonts w:ascii="Times New Roman" w:hAnsi="Times New Roman" w:cs="Times New Roman"/>
          <w:sz w:val="24"/>
          <w:szCs w:val="24"/>
        </w:rPr>
        <w:t xml:space="preserve">Penelitian ini </w:t>
      </w:r>
      <w:r>
        <w:rPr>
          <w:rFonts w:ascii="Times New Roman" w:hAnsi="Times New Roman" w:cs="Times New Roman"/>
          <w:sz w:val="24"/>
          <w:szCs w:val="24"/>
        </w:rPr>
        <w:t>bertujuan untuk : (1) mengetahui konsentrasi asam klorida optimal dan lama perendaman optimal sehingga menghasilkan daya jerap (penjerapan) terbesar  terhadap ion Zn(II) pada serbuk arang kayu ulin, (2) mengetahui efisiensi penjerapan dari serbuk arang aktif kayu ulin terhadap ion Zn(II).</w:t>
      </w:r>
    </w:p>
    <w:p w:rsidR="006C010C" w:rsidRDefault="006C010C" w:rsidP="006C010C">
      <w:pPr>
        <w:tabs>
          <w:tab w:val="center" w:pos="4680"/>
          <w:tab w:val="left" w:pos="5460"/>
          <w:tab w:val="left" w:pos="5505"/>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Proses aktivasi dilakukan dengan merendam serbuk arang kayu ulin dengan larutan klrorida 1, 2, 3, dan 4 M. Penentuan gugus fungsi dilakukan dengan FTIR sedangkan penentuan efisiensi daya jerap serbuk arang dilakukan dengan SSA. Aktivasi dilakukan dengan cara merendam serbuk arang kayu ulin dengan larutan aktivator HCl selama 24 jam sambil diaduk kemudian dinetral dengan akuades. Penjerapan dilakukan dengan menggunakan kolom berdiameter 1 cm yang terisi serbuk arang kayu ulin teraktivasi dan limbah simulasi dilakukan secara bertetes dari atas kolom. Penentuan efisiensi penjerapan dilakukan dengan menghitung selisih konsentrasi ion logam mula-mula dengan konsentrasi pada filtrat. Pengaruh konsentrasi larutan aktivator terhadap serbuk arang dipelajari melalui kemampuan daya jerapnya terhadap larutan limbah simulasi. Setelah diketahui konsentrasi aktivator yang optimal, maka dilakukan perendaman dengan variasi lama perendaman 12, 24, 36, dan 48 jam.</w:t>
      </w:r>
    </w:p>
    <w:p w:rsidR="006C010C" w:rsidRPr="00D45F58" w:rsidRDefault="006C010C" w:rsidP="006C010C">
      <w:pPr>
        <w:tabs>
          <w:tab w:val="center" w:pos="4680"/>
          <w:tab w:val="left" w:pos="5460"/>
          <w:tab w:val="left" w:pos="5505"/>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diketahui bahwa : (1) konsentrasi aktivator dan lama perendaman untuk memperoleh daya jerap (penjerapan) optimal dari serbuk arang kayu ulin teraktivasi berturutan adalah 4 M dan 12 jam, (2) efisiensi penjerapan dari serbuk arang kayu ulin teraktivasi sebagai penjerap ion logam seng </w:t>
      </w:r>
      <w:r w:rsidRPr="00D45F58">
        <w:rPr>
          <w:rFonts w:ascii="Times New Roman" w:hAnsi="Times New Roman" w:cs="Times New Roman"/>
          <w:sz w:val="24"/>
          <w:szCs w:val="24"/>
        </w:rPr>
        <w:t xml:space="preserve">adalah </w:t>
      </w:r>
      <m:oMath>
        <m:r>
          <w:rPr>
            <w:rFonts w:ascii="Cambria Math" w:hAnsi="Cambria Math" w:cs="Times New Roman"/>
            <w:sz w:val="24"/>
            <w:szCs w:val="24"/>
          </w:rPr>
          <m:t>(</m:t>
        </m:r>
        <m:r>
          <m:rPr>
            <m:sty m:val="p"/>
          </m:rPr>
          <w:rPr>
            <w:rFonts w:ascii="Cambria Math" w:eastAsiaTheme="minorEastAsia" w:hAnsi="Cambria Math" w:cs="Times New Roman"/>
            <w:color w:val="000000"/>
            <w:sz w:val="24"/>
            <w:szCs w:val="24"/>
          </w:rPr>
          <m:t xml:space="preserve">87,38 </m:t>
        </m:r>
      </m:oMath>
      <w:r w:rsidRPr="00D45F58">
        <w:rPr>
          <w:rFonts w:ascii="Times New Roman" w:eastAsiaTheme="minorEastAsia" w:hAnsi="Times New Roman" w:cs="Times New Roman"/>
          <w:sz w:val="24"/>
          <w:szCs w:val="24"/>
        </w:rPr>
        <w:t>± 0,006877</w:t>
      </w:r>
      <w:r>
        <w:rPr>
          <w:rFonts w:ascii="Times New Roman" w:eastAsiaTheme="minorEastAsia" w:hAnsi="Times New Roman" w:cs="Times New Roman"/>
          <w:sz w:val="24"/>
          <w:szCs w:val="24"/>
        </w:rPr>
        <w:t>)%.</w:t>
      </w:r>
    </w:p>
    <w:p w:rsidR="006C010C" w:rsidRDefault="006C010C" w:rsidP="006C010C">
      <w:pPr>
        <w:rPr>
          <w:rFonts w:ascii="Times New Roman" w:hAnsi="Times New Roman" w:cs="Times New Roman"/>
          <w:b/>
          <w:sz w:val="28"/>
          <w:szCs w:val="28"/>
        </w:rPr>
      </w:pPr>
    </w:p>
    <w:p w:rsidR="006C010C" w:rsidRDefault="006C010C" w:rsidP="006C010C">
      <w:bookmarkStart w:id="0" w:name="_GoBack"/>
      <w:bookmarkEnd w:id="0"/>
    </w:p>
    <w:sectPr w:rsidR="006C010C" w:rsidSect="005D2BF7">
      <w:footerReference w:type="default" r:id="rId6"/>
      <w:pgSz w:w="11907" w:h="16839" w:code="9"/>
      <w:pgMar w:top="2268" w:right="1701" w:bottom="1701" w:left="2268" w:header="720" w:footer="408"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06382393"/>
      <w:docPartObj>
        <w:docPartGallery w:val="Page Numbers (Bottom of Page)"/>
        <w:docPartUnique/>
      </w:docPartObj>
    </w:sdtPr>
    <w:sdtEndPr>
      <w:rPr>
        <w:noProof/>
      </w:rPr>
    </w:sdtEndPr>
    <w:sdtContent>
      <w:p w:rsidR="00DB3E42" w:rsidRDefault="006C010C" w:rsidP="00AC674A">
        <w:pPr>
          <w:pStyle w:val="Footer"/>
          <w:spacing w:line="480" w:lineRule="auto"/>
          <w:jc w:val="center"/>
          <w:rPr>
            <w:rFonts w:ascii="Times New Roman" w:hAnsi="Times New Roman" w:cs="Times New Roman"/>
            <w:noProof/>
            <w:sz w:val="24"/>
            <w:szCs w:val="24"/>
          </w:rPr>
        </w:pPr>
        <w:r w:rsidRPr="00D60163">
          <w:rPr>
            <w:rFonts w:ascii="Times New Roman" w:hAnsi="Times New Roman" w:cs="Times New Roman"/>
            <w:sz w:val="24"/>
            <w:szCs w:val="24"/>
          </w:rPr>
          <w:fldChar w:fldCharType="begin"/>
        </w:r>
        <w:r w:rsidRPr="00D60163">
          <w:rPr>
            <w:rFonts w:ascii="Times New Roman" w:hAnsi="Times New Roman" w:cs="Times New Roman"/>
            <w:sz w:val="24"/>
            <w:szCs w:val="24"/>
          </w:rPr>
          <w:instrText xml:space="preserve"> PAGE   \* MERGEFORMAT </w:instrText>
        </w:r>
        <w:r w:rsidRPr="00D60163">
          <w:rPr>
            <w:rFonts w:ascii="Times New Roman" w:hAnsi="Times New Roman" w:cs="Times New Roman"/>
            <w:sz w:val="24"/>
            <w:szCs w:val="24"/>
          </w:rPr>
          <w:fldChar w:fldCharType="separate"/>
        </w:r>
        <w:r>
          <w:rPr>
            <w:rFonts w:ascii="Times New Roman" w:hAnsi="Times New Roman" w:cs="Times New Roman"/>
            <w:noProof/>
            <w:sz w:val="24"/>
            <w:szCs w:val="24"/>
          </w:rPr>
          <w:t>i</w:t>
        </w:r>
        <w:r w:rsidRPr="00D60163">
          <w:rPr>
            <w:rFonts w:ascii="Times New Roman" w:hAnsi="Times New Roman" w:cs="Times New Roman"/>
            <w:noProof/>
            <w:sz w:val="24"/>
            <w:szCs w:val="24"/>
          </w:rPr>
          <w:fldChar w:fldCharType="end"/>
        </w:r>
      </w:p>
      <w:p w:rsidR="00DB3E42" w:rsidRPr="00D60163" w:rsidRDefault="006C010C" w:rsidP="00AC674A">
        <w:pPr>
          <w:pStyle w:val="Footer"/>
          <w:spacing w:line="480" w:lineRule="auto"/>
          <w:jc w:val="center"/>
          <w:rPr>
            <w:rFonts w:ascii="Times New Roman" w:hAnsi="Times New Roman" w:cs="Times New Roman"/>
            <w:noProof/>
            <w:sz w:val="24"/>
            <w:szCs w:val="24"/>
          </w:rPr>
        </w:pP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E64E9"/>
    <w:multiLevelType w:val="hybridMultilevel"/>
    <w:tmpl w:val="3BA22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936"/>
    <w:rsid w:val="0002799E"/>
    <w:rsid w:val="000D0CC1"/>
    <w:rsid w:val="00156F71"/>
    <w:rsid w:val="00387C06"/>
    <w:rsid w:val="005F26C8"/>
    <w:rsid w:val="00634B8C"/>
    <w:rsid w:val="006C010C"/>
    <w:rsid w:val="006E34C6"/>
    <w:rsid w:val="006F70D5"/>
    <w:rsid w:val="00870AB1"/>
    <w:rsid w:val="00A1570C"/>
    <w:rsid w:val="00B550D2"/>
    <w:rsid w:val="00C35BB0"/>
    <w:rsid w:val="00CC0CFE"/>
    <w:rsid w:val="00D31A5D"/>
    <w:rsid w:val="00D45F58"/>
    <w:rsid w:val="00D9556A"/>
    <w:rsid w:val="00DA2936"/>
    <w:rsid w:val="00E060C4"/>
    <w:rsid w:val="00E3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936"/>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936"/>
    <w:pPr>
      <w:ind w:left="720"/>
      <w:contextualSpacing/>
    </w:pPr>
  </w:style>
  <w:style w:type="character" w:customStyle="1" w:styleId="binomial">
    <w:name w:val="binomial"/>
    <w:basedOn w:val="DefaultParagraphFont"/>
    <w:rsid w:val="00DA2936"/>
  </w:style>
  <w:style w:type="paragraph" w:styleId="NoSpacing">
    <w:name w:val="No Spacing"/>
    <w:uiPriority w:val="1"/>
    <w:qFormat/>
    <w:rsid w:val="00DA2936"/>
    <w:pPr>
      <w:spacing w:after="0" w:line="240" w:lineRule="auto"/>
    </w:pPr>
    <w:rPr>
      <w:noProof/>
      <w:lang w:val="id-ID"/>
    </w:rPr>
  </w:style>
  <w:style w:type="paragraph" w:styleId="BalloonText">
    <w:name w:val="Balloon Text"/>
    <w:basedOn w:val="Normal"/>
    <w:link w:val="BalloonTextChar"/>
    <w:uiPriority w:val="99"/>
    <w:semiHidden/>
    <w:unhideWhenUsed/>
    <w:rsid w:val="00156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F71"/>
    <w:rPr>
      <w:rFonts w:ascii="Tahoma" w:hAnsi="Tahoma" w:cs="Tahoma"/>
      <w:noProof/>
      <w:sz w:val="16"/>
      <w:szCs w:val="16"/>
      <w:lang w:val="id-ID"/>
    </w:rPr>
  </w:style>
  <w:style w:type="paragraph" w:styleId="Footer">
    <w:name w:val="footer"/>
    <w:basedOn w:val="Normal"/>
    <w:link w:val="FooterChar"/>
    <w:uiPriority w:val="99"/>
    <w:unhideWhenUsed/>
    <w:rsid w:val="006C010C"/>
    <w:pPr>
      <w:tabs>
        <w:tab w:val="center" w:pos="4680"/>
        <w:tab w:val="right" w:pos="9360"/>
      </w:tabs>
      <w:spacing w:after="0" w:line="240" w:lineRule="auto"/>
    </w:pPr>
    <w:rPr>
      <w:noProof w:val="0"/>
      <w:lang w:val="en-US"/>
    </w:rPr>
  </w:style>
  <w:style w:type="character" w:customStyle="1" w:styleId="FooterChar">
    <w:name w:val="Footer Char"/>
    <w:basedOn w:val="DefaultParagraphFont"/>
    <w:link w:val="Footer"/>
    <w:uiPriority w:val="99"/>
    <w:rsid w:val="006C01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936"/>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936"/>
    <w:pPr>
      <w:ind w:left="720"/>
      <w:contextualSpacing/>
    </w:pPr>
  </w:style>
  <w:style w:type="character" w:customStyle="1" w:styleId="binomial">
    <w:name w:val="binomial"/>
    <w:basedOn w:val="DefaultParagraphFont"/>
    <w:rsid w:val="00DA2936"/>
  </w:style>
  <w:style w:type="paragraph" w:styleId="NoSpacing">
    <w:name w:val="No Spacing"/>
    <w:uiPriority w:val="1"/>
    <w:qFormat/>
    <w:rsid w:val="00DA2936"/>
    <w:pPr>
      <w:spacing w:after="0" w:line="240" w:lineRule="auto"/>
    </w:pPr>
    <w:rPr>
      <w:noProof/>
      <w:lang w:val="id-ID"/>
    </w:rPr>
  </w:style>
  <w:style w:type="paragraph" w:styleId="BalloonText">
    <w:name w:val="Balloon Text"/>
    <w:basedOn w:val="Normal"/>
    <w:link w:val="BalloonTextChar"/>
    <w:uiPriority w:val="99"/>
    <w:semiHidden/>
    <w:unhideWhenUsed/>
    <w:rsid w:val="00156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F71"/>
    <w:rPr>
      <w:rFonts w:ascii="Tahoma" w:hAnsi="Tahoma" w:cs="Tahoma"/>
      <w:noProof/>
      <w:sz w:val="16"/>
      <w:szCs w:val="16"/>
      <w:lang w:val="id-ID"/>
    </w:rPr>
  </w:style>
  <w:style w:type="paragraph" w:styleId="Footer">
    <w:name w:val="footer"/>
    <w:basedOn w:val="Normal"/>
    <w:link w:val="FooterChar"/>
    <w:uiPriority w:val="99"/>
    <w:unhideWhenUsed/>
    <w:rsid w:val="006C010C"/>
    <w:pPr>
      <w:tabs>
        <w:tab w:val="center" w:pos="4680"/>
        <w:tab w:val="right" w:pos="9360"/>
      </w:tabs>
      <w:spacing w:after="0" w:line="240" w:lineRule="auto"/>
    </w:pPr>
    <w:rPr>
      <w:noProof w:val="0"/>
      <w:lang w:val="en-US"/>
    </w:rPr>
  </w:style>
  <w:style w:type="character" w:customStyle="1" w:styleId="FooterChar">
    <w:name w:val="Footer Char"/>
    <w:basedOn w:val="DefaultParagraphFont"/>
    <w:link w:val="Footer"/>
    <w:uiPriority w:val="99"/>
    <w:rsid w:val="006C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Witri</dc:creator>
  <cp:lastModifiedBy>Witri</cp:lastModifiedBy>
  <cp:revision>15</cp:revision>
  <cp:lastPrinted>2011-04-07T04:21:00Z</cp:lastPrinted>
  <dcterms:created xsi:type="dcterms:W3CDTF">2011-04-07T02:53:00Z</dcterms:created>
  <dcterms:modified xsi:type="dcterms:W3CDTF">2011-05-29T13:44:00Z</dcterms:modified>
</cp:coreProperties>
</file>