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8B" w:rsidRPr="009005DC" w:rsidRDefault="003C3EFA" w:rsidP="009005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5DC">
        <w:rPr>
          <w:rFonts w:ascii="Times New Roman" w:hAnsi="Times New Roman" w:cs="Times New Roman"/>
          <w:sz w:val="24"/>
          <w:szCs w:val="24"/>
        </w:rPr>
        <w:t>ABSTRACT</w:t>
      </w:r>
    </w:p>
    <w:p w:rsidR="003C3EFA" w:rsidRDefault="00454F00" w:rsidP="00767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C3EFA" w:rsidRPr="009005DC">
        <w:rPr>
          <w:rFonts w:ascii="Times New Roman" w:hAnsi="Times New Roman" w:cs="Times New Roman"/>
          <w:sz w:val="24"/>
          <w:szCs w:val="24"/>
        </w:rPr>
        <w:t xml:space="preserve">INFLUENCE OF STRATEGIC LEARNING IMPLEMENTATION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3C3EFA" w:rsidRPr="009005DC">
        <w:rPr>
          <w:rFonts w:ascii="Times New Roman" w:hAnsi="Times New Roman" w:cs="Times New Roman"/>
          <w:sz w:val="24"/>
          <w:szCs w:val="24"/>
        </w:rPr>
        <w:t xml:space="preserve">TEAM TEACHING TO STUDENT LEARNING RESULT </w:t>
      </w:r>
      <w:r w:rsidR="00767DD2">
        <w:rPr>
          <w:rFonts w:ascii="Times New Roman" w:hAnsi="Times New Roman" w:cs="Times New Roman"/>
          <w:sz w:val="24"/>
          <w:szCs w:val="24"/>
        </w:rPr>
        <w:t>AMONG</w:t>
      </w:r>
      <w:r w:rsidR="003C3EFA" w:rsidRPr="009005DC">
        <w:rPr>
          <w:rFonts w:ascii="Times New Roman" w:hAnsi="Times New Roman" w:cs="Times New Roman"/>
          <w:sz w:val="24"/>
          <w:szCs w:val="24"/>
        </w:rPr>
        <w:t xml:space="preserve"> </w:t>
      </w:r>
      <w:r w:rsidR="00767DD2" w:rsidRPr="009005DC">
        <w:rPr>
          <w:rFonts w:ascii="Times New Roman" w:hAnsi="Times New Roman" w:cs="Times New Roman"/>
          <w:sz w:val="24"/>
          <w:szCs w:val="24"/>
        </w:rPr>
        <w:t>XII</w:t>
      </w:r>
      <w:r w:rsidR="00767DD2" w:rsidRPr="009005DC">
        <w:rPr>
          <w:rFonts w:ascii="Times New Roman" w:hAnsi="Times New Roman" w:cs="Times New Roman"/>
          <w:sz w:val="24"/>
          <w:szCs w:val="24"/>
        </w:rPr>
        <w:t xml:space="preserve"> </w:t>
      </w:r>
      <w:r w:rsidR="003C3EFA" w:rsidRPr="009005DC">
        <w:rPr>
          <w:rFonts w:ascii="Times New Roman" w:hAnsi="Times New Roman" w:cs="Times New Roman"/>
          <w:sz w:val="24"/>
          <w:szCs w:val="24"/>
        </w:rPr>
        <w:t>CLASS</w:t>
      </w:r>
      <w:r w:rsidR="00767DD2">
        <w:rPr>
          <w:rFonts w:ascii="Times New Roman" w:hAnsi="Times New Roman" w:cs="Times New Roman"/>
          <w:sz w:val="24"/>
          <w:szCs w:val="24"/>
        </w:rPr>
        <w:t xml:space="preserve"> STUDENTS OF</w:t>
      </w:r>
      <w:r w:rsidR="003C3EFA" w:rsidRPr="009005DC">
        <w:rPr>
          <w:rFonts w:ascii="Times New Roman" w:hAnsi="Times New Roman" w:cs="Times New Roman"/>
          <w:sz w:val="24"/>
          <w:szCs w:val="24"/>
        </w:rPr>
        <w:t xml:space="preserve"> SMK MUHAMMADIYAH PRAMBANAN </w:t>
      </w:r>
      <w:r w:rsidR="00767DD2">
        <w:rPr>
          <w:rFonts w:ascii="Times New Roman" w:hAnsi="Times New Roman" w:cs="Times New Roman"/>
          <w:sz w:val="24"/>
          <w:szCs w:val="24"/>
        </w:rPr>
        <w:t>IN</w:t>
      </w:r>
      <w:r w:rsidR="003C3EFA" w:rsidRPr="009005DC">
        <w:rPr>
          <w:rFonts w:ascii="Times New Roman" w:hAnsi="Times New Roman" w:cs="Times New Roman"/>
          <w:sz w:val="24"/>
          <w:szCs w:val="24"/>
        </w:rPr>
        <w:t xml:space="preserve"> AUTOMOTIVE MOTOR</w:t>
      </w:r>
      <w:r w:rsidR="00767DD2">
        <w:rPr>
          <w:rFonts w:ascii="Times New Roman" w:hAnsi="Times New Roman" w:cs="Times New Roman"/>
          <w:sz w:val="24"/>
          <w:szCs w:val="24"/>
        </w:rPr>
        <w:t xml:space="preserve"> </w:t>
      </w:r>
      <w:r w:rsidR="003C3EFA" w:rsidRPr="009005DC">
        <w:rPr>
          <w:rFonts w:ascii="Times New Roman" w:hAnsi="Times New Roman" w:cs="Times New Roman"/>
          <w:sz w:val="24"/>
          <w:szCs w:val="24"/>
        </w:rPr>
        <w:t>LEARNING THEORY 2</w:t>
      </w:r>
      <w:bookmarkEnd w:id="0"/>
    </w:p>
    <w:p w:rsidR="009005DC" w:rsidRPr="009005DC" w:rsidRDefault="009005DC" w:rsidP="009005DC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EFA" w:rsidRPr="009005DC" w:rsidRDefault="003C3EFA" w:rsidP="00900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5DC">
        <w:rPr>
          <w:rFonts w:ascii="Times New Roman" w:hAnsi="Times New Roman" w:cs="Times New Roman"/>
          <w:sz w:val="24"/>
          <w:szCs w:val="24"/>
        </w:rPr>
        <w:t>Arief Hari Sutopo</w:t>
      </w:r>
    </w:p>
    <w:p w:rsidR="003C3EFA" w:rsidRDefault="003C3EFA" w:rsidP="009005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5DC">
        <w:rPr>
          <w:rFonts w:ascii="Times New Roman" w:hAnsi="Times New Roman" w:cs="Times New Roman"/>
          <w:sz w:val="24"/>
          <w:szCs w:val="24"/>
        </w:rPr>
        <w:t>08504245020</w:t>
      </w:r>
    </w:p>
    <w:p w:rsidR="009005DC" w:rsidRPr="009005DC" w:rsidRDefault="009005DC" w:rsidP="009005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EFA" w:rsidRPr="009005DC" w:rsidRDefault="003C3EFA" w:rsidP="009005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05DC">
        <w:rPr>
          <w:rFonts w:ascii="Times New Roman" w:hAnsi="Times New Roman" w:cs="Times New Roman"/>
          <w:sz w:val="24"/>
          <w:szCs w:val="24"/>
        </w:rPr>
        <w:t>Various methods are use</w:t>
      </w:r>
      <w:r w:rsidR="00767DD2">
        <w:rPr>
          <w:rFonts w:ascii="Times New Roman" w:hAnsi="Times New Roman" w:cs="Times New Roman"/>
          <w:sz w:val="24"/>
          <w:szCs w:val="24"/>
        </w:rPr>
        <w:t>d</w:t>
      </w:r>
      <w:r w:rsidRPr="009005DC">
        <w:rPr>
          <w:rFonts w:ascii="Times New Roman" w:hAnsi="Times New Roman" w:cs="Times New Roman"/>
          <w:sz w:val="24"/>
          <w:szCs w:val="24"/>
        </w:rPr>
        <w:t xml:space="preserve"> to improve the quality of learning by selecting appropriate learning strategies to improve student learning outcomes. The purpose of this study </w:t>
      </w:r>
      <w:r w:rsidR="00767DD2">
        <w:rPr>
          <w:rFonts w:ascii="Times New Roman" w:hAnsi="Times New Roman" w:cs="Times New Roman"/>
          <w:sz w:val="24"/>
          <w:szCs w:val="24"/>
        </w:rPr>
        <w:t>i</w:t>
      </w:r>
      <w:r w:rsidRPr="009005DC">
        <w:rPr>
          <w:rFonts w:ascii="Times New Roman" w:hAnsi="Times New Roman" w:cs="Times New Roman"/>
          <w:sz w:val="24"/>
          <w:szCs w:val="24"/>
        </w:rPr>
        <w:t xml:space="preserve">s to determine differences in student learning outcomes between the experimental class </w:t>
      </w:r>
      <w:r w:rsidR="00767DD2">
        <w:rPr>
          <w:rFonts w:ascii="Times New Roman" w:hAnsi="Times New Roman" w:cs="Times New Roman"/>
          <w:sz w:val="24"/>
          <w:szCs w:val="24"/>
        </w:rPr>
        <w:t>and</w:t>
      </w:r>
      <w:r w:rsidRPr="009005DC">
        <w:rPr>
          <w:rFonts w:ascii="Times New Roman" w:hAnsi="Times New Roman" w:cs="Times New Roman"/>
          <w:sz w:val="24"/>
          <w:szCs w:val="24"/>
        </w:rPr>
        <w:t xml:space="preserve"> </w:t>
      </w:r>
      <w:r w:rsidR="00767DD2">
        <w:rPr>
          <w:rFonts w:ascii="Times New Roman" w:hAnsi="Times New Roman" w:cs="Times New Roman"/>
          <w:sz w:val="24"/>
          <w:szCs w:val="24"/>
        </w:rPr>
        <w:t xml:space="preserve">the </w:t>
      </w:r>
      <w:r w:rsidRPr="009005DC">
        <w:rPr>
          <w:rFonts w:ascii="Times New Roman" w:hAnsi="Times New Roman" w:cs="Times New Roman"/>
          <w:sz w:val="24"/>
          <w:szCs w:val="24"/>
        </w:rPr>
        <w:t>control</w:t>
      </w:r>
      <w:r w:rsidR="00767DD2">
        <w:rPr>
          <w:rFonts w:ascii="Times New Roman" w:hAnsi="Times New Roman" w:cs="Times New Roman"/>
          <w:sz w:val="24"/>
          <w:szCs w:val="24"/>
        </w:rPr>
        <w:t xml:space="preserve"> group</w:t>
      </w:r>
      <w:r w:rsidRPr="009005DC">
        <w:rPr>
          <w:rFonts w:ascii="Times New Roman" w:hAnsi="Times New Roman" w:cs="Times New Roman"/>
          <w:sz w:val="24"/>
          <w:szCs w:val="24"/>
        </w:rPr>
        <w:t xml:space="preserve"> and </w:t>
      </w:r>
      <w:r w:rsidR="00767DD2">
        <w:rPr>
          <w:rFonts w:ascii="Times New Roman" w:hAnsi="Times New Roman" w:cs="Times New Roman"/>
          <w:sz w:val="24"/>
          <w:szCs w:val="24"/>
        </w:rPr>
        <w:t xml:space="preserve">to </w:t>
      </w:r>
      <w:r w:rsidRPr="009005DC">
        <w:rPr>
          <w:rFonts w:ascii="Times New Roman" w:hAnsi="Times New Roman" w:cs="Times New Roman"/>
          <w:sz w:val="24"/>
          <w:szCs w:val="24"/>
        </w:rPr>
        <w:t>improve student learning outcomes after learning undertaken with the use of team teahing learning strategies in learning t</w:t>
      </w:r>
      <w:r w:rsidR="00454F00">
        <w:rPr>
          <w:rFonts w:ascii="Times New Roman" w:hAnsi="Times New Roman" w:cs="Times New Roman"/>
          <w:sz w:val="24"/>
          <w:szCs w:val="24"/>
        </w:rPr>
        <w:t>h</w:t>
      </w:r>
      <w:r w:rsidRPr="009005DC">
        <w:rPr>
          <w:rFonts w:ascii="Times New Roman" w:hAnsi="Times New Roman" w:cs="Times New Roman"/>
          <w:sz w:val="24"/>
          <w:szCs w:val="24"/>
        </w:rPr>
        <w:t>eor</w:t>
      </w:r>
      <w:r w:rsidR="00A57B6E" w:rsidRPr="009005DC">
        <w:rPr>
          <w:rFonts w:ascii="Times New Roman" w:hAnsi="Times New Roman" w:cs="Times New Roman"/>
          <w:sz w:val="24"/>
          <w:szCs w:val="24"/>
        </w:rPr>
        <w:t>y 2 Motor Automotive Light Vehicle Technical Experitse Program at SMK Muhammadiyah Prambanan.</w:t>
      </w:r>
    </w:p>
    <w:p w:rsidR="004F41C8" w:rsidRPr="009005DC" w:rsidRDefault="004F41C8" w:rsidP="009005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05DC">
        <w:rPr>
          <w:rFonts w:ascii="Times New Roman" w:hAnsi="Times New Roman" w:cs="Times New Roman"/>
          <w:sz w:val="24"/>
          <w:szCs w:val="24"/>
        </w:rPr>
        <w:t>This study is a kind of experimental research in the form of research design Quasi Experiment Control Group. Research process beg</w:t>
      </w:r>
      <w:r w:rsidR="00454F00">
        <w:rPr>
          <w:rFonts w:ascii="Times New Roman" w:hAnsi="Times New Roman" w:cs="Times New Roman"/>
          <w:sz w:val="24"/>
          <w:szCs w:val="24"/>
        </w:rPr>
        <w:t>a</w:t>
      </w:r>
      <w:r w:rsidRPr="009005DC">
        <w:rPr>
          <w:rFonts w:ascii="Times New Roman" w:hAnsi="Times New Roman" w:cs="Times New Roman"/>
          <w:sz w:val="24"/>
          <w:szCs w:val="24"/>
        </w:rPr>
        <w:t xml:space="preserve">n with determining the population </w:t>
      </w:r>
      <w:r w:rsidR="00454F00">
        <w:rPr>
          <w:rFonts w:ascii="Times New Roman" w:hAnsi="Times New Roman" w:cs="Times New Roman"/>
          <w:sz w:val="24"/>
          <w:szCs w:val="24"/>
        </w:rPr>
        <w:t>i.e.</w:t>
      </w:r>
      <w:r w:rsidRPr="009005DC">
        <w:rPr>
          <w:rFonts w:ascii="Times New Roman" w:hAnsi="Times New Roman" w:cs="Times New Roman"/>
          <w:sz w:val="24"/>
          <w:szCs w:val="24"/>
        </w:rPr>
        <w:t xml:space="preserve"> </w:t>
      </w:r>
      <w:r w:rsidR="00454F00" w:rsidRPr="009005DC">
        <w:rPr>
          <w:rFonts w:ascii="Times New Roman" w:hAnsi="Times New Roman" w:cs="Times New Roman"/>
          <w:sz w:val="24"/>
          <w:szCs w:val="24"/>
        </w:rPr>
        <w:t>XII</w:t>
      </w:r>
      <w:r w:rsidR="00454F00" w:rsidRPr="009005DC">
        <w:rPr>
          <w:rFonts w:ascii="Times New Roman" w:hAnsi="Times New Roman" w:cs="Times New Roman"/>
          <w:sz w:val="24"/>
          <w:szCs w:val="24"/>
        </w:rPr>
        <w:t xml:space="preserve"> </w:t>
      </w:r>
      <w:r w:rsidRPr="009005DC">
        <w:rPr>
          <w:rFonts w:ascii="Times New Roman" w:hAnsi="Times New Roman" w:cs="Times New Roman"/>
          <w:sz w:val="24"/>
          <w:szCs w:val="24"/>
        </w:rPr>
        <w:t xml:space="preserve">class student </w:t>
      </w:r>
      <w:r w:rsidR="00454F00">
        <w:rPr>
          <w:rFonts w:ascii="Times New Roman" w:hAnsi="Times New Roman" w:cs="Times New Roman"/>
          <w:sz w:val="24"/>
          <w:szCs w:val="24"/>
        </w:rPr>
        <w:t xml:space="preserve">of </w:t>
      </w:r>
      <w:r w:rsidRPr="009005DC">
        <w:rPr>
          <w:rFonts w:ascii="Times New Roman" w:hAnsi="Times New Roman" w:cs="Times New Roman"/>
          <w:sz w:val="24"/>
          <w:szCs w:val="24"/>
        </w:rPr>
        <w:t xml:space="preserve">SMK Muhammadiyah Prambanan with the number of student </w:t>
      </w:r>
      <w:r w:rsidR="00454F00">
        <w:rPr>
          <w:rFonts w:ascii="Times New Roman" w:hAnsi="Times New Roman" w:cs="Times New Roman"/>
          <w:sz w:val="24"/>
          <w:szCs w:val="24"/>
        </w:rPr>
        <w:t xml:space="preserve">of </w:t>
      </w:r>
      <w:r w:rsidRPr="009005DC">
        <w:rPr>
          <w:rFonts w:ascii="Times New Roman" w:hAnsi="Times New Roman" w:cs="Times New Roman"/>
          <w:sz w:val="24"/>
          <w:szCs w:val="24"/>
        </w:rPr>
        <w:t xml:space="preserve">120 student. </w:t>
      </w:r>
      <w:r w:rsidR="00454F00">
        <w:rPr>
          <w:rFonts w:ascii="Times New Roman" w:hAnsi="Times New Roman" w:cs="Times New Roman"/>
          <w:sz w:val="24"/>
          <w:szCs w:val="24"/>
        </w:rPr>
        <w:t>Meanw</w:t>
      </w:r>
      <w:r w:rsidRPr="009005DC">
        <w:rPr>
          <w:rFonts w:ascii="Times New Roman" w:hAnsi="Times New Roman" w:cs="Times New Roman"/>
          <w:sz w:val="24"/>
          <w:szCs w:val="24"/>
        </w:rPr>
        <w:t>hile</w:t>
      </w:r>
      <w:r w:rsidR="00454F00">
        <w:rPr>
          <w:rFonts w:ascii="Times New Roman" w:hAnsi="Times New Roman" w:cs="Times New Roman"/>
          <w:sz w:val="24"/>
          <w:szCs w:val="24"/>
        </w:rPr>
        <w:t>,</w:t>
      </w:r>
      <w:r w:rsidRPr="009005DC">
        <w:rPr>
          <w:rFonts w:ascii="Times New Roman" w:hAnsi="Times New Roman" w:cs="Times New Roman"/>
          <w:sz w:val="24"/>
          <w:szCs w:val="24"/>
        </w:rPr>
        <w:t xml:space="preserve"> the study sample was taken using a purposive sampling technique</w:t>
      </w:r>
      <w:r w:rsidR="00454F00">
        <w:rPr>
          <w:rFonts w:ascii="Times New Roman" w:hAnsi="Times New Roman" w:cs="Times New Roman"/>
          <w:sz w:val="24"/>
          <w:szCs w:val="24"/>
        </w:rPr>
        <w:t>. The sample size of 60 student we</w:t>
      </w:r>
      <w:r w:rsidRPr="009005DC">
        <w:rPr>
          <w:rFonts w:ascii="Times New Roman" w:hAnsi="Times New Roman" w:cs="Times New Roman"/>
          <w:sz w:val="24"/>
          <w:szCs w:val="24"/>
        </w:rPr>
        <w:t xml:space="preserve">re divided into experimental groups class </w:t>
      </w:r>
      <w:r w:rsidR="00454F00">
        <w:rPr>
          <w:rFonts w:ascii="Times New Roman" w:hAnsi="Times New Roman" w:cs="Times New Roman"/>
          <w:sz w:val="24"/>
          <w:szCs w:val="24"/>
        </w:rPr>
        <w:t xml:space="preserve">of </w:t>
      </w:r>
      <w:r w:rsidRPr="009005DC">
        <w:rPr>
          <w:rFonts w:ascii="Times New Roman" w:hAnsi="Times New Roman" w:cs="Times New Roman"/>
          <w:sz w:val="24"/>
          <w:szCs w:val="24"/>
        </w:rPr>
        <w:t>XII TKA and co</w:t>
      </w:r>
      <w:r w:rsidR="00454F00">
        <w:rPr>
          <w:rFonts w:ascii="Times New Roman" w:hAnsi="Times New Roman" w:cs="Times New Roman"/>
          <w:sz w:val="24"/>
          <w:szCs w:val="24"/>
        </w:rPr>
        <w:t>n</w:t>
      </w:r>
      <w:r w:rsidRPr="009005DC">
        <w:rPr>
          <w:rFonts w:ascii="Times New Roman" w:hAnsi="Times New Roman" w:cs="Times New Roman"/>
          <w:sz w:val="24"/>
          <w:szCs w:val="24"/>
        </w:rPr>
        <w:t xml:space="preserve">trol groups </w:t>
      </w:r>
      <w:r w:rsidR="00454F00">
        <w:rPr>
          <w:rFonts w:ascii="Times New Roman" w:hAnsi="Times New Roman" w:cs="Times New Roman"/>
          <w:sz w:val="24"/>
          <w:szCs w:val="24"/>
        </w:rPr>
        <w:t xml:space="preserve">of </w:t>
      </w:r>
      <w:r w:rsidR="00454F00" w:rsidRPr="009005DC">
        <w:rPr>
          <w:rFonts w:ascii="Times New Roman" w:hAnsi="Times New Roman" w:cs="Times New Roman"/>
          <w:sz w:val="24"/>
          <w:szCs w:val="24"/>
        </w:rPr>
        <w:t>XII</w:t>
      </w:r>
      <w:r w:rsidR="00454F00" w:rsidRPr="009005DC">
        <w:rPr>
          <w:rFonts w:ascii="Times New Roman" w:hAnsi="Times New Roman" w:cs="Times New Roman"/>
          <w:sz w:val="24"/>
          <w:szCs w:val="24"/>
        </w:rPr>
        <w:t xml:space="preserve"> </w:t>
      </w:r>
      <w:r w:rsidRPr="009005DC">
        <w:rPr>
          <w:rFonts w:ascii="Times New Roman" w:hAnsi="Times New Roman" w:cs="Times New Roman"/>
          <w:sz w:val="24"/>
          <w:szCs w:val="24"/>
        </w:rPr>
        <w:t>TKB calss with the number of each group of 30 student</w:t>
      </w:r>
      <w:r w:rsidR="00454F00">
        <w:rPr>
          <w:rFonts w:ascii="Times New Roman" w:hAnsi="Times New Roman" w:cs="Times New Roman"/>
          <w:sz w:val="24"/>
          <w:szCs w:val="24"/>
        </w:rPr>
        <w:t>s</w:t>
      </w:r>
      <w:r w:rsidRPr="009005DC">
        <w:rPr>
          <w:rFonts w:ascii="Times New Roman" w:hAnsi="Times New Roman" w:cs="Times New Roman"/>
          <w:sz w:val="24"/>
          <w:szCs w:val="24"/>
        </w:rPr>
        <w:t xml:space="preserve">. Data collections technique </w:t>
      </w:r>
      <w:r w:rsidR="00454F00">
        <w:rPr>
          <w:rFonts w:ascii="Times New Roman" w:hAnsi="Times New Roman" w:cs="Times New Roman"/>
          <w:sz w:val="24"/>
          <w:szCs w:val="24"/>
        </w:rPr>
        <w:t>was</w:t>
      </w:r>
      <w:r w:rsidRPr="009005DC">
        <w:rPr>
          <w:rFonts w:ascii="Times New Roman" w:hAnsi="Times New Roman" w:cs="Times New Roman"/>
          <w:sz w:val="24"/>
          <w:szCs w:val="24"/>
        </w:rPr>
        <w:t xml:space="preserve"> using a test. Validation  of these instruments through the analysis of grains </w:t>
      </w:r>
      <w:r w:rsidR="00FF64D3" w:rsidRPr="009005DC">
        <w:rPr>
          <w:rFonts w:ascii="Times New Roman" w:hAnsi="Times New Roman" w:cs="Times New Roman"/>
          <w:sz w:val="24"/>
          <w:szCs w:val="24"/>
        </w:rPr>
        <w:t>about the opinions of experts (expert judgment). Reali</w:t>
      </w:r>
      <w:r w:rsidR="00454F00">
        <w:rPr>
          <w:rFonts w:ascii="Times New Roman" w:hAnsi="Times New Roman" w:cs="Times New Roman"/>
          <w:sz w:val="24"/>
          <w:szCs w:val="24"/>
        </w:rPr>
        <w:t>a</w:t>
      </w:r>
      <w:r w:rsidR="00FF64D3" w:rsidRPr="009005DC">
        <w:rPr>
          <w:rFonts w:ascii="Times New Roman" w:hAnsi="Times New Roman" w:cs="Times New Roman"/>
          <w:sz w:val="24"/>
          <w:szCs w:val="24"/>
        </w:rPr>
        <w:t xml:space="preserve">bility of instruments in a test </w:t>
      </w:r>
      <w:r w:rsidR="00454F00">
        <w:rPr>
          <w:rFonts w:ascii="Times New Roman" w:hAnsi="Times New Roman" w:cs="Times New Roman"/>
          <w:sz w:val="24"/>
          <w:szCs w:val="24"/>
        </w:rPr>
        <w:t xml:space="preserve">was </w:t>
      </w:r>
      <w:r w:rsidR="00FF64D3" w:rsidRPr="009005DC">
        <w:rPr>
          <w:rFonts w:ascii="Times New Roman" w:hAnsi="Times New Roman" w:cs="Times New Roman"/>
          <w:sz w:val="24"/>
          <w:szCs w:val="24"/>
        </w:rPr>
        <w:t xml:space="preserve">using </w:t>
      </w:r>
      <w:r w:rsidR="00454F00" w:rsidRPr="009005DC">
        <w:rPr>
          <w:rFonts w:ascii="Times New Roman" w:hAnsi="Times New Roman" w:cs="Times New Roman"/>
          <w:sz w:val="24"/>
          <w:szCs w:val="24"/>
        </w:rPr>
        <w:t>Hoyt</w:t>
      </w:r>
      <w:r w:rsidR="00454F00" w:rsidRPr="009005DC">
        <w:rPr>
          <w:rFonts w:ascii="Times New Roman" w:hAnsi="Times New Roman" w:cs="Times New Roman"/>
          <w:sz w:val="24"/>
          <w:szCs w:val="24"/>
        </w:rPr>
        <w:t xml:space="preserve"> </w:t>
      </w:r>
      <w:r w:rsidR="00FF64D3" w:rsidRPr="009005DC">
        <w:rPr>
          <w:rFonts w:ascii="Times New Roman" w:hAnsi="Times New Roman" w:cs="Times New Roman"/>
          <w:sz w:val="24"/>
          <w:szCs w:val="24"/>
        </w:rPr>
        <w:t xml:space="preserve">formula. </w:t>
      </w:r>
      <w:r w:rsidR="00454F00" w:rsidRPr="009005DC">
        <w:rPr>
          <w:rFonts w:ascii="Times New Roman" w:hAnsi="Times New Roman" w:cs="Times New Roman"/>
          <w:sz w:val="24"/>
          <w:szCs w:val="24"/>
        </w:rPr>
        <w:t xml:space="preserve">Data analysis </w:t>
      </w:r>
      <w:r w:rsidR="00454F00">
        <w:rPr>
          <w:rFonts w:ascii="Times New Roman" w:hAnsi="Times New Roman" w:cs="Times New Roman"/>
          <w:sz w:val="24"/>
          <w:szCs w:val="24"/>
        </w:rPr>
        <w:t>technique was</w:t>
      </w:r>
      <w:r w:rsidR="00454F00" w:rsidRPr="009005DC">
        <w:rPr>
          <w:rFonts w:ascii="Times New Roman" w:hAnsi="Times New Roman" w:cs="Times New Roman"/>
          <w:sz w:val="24"/>
          <w:szCs w:val="24"/>
        </w:rPr>
        <w:t xml:space="preserve"> </w:t>
      </w:r>
      <w:r w:rsidR="00FF64D3" w:rsidRPr="009005DC">
        <w:rPr>
          <w:rFonts w:ascii="Times New Roman" w:hAnsi="Times New Roman" w:cs="Times New Roman"/>
          <w:sz w:val="24"/>
          <w:szCs w:val="24"/>
        </w:rPr>
        <w:t>describe and different test statistics (t</w:t>
      </w:r>
      <w:r w:rsidR="00454F00">
        <w:rPr>
          <w:rFonts w:ascii="Times New Roman" w:hAnsi="Times New Roman" w:cs="Times New Roman"/>
          <w:sz w:val="24"/>
          <w:szCs w:val="24"/>
        </w:rPr>
        <w:t>-</w:t>
      </w:r>
      <w:r w:rsidR="00FF64D3" w:rsidRPr="009005DC">
        <w:rPr>
          <w:rFonts w:ascii="Times New Roman" w:hAnsi="Times New Roman" w:cs="Times New Roman"/>
          <w:sz w:val="24"/>
          <w:szCs w:val="24"/>
        </w:rPr>
        <w:t>test).</w:t>
      </w:r>
    </w:p>
    <w:p w:rsidR="00FF64D3" w:rsidRPr="009005DC" w:rsidRDefault="00454F00" w:rsidP="009005D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analysis, it</w:t>
      </w:r>
      <w:r w:rsidR="00FF64D3" w:rsidRPr="009005DC">
        <w:rPr>
          <w:rFonts w:ascii="Times New Roman" w:hAnsi="Times New Roman" w:cs="Times New Roman"/>
          <w:sz w:val="24"/>
          <w:szCs w:val="24"/>
        </w:rPr>
        <w:t xml:space="preserve"> can be concluded that there is a </w:t>
      </w:r>
      <w:r w:rsidRPr="009005DC">
        <w:rPr>
          <w:rFonts w:ascii="Times New Roman" w:hAnsi="Times New Roman" w:cs="Times New Roman"/>
          <w:sz w:val="24"/>
          <w:szCs w:val="24"/>
        </w:rPr>
        <w:t>significant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4D3" w:rsidRPr="009005DC">
        <w:rPr>
          <w:rFonts w:ascii="Times New Roman" w:hAnsi="Times New Roman" w:cs="Times New Roman"/>
          <w:sz w:val="24"/>
          <w:szCs w:val="24"/>
        </w:rPr>
        <w:t xml:space="preserve">difference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FF64D3" w:rsidRPr="009005DC">
        <w:rPr>
          <w:rFonts w:ascii="Times New Roman" w:hAnsi="Times New Roman" w:cs="Times New Roman"/>
          <w:sz w:val="24"/>
          <w:szCs w:val="24"/>
        </w:rPr>
        <w:t xml:space="preserve"> student learning outcomes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9005DC">
        <w:rPr>
          <w:rFonts w:ascii="Times New Roman" w:hAnsi="Times New Roman" w:cs="Times New Roman"/>
          <w:sz w:val="24"/>
          <w:szCs w:val="24"/>
        </w:rPr>
        <w:t>theory</w:t>
      </w:r>
      <w:r w:rsidRPr="009005DC">
        <w:rPr>
          <w:rFonts w:ascii="Times New Roman" w:hAnsi="Times New Roman" w:cs="Times New Roman"/>
          <w:sz w:val="24"/>
          <w:szCs w:val="24"/>
        </w:rPr>
        <w:t xml:space="preserve"> </w:t>
      </w:r>
      <w:r w:rsidR="00FF64D3" w:rsidRPr="009005DC">
        <w:rPr>
          <w:rFonts w:ascii="Times New Roman" w:hAnsi="Times New Roman" w:cs="Times New Roman"/>
          <w:sz w:val="24"/>
          <w:szCs w:val="24"/>
        </w:rPr>
        <w:t>between experimental class student and control</w:t>
      </w:r>
      <w:r>
        <w:rPr>
          <w:rFonts w:ascii="Times New Roman" w:hAnsi="Times New Roman" w:cs="Times New Roman"/>
          <w:sz w:val="24"/>
          <w:szCs w:val="24"/>
        </w:rPr>
        <w:t xml:space="preserve"> group</w:t>
      </w:r>
      <w:r w:rsidR="00FF64D3" w:rsidRPr="009005DC">
        <w:rPr>
          <w:rFonts w:ascii="Times New Roman" w:hAnsi="Times New Roman" w:cs="Times New Roman"/>
          <w:sz w:val="24"/>
          <w:szCs w:val="24"/>
        </w:rPr>
        <w:t xml:space="preserve">. </w:t>
      </w:r>
      <w:r w:rsidRPr="009005DC">
        <w:rPr>
          <w:rFonts w:ascii="Times New Roman" w:hAnsi="Times New Roman" w:cs="Times New Roman"/>
          <w:sz w:val="24"/>
          <w:szCs w:val="24"/>
        </w:rPr>
        <w:t xml:space="preserve">The </w:t>
      </w:r>
      <w:r w:rsidR="00FF64D3" w:rsidRPr="009005DC">
        <w:rPr>
          <w:rFonts w:ascii="Times New Roman" w:hAnsi="Times New Roman" w:cs="Times New Roman"/>
          <w:sz w:val="24"/>
          <w:szCs w:val="24"/>
        </w:rPr>
        <w:t xml:space="preserve">calculation results with the results of data analysis t count bigger than t table that </w:t>
      </w:r>
      <w:r>
        <w:rPr>
          <w:rFonts w:ascii="Times New Roman" w:hAnsi="Times New Roman" w:cs="Times New Roman"/>
          <w:sz w:val="24"/>
          <w:szCs w:val="24"/>
        </w:rPr>
        <w:t>wa</w:t>
      </w:r>
      <w:r w:rsidR="00FF64D3" w:rsidRPr="009005DC">
        <w:rPr>
          <w:rFonts w:ascii="Times New Roman" w:hAnsi="Times New Roman" w:cs="Times New Roman"/>
          <w:sz w:val="24"/>
          <w:szCs w:val="24"/>
        </w:rPr>
        <w:t xml:space="preserve">s equal to 3,696 &gt; 1,699 with the acqusition of experimental class averages higher than the </w:t>
      </w:r>
      <w:r w:rsidR="009005DC" w:rsidRPr="009005DC">
        <w:rPr>
          <w:rFonts w:ascii="Times New Roman" w:hAnsi="Times New Roman" w:cs="Times New Roman"/>
          <w:sz w:val="24"/>
          <w:szCs w:val="24"/>
        </w:rPr>
        <w:t xml:space="preserve">control class that </w:t>
      </w:r>
      <w:r>
        <w:rPr>
          <w:rFonts w:ascii="Times New Roman" w:hAnsi="Times New Roman" w:cs="Times New Roman"/>
          <w:sz w:val="24"/>
          <w:szCs w:val="24"/>
        </w:rPr>
        <w:t>wa</w:t>
      </w:r>
      <w:r w:rsidR="009005DC" w:rsidRPr="009005DC">
        <w:rPr>
          <w:rFonts w:ascii="Times New Roman" w:hAnsi="Times New Roman" w:cs="Times New Roman"/>
          <w:sz w:val="24"/>
          <w:szCs w:val="24"/>
        </w:rPr>
        <w:t xml:space="preserve">s 7,49 &gt; 6, 64. The increase in learning outcomes before and after a team teaching learning strategies that </w:t>
      </w:r>
      <w:r>
        <w:rPr>
          <w:rFonts w:ascii="Times New Roman" w:hAnsi="Times New Roman" w:cs="Times New Roman"/>
          <w:sz w:val="24"/>
          <w:szCs w:val="24"/>
        </w:rPr>
        <w:t>wa</w:t>
      </w:r>
      <w:r w:rsidR="009005DC" w:rsidRPr="009005DC">
        <w:rPr>
          <w:rFonts w:ascii="Times New Roman" w:hAnsi="Times New Roman" w:cs="Times New Roman"/>
          <w:sz w:val="24"/>
          <w:szCs w:val="24"/>
        </w:rPr>
        <w:t>s equal to 24,3 %. The use of team teaching learning strategies pro</w:t>
      </w:r>
      <w:r>
        <w:rPr>
          <w:rFonts w:ascii="Times New Roman" w:hAnsi="Times New Roman" w:cs="Times New Roman"/>
          <w:sz w:val="24"/>
          <w:szCs w:val="24"/>
        </w:rPr>
        <w:t>v</w:t>
      </w:r>
      <w:r w:rsidR="009005DC" w:rsidRPr="009005DC">
        <w:rPr>
          <w:rFonts w:ascii="Times New Roman" w:hAnsi="Times New Roman" w:cs="Times New Roman"/>
          <w:sz w:val="24"/>
          <w:szCs w:val="24"/>
        </w:rPr>
        <w:t>ide a positive impact on student learning outcomes theory.</w:t>
      </w:r>
      <w:r w:rsidR="00FF64D3" w:rsidRPr="009005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64D3" w:rsidRPr="009005DC" w:rsidSect="009005DC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FA"/>
    <w:rsid w:val="003C3EFA"/>
    <w:rsid w:val="00454F00"/>
    <w:rsid w:val="004F41C8"/>
    <w:rsid w:val="00767DD2"/>
    <w:rsid w:val="009005DC"/>
    <w:rsid w:val="00A4168B"/>
    <w:rsid w:val="00A57B6E"/>
    <w:rsid w:val="00BD60F0"/>
    <w:rsid w:val="00EC32F8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Haryoaji</cp:lastModifiedBy>
  <cp:revision>2</cp:revision>
  <cp:lastPrinted>2011-11-15T03:27:00Z</cp:lastPrinted>
  <dcterms:created xsi:type="dcterms:W3CDTF">2011-11-15T03:32:00Z</dcterms:created>
  <dcterms:modified xsi:type="dcterms:W3CDTF">2011-11-15T03:32:00Z</dcterms:modified>
</cp:coreProperties>
</file>