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7" w:rsidRPr="008852C8" w:rsidRDefault="00716927" w:rsidP="008852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C7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22D9" w:rsidRPr="008852C8" w:rsidRDefault="00D62F82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 Geografi Tentang Penggunaan Peta Interaktif</w:t>
      </w: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Berdasarkan Perolehan Skor</w:t>
      </w:r>
    </w:p>
    <w:p w:rsidR="00D62F82" w:rsidRPr="008852C8" w:rsidRDefault="0037098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</w:t>
      </w:r>
      <w:r w:rsidR="003129D6"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Penilaian </w:t>
      </w:r>
      <w:r w:rsidR="00A224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Uji Coba </w:t>
      </w:r>
      <w:r w:rsidR="00E40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Perorangan</w:t>
      </w:r>
    </w:p>
    <w:p w:rsidR="003A695F" w:rsidRPr="008852C8" w:rsidRDefault="003A695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Kualitas</w:t>
      </w:r>
    </w:p>
    <w:p w:rsidR="00D62F82" w:rsidRPr="008852C8" w:rsidRDefault="00D62F82" w:rsidP="008852C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Data penilaian yang sudah diubah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menjadi nilai kuantitatif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diubah menjadi nilai kualitatif dengan kriteria </w:t>
      </w:r>
      <w:r w:rsidR="00AC13F9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penilaian ideal dengan ketentuan sebagai berikut:</w:t>
      </w:r>
    </w:p>
    <w:tbl>
      <w:tblPr>
        <w:tblStyle w:val="TableGrid"/>
        <w:tblW w:w="6170" w:type="dxa"/>
        <w:tblInd w:w="828" w:type="dxa"/>
        <w:tblLook w:val="00A0"/>
      </w:tblPr>
      <w:tblGrid>
        <w:gridCol w:w="610"/>
        <w:gridCol w:w="3717"/>
        <w:gridCol w:w="1843"/>
      </w:tblGrid>
      <w:tr w:rsidR="00AC13F9" w:rsidRPr="009976A5" w:rsidTr="009976A5">
        <w:tc>
          <w:tcPr>
            <w:tcW w:w="610" w:type="dxa"/>
            <w:shd w:val="pct15" w:color="auto" w:fill="auto"/>
          </w:tcPr>
          <w:p w:rsidR="00AC13F9" w:rsidRPr="009976A5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717" w:type="dxa"/>
            <w:shd w:val="pct15" w:color="auto" w:fill="auto"/>
          </w:tcPr>
          <w:p w:rsidR="00AC13F9" w:rsidRPr="009976A5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1843" w:type="dxa"/>
            <w:shd w:val="pct15" w:color="auto" w:fill="auto"/>
          </w:tcPr>
          <w:p w:rsidR="00AC13F9" w:rsidRPr="009976A5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717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Mi + 1,5 SBi</w:t>
            </w:r>
          </w:p>
        </w:tc>
        <w:tc>
          <w:tcPr>
            <w:tcW w:w="1843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717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+ 0,5 SBi &lt; X ≤ Mi + 1,5 SBi</w:t>
            </w:r>
          </w:p>
        </w:tc>
        <w:tc>
          <w:tcPr>
            <w:tcW w:w="1843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717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Mi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0,5 SBi &lt; X ≤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+ 0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717" w:type="dxa"/>
          </w:tcPr>
          <w:p w:rsidR="00AC13F9" w:rsidRPr="008852C8" w:rsidRDefault="006E3B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- 1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+-0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717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Mi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1,5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SBi</w:t>
            </w:r>
          </w:p>
        </w:tc>
        <w:tc>
          <w:tcPr>
            <w:tcW w:w="1843" w:type="dxa"/>
          </w:tcPr>
          <w:p w:rsidR="00AC13F9" w:rsidRPr="008852C8" w:rsidRDefault="00AC13F9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Keterangan: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Skor rata-rata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Rata-rata ideal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: ½ ( skor maksimal ideal + skor minimal ideal </w:t>
      </w:r>
      <w:r w:rsidR="0052174F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Simpangan Baku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skor maksimal ideal - skor minimal ideal 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∑ butir x skor tertinggi</w:t>
      </w:r>
    </w:p>
    <w:p w:rsidR="008001A9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∑ butir x skor terendah</w:t>
      </w:r>
    </w:p>
    <w:p w:rsidR="003A695F" w:rsidRPr="008852C8" w:rsidRDefault="003A695F" w:rsidP="008852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indikator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5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52540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minimal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nilai rata-rata ideal</w:t>
      </w:r>
    </w:p>
    <w:p w:rsidR="00CB76E0" w:rsidRPr="008852C8" w:rsidRDefault="00CB76E0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½ ( skor maksimal ideal + skor minimal ideal )</w:t>
      </w:r>
    </w:p>
    <w:p w:rsidR="00CB76E0" w:rsidRPr="008852C8" w:rsidRDefault="00CB76E0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½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+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8852C8" w:rsidRPr="008852C8" w:rsidRDefault="00CC10E2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simpangan baku ideal</w:t>
      </w:r>
    </w:p>
    <w:p w:rsidR="00E5720D" w:rsidRPr="008852C8" w:rsidRDefault="00E5720D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</w:t>
      </w:r>
      <w:r w:rsidR="0038793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</w:t>
      </w:r>
      <w:r w:rsidR="002D4F8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= 1/6 ( skor maksimal ideal - skor minimal ideal )</w:t>
      </w:r>
    </w:p>
    <w:p w:rsidR="00387939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1/6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–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E374E3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6.66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Menentukan rentang nilai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702D6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Baik</w:t>
      </w:r>
      <w:r w:rsidR="00702D6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SB )</w:t>
      </w:r>
    </w:p>
    <w:p w:rsidR="00924C8D" w:rsidRPr="008852C8" w:rsidRDefault="0039110E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3911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6.3pt;width:14.25pt;height:0;z-index:251659264" o:connectortype="straight">
            <v:stroke startarrow="open" endarrow="open"/>
          </v:shape>
        </w:pic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Mi + 1,5 SBi</w:t>
      </w:r>
    </w:p>
    <w:p w:rsidR="00486B7C" w:rsidRPr="008852C8" w:rsidRDefault="0039110E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27" type="#_x0000_t32" style="position:absolute;left:0;text-align:left;margin-left:72.75pt;margin-top:6.3pt;width:14.25pt;height:0;z-index:251658240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24C8D" w:rsidRPr="008852C8" w:rsidRDefault="0039110E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28" type="#_x0000_t32" style="position:absolute;left:0;text-align:left;margin-left:72.75pt;margin-top:7.5pt;width:14.25pt;height:0;z-index:251661312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CE2FB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B )</w:t>
      </w:r>
    </w:p>
    <w:p w:rsidR="00CE2FB7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29" type="#_x0000_t32" style="position:absolute;left:0;text-align:left;margin-left:74.25pt;margin-top:6.35pt;width:14.25pt;height:0;z-index:251663360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+ 0,5 SBi &lt; X ≤ Mi + 1,5 SBi</w:t>
      </w:r>
    </w:p>
    <w:p w:rsidR="00CE2FB7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0" type="#_x0000_t32" style="position:absolute;left:0;text-align:left;margin-left:74.25pt;margin-top:6.35pt;width:14.25pt;height:0;z-index:251662336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X ≤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E374E3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1" type="#_x0000_t32" style="position:absolute;left:0;text-align:left;margin-left:74.25pt;margin-top:7.55pt;width:14.25pt;height:0;z-index:251665408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ukup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C )</w:t>
      </w:r>
    </w:p>
    <w:p w:rsidR="003D7343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2" type="#_x0000_t32" style="position:absolute;left:0;text-align:left;margin-left:74.25pt;margin-top:6.35pt;width:14.25pt;height:0;z-index:251670528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- 0,5 SBi &lt; X ≤ Mi + 0,5 SBi</w:t>
      </w:r>
    </w:p>
    <w:p w:rsidR="003D7343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3" type="#_x0000_t32" style="position:absolute;left:0;text-align:left;margin-left:74.25pt;margin-top:6.35pt;width:14.25pt;height:0;z-index:251667456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3D7343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4" type="#_x0000_t32" style="position:absolute;left:0;text-align:left;margin-left:74.25pt;margin-top:7.55pt;width:14.25pt;height:0;z-index:251669504" o:connectortype="straight">
            <v:stroke startarrow="open" endarrow="open"/>
          </v:shape>
        </w:pic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K )</w:t>
      </w:r>
    </w:p>
    <w:p w:rsidR="00DE7DFA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5" type="#_x0000_t32" style="position:absolute;left:0;text-align:left;margin-left:74.25pt;margin-top:7.4pt;width:14.25pt;height:0;z-index:251674624" o:connectortype="straight">
            <v:stroke startarrow="open" endarrow="open"/>
          </v:shape>
        </w:pic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- 1,5 SBi &lt; X ≤ Mi - 0,5 SBi</w:t>
      </w:r>
    </w:p>
    <w:p w:rsidR="00DE7DFA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6" type="#_x0000_t32" style="position:absolute;left:0;text-align:left;margin-left:74.25pt;margin-top:6.35pt;width:14.25pt;height:0;z-index:251672576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- 1,5 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DE7DFA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7" type="#_x0000_t32" style="position:absolute;left:0;text-align:left;margin-left:74.25pt;margin-top:7.55pt;width:14.25pt;height:0;z-index:251673600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SK )</w:t>
      </w:r>
    </w:p>
    <w:p w:rsidR="007468F6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8" type="#_x0000_t32" style="position:absolute;left:0;text-align:left;margin-left:74.25pt;margin-top:6.5pt;width:14.25pt;height:0;z-index:251678720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 Mi – 1,5 SBi</w:t>
      </w:r>
    </w:p>
    <w:p w:rsidR="007468F6" w:rsidRPr="008852C8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39" type="#_x0000_t32" style="position:absolute;left:0;text-align:left;margin-left:74.25pt;margin-top:6.35pt;width:14.25pt;height:0;z-index:251676672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8F6" w:rsidRDefault="0039110E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0E">
        <w:rPr>
          <w:noProof/>
        </w:rPr>
        <w:pict>
          <v:shape id="_x0000_s1040" type="#_x0000_t32" style="position:absolute;left:0;text-align:left;margin-left:74.25pt;margin-top:7.55pt;width:14.25pt;height:0;z-index:251677696" o:connectortype="straight">
            <v:stroke startarrow="open" endarrow="open"/>
          </v:shape>
        </w:pic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abel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kriteria kategori penilaian</w:t>
      </w:r>
    </w:p>
    <w:tbl>
      <w:tblPr>
        <w:tblStyle w:val="TableGrid"/>
        <w:tblW w:w="6170" w:type="dxa"/>
        <w:tblInd w:w="1188" w:type="dxa"/>
        <w:tblLook w:val="00A0"/>
      </w:tblPr>
      <w:tblGrid>
        <w:gridCol w:w="610"/>
        <w:gridCol w:w="3080"/>
        <w:gridCol w:w="2480"/>
      </w:tblGrid>
      <w:tr w:rsidR="00F730FC" w:rsidRPr="008852C8" w:rsidTr="009976A5">
        <w:tc>
          <w:tcPr>
            <w:tcW w:w="610" w:type="dxa"/>
            <w:shd w:val="pct15" w:color="auto" w:fill="auto"/>
          </w:tcPr>
          <w:p w:rsidR="00F730FC" w:rsidRPr="009976A5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F730FC" w:rsidRPr="009976A5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F730FC" w:rsidRPr="009976A5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4E30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F730FC" w:rsidRPr="008852C8" w:rsidRDefault="00A224F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F730FC" w:rsidRPr="008852C8" w:rsidRDefault="00A224F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</w:p>
        </w:tc>
        <w:tc>
          <w:tcPr>
            <w:tcW w:w="24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F730FC" w:rsidRPr="008852C8" w:rsidRDefault="00A224F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</w:p>
        </w:tc>
        <w:tc>
          <w:tcPr>
            <w:tcW w:w="24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</w:p>
        </w:tc>
        <w:tc>
          <w:tcPr>
            <w:tcW w:w="2480" w:type="dxa"/>
          </w:tcPr>
          <w:p w:rsidR="00F730FC" w:rsidRPr="008852C8" w:rsidRDefault="00F730FC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9976A5" w:rsidRPr="008852C8" w:rsidRDefault="009976A5" w:rsidP="00C55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7D" w:rsidRPr="008852C8" w:rsidRDefault="0008078F" w:rsidP="008852C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40114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27D" w:rsidRPr="008852C8" w:rsidRDefault="00D1727D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122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37098F" w:rsidRPr="008852C8" w:rsidRDefault="00D1727D" w:rsidP="008852C8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= </w:t>
      </w:r>
      <w:r w:rsidR="00E401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40,66</w:t>
      </w:r>
    </w:p>
    <w:p w:rsidR="00AC1246" w:rsidRPr="008852C8" w:rsidRDefault="00AF22DC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rata-rata yang diperoleh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</w:t>
      </w:r>
      <w:r w:rsidR="00E40114">
        <w:rPr>
          <w:rFonts w:ascii="Times New Roman" w:hAnsi="Times New Roman" w:cs="Times New Roman"/>
          <w:color w:val="000000" w:themeColor="text1"/>
          <w:sz w:val="24"/>
          <w:szCs w:val="24"/>
        </w:rPr>
        <w:t>40,66</w:t>
      </w:r>
      <w:r w:rsidR="00317344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kualitas </w:t>
      </w:r>
      <w:r w:rsidR="009976A5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1D0FE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rentang skor </w:t>
      </w:r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&gt;39.99</m:t>
        </m:r>
      </m:oMath>
      <w:r w:rsidR="0080518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  <w:r w:rsidR="00AC124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AC0" w:rsidRPr="008852C8" w:rsidRDefault="009976A5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B86512" w:rsidRPr="008852C8" w:rsidRDefault="0039110E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40,66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E52540" w:rsidRDefault="00CD147A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E4011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81,32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B86512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  <w:r w:rsidR="00DE03AB" w:rsidRPr="008852C8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D62F82" w:rsidRPr="008852C8" w:rsidRDefault="00557606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untuk Setiap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</w:p>
    <w:p w:rsidR="00557606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Terfokus dengan jelas pada tujuan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1 x 5 = </w:t>
      </w:r>
      <w:r w:rsidR="00C47A6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0A233F" w:rsidRPr="008852C8" w:rsidRDefault="000A233F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14526C" w:rsidRPr="008852C8" w:rsidRDefault="00C47A66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1/6 ( 5 – 1 ) = 0,67</w:t>
      </w: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2972B3" w:rsidRPr="009976A5" w:rsidTr="009976A5">
        <w:tc>
          <w:tcPr>
            <w:tcW w:w="610" w:type="dxa"/>
            <w:shd w:val="pct15" w:color="auto" w:fill="auto"/>
          </w:tcPr>
          <w:p w:rsidR="002972B3" w:rsidRPr="009976A5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2972B3" w:rsidRPr="009976A5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2972B3" w:rsidRPr="009976A5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2972B3" w:rsidRPr="008852C8" w:rsidRDefault="00700F46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B516E7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4,005</w:t>
            </w:r>
          </w:p>
        </w:tc>
        <w:tc>
          <w:tcPr>
            <w:tcW w:w="24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2972B3" w:rsidRPr="008852C8" w:rsidRDefault="00B516E7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2972B3" w:rsidRPr="008852C8" w:rsidRDefault="00B516E7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3,33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2972B3" w:rsidRPr="008852C8" w:rsidRDefault="004865B8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2,66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1,99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852C8" w:rsidRPr="009976A5" w:rsidRDefault="008852C8" w:rsidP="00C55C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B23844" w:rsidRPr="008852C8" w:rsidRDefault="00B23844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B23844" w:rsidRPr="008852C8" w:rsidRDefault="0043152E" w:rsidP="008852C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33</w:t>
      </w:r>
    </w:p>
    <w:p w:rsidR="00E374E3" w:rsidRPr="008852C8" w:rsidRDefault="00B23844" w:rsidP="008852C8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802A1E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D9184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Dengan mengacu pada kriteria kategori penilaian ideal, maka kualitas</w:t>
      </w:r>
      <w:r w:rsidR="00515908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 ini</w:t>
      </w:r>
      <w:r w:rsidR="00431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berada pada rentang skor 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="004B78F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8D0589" w:rsidRPr="008852C8" w:rsidRDefault="009976A5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Persentase</w:t>
      </w:r>
      <w:r w:rsidR="00AB625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4148B9" w:rsidRPr="008852C8" w:rsidRDefault="0039110E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4,33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4148B9" w:rsidRDefault="00050475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86,6</w:t>
      </w:r>
      <w:r w:rsidR="00515908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148B9"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%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C0C74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Interaktif terus-menerus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43152E" w:rsidRPr="009976A5" w:rsidTr="009976A5">
        <w:tc>
          <w:tcPr>
            <w:tcW w:w="610" w:type="dxa"/>
            <w:shd w:val="pct15" w:color="auto" w:fill="auto"/>
          </w:tcPr>
          <w:p w:rsidR="0043152E" w:rsidRPr="009976A5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43152E" w:rsidRPr="009976A5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43152E" w:rsidRPr="009976A5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43152E" w:rsidRPr="008852C8" w:rsidRDefault="0043152E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43152E" w:rsidRDefault="0043152E" w:rsidP="00C55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655B60" w:rsidRPr="008852C8" w:rsidRDefault="0043152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4,33</w:t>
      </w:r>
    </w:p>
    <w:p w:rsidR="00655B60" w:rsidRPr="008852C8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4,33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655B60" w:rsidRPr="008852C8" w:rsidRDefault="009976A5" w:rsidP="00655B6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655B60">
        <w:rPr>
          <w:rFonts w:ascii="Times New Roman" w:hAnsi="Times New Roman" w:cs="Times New Roman"/>
          <w:sz w:val="24"/>
          <w:szCs w:val="24"/>
        </w:rPr>
        <w:t>i</w:t>
      </w:r>
      <w:r w:rsidR="00655B60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655B60" w:rsidRPr="008852C8" w:rsidRDefault="0039110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4,33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A768ED" w:rsidRPr="008852C8" w:rsidRDefault="00655B60" w:rsidP="00C55C5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86,6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09E9" w:rsidRPr="008852C8" w:rsidRDefault="00E2350A" w:rsidP="00E235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lastRenderedPageBreak/>
        <w:t>Bercabang untuk menyesuaikan dengan tingkat kemampuan siswa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E2350A" w:rsidRPr="009976A5" w:rsidTr="009976A5">
        <w:tc>
          <w:tcPr>
            <w:tcW w:w="610" w:type="dxa"/>
            <w:shd w:val="pct15" w:color="auto" w:fill="auto"/>
          </w:tcPr>
          <w:p w:rsidR="00E2350A" w:rsidRPr="009976A5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E2350A" w:rsidRPr="009976A5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E2350A" w:rsidRPr="009976A5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E2350A" w:rsidRPr="008852C8" w:rsidRDefault="00E2350A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E2350A" w:rsidRDefault="00E2350A" w:rsidP="00C55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0A" w:rsidRPr="008852C8" w:rsidRDefault="00E2350A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E2350A" w:rsidRPr="008852C8" w:rsidRDefault="00E2350A" w:rsidP="00E2350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3,33</w:t>
      </w:r>
    </w:p>
    <w:p w:rsidR="00E2350A" w:rsidRPr="008852C8" w:rsidRDefault="00E2350A" w:rsidP="00E2350A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3,33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2,665 &lt; X ≤ 3,335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ukup.</w:t>
      </w:r>
    </w:p>
    <w:p w:rsidR="00E2350A" w:rsidRPr="008852C8" w:rsidRDefault="009976A5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E2350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E2350A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85102">
        <w:rPr>
          <w:rFonts w:ascii="Times New Roman" w:hAnsi="Times New Roman" w:cs="Times New Roman"/>
          <w:sz w:val="24"/>
          <w:szCs w:val="24"/>
        </w:rPr>
        <w:t>b</w:t>
      </w:r>
      <w:r w:rsidR="00B85102"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E2350A" w:rsidRPr="008852C8" w:rsidRDefault="0039110E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3,33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A709E9" w:rsidRPr="008852C8" w:rsidRDefault="00E2350A" w:rsidP="00E2350A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66,66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A709E9" w:rsidRDefault="00A709E9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55C51" w:rsidRDefault="00C55C51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C55C51" w:rsidRPr="008852C8" w:rsidRDefault="00C55C51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lastRenderedPageBreak/>
        <w:t>Relevan dengan tujuan kurikulum dan sasaran belajar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9976A5" w:rsidTr="009976A5">
        <w:tc>
          <w:tcPr>
            <w:tcW w:w="61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Default="00B85102" w:rsidP="00C55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B85102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B85102" w:rsidRPr="008852C8" w:rsidRDefault="00655B60" w:rsidP="00B8510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</w:t>
      </w:r>
    </w:p>
    <w:p w:rsidR="00B85102" w:rsidRPr="008852C8" w:rsidRDefault="00B85102" w:rsidP="00B85102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B85102" w:rsidRPr="008852C8" w:rsidRDefault="009976A5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r</w:t>
      </w:r>
      <w:r w:rsidR="00B85102"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B85102" w:rsidRPr="008852C8" w:rsidRDefault="0039110E" w:rsidP="00B8510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B85102" w:rsidP="00B85102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B85102" w:rsidRDefault="00B85102" w:rsidP="00B8510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85102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Format penyajiannya memotivasi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9976A5" w:rsidTr="009976A5">
        <w:tc>
          <w:tcPr>
            <w:tcW w:w="61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9976A5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Default="00B85102" w:rsidP="00C55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655B60" w:rsidRPr="008852C8" w:rsidRDefault="00B85102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4,33</w:t>
      </w:r>
    </w:p>
    <w:p w:rsidR="00655B60" w:rsidRPr="008852C8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4,33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655B60" w:rsidRPr="008852C8" w:rsidRDefault="009976A5" w:rsidP="00655B60">
      <w:pPr>
        <w:pStyle w:val="ListParagraph"/>
        <w:numPr>
          <w:ilvl w:val="0"/>
          <w:numId w:val="17"/>
        </w:numPr>
        <w:spacing w:after="0" w:line="360" w:lineRule="auto"/>
        <w:ind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655B60">
        <w:rPr>
          <w:rFonts w:ascii="Times New Roman" w:hAnsi="Times New Roman" w:cs="Times New Roman"/>
          <w:sz w:val="24"/>
          <w:szCs w:val="24"/>
        </w:rPr>
        <w:t>f</w:t>
      </w:r>
      <w:r w:rsidR="00655B60"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655B60" w:rsidRPr="008852C8" w:rsidRDefault="0039110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4,33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B85102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86,6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53E8">
        <w:rPr>
          <w:rFonts w:ascii="Times New Roman" w:hAnsi="Times New Roman" w:cs="Times New Roman"/>
          <w:sz w:val="24"/>
          <w:szCs w:val="24"/>
        </w:rPr>
        <w:t>fektif (y</w:t>
      </w:r>
      <w:r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C55C51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C55C51" w:rsidRPr="008852C8" w:rsidRDefault="00C55C51" w:rsidP="00C55C5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9976A5" w:rsidTr="009976A5">
        <w:tc>
          <w:tcPr>
            <w:tcW w:w="61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C55C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655B60" w:rsidRPr="008852C8" w:rsidRDefault="008F0D21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</w:t>
      </w:r>
    </w:p>
    <w:p w:rsidR="00655B60" w:rsidRPr="008852C8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655B60" w:rsidRPr="008852C8" w:rsidRDefault="009976A5" w:rsidP="00655B6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sz w:val="24"/>
          <w:szCs w:val="24"/>
        </w:rPr>
        <w:t>indikator e</w:t>
      </w:r>
      <w:r w:rsidR="00655B60" w:rsidRPr="006153E8">
        <w:rPr>
          <w:rFonts w:ascii="Times New Roman" w:hAnsi="Times New Roman" w:cs="Times New Roman"/>
          <w:sz w:val="24"/>
          <w:szCs w:val="24"/>
        </w:rPr>
        <w:t>fektif (y</w:t>
      </w:r>
      <w:r w:rsidR="00655B60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655B60" w:rsidRPr="006153E8">
        <w:rPr>
          <w:rFonts w:ascii="Times New Roman" w:hAnsi="Times New Roman" w:cs="Times New Roman"/>
          <w:sz w:val="24"/>
          <w:szCs w:val="24"/>
        </w:rPr>
        <w:t>)</w:t>
      </w:r>
    </w:p>
    <w:p w:rsidR="00655B60" w:rsidRPr="008852C8" w:rsidRDefault="0039110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655B60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Sajian gambar / grafik yang sesuai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C55C51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C55C51" w:rsidRDefault="00C55C51" w:rsidP="00C55C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C55C51" w:rsidRPr="008852C8" w:rsidRDefault="00C55C51" w:rsidP="00C55C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9976A5" w:rsidTr="009976A5">
        <w:tc>
          <w:tcPr>
            <w:tcW w:w="61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9976A5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C55C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655B60" w:rsidRPr="008852C8" w:rsidRDefault="008F0D21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655B60" w:rsidRPr="008852C8" w:rsidRDefault="00655B60" w:rsidP="00655B6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</w:t>
      </w:r>
    </w:p>
    <w:p w:rsidR="00655B60" w:rsidRPr="008852C8" w:rsidRDefault="00655B60" w:rsidP="00655B60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C55C51">
        <w:rPr>
          <w:rFonts w:ascii="Times New Roman" w:hAnsi="Times New Roman" w:cs="Times New Roman"/>
          <w:sz w:val="24"/>
          <w:szCs w:val="24"/>
        </w:rPr>
        <w:t>sangat baik</w:t>
      </w:r>
    </w:p>
    <w:p w:rsidR="00655B60" w:rsidRPr="008852C8" w:rsidRDefault="009976A5" w:rsidP="00655B60">
      <w:pPr>
        <w:pStyle w:val="ListParagraph"/>
        <w:numPr>
          <w:ilvl w:val="0"/>
          <w:numId w:val="19"/>
        </w:numPr>
        <w:spacing w:after="0" w:line="360" w:lineRule="auto"/>
        <w:ind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655B60">
        <w:rPr>
          <w:rFonts w:ascii="Times New Roman" w:hAnsi="Times New Roman" w:cs="Times New Roman"/>
          <w:sz w:val="24"/>
          <w:szCs w:val="24"/>
        </w:rPr>
        <w:t>indikator s</w:t>
      </w:r>
      <w:r w:rsidR="00655B60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655B60" w:rsidRPr="008852C8" w:rsidRDefault="0039110E" w:rsidP="00655B60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655B60" w:rsidP="009976A5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C55C51" w:rsidRPr="008852C8" w:rsidRDefault="00C55C51" w:rsidP="009976A5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Petunjuknya sederhana dan lengkap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FF060E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FF060E" w:rsidRPr="008852C8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9976A5" w:rsidTr="009976A5">
        <w:tc>
          <w:tcPr>
            <w:tcW w:w="610" w:type="dxa"/>
            <w:shd w:val="pct15" w:color="auto" w:fill="auto"/>
          </w:tcPr>
          <w:p w:rsidR="008F0D21" w:rsidRPr="009976A5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9976A5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9976A5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9976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3,66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3,66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FF060E">
        <w:rPr>
          <w:rFonts w:ascii="Times New Roman" w:hAnsi="Times New Roman" w:cs="Times New Roman"/>
          <w:sz w:val="24"/>
          <w:szCs w:val="24"/>
        </w:rPr>
        <w:t xml:space="preserve"> baik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9976A5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8F0D21" w:rsidRPr="008852C8" w:rsidRDefault="0039110E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3,66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73,2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9976A5" w:rsidRPr="009976A5" w:rsidRDefault="009976A5" w:rsidP="009976A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Memberi penguatan positif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FF060E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FF060E" w:rsidRPr="008852C8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852C8" w:rsidTr="009976A5">
        <w:tc>
          <w:tcPr>
            <w:tcW w:w="61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FF060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4,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66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rata yang diperoleh adalah 4,</w:t>
      </w:r>
      <w:r w:rsidR="00B005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&gt;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FF060E">
        <w:rPr>
          <w:rFonts w:ascii="Times New Roman" w:hAnsi="Times New Roman" w:cs="Times New Roman"/>
          <w:sz w:val="24"/>
          <w:szCs w:val="24"/>
        </w:rPr>
        <w:t>sangat baik</w:t>
      </w:r>
    </w:p>
    <w:p w:rsidR="008F0D21" w:rsidRPr="008852C8" w:rsidRDefault="009976A5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8F0D21" w:rsidRPr="008852C8" w:rsidRDefault="0039110E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4,66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Default="008F0D21" w:rsidP="008F0D21">
      <w:pPr>
        <w:pStyle w:val="ListParagraph"/>
        <w:spacing w:after="0" w:line="360" w:lineRule="auto"/>
        <w:ind w:left="1080" w:firstLine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93,33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3234BA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Dapat dipergunakan lagi (mengandung unsur acak/random untuk menyajikan penayangan ulang yang bervariasi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FF060E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FF060E" w:rsidRPr="008852C8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9976A5" w:rsidTr="009976A5">
        <w:tc>
          <w:tcPr>
            <w:tcW w:w="61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9976A5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997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FF06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FF060E" w:rsidRDefault="00FF060E" w:rsidP="00FF060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).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Skor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Rata-rat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∑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guru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</m:oMath>
      </m:oMathPara>
    </w:p>
    <w:p w:rsidR="008F0D21" w:rsidRPr="008852C8" w:rsidRDefault="008F0D21" w:rsidP="008F0D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</w:p>
    <w:p w:rsidR="008F0D21" w:rsidRPr="008852C8" w:rsidRDefault="008F0D21" w:rsidP="008F0D21">
      <w:pPr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rata-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 yang diperoleh adalah 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Dengan mengacu pada kriteria kategori penilaian ideal, maka kualitas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pembelajaran ini berada pada rentang skor </w:t>
      </w:r>
      <w:r w:rsidR="00655B60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kategori </w:t>
      </w:r>
      <w:r w:rsidR="00FF060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aik</w:t>
      </w:r>
      <w:r w:rsidR="00655B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0D21" w:rsidRPr="008852C8" w:rsidRDefault="009976A5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39110E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B85102" w:rsidRDefault="008F0D21" w:rsidP="003234BA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655B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80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sectPr w:rsidR="008F0D21" w:rsidRPr="00B85102" w:rsidSect="000A3C70">
      <w:footerReference w:type="default" r:id="rId7"/>
      <w:pgSz w:w="11907" w:h="16839" w:code="9"/>
      <w:pgMar w:top="1701" w:right="1701" w:bottom="1701" w:left="2268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E3" w:rsidRDefault="00BC35E3" w:rsidP="00407E53">
      <w:pPr>
        <w:spacing w:after="0" w:line="240" w:lineRule="auto"/>
      </w:pPr>
      <w:r>
        <w:separator/>
      </w:r>
    </w:p>
  </w:endnote>
  <w:endnote w:type="continuationSeparator" w:id="1">
    <w:p w:rsidR="00BC35E3" w:rsidRDefault="00BC35E3" w:rsidP="0040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70" w:rsidRDefault="000A3C70">
    <w:pPr>
      <w:pStyle w:val="Footer"/>
      <w:jc w:val="center"/>
    </w:pPr>
    <w:fldSimple w:instr=" PAGE   \* MERGEFORMAT ">
      <w:r w:rsidR="00FF060E">
        <w:rPr>
          <w:noProof/>
        </w:rPr>
        <w:t>130</w:t>
      </w:r>
    </w:fldSimple>
  </w:p>
  <w:p w:rsidR="000A3C70" w:rsidRDefault="000A3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E3" w:rsidRDefault="00BC35E3" w:rsidP="00407E53">
      <w:pPr>
        <w:spacing w:after="0" w:line="240" w:lineRule="auto"/>
      </w:pPr>
      <w:r>
        <w:separator/>
      </w:r>
    </w:p>
  </w:footnote>
  <w:footnote w:type="continuationSeparator" w:id="1">
    <w:p w:rsidR="00BC35E3" w:rsidRDefault="00BC35E3" w:rsidP="0040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25"/>
    <w:multiLevelType w:val="hybridMultilevel"/>
    <w:tmpl w:val="3B42E28A"/>
    <w:lvl w:ilvl="0" w:tplc="DA9AED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FD709B"/>
    <w:multiLevelType w:val="hybridMultilevel"/>
    <w:tmpl w:val="786076C6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51B89"/>
    <w:multiLevelType w:val="hybridMultilevel"/>
    <w:tmpl w:val="12F24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8C7A25"/>
    <w:multiLevelType w:val="hybridMultilevel"/>
    <w:tmpl w:val="5F361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C3761C"/>
    <w:multiLevelType w:val="hybridMultilevel"/>
    <w:tmpl w:val="A942F1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E40EE"/>
    <w:multiLevelType w:val="hybridMultilevel"/>
    <w:tmpl w:val="7F6CD56A"/>
    <w:lvl w:ilvl="0" w:tplc="6548E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B5324E"/>
    <w:multiLevelType w:val="hybridMultilevel"/>
    <w:tmpl w:val="2E502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B04AF1"/>
    <w:multiLevelType w:val="hybridMultilevel"/>
    <w:tmpl w:val="76F06DFC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E645D"/>
    <w:multiLevelType w:val="hybridMultilevel"/>
    <w:tmpl w:val="3198DA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BA22A1"/>
    <w:multiLevelType w:val="hybridMultilevel"/>
    <w:tmpl w:val="ADBC8A9C"/>
    <w:lvl w:ilvl="0" w:tplc="88C459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A843E0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DF04C8"/>
    <w:multiLevelType w:val="hybridMultilevel"/>
    <w:tmpl w:val="269CAF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C5D1BDD"/>
    <w:multiLevelType w:val="hybridMultilevel"/>
    <w:tmpl w:val="6B400224"/>
    <w:lvl w:ilvl="0" w:tplc="5BDA11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00A82"/>
    <w:multiLevelType w:val="hybridMultilevel"/>
    <w:tmpl w:val="B8DA06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E40DAA"/>
    <w:multiLevelType w:val="hybridMultilevel"/>
    <w:tmpl w:val="8448220A"/>
    <w:lvl w:ilvl="0" w:tplc="BE6CCF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1694CA5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7BF58CA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8A67383"/>
    <w:multiLevelType w:val="hybridMultilevel"/>
    <w:tmpl w:val="0EBC86C0"/>
    <w:lvl w:ilvl="0" w:tplc="03BA49F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BDA4FFD"/>
    <w:multiLevelType w:val="hybridMultilevel"/>
    <w:tmpl w:val="113EE0E6"/>
    <w:lvl w:ilvl="0" w:tplc="4C9215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EF16413"/>
    <w:multiLevelType w:val="hybridMultilevel"/>
    <w:tmpl w:val="08E465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F90D5F"/>
    <w:multiLevelType w:val="hybridMultilevel"/>
    <w:tmpl w:val="A1221D06"/>
    <w:lvl w:ilvl="0" w:tplc="C5F6F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8F780A"/>
    <w:multiLevelType w:val="hybridMultilevel"/>
    <w:tmpl w:val="85B4E2A2"/>
    <w:lvl w:ilvl="0" w:tplc="85E29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0"/>
  </w:num>
  <w:num w:numId="5">
    <w:abstractNumId w:val="17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82"/>
    <w:rsid w:val="00047E31"/>
    <w:rsid w:val="00050475"/>
    <w:rsid w:val="0008078F"/>
    <w:rsid w:val="000A233F"/>
    <w:rsid w:val="000A3971"/>
    <w:rsid w:val="000A3C70"/>
    <w:rsid w:val="000C0C74"/>
    <w:rsid w:val="000C3EC7"/>
    <w:rsid w:val="00112C44"/>
    <w:rsid w:val="0013404D"/>
    <w:rsid w:val="0014526C"/>
    <w:rsid w:val="0014609C"/>
    <w:rsid w:val="00154925"/>
    <w:rsid w:val="00156541"/>
    <w:rsid w:val="00157874"/>
    <w:rsid w:val="00165C51"/>
    <w:rsid w:val="001762D7"/>
    <w:rsid w:val="001910C9"/>
    <w:rsid w:val="001A525D"/>
    <w:rsid w:val="001D0FEA"/>
    <w:rsid w:val="001D453F"/>
    <w:rsid w:val="001D5F26"/>
    <w:rsid w:val="001E7139"/>
    <w:rsid w:val="001E7A46"/>
    <w:rsid w:val="00207DAD"/>
    <w:rsid w:val="00221FEF"/>
    <w:rsid w:val="002749A4"/>
    <w:rsid w:val="00286FCC"/>
    <w:rsid w:val="00293A53"/>
    <w:rsid w:val="00296E51"/>
    <w:rsid w:val="002972B3"/>
    <w:rsid w:val="002A2674"/>
    <w:rsid w:val="002D4F89"/>
    <w:rsid w:val="002E752F"/>
    <w:rsid w:val="002F4DD9"/>
    <w:rsid w:val="003129D6"/>
    <w:rsid w:val="00317344"/>
    <w:rsid w:val="0032207B"/>
    <w:rsid w:val="003234BA"/>
    <w:rsid w:val="00360CAB"/>
    <w:rsid w:val="00362E38"/>
    <w:rsid w:val="0037098F"/>
    <w:rsid w:val="003751AC"/>
    <w:rsid w:val="00387500"/>
    <w:rsid w:val="00387939"/>
    <w:rsid w:val="0039110E"/>
    <w:rsid w:val="003A695F"/>
    <w:rsid w:val="003D7343"/>
    <w:rsid w:val="003E54DC"/>
    <w:rsid w:val="003F765C"/>
    <w:rsid w:val="00407E53"/>
    <w:rsid w:val="00410408"/>
    <w:rsid w:val="004148B9"/>
    <w:rsid w:val="0043152E"/>
    <w:rsid w:val="00436A59"/>
    <w:rsid w:val="00443DCE"/>
    <w:rsid w:val="0044724F"/>
    <w:rsid w:val="00465143"/>
    <w:rsid w:val="00466AC0"/>
    <w:rsid w:val="00470CD0"/>
    <w:rsid w:val="00484DF4"/>
    <w:rsid w:val="004865B8"/>
    <w:rsid w:val="00486B7C"/>
    <w:rsid w:val="00491621"/>
    <w:rsid w:val="00494F34"/>
    <w:rsid w:val="004B78FF"/>
    <w:rsid w:val="004C64A9"/>
    <w:rsid w:val="004E30F9"/>
    <w:rsid w:val="00501887"/>
    <w:rsid w:val="0050237B"/>
    <w:rsid w:val="00512C80"/>
    <w:rsid w:val="00515908"/>
    <w:rsid w:val="0052174F"/>
    <w:rsid w:val="005526C7"/>
    <w:rsid w:val="00557606"/>
    <w:rsid w:val="00566E0B"/>
    <w:rsid w:val="00587D10"/>
    <w:rsid w:val="00593C49"/>
    <w:rsid w:val="005B2E8E"/>
    <w:rsid w:val="005B3EFB"/>
    <w:rsid w:val="005C3EE0"/>
    <w:rsid w:val="005D32D9"/>
    <w:rsid w:val="005E0E8C"/>
    <w:rsid w:val="005F5026"/>
    <w:rsid w:val="00611AE6"/>
    <w:rsid w:val="006153E8"/>
    <w:rsid w:val="00621546"/>
    <w:rsid w:val="00635EBB"/>
    <w:rsid w:val="00655B60"/>
    <w:rsid w:val="00657DE5"/>
    <w:rsid w:val="00661F82"/>
    <w:rsid w:val="00697344"/>
    <w:rsid w:val="006B1C62"/>
    <w:rsid w:val="006C519C"/>
    <w:rsid w:val="006E3BF9"/>
    <w:rsid w:val="006F6176"/>
    <w:rsid w:val="00700F46"/>
    <w:rsid w:val="00701103"/>
    <w:rsid w:val="00702D67"/>
    <w:rsid w:val="00716927"/>
    <w:rsid w:val="00721C49"/>
    <w:rsid w:val="00726004"/>
    <w:rsid w:val="007468F6"/>
    <w:rsid w:val="0076459C"/>
    <w:rsid w:val="007A6777"/>
    <w:rsid w:val="007B57C2"/>
    <w:rsid w:val="007F6615"/>
    <w:rsid w:val="008001A9"/>
    <w:rsid w:val="00802A1E"/>
    <w:rsid w:val="00805182"/>
    <w:rsid w:val="00825753"/>
    <w:rsid w:val="00844DCF"/>
    <w:rsid w:val="00847C38"/>
    <w:rsid w:val="00857212"/>
    <w:rsid w:val="008852C8"/>
    <w:rsid w:val="008D0589"/>
    <w:rsid w:val="008F0D21"/>
    <w:rsid w:val="00911E8A"/>
    <w:rsid w:val="00912CA1"/>
    <w:rsid w:val="009240B0"/>
    <w:rsid w:val="00924C8D"/>
    <w:rsid w:val="00985BD5"/>
    <w:rsid w:val="009976A5"/>
    <w:rsid w:val="009F0442"/>
    <w:rsid w:val="00A224FE"/>
    <w:rsid w:val="00A242F6"/>
    <w:rsid w:val="00A44746"/>
    <w:rsid w:val="00A57D0E"/>
    <w:rsid w:val="00A709E9"/>
    <w:rsid w:val="00A768ED"/>
    <w:rsid w:val="00A87A55"/>
    <w:rsid w:val="00AB625D"/>
    <w:rsid w:val="00AC1246"/>
    <w:rsid w:val="00AC13F9"/>
    <w:rsid w:val="00AE37AF"/>
    <w:rsid w:val="00AF22DC"/>
    <w:rsid w:val="00AF5DB7"/>
    <w:rsid w:val="00B005DB"/>
    <w:rsid w:val="00B12E7E"/>
    <w:rsid w:val="00B201C7"/>
    <w:rsid w:val="00B23844"/>
    <w:rsid w:val="00B516E7"/>
    <w:rsid w:val="00B6063B"/>
    <w:rsid w:val="00B85102"/>
    <w:rsid w:val="00B86512"/>
    <w:rsid w:val="00BB1FFD"/>
    <w:rsid w:val="00BC35E3"/>
    <w:rsid w:val="00BC4C72"/>
    <w:rsid w:val="00C1610A"/>
    <w:rsid w:val="00C24E5D"/>
    <w:rsid w:val="00C47A66"/>
    <w:rsid w:val="00C53575"/>
    <w:rsid w:val="00C55C51"/>
    <w:rsid w:val="00C822D9"/>
    <w:rsid w:val="00CB76E0"/>
    <w:rsid w:val="00CC10E2"/>
    <w:rsid w:val="00CC2541"/>
    <w:rsid w:val="00CC4F65"/>
    <w:rsid w:val="00CC7639"/>
    <w:rsid w:val="00CD147A"/>
    <w:rsid w:val="00CD198A"/>
    <w:rsid w:val="00CD71BB"/>
    <w:rsid w:val="00CE0499"/>
    <w:rsid w:val="00CE2FB7"/>
    <w:rsid w:val="00CE5F7F"/>
    <w:rsid w:val="00D1301F"/>
    <w:rsid w:val="00D1727D"/>
    <w:rsid w:val="00D3329D"/>
    <w:rsid w:val="00D346FA"/>
    <w:rsid w:val="00D4086A"/>
    <w:rsid w:val="00D44E93"/>
    <w:rsid w:val="00D52ED1"/>
    <w:rsid w:val="00D62F82"/>
    <w:rsid w:val="00D77E4B"/>
    <w:rsid w:val="00D91840"/>
    <w:rsid w:val="00DA0836"/>
    <w:rsid w:val="00DA413C"/>
    <w:rsid w:val="00DE03AB"/>
    <w:rsid w:val="00DE7DFA"/>
    <w:rsid w:val="00E03936"/>
    <w:rsid w:val="00E11F5C"/>
    <w:rsid w:val="00E2350A"/>
    <w:rsid w:val="00E363F2"/>
    <w:rsid w:val="00E374E3"/>
    <w:rsid w:val="00E40114"/>
    <w:rsid w:val="00E52540"/>
    <w:rsid w:val="00E5720D"/>
    <w:rsid w:val="00E738F7"/>
    <w:rsid w:val="00E96E65"/>
    <w:rsid w:val="00E97FD9"/>
    <w:rsid w:val="00EA1591"/>
    <w:rsid w:val="00EC37DA"/>
    <w:rsid w:val="00EC6CF5"/>
    <w:rsid w:val="00EE2E71"/>
    <w:rsid w:val="00EE51A4"/>
    <w:rsid w:val="00EE5F9E"/>
    <w:rsid w:val="00EE7D06"/>
    <w:rsid w:val="00EF7CAA"/>
    <w:rsid w:val="00F3269D"/>
    <w:rsid w:val="00F55C9C"/>
    <w:rsid w:val="00F730FC"/>
    <w:rsid w:val="00F84C87"/>
    <w:rsid w:val="00F853DE"/>
    <w:rsid w:val="00F91A65"/>
    <w:rsid w:val="00F97D8C"/>
    <w:rsid w:val="00FA362C"/>
    <w:rsid w:val="00FB0BDC"/>
    <w:rsid w:val="00FC1A08"/>
    <w:rsid w:val="00FE123A"/>
    <w:rsid w:val="00FF060E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F82"/>
    <w:pPr>
      <w:ind w:left="720"/>
      <w:contextualSpacing/>
    </w:pPr>
  </w:style>
  <w:style w:type="table" w:styleId="TableGrid">
    <w:name w:val="Table Grid"/>
    <w:basedOn w:val="TableNormal"/>
    <w:uiPriority w:val="99"/>
    <w:rsid w:val="00AC13F9"/>
    <w:pPr>
      <w:spacing w:after="0" w:line="240" w:lineRule="auto"/>
      <w:ind w:left="86" w:firstLine="58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3A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0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E53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0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E5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h-machine</dc:creator>
  <cp:keywords/>
  <dc:description/>
  <cp:lastModifiedBy>My Computer</cp:lastModifiedBy>
  <cp:revision>5</cp:revision>
  <cp:lastPrinted>2012-07-10T22:38:00Z</cp:lastPrinted>
  <dcterms:created xsi:type="dcterms:W3CDTF">2012-06-19T16:11:00Z</dcterms:created>
  <dcterms:modified xsi:type="dcterms:W3CDTF">2012-07-10T22:41:00Z</dcterms:modified>
</cp:coreProperties>
</file>