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5C1A" w14:textId="77777777" w:rsidR="00767C8D" w:rsidRPr="007E510D" w:rsidRDefault="00767C8D" w:rsidP="00767C8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10D">
        <w:rPr>
          <w:rFonts w:ascii="Times New Roman" w:hAnsi="Times New Roman" w:cs="Times New Roman"/>
          <w:b/>
          <w:sz w:val="24"/>
          <w:szCs w:val="24"/>
        </w:rPr>
        <w:t>DAFTA</w:t>
      </w:r>
      <w:r w:rsidRPr="007E510D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Pr="007E510D">
        <w:rPr>
          <w:rFonts w:ascii="Times New Roman" w:hAnsi="Times New Roman" w:cs="Times New Roman"/>
          <w:b/>
          <w:sz w:val="24"/>
          <w:szCs w:val="24"/>
        </w:rPr>
        <w:t xml:space="preserve"> PUST</w:t>
      </w:r>
      <w:bookmarkStart w:id="0" w:name="_GoBack"/>
      <w:bookmarkEnd w:id="0"/>
      <w:r w:rsidRPr="007E510D">
        <w:rPr>
          <w:rFonts w:ascii="Times New Roman" w:hAnsi="Times New Roman" w:cs="Times New Roman"/>
          <w:b/>
          <w:sz w:val="24"/>
          <w:szCs w:val="24"/>
        </w:rPr>
        <w:t>AKA</w:t>
      </w:r>
    </w:p>
    <w:p w14:paraId="67351986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Agustina, T. (2014). Kontaminasi logam berat pada makanan dan dampaknya pada kesehatan.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TEKNOBUGA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C40B0">
        <w:rPr>
          <w:rFonts w:ascii="Times New Roman" w:hAnsi="Times New Roman" w:cs="Times New Roman"/>
          <w:noProof/>
          <w:sz w:val="24"/>
          <w:szCs w:val="24"/>
        </w:rPr>
        <w:t>(1),</w:t>
      </w:r>
    </w:p>
    <w:p w14:paraId="7B211FD7" w14:textId="77777777" w:rsidR="00767C8D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61A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40B0">
        <w:rPr>
          <w:rFonts w:ascii="Times New Roman" w:hAnsi="Times New Roman" w:cs="Times New Roman"/>
          <w:sz w:val="24"/>
          <w:szCs w:val="24"/>
        </w:rPr>
        <w:t xml:space="preserve">Anson, M. L. (1938). The Estimation of Pepsin, Trypsin, Papain, and Cathepsin with Hemoglobin. </w:t>
      </w:r>
      <w:r w:rsidRPr="009C40B0">
        <w:rPr>
          <w:rFonts w:ascii="Times New Roman" w:hAnsi="Times New Roman" w:cs="Times New Roman"/>
          <w:i/>
          <w:sz w:val="24"/>
          <w:szCs w:val="24"/>
        </w:rPr>
        <w:t>The Journal of General Physiology</w:t>
      </w:r>
      <w:r w:rsidRPr="009C4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>. 79-89.</w:t>
      </w:r>
    </w:p>
    <w:p w14:paraId="6F8CDBF8" w14:textId="77777777" w:rsidR="00767C8D" w:rsidRPr="009C40B0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Hlk516571654"/>
    </w:p>
    <w:p w14:paraId="09DFA1D9" w14:textId="77777777" w:rsidR="00767C8D" w:rsidRDefault="00767C8D" w:rsidP="00767C8D">
      <w:pPr>
        <w:spacing w:after="0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>Aunurohim, S. Y. (2013). Bioakumulasi Logam Berat Timbal ( Pb ) dan Hubungan-nya dengan Laju Pertumbuhan Ikan Mujair (</w:t>
      </w:r>
      <w:r w:rsidRPr="009C40B0">
        <w:rPr>
          <w:rFonts w:ascii="Times New Roman" w:hAnsi="Times New Roman" w:cs="Times New Roman"/>
          <w:i/>
          <w:noProof/>
          <w:sz w:val="24"/>
          <w:szCs w:val="24"/>
        </w:rPr>
        <w:t>Oreochromis mossambicus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Seni POMITS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C40B0">
        <w:rPr>
          <w:rFonts w:ascii="Times New Roman" w:hAnsi="Times New Roman" w:cs="Times New Roman"/>
          <w:noProof/>
          <w:sz w:val="24"/>
          <w:szCs w:val="24"/>
        </w:rPr>
        <w:t>(2), 1–5.</w:t>
      </w:r>
    </w:p>
    <w:bookmarkEnd w:id="1"/>
    <w:p w14:paraId="6350B2E9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EC6D83" w14:textId="77777777" w:rsidR="00767C8D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Bintang, M. (2010). </w:t>
      </w:r>
      <w:r w:rsidRPr="002F3272">
        <w:rPr>
          <w:rFonts w:ascii="Times New Roman" w:hAnsi="Times New Roman" w:cs="Times New Roman"/>
          <w:i/>
          <w:noProof/>
          <w:sz w:val="24"/>
          <w:szCs w:val="24"/>
        </w:rPr>
        <w:t>BIOKIMIA – Teknik Penelitian</w:t>
      </w:r>
      <w:r w:rsidRPr="009C40B0">
        <w:rPr>
          <w:rFonts w:ascii="Times New Roman" w:hAnsi="Times New Roman" w:cs="Times New Roman"/>
          <w:noProof/>
          <w:sz w:val="24"/>
          <w:szCs w:val="24"/>
        </w:rPr>
        <w:t>. Jakarta: Erlangga.</w:t>
      </w:r>
    </w:p>
    <w:p w14:paraId="6E31FE66" w14:textId="77777777" w:rsidR="00767C8D" w:rsidRPr="009C40B0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F977A8" w14:textId="77777777" w:rsidR="00767C8D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516571711"/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Boyer, P. D.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9C40B0">
        <w:rPr>
          <w:rFonts w:ascii="Times New Roman" w:hAnsi="Times New Roman" w:cs="Times New Roman"/>
          <w:noProof/>
          <w:sz w:val="24"/>
          <w:szCs w:val="24"/>
        </w:rPr>
        <w:t>1971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1D24">
        <w:rPr>
          <w:rFonts w:ascii="Times New Roman" w:hAnsi="Times New Roman" w:cs="Times New Roman"/>
          <w:i/>
          <w:noProof/>
          <w:sz w:val="24"/>
          <w:szCs w:val="24"/>
        </w:rPr>
        <w:t>The Enzymes</w:t>
      </w:r>
      <w:r w:rsidRPr="009C40B0">
        <w:rPr>
          <w:rFonts w:ascii="Times New Roman" w:hAnsi="Times New Roman" w:cs="Times New Roman"/>
          <w:noProof/>
          <w:sz w:val="24"/>
          <w:szCs w:val="24"/>
        </w:rPr>
        <w:t>. 3rd ed. New York: Academic Press Inc.</w:t>
      </w:r>
    </w:p>
    <w:p w14:paraId="13703164" w14:textId="77777777" w:rsidR="00767C8D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237622" w14:textId="77777777" w:rsidR="00767C8D" w:rsidRPr="00913F3B" w:rsidRDefault="00767C8D" w:rsidP="00767C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BPOM RI, (2017). </w:t>
      </w:r>
      <w:r w:rsidRPr="00913F3B">
        <w:rPr>
          <w:rFonts w:ascii="Times New Roman" w:hAnsi="Times New Roman" w:cs="Times New Roman"/>
          <w:i/>
          <w:sz w:val="24"/>
          <w:szCs w:val="24"/>
          <w:lang w:val="id-ID" w:eastAsia="id-ID"/>
        </w:rPr>
        <w:t>Peraturan Kepala Badan Pengawas Obat dan Makanan Republik Indonesia</w:t>
      </w:r>
      <w:r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913F3B">
        <w:rPr>
          <w:rFonts w:ascii="Times New Roman" w:hAnsi="Times New Roman" w:cs="Times New Roman"/>
          <w:i/>
          <w:sz w:val="24"/>
          <w:szCs w:val="24"/>
          <w:lang w:val="id-ID" w:eastAsia="id-ID"/>
        </w:rPr>
        <w:t>Nomor 23</w:t>
      </w:r>
      <w:r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, </w:t>
      </w:r>
      <w:r w:rsidRPr="00913F3B">
        <w:rPr>
          <w:rFonts w:ascii="Times New Roman" w:hAnsi="Times New Roman" w:cs="Times New Roman"/>
          <w:i/>
          <w:sz w:val="24"/>
          <w:szCs w:val="24"/>
          <w:lang w:val="id-ID" w:eastAsia="id-ID"/>
        </w:rPr>
        <w:t>Tahun 2017</w:t>
      </w:r>
      <w:r>
        <w:rPr>
          <w:rFonts w:ascii="Times New Roman" w:hAnsi="Times New Roman" w:cs="Times New Roman"/>
          <w:i/>
          <w:sz w:val="24"/>
          <w:szCs w:val="24"/>
          <w:lang w:val="id-ID" w:eastAsia="id-ID"/>
        </w:rPr>
        <w:t>,</w:t>
      </w:r>
      <w:r w:rsidRPr="00913F3B"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 Tentang Batas maksimum cemaran logam berat dalam panganan olahan.</w:t>
      </w:r>
    </w:p>
    <w:p w14:paraId="3577E805" w14:textId="77777777" w:rsidR="00767C8D" w:rsidRPr="00913F3B" w:rsidRDefault="00767C8D" w:rsidP="00767C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</w:p>
    <w:bookmarkEnd w:id="2"/>
    <w:p w14:paraId="540CD059" w14:textId="77777777" w:rsidR="00767C8D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Buckle, K.A.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(1985). </w:t>
      </w:r>
      <w:r w:rsidRPr="00F81D24">
        <w:rPr>
          <w:rFonts w:ascii="Times New Roman" w:hAnsi="Times New Roman" w:cs="Times New Roman"/>
          <w:i/>
          <w:noProof/>
          <w:sz w:val="24"/>
          <w:szCs w:val="24"/>
        </w:rPr>
        <w:t>Ilmu Pangan</w:t>
      </w:r>
      <w:r w:rsidRPr="009C40B0">
        <w:rPr>
          <w:rFonts w:ascii="Times New Roman" w:hAnsi="Times New Roman" w:cs="Times New Roman"/>
          <w:noProof/>
          <w:sz w:val="24"/>
          <w:szCs w:val="24"/>
        </w:rPr>
        <w:t>. Jakarta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: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 Universitas Indonesia Press.</w:t>
      </w:r>
    </w:p>
    <w:p w14:paraId="0AA1B995" w14:textId="77777777" w:rsidR="00767C8D" w:rsidRPr="009C40B0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593509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0B0">
        <w:rPr>
          <w:rFonts w:ascii="Times New Roman" w:hAnsi="Times New Roman" w:cs="Times New Roman"/>
          <w:sz w:val="24"/>
          <w:szCs w:val="24"/>
        </w:rPr>
        <w:t>deMan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C40B0">
        <w:rPr>
          <w:rFonts w:ascii="Times New Roman" w:hAnsi="Times New Roman" w:cs="Times New Roman"/>
          <w:sz w:val="24"/>
          <w:szCs w:val="24"/>
        </w:rPr>
        <w:t xml:space="preserve"> M. (1997). </w:t>
      </w:r>
      <w:r w:rsidRPr="00861583">
        <w:rPr>
          <w:rFonts w:ascii="Times New Roman" w:hAnsi="Times New Roman" w:cs="Times New Roman"/>
          <w:i/>
          <w:sz w:val="24"/>
          <w:szCs w:val="24"/>
        </w:rPr>
        <w:t xml:space="preserve">Principles of Food Chemistry (Kimia </w:t>
      </w:r>
      <w:proofErr w:type="spellStart"/>
      <w:r w:rsidRPr="00861583">
        <w:rPr>
          <w:rFonts w:ascii="Times New Roman" w:hAnsi="Times New Roman" w:cs="Times New Roman"/>
          <w:i/>
          <w:sz w:val="24"/>
          <w:szCs w:val="24"/>
        </w:rPr>
        <w:t>Makanan</w:t>
      </w:r>
      <w:proofErr w:type="spellEnd"/>
      <w:r w:rsidRPr="00861583">
        <w:rPr>
          <w:rFonts w:ascii="Times New Roman" w:hAnsi="Times New Roman" w:cs="Times New Roman"/>
          <w:i/>
          <w:sz w:val="24"/>
          <w:szCs w:val="24"/>
        </w:rPr>
        <w:t>)</w:t>
      </w:r>
      <w:r w:rsidRPr="009C40B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: Prof. Dr.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Padmawinata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). Bandung: ITB. </w:t>
      </w:r>
    </w:p>
    <w:p w14:paraId="6E54850A" w14:textId="77777777" w:rsidR="00767C8D" w:rsidRPr="009C40B0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B80CAB1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9C40B0">
        <w:rPr>
          <w:rFonts w:ascii="Times New Roman" w:hAnsi="Times New Roman" w:cs="Times New Roman"/>
          <w:sz w:val="24"/>
          <w:szCs w:val="24"/>
        </w:rPr>
        <w:t>Eick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>, M.J</w:t>
      </w:r>
      <w:r>
        <w:rPr>
          <w:rFonts w:ascii="Times New Roman" w:hAnsi="Times New Roman" w:cs="Times New Roman"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Peak, J.D</w:t>
      </w:r>
      <w:r>
        <w:rPr>
          <w:rFonts w:ascii="Times New Roman" w:hAnsi="Times New Roman" w:cs="Times New Roman"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Brady P.V</w:t>
      </w:r>
      <w:r>
        <w:rPr>
          <w:rFonts w:ascii="Times New Roman" w:hAnsi="Times New Roman" w:cs="Times New Roman"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Pesek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J.D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C40B0">
        <w:rPr>
          <w:rFonts w:ascii="Times New Roman" w:hAnsi="Times New Roman" w:cs="Times New Roman"/>
          <w:sz w:val="24"/>
          <w:szCs w:val="24"/>
        </w:rPr>
        <w:t>(1999). Kinetics of lead absorption and desorption on goethite: Residence time effect. Soil Sci</w:t>
      </w:r>
      <w:r>
        <w:rPr>
          <w:rFonts w:ascii="Times New Roman" w:hAnsi="Times New Roman" w:cs="Times New Roman"/>
          <w:sz w:val="24"/>
          <w:szCs w:val="24"/>
          <w:lang w:val="id-ID"/>
        </w:rPr>
        <w:t>ence</w:t>
      </w:r>
      <w:r w:rsidRPr="009C40B0">
        <w:rPr>
          <w:rFonts w:ascii="Times New Roman" w:hAnsi="Times New Roman" w:cs="Times New Roman"/>
          <w:sz w:val="24"/>
          <w:szCs w:val="24"/>
        </w:rPr>
        <w:t>, 164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9C40B0">
        <w:rPr>
          <w:rFonts w:ascii="Times New Roman" w:hAnsi="Times New Roman" w:cs="Times New Roman"/>
          <w:sz w:val="24"/>
          <w:szCs w:val="24"/>
        </w:rPr>
        <w:t>28-39.</w:t>
      </w:r>
    </w:p>
    <w:p w14:paraId="56ECBE18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34577BC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>Folin, O.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Ciocalteau, V. (1927). On Tyrosine and Tryptophane Determination In Protein. </w:t>
      </w:r>
      <w:r w:rsidRPr="009C40B0">
        <w:rPr>
          <w:rFonts w:ascii="Times New Roman" w:hAnsi="Times New Roman" w:cs="Times New Roman"/>
          <w:i/>
          <w:noProof/>
          <w:sz w:val="24"/>
          <w:szCs w:val="24"/>
        </w:rPr>
        <w:t>J. Biol. Chem</w:t>
      </w:r>
      <w:r w:rsidRPr="009C40B0">
        <w:rPr>
          <w:rFonts w:ascii="Times New Roman" w:hAnsi="Times New Roman" w:cs="Times New Roman"/>
          <w:noProof/>
          <w:sz w:val="24"/>
          <w:szCs w:val="24"/>
        </w:rPr>
        <w:t>. 73(2):627-50.</w:t>
      </w:r>
    </w:p>
    <w:p w14:paraId="2B0F390C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0C3B5C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id-ID" w:eastAsia="id-ID"/>
        </w:rPr>
        <w:t xml:space="preserve">Girindra, A. (1986). 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id-ID" w:eastAsia="id-ID"/>
        </w:rPr>
        <w:t>Biokimia I</w:t>
      </w:r>
      <w:r>
        <w:rPr>
          <w:rFonts w:ascii="TimesNewRoman" w:hAnsi="TimesNewRoman" w:cs="TimesNewRoman"/>
          <w:sz w:val="24"/>
          <w:szCs w:val="24"/>
          <w:lang w:val="id-ID" w:eastAsia="id-ID"/>
        </w:rPr>
        <w:t>. Jakarta: Gramedia.</w:t>
      </w:r>
    </w:p>
    <w:p w14:paraId="2A4DDC2A" w14:textId="77777777" w:rsidR="00767C8D" w:rsidRPr="009C40B0" w:rsidRDefault="00767C8D" w:rsidP="00767C8D">
      <w:pPr>
        <w:tabs>
          <w:tab w:val="left" w:pos="538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040364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Gultom, T. (2011). </w:t>
      </w:r>
      <w:r w:rsidRPr="00F81D24">
        <w:rPr>
          <w:rFonts w:ascii="Times New Roman" w:hAnsi="Times New Roman" w:cs="Times New Roman"/>
          <w:i/>
          <w:noProof/>
          <w:sz w:val="24"/>
          <w:szCs w:val="24"/>
        </w:rPr>
        <w:t>Enzimologi.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 Yogyakarta: UNY.</w:t>
      </w:r>
    </w:p>
    <w:p w14:paraId="1D02CC6D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6934D0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C08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, Y. (2011).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Tripsin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C08">
        <w:rPr>
          <w:rFonts w:ascii="Times New Roman" w:hAnsi="Times New Roman" w:cs="Times New Roman"/>
          <w:sz w:val="24"/>
          <w:szCs w:val="24"/>
        </w:rPr>
        <w:t>Kacang-kacangan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1C08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281C08">
        <w:rPr>
          <w:rFonts w:ascii="Times New Roman" w:hAnsi="Times New Roman" w:cs="Times New Roman"/>
          <w:sz w:val="24"/>
          <w:szCs w:val="24"/>
        </w:rPr>
        <w:t>. Yogyakarta: FMIPA UNY.</w:t>
      </w:r>
    </w:p>
    <w:p w14:paraId="521BC06A" w14:textId="77777777" w:rsidR="00767C8D" w:rsidRPr="00281C08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B18CD6" w14:textId="77777777" w:rsidR="00767C8D" w:rsidRPr="00387ADB" w:rsidRDefault="00767C8D" w:rsidP="00767C8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Ika.; Tahril.; Said, I. </w:t>
      </w:r>
      <w:r w:rsidRPr="00387ADB">
        <w:rPr>
          <w:rFonts w:ascii="Times New Roman" w:hAnsi="Times New Roman" w:cs="Times New Roman"/>
          <w:noProof/>
          <w:sz w:val="24"/>
          <w:szCs w:val="24"/>
        </w:rPr>
        <w:t xml:space="preserve">(2012). Analisis Logam Timbal ( Pb )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d</w:t>
      </w:r>
      <w:r w:rsidRPr="00387ADB">
        <w:rPr>
          <w:rFonts w:ascii="Times New Roman" w:hAnsi="Times New Roman" w:cs="Times New Roman"/>
          <w:noProof/>
          <w:sz w:val="24"/>
          <w:szCs w:val="24"/>
        </w:rPr>
        <w:t xml:space="preserve">an Besi ( Fe )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d</w:t>
      </w:r>
      <w:r w:rsidRPr="00387ADB">
        <w:rPr>
          <w:rFonts w:ascii="Times New Roman" w:hAnsi="Times New Roman" w:cs="Times New Roman"/>
          <w:noProof/>
          <w:sz w:val="24"/>
          <w:szCs w:val="24"/>
        </w:rPr>
        <w:t xml:space="preserve">alam Air Laut Di Wilayah Pesisir Pelabuhan Ferry Taipa Kecamatan Palu Utara. 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urnal 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Aka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-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emik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. K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imia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387A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7AD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87ADB">
        <w:rPr>
          <w:rFonts w:ascii="Times New Roman" w:hAnsi="Times New Roman" w:cs="Times New Roman"/>
          <w:noProof/>
          <w:sz w:val="24"/>
          <w:szCs w:val="24"/>
        </w:rPr>
        <w:t>(November), 181–186.</w:t>
      </w:r>
    </w:p>
    <w:p w14:paraId="6F74978D" w14:textId="77777777" w:rsidR="00767C8D" w:rsidRPr="00281C08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6E6E3B2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0B0">
        <w:rPr>
          <w:rFonts w:ascii="Times New Roman" w:hAnsi="Times New Roman" w:cs="Times New Roman"/>
          <w:sz w:val="24"/>
          <w:szCs w:val="24"/>
        </w:rPr>
        <w:t>Katili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, A. S. (2009).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C40B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Kolagen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D9377F">
        <w:rPr>
          <w:rFonts w:ascii="Times New Roman" w:hAnsi="Times New Roman" w:cs="Times New Roman"/>
          <w:i/>
          <w:sz w:val="24"/>
          <w:szCs w:val="24"/>
          <w:lang w:val="id-ID"/>
        </w:rPr>
        <w:t>Jurnal Pelangi Ilmu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D9377F">
        <w:rPr>
          <w:rFonts w:ascii="Times New Roman" w:hAnsi="Times New Roman" w:cs="Times New Roman"/>
          <w:iCs/>
          <w:sz w:val="24"/>
          <w:szCs w:val="24"/>
        </w:rPr>
        <w:t>2</w:t>
      </w:r>
      <w:r w:rsidRPr="00D9377F">
        <w:rPr>
          <w:rFonts w:ascii="Times New Roman" w:hAnsi="Times New Roman" w:cs="Times New Roman"/>
          <w:sz w:val="24"/>
          <w:szCs w:val="24"/>
        </w:rPr>
        <w:t>(5).</w:t>
      </w:r>
    </w:p>
    <w:p w14:paraId="42BA1E06" w14:textId="77777777" w:rsidR="00767C8D" w:rsidRPr="002A6AB1" w:rsidRDefault="00767C8D" w:rsidP="00767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</w:p>
    <w:p w14:paraId="791E9768" w14:textId="77777777" w:rsidR="00767C8D" w:rsidRDefault="00767C8D" w:rsidP="00767C8D">
      <w:pPr>
        <w:spacing w:after="0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9C40B0">
        <w:rPr>
          <w:rFonts w:ascii="Times New Roman" w:hAnsi="Times New Roman" w:cs="Times New Roman"/>
          <w:sz w:val="24"/>
          <w:szCs w:val="24"/>
        </w:rPr>
        <w:t>Kumar, M</w:t>
      </w:r>
      <w:r>
        <w:rPr>
          <w:rFonts w:ascii="Times New Roman" w:hAnsi="Times New Roman" w:cs="Times New Roman"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&amp; Jayaraman, P. (2014). Toxic effect of lead nitrate [</w:t>
      </w:r>
      <w:proofErr w:type="gramStart"/>
      <w:r w:rsidRPr="009C40B0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9C40B0">
        <w:rPr>
          <w:rFonts w:ascii="Times New Roman" w:hAnsi="Times New Roman" w:cs="Times New Roman"/>
          <w:sz w:val="24"/>
          <w:szCs w:val="24"/>
        </w:rPr>
        <w:t>NO</w:t>
      </w:r>
      <w:r w:rsidRPr="009C40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40B0">
        <w:rPr>
          <w:rFonts w:ascii="Times New Roman" w:hAnsi="Times New Roman" w:cs="Times New Roman"/>
          <w:sz w:val="24"/>
          <w:szCs w:val="24"/>
        </w:rPr>
        <w:t>)</w:t>
      </w:r>
      <w:r w:rsidRPr="009C4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40B0">
        <w:rPr>
          <w:rFonts w:ascii="Times New Roman" w:hAnsi="Times New Roman" w:cs="Times New Roman"/>
          <w:sz w:val="24"/>
          <w:szCs w:val="24"/>
        </w:rPr>
        <w:t xml:space="preserve"> ] on the black gram seedlings (Vigna mungo (L.) Hepper). </w:t>
      </w:r>
      <w:r w:rsidRPr="009C40B0">
        <w:rPr>
          <w:rFonts w:ascii="Times New Roman" w:hAnsi="Times New Roman" w:cs="Times New Roman"/>
          <w:i/>
          <w:iCs/>
          <w:sz w:val="24"/>
          <w:szCs w:val="24"/>
        </w:rPr>
        <w:t xml:space="preserve">Int. J. Adv. Res. </w:t>
      </w:r>
      <w:proofErr w:type="spellStart"/>
      <w:r w:rsidRPr="009C40B0">
        <w:rPr>
          <w:rFonts w:ascii="Times New Roman" w:hAnsi="Times New Roman" w:cs="Times New Roman"/>
          <w:i/>
          <w:iCs/>
          <w:sz w:val="24"/>
          <w:szCs w:val="24"/>
        </w:rPr>
        <w:t>Biol.Sci</w:t>
      </w:r>
      <w:proofErr w:type="spellEnd"/>
      <w:r w:rsidRPr="009C40B0">
        <w:rPr>
          <w:rFonts w:ascii="Times New Roman" w:hAnsi="Times New Roman" w:cs="Times New Roman"/>
          <w:i/>
          <w:iCs/>
          <w:sz w:val="24"/>
          <w:szCs w:val="24"/>
        </w:rPr>
        <w:t>. International Journal of Advanced Research in Biological Sciences</w:t>
      </w:r>
      <w:r w:rsidRPr="009C40B0">
        <w:rPr>
          <w:rFonts w:ascii="Times New Roman" w:hAnsi="Times New Roman" w:cs="Times New Roman"/>
          <w:sz w:val="24"/>
          <w:szCs w:val="24"/>
        </w:rPr>
        <w:t xml:space="preserve">, </w:t>
      </w:r>
      <w:r w:rsidRPr="009C40B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C40B0">
        <w:rPr>
          <w:rFonts w:ascii="Times New Roman" w:hAnsi="Times New Roman" w:cs="Times New Roman"/>
          <w:sz w:val="24"/>
          <w:szCs w:val="24"/>
        </w:rPr>
        <w:t xml:space="preserve">(9), 209–213. Retrieved from </w:t>
      </w:r>
      <w:hyperlink r:id="rId4" w:history="1">
        <w:r w:rsidRPr="009C40B0">
          <w:rPr>
            <w:rStyle w:val="Hyperlink"/>
            <w:rFonts w:ascii="Times New Roman" w:hAnsi="Times New Roman" w:cs="Times New Roman"/>
            <w:sz w:val="24"/>
            <w:szCs w:val="24"/>
          </w:rPr>
          <w:t>www.ijarbs.com</w:t>
        </w:r>
      </w:hyperlink>
      <w:r w:rsidRPr="009C40B0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25A358B5" w14:textId="77777777" w:rsidR="00767C8D" w:rsidRDefault="00767C8D" w:rsidP="00767C8D">
      <w:pPr>
        <w:spacing w:after="0" w:line="36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68EEF33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6571461"/>
      <w:proofErr w:type="spellStart"/>
      <w:r w:rsidRPr="00EF05FA">
        <w:rPr>
          <w:rFonts w:ascii="Times New Roman" w:hAnsi="Times New Roman" w:cs="Times New Roman"/>
          <w:sz w:val="24"/>
          <w:szCs w:val="24"/>
        </w:rPr>
        <w:t>Lehninger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EF05FA">
        <w:rPr>
          <w:rFonts w:ascii="Times New Roman" w:hAnsi="Times New Roman" w:cs="Times New Roman"/>
          <w:sz w:val="24"/>
          <w:szCs w:val="24"/>
        </w:rPr>
        <w:t xml:space="preserve">L. (1982). </w:t>
      </w:r>
      <w:r w:rsidRPr="00861583">
        <w:rPr>
          <w:rFonts w:ascii="Times New Roman" w:hAnsi="Times New Roman" w:cs="Times New Roman"/>
          <w:i/>
          <w:sz w:val="24"/>
          <w:szCs w:val="24"/>
        </w:rPr>
        <w:t>Principle of Biochemistry (Dasar-</w:t>
      </w:r>
      <w:proofErr w:type="spellStart"/>
      <w:r w:rsidRPr="00861583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61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1583">
        <w:rPr>
          <w:rFonts w:ascii="Times New Roman" w:hAnsi="Times New Roman" w:cs="Times New Roman"/>
          <w:i/>
          <w:sz w:val="24"/>
          <w:szCs w:val="24"/>
        </w:rPr>
        <w:t>Biokimia</w:t>
      </w:r>
      <w:proofErr w:type="spellEnd"/>
      <w:r w:rsidRPr="00861583">
        <w:rPr>
          <w:rFonts w:ascii="Times New Roman" w:hAnsi="Times New Roman" w:cs="Times New Roman"/>
          <w:i/>
          <w:sz w:val="24"/>
          <w:szCs w:val="24"/>
        </w:rPr>
        <w:t>)</w:t>
      </w:r>
      <w:r w:rsidRPr="00EF05F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F05FA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5F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 xml:space="preserve">: Dr. Ir. Maggy </w:t>
      </w:r>
      <w:proofErr w:type="spellStart"/>
      <w:r w:rsidRPr="00EF05FA">
        <w:rPr>
          <w:rFonts w:ascii="Times New Roman" w:hAnsi="Times New Roman" w:cs="Times New Roman"/>
          <w:sz w:val="24"/>
          <w:szCs w:val="24"/>
        </w:rPr>
        <w:t>Thenawidjaja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 xml:space="preserve">). Jakarta: </w:t>
      </w:r>
      <w:proofErr w:type="spellStart"/>
      <w:r w:rsidRPr="00EF05FA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47B2A08" w14:textId="77777777" w:rsidR="00767C8D" w:rsidRPr="00EF05FA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0838B7" w14:textId="77777777" w:rsidR="00767C8D" w:rsidRDefault="00767C8D" w:rsidP="00767C8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F05FA">
        <w:rPr>
          <w:rFonts w:ascii="Times New Roman" w:hAnsi="Times New Roman" w:cs="Times New Roman"/>
          <w:sz w:val="24"/>
          <w:szCs w:val="24"/>
        </w:rPr>
        <w:t>Lowry, O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EF05FA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id-ID"/>
        </w:rPr>
        <w:t>.; N. J.; Rosebrough, A. L.; Farr.; and R. J. Randall.</w:t>
      </w:r>
      <w:r w:rsidRPr="00EF05FA">
        <w:rPr>
          <w:rFonts w:ascii="Times New Roman" w:hAnsi="Times New Roman" w:cs="Times New Roman"/>
          <w:sz w:val="24"/>
          <w:szCs w:val="24"/>
        </w:rPr>
        <w:t xml:space="preserve"> (1951). Protein Measurement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F05FA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spellStart"/>
      <w:r w:rsidRPr="00EF05FA">
        <w:rPr>
          <w:rFonts w:ascii="Times New Roman" w:hAnsi="Times New Roman" w:cs="Times New Roman"/>
          <w:sz w:val="24"/>
          <w:szCs w:val="24"/>
        </w:rPr>
        <w:t>Folin</w:t>
      </w:r>
      <w:proofErr w:type="spellEnd"/>
      <w:r w:rsidRPr="00EF05FA">
        <w:rPr>
          <w:rFonts w:ascii="Times New Roman" w:hAnsi="Times New Roman" w:cs="Times New Roman"/>
          <w:sz w:val="24"/>
          <w:szCs w:val="24"/>
        </w:rPr>
        <w:t xml:space="preserve"> Phenol Reagent. </w:t>
      </w:r>
      <w:r w:rsidRPr="00D9377F">
        <w:rPr>
          <w:rFonts w:ascii="Times New Roman" w:hAnsi="Times New Roman" w:cs="Times New Roman"/>
          <w:i/>
          <w:sz w:val="24"/>
          <w:szCs w:val="24"/>
        </w:rPr>
        <w:t>J. Biol. Chem</w:t>
      </w:r>
      <w:r w:rsidRPr="00EF05FA">
        <w:rPr>
          <w:rFonts w:ascii="Times New Roman" w:hAnsi="Times New Roman" w:cs="Times New Roman"/>
          <w:sz w:val="24"/>
          <w:szCs w:val="24"/>
        </w:rPr>
        <w:t>. 265-275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A74AD14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20C7FB" w14:textId="77777777" w:rsidR="00767C8D" w:rsidRPr="002A6AB1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6A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ulyono, K. K</w:t>
      </w:r>
      <w:r w:rsidRPr="002A6AB1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 ZnSO</w:t>
      </w:r>
      <w:r w:rsidRPr="00045F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B1">
        <w:rPr>
          <w:rFonts w:ascii="Times New Roman" w:hAnsi="Times New Roman" w:cs="Times New Roman"/>
          <w:sz w:val="24"/>
          <w:szCs w:val="24"/>
        </w:rPr>
        <w:t>Tripsin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AB1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2A6AB1">
        <w:rPr>
          <w:rFonts w:ascii="Times New Roman" w:hAnsi="Times New Roman" w:cs="Times New Roman"/>
          <w:sz w:val="24"/>
          <w:szCs w:val="24"/>
        </w:rPr>
        <w:t>. Yogyakarta: FMIPA UNY.</w:t>
      </w:r>
    </w:p>
    <w:p w14:paraId="29A4E1CB" w14:textId="77777777" w:rsidR="00767C8D" w:rsidRPr="003E08E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576FB05" w14:textId="77777777" w:rsidR="00767C8D" w:rsidRPr="009C40B0" w:rsidRDefault="00767C8D" w:rsidP="00767C8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40B0">
        <w:rPr>
          <w:rFonts w:ascii="Times New Roman" w:hAnsi="Times New Roman" w:cs="Times New Roman"/>
          <w:sz w:val="24"/>
          <w:szCs w:val="24"/>
        </w:rPr>
        <w:t xml:space="preserve">Mutiara, I. (2004). </w:t>
      </w:r>
      <w:proofErr w:type="spellStart"/>
      <w:r w:rsidRPr="009C40B0">
        <w:rPr>
          <w:rFonts w:ascii="Times New Roman" w:hAnsi="Times New Roman" w:cs="Times New Roman"/>
          <w:i/>
          <w:iCs/>
          <w:sz w:val="24"/>
          <w:szCs w:val="24"/>
        </w:rPr>
        <w:t>Enzim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>. Medan: FK USU.</w:t>
      </w:r>
    </w:p>
    <w:p w14:paraId="3088B33A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7508BB2" w14:textId="77777777" w:rsidR="00767C8D" w:rsidRDefault="00767C8D" w:rsidP="00767C8D">
      <w:pPr>
        <w:pStyle w:val="Default"/>
        <w:spacing w:after="0" w:line="276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>Nay, F</w:t>
      </w:r>
      <w:r>
        <w:rPr>
          <w:color w:val="auto"/>
        </w:rPr>
        <w:t xml:space="preserve"> </w:t>
      </w:r>
      <w:r w:rsidRPr="009C40B0">
        <w:rPr>
          <w:color w:val="auto"/>
        </w:rPr>
        <w:t>&amp; Agustini, R. (2013). Pengaruh Penambahan Ion Logam K</w:t>
      </w:r>
      <w:r w:rsidRPr="00015A3A">
        <w:rPr>
          <w:color w:val="auto"/>
          <w:vertAlign w:val="superscript"/>
        </w:rPr>
        <w:t>+</w:t>
      </w:r>
      <w:r w:rsidRPr="009C40B0">
        <w:rPr>
          <w:color w:val="auto"/>
        </w:rPr>
        <w:t xml:space="preserve"> </w:t>
      </w:r>
      <w:r>
        <w:rPr>
          <w:color w:val="auto"/>
        </w:rPr>
        <w:t>t</w:t>
      </w:r>
      <w:r w:rsidRPr="009C40B0">
        <w:rPr>
          <w:color w:val="auto"/>
        </w:rPr>
        <w:t xml:space="preserve">erhadap Aktivitas Enzim Papain. </w:t>
      </w:r>
      <w:r w:rsidRPr="009C40B0">
        <w:rPr>
          <w:i/>
          <w:iCs/>
          <w:color w:val="auto"/>
        </w:rPr>
        <w:t>UNESA Journal of Chemistry</w:t>
      </w:r>
      <w:r w:rsidRPr="009C40B0">
        <w:rPr>
          <w:color w:val="auto"/>
        </w:rPr>
        <w:t xml:space="preserve">, </w:t>
      </w:r>
      <w:r w:rsidRPr="009C40B0">
        <w:rPr>
          <w:i/>
          <w:iCs/>
          <w:color w:val="auto"/>
        </w:rPr>
        <w:t>2</w:t>
      </w:r>
      <w:r w:rsidRPr="009C40B0">
        <w:rPr>
          <w:color w:val="auto"/>
        </w:rPr>
        <w:t>(2), 29–34.</w:t>
      </w:r>
    </w:p>
    <w:p w14:paraId="380BD40D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</w:p>
    <w:p w14:paraId="38D2CCE4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>Nurhayati,</w:t>
      </w:r>
      <w:r>
        <w:rPr>
          <w:color w:val="auto"/>
        </w:rPr>
        <w:t xml:space="preserve"> T.; </w:t>
      </w:r>
      <w:r w:rsidRPr="009C40B0">
        <w:rPr>
          <w:color w:val="auto"/>
        </w:rPr>
        <w:t>Suwandi,</w:t>
      </w:r>
      <w:r>
        <w:rPr>
          <w:color w:val="auto"/>
        </w:rPr>
        <w:t xml:space="preserve"> R.;  </w:t>
      </w:r>
      <w:r w:rsidRPr="009C40B0">
        <w:rPr>
          <w:color w:val="auto"/>
        </w:rPr>
        <w:t>R</w:t>
      </w:r>
      <w:r>
        <w:rPr>
          <w:color w:val="auto"/>
        </w:rPr>
        <w:t>usyadi, S</w:t>
      </w:r>
      <w:r w:rsidRPr="009C40B0">
        <w:rPr>
          <w:color w:val="auto"/>
        </w:rPr>
        <w:t xml:space="preserve">. (2015). Ekstraksi dan Karakterisasi Inhibitor Katepsin dari Ikan Bandeng. </w:t>
      </w:r>
      <w:r w:rsidRPr="009C40B0">
        <w:rPr>
          <w:i/>
          <w:iCs/>
          <w:color w:val="auto"/>
        </w:rPr>
        <w:t>JPHPI</w:t>
      </w:r>
      <w:r w:rsidRPr="009C40B0">
        <w:rPr>
          <w:color w:val="auto"/>
        </w:rPr>
        <w:t xml:space="preserve">, </w:t>
      </w:r>
      <w:r w:rsidRPr="009C40B0">
        <w:rPr>
          <w:i/>
          <w:iCs/>
          <w:color w:val="auto"/>
        </w:rPr>
        <w:t>18</w:t>
      </w:r>
      <w:r w:rsidRPr="009C40B0">
        <w:rPr>
          <w:color w:val="auto"/>
        </w:rPr>
        <w:t xml:space="preserve">, 38–49. </w:t>
      </w:r>
      <w:r>
        <w:rPr>
          <w:rStyle w:val="Hyperlink"/>
          <w:color w:val="auto"/>
        </w:rPr>
        <w:fldChar w:fldCharType="begin"/>
      </w:r>
      <w:r>
        <w:rPr>
          <w:rStyle w:val="Hyperlink"/>
          <w:color w:val="auto"/>
        </w:rPr>
        <w:instrText xml:space="preserve"> HYPERLINK "https://doi.org/10.17844-/jphpi" </w:instrText>
      </w:r>
      <w:r>
        <w:rPr>
          <w:rStyle w:val="Hyperlink"/>
          <w:color w:val="auto"/>
        </w:rPr>
        <w:fldChar w:fldCharType="separate"/>
      </w:r>
      <w:r w:rsidRPr="009C40B0">
        <w:rPr>
          <w:rStyle w:val="Hyperlink"/>
          <w:color w:val="auto"/>
        </w:rPr>
        <w:t>https://doi.org/10.17844-/jphpi</w:t>
      </w:r>
      <w:r>
        <w:rPr>
          <w:rStyle w:val="Hyperlink"/>
          <w:color w:val="auto"/>
        </w:rPr>
        <w:fldChar w:fldCharType="end"/>
      </w:r>
      <w:r w:rsidRPr="009C40B0">
        <w:rPr>
          <w:color w:val="auto"/>
        </w:rPr>
        <w:t xml:space="preserve">.2015.18.1.38. 37 </w:t>
      </w:r>
    </w:p>
    <w:p w14:paraId="0A0B1C53" w14:textId="77777777" w:rsidR="00767C8D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674A594B" w14:textId="77777777" w:rsidR="00767C8D" w:rsidRPr="009C40B0" w:rsidRDefault="00767C8D" w:rsidP="00767C8D">
      <w:pPr>
        <w:pStyle w:val="Default"/>
        <w:spacing w:after="0"/>
        <w:ind w:left="567" w:hanging="567"/>
        <w:jc w:val="both"/>
        <w:rPr>
          <w:color w:val="auto"/>
        </w:rPr>
      </w:pPr>
      <w:r w:rsidRPr="009C40B0">
        <w:rPr>
          <w:color w:val="auto"/>
        </w:rPr>
        <w:t xml:space="preserve">Sandie, A. (2011). Studi Aktivitas Enzim Tripsin terhadap Berbagai Macam Protein Nabati Jenis Umbi-Umbian. </w:t>
      </w:r>
      <w:r w:rsidRPr="009C40B0">
        <w:rPr>
          <w:i/>
          <w:iCs/>
          <w:color w:val="auto"/>
        </w:rPr>
        <w:t>Skripsi</w:t>
      </w:r>
      <w:r w:rsidRPr="009C40B0">
        <w:rPr>
          <w:color w:val="auto"/>
        </w:rPr>
        <w:t>. Yogyakarta: FMIPA UNY.</w:t>
      </w:r>
    </w:p>
    <w:p w14:paraId="2A50747B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</w:p>
    <w:p w14:paraId="6B914B2D" w14:textId="77777777" w:rsidR="00767C8D" w:rsidRPr="00F2588C" w:rsidRDefault="00767C8D" w:rsidP="00767C8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>Shu, X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 Yin, L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 Zhang, Q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.; </w:t>
      </w:r>
      <w:r w:rsidRPr="009C40B0">
        <w:rPr>
          <w:rFonts w:ascii="Times New Roman" w:hAnsi="Times New Roman" w:cs="Times New Roman"/>
          <w:noProof/>
          <w:sz w:val="24"/>
          <w:szCs w:val="24"/>
        </w:rPr>
        <w:t>&amp; Wang, W. (201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2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). Effect of Pb toxicity on leaf growth, antioxidant enzyme activities , and photosynthesis in cuttings and seedlings of </w:t>
      </w:r>
      <w:r w:rsidRPr="00FA491A">
        <w:rPr>
          <w:rFonts w:ascii="Times New Roman" w:hAnsi="Times New Roman" w:cs="Times New Roman"/>
          <w:i/>
          <w:noProof/>
          <w:sz w:val="24"/>
          <w:szCs w:val="24"/>
        </w:rPr>
        <w:t>Jatropha curcas L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A491A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Environmental Science Pollutione Research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, (3): 893-902.</w:t>
      </w:r>
    </w:p>
    <w:p w14:paraId="3FFDFBE7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 xml:space="preserve"> </w:t>
      </w:r>
    </w:p>
    <w:p w14:paraId="0DB59ED1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>Silaban, R</w:t>
      </w:r>
      <w:r>
        <w:rPr>
          <w:color w:val="auto"/>
        </w:rPr>
        <w:t>.;</w:t>
      </w:r>
      <w:r w:rsidRPr="009C40B0">
        <w:rPr>
          <w:color w:val="auto"/>
        </w:rPr>
        <w:t xml:space="preserve"> Panggabean, F. T. M</w:t>
      </w:r>
      <w:r>
        <w:rPr>
          <w:color w:val="auto"/>
        </w:rPr>
        <w:t>.;</w:t>
      </w:r>
      <w:r w:rsidRPr="009C40B0">
        <w:rPr>
          <w:color w:val="auto"/>
        </w:rPr>
        <w:t xml:space="preserve"> Rahmadani</w:t>
      </w:r>
      <w:r>
        <w:rPr>
          <w:color w:val="auto"/>
        </w:rPr>
        <w:t>.;</w:t>
      </w:r>
      <w:r w:rsidRPr="009C40B0">
        <w:rPr>
          <w:color w:val="auto"/>
        </w:rPr>
        <w:t xml:space="preserve"> &amp; Soripada, T. A. (2013). Studi Pemanfaatan Enzim Papain Getah Buah Pepaya Untuk Melunakkan Daging.</w:t>
      </w:r>
      <w:r>
        <w:rPr>
          <w:color w:val="auto"/>
        </w:rPr>
        <w:t xml:space="preserve"> [Jurnal]. Medan: FMIPA UNIMED.</w:t>
      </w:r>
    </w:p>
    <w:p w14:paraId="0B9A7FDC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</w:p>
    <w:p w14:paraId="4127DCC9" w14:textId="6C9B62E4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 xml:space="preserve">Stryer L. </w:t>
      </w:r>
      <w:r>
        <w:rPr>
          <w:color w:val="auto"/>
        </w:rPr>
        <w:t>(</w:t>
      </w:r>
      <w:r w:rsidRPr="009C40B0">
        <w:rPr>
          <w:color w:val="auto"/>
        </w:rPr>
        <w:t>2000</w:t>
      </w:r>
      <w:r>
        <w:rPr>
          <w:color w:val="auto"/>
        </w:rPr>
        <w:t>)</w:t>
      </w:r>
      <w:r w:rsidRPr="009C40B0">
        <w:rPr>
          <w:color w:val="auto"/>
        </w:rPr>
        <w:t xml:space="preserve">. </w:t>
      </w:r>
      <w:r w:rsidRPr="00C57A05">
        <w:rPr>
          <w:i/>
          <w:color w:val="auto"/>
        </w:rPr>
        <w:t>Biokimia</w:t>
      </w:r>
      <w:r w:rsidR="00C57A05">
        <w:rPr>
          <w:color w:val="auto"/>
        </w:rPr>
        <w:t xml:space="preserve">, </w:t>
      </w:r>
      <w:r w:rsidRPr="009C40B0">
        <w:rPr>
          <w:color w:val="auto"/>
        </w:rPr>
        <w:t>Jilid I. Edisi Empat. Terjemahan M. Shadikin dari Biochemistry (1995). Jakarta: Kedokteran EGC.</w:t>
      </w:r>
    </w:p>
    <w:p w14:paraId="314DD7E6" w14:textId="77777777" w:rsidR="00767C8D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126053F8" w14:textId="77777777" w:rsidR="00767C8D" w:rsidRPr="009C40B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Hlk516571767"/>
      <w:r w:rsidRPr="009C40B0">
        <w:rPr>
          <w:rFonts w:ascii="Times New Roman" w:hAnsi="Times New Roman" w:cs="Times New Roman"/>
          <w:noProof/>
          <w:sz w:val="24"/>
          <w:szCs w:val="24"/>
        </w:rPr>
        <w:t>Sulistyowati,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E.; </w:t>
      </w:r>
      <w:r w:rsidRPr="009C40B0">
        <w:rPr>
          <w:rFonts w:ascii="Times New Roman" w:hAnsi="Times New Roman" w:cs="Times New Roman"/>
          <w:noProof/>
          <w:sz w:val="24"/>
          <w:szCs w:val="24"/>
        </w:rPr>
        <w:t>Salirawati,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D.; dan </w:t>
      </w:r>
      <w:r w:rsidRPr="009C40B0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manatie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. (2016). Karakterisasi Beberapa Ion Logam Terhadap Aktivitas Enzim Tripsin.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Saintek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C40B0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9C40B0">
        <w:rPr>
          <w:rFonts w:ascii="Times New Roman" w:hAnsi="Times New Roman" w:cs="Times New Roman"/>
          <w:noProof/>
          <w:sz w:val="24"/>
          <w:szCs w:val="24"/>
        </w:rPr>
        <w:t>(2), 107–120.</w:t>
      </w:r>
      <w:bookmarkEnd w:id="4"/>
    </w:p>
    <w:p w14:paraId="14821A87" w14:textId="77777777" w:rsidR="00767C8D" w:rsidRPr="009C40B0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5E4060D1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>Sunarya</w:t>
      </w:r>
      <w:r>
        <w:rPr>
          <w:color w:val="auto"/>
        </w:rPr>
        <w:t xml:space="preserve">, Y. (2007). </w:t>
      </w:r>
      <w:r w:rsidRPr="00F81D24">
        <w:rPr>
          <w:i/>
          <w:color w:val="auto"/>
        </w:rPr>
        <w:t>Kimia Umum</w:t>
      </w:r>
      <w:r>
        <w:rPr>
          <w:color w:val="auto"/>
        </w:rPr>
        <w:t>. Bandung. Grafisindo.</w:t>
      </w:r>
    </w:p>
    <w:p w14:paraId="66CF1F78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</w:p>
    <w:p w14:paraId="32F72DDD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bCs/>
          <w:szCs w:val="24"/>
        </w:rPr>
      </w:pPr>
      <w:r>
        <w:rPr>
          <w:color w:val="auto"/>
        </w:rPr>
        <w:lastRenderedPageBreak/>
        <w:t xml:space="preserve">Syafitri, N. D. (2017). </w:t>
      </w:r>
      <w:r w:rsidRPr="00A76997">
        <w:rPr>
          <w:bCs/>
          <w:szCs w:val="24"/>
        </w:rPr>
        <w:t>Pengaruh Penambahan Ion Logam Tembaga(I</w:t>
      </w:r>
      <w:r>
        <w:rPr>
          <w:bCs/>
          <w:szCs w:val="24"/>
        </w:rPr>
        <w:t>I</w:t>
      </w:r>
      <w:r w:rsidRPr="00A76997">
        <w:rPr>
          <w:bCs/>
          <w:szCs w:val="24"/>
        </w:rPr>
        <w:t xml:space="preserve">) </w:t>
      </w:r>
      <w:r>
        <w:rPr>
          <w:bCs/>
          <w:szCs w:val="24"/>
        </w:rPr>
        <w:t>t</w:t>
      </w:r>
      <w:r w:rsidRPr="00A76997">
        <w:rPr>
          <w:bCs/>
          <w:szCs w:val="24"/>
        </w:rPr>
        <w:t xml:space="preserve">erhadap Aktivitas Enzim Tripsin </w:t>
      </w:r>
      <w:r>
        <w:rPr>
          <w:bCs/>
          <w:szCs w:val="24"/>
        </w:rPr>
        <w:t>p</w:t>
      </w:r>
      <w:r w:rsidRPr="00A76997">
        <w:rPr>
          <w:bCs/>
          <w:szCs w:val="24"/>
        </w:rPr>
        <w:t>ada Kondisi Optimum</w:t>
      </w:r>
      <w:r>
        <w:rPr>
          <w:bCs/>
          <w:szCs w:val="24"/>
        </w:rPr>
        <w:t xml:space="preserve">. </w:t>
      </w:r>
      <w:r w:rsidRPr="00045F8E">
        <w:rPr>
          <w:bCs/>
          <w:i/>
          <w:szCs w:val="24"/>
        </w:rPr>
        <w:t>Skripsi</w:t>
      </w:r>
      <w:r>
        <w:rPr>
          <w:bCs/>
          <w:szCs w:val="24"/>
        </w:rPr>
        <w:t>. Yogyakarta: FMIPA UNY.</w:t>
      </w:r>
    </w:p>
    <w:p w14:paraId="4FA74702" w14:textId="77777777" w:rsidR="00767C8D" w:rsidRPr="009C40B0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5F5BFBC1" w14:textId="77777777" w:rsidR="00767C8D" w:rsidRPr="009C40B0" w:rsidRDefault="00767C8D" w:rsidP="00767C8D">
      <w:pPr>
        <w:pStyle w:val="Default"/>
        <w:spacing w:after="0" w:line="276" w:lineRule="auto"/>
        <w:jc w:val="both"/>
        <w:rPr>
          <w:color w:val="auto"/>
        </w:rPr>
      </w:pPr>
      <w:r w:rsidRPr="009C40B0">
        <w:rPr>
          <w:color w:val="auto"/>
        </w:rPr>
        <w:t xml:space="preserve">Poedjiadi, A. dan Supriyanti. (2009). </w:t>
      </w:r>
      <w:r w:rsidRPr="009C40B0">
        <w:rPr>
          <w:i/>
          <w:iCs/>
          <w:color w:val="auto"/>
        </w:rPr>
        <w:t>Dasar-dasar Biokimia</w:t>
      </w:r>
      <w:r w:rsidRPr="009C40B0">
        <w:rPr>
          <w:color w:val="auto"/>
        </w:rPr>
        <w:t xml:space="preserve">. Jakarta: UI Press. </w:t>
      </w:r>
    </w:p>
    <w:p w14:paraId="66D607C2" w14:textId="77777777" w:rsidR="00767C8D" w:rsidRDefault="00767C8D" w:rsidP="00767C8D">
      <w:pPr>
        <w:pStyle w:val="Default"/>
        <w:spacing w:after="0" w:line="360" w:lineRule="auto"/>
        <w:jc w:val="both"/>
        <w:rPr>
          <w:color w:val="auto"/>
        </w:rPr>
      </w:pPr>
    </w:p>
    <w:p w14:paraId="3BF485DA" w14:textId="77777777" w:rsidR="00767C8D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Pratiwi, K.A. (2016). 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Pengaruh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Ion Logam Al</w:t>
      </w:r>
      <w:r w:rsidRPr="00F912CB">
        <w:rPr>
          <w:rFonts w:ascii="Times New Roman" w:hAnsi="Times New Roman" w:cs="Times New Roman"/>
          <w:noProof/>
          <w:sz w:val="24"/>
          <w:szCs w:val="24"/>
          <w:vertAlign w:val="superscript"/>
          <w:lang w:val="id-ID"/>
        </w:rPr>
        <w:t>3+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, Hg</w:t>
      </w:r>
      <w:r w:rsidRPr="00F912CB">
        <w:rPr>
          <w:rFonts w:ascii="Times New Roman" w:hAnsi="Times New Roman" w:cs="Times New Roman"/>
          <w:noProof/>
          <w:sz w:val="24"/>
          <w:szCs w:val="24"/>
          <w:vertAlign w:val="superscript"/>
          <w:lang w:val="id-ID"/>
        </w:rPr>
        <w:t>2+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, Sn</w:t>
      </w:r>
      <w:r w:rsidRPr="00F912CB">
        <w:rPr>
          <w:rFonts w:ascii="Times New Roman" w:hAnsi="Times New Roman" w:cs="Times New Roman"/>
          <w:noProof/>
          <w:sz w:val="24"/>
          <w:szCs w:val="24"/>
          <w:vertAlign w:val="superscript"/>
          <w:lang w:val="id-ID"/>
        </w:rPr>
        <w:t>2+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d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an Ni</w:t>
      </w:r>
      <w:r w:rsidRPr="00F912CB">
        <w:rPr>
          <w:rFonts w:ascii="Times New Roman" w:hAnsi="Times New Roman" w:cs="Times New Roman"/>
          <w:noProof/>
          <w:sz w:val="24"/>
          <w:szCs w:val="24"/>
          <w:vertAlign w:val="superscript"/>
          <w:lang w:val="id-ID"/>
        </w:rPr>
        <w:t>2+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erhadap Aktivitas Enzim Selulase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d</w:t>
      </w:r>
      <w:r w:rsidRPr="00F912CB">
        <w:rPr>
          <w:rFonts w:ascii="Times New Roman" w:hAnsi="Times New Roman" w:cs="Times New Roman"/>
          <w:noProof/>
          <w:sz w:val="24"/>
          <w:szCs w:val="24"/>
          <w:lang w:val="id-ID"/>
        </w:rPr>
        <w:t>ari Bacillus Subtilis SF01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F912CB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Surabaya: Universitas Katholik Widya Mandala.</w:t>
      </w:r>
    </w:p>
    <w:p w14:paraId="2EBFD703" w14:textId="77777777" w:rsidR="00767C8D" w:rsidRPr="009C40B0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10A84743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>
        <w:rPr>
          <w:color w:val="auto"/>
        </w:rPr>
        <w:t>Wijayanti</w:t>
      </w:r>
      <w:r w:rsidRPr="009C40B0">
        <w:rPr>
          <w:color w:val="auto"/>
        </w:rPr>
        <w:t>, T</w:t>
      </w:r>
      <w:r>
        <w:rPr>
          <w:color w:val="auto"/>
        </w:rPr>
        <w:t>. T</w:t>
      </w:r>
      <w:r w:rsidRPr="009C40B0">
        <w:rPr>
          <w:color w:val="auto"/>
        </w:rPr>
        <w:t>. (2017). Pengaruh Penambahan Ion Logam Ag</w:t>
      </w:r>
      <w:r w:rsidRPr="009C40B0">
        <w:rPr>
          <w:color w:val="auto"/>
          <w:vertAlign w:val="superscript"/>
        </w:rPr>
        <w:t>+</w:t>
      </w:r>
      <w:r w:rsidRPr="009C40B0">
        <w:rPr>
          <w:color w:val="auto"/>
        </w:rPr>
        <w:t xml:space="preserve"> </w:t>
      </w:r>
      <w:r>
        <w:rPr>
          <w:color w:val="auto"/>
        </w:rPr>
        <w:t>t</w:t>
      </w:r>
      <w:r w:rsidRPr="009C40B0">
        <w:rPr>
          <w:color w:val="auto"/>
        </w:rPr>
        <w:t xml:space="preserve">erhadap Aktivitas Enzim Tripsin. </w:t>
      </w:r>
      <w:r w:rsidRPr="009C40B0">
        <w:rPr>
          <w:i/>
          <w:iCs/>
          <w:color w:val="auto"/>
        </w:rPr>
        <w:t>Skripsi</w:t>
      </w:r>
      <w:r w:rsidRPr="009C40B0">
        <w:rPr>
          <w:color w:val="auto"/>
        </w:rPr>
        <w:t>. Yogyakarta: FMIPA UNY.</w:t>
      </w:r>
    </w:p>
    <w:p w14:paraId="22C29F85" w14:textId="77777777" w:rsidR="00767C8D" w:rsidRPr="009C40B0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1F6E846A" w14:textId="77777777" w:rsidR="00767C8D" w:rsidRDefault="00767C8D" w:rsidP="00767C8D">
      <w:pPr>
        <w:pStyle w:val="Default"/>
        <w:spacing w:after="0" w:line="276" w:lineRule="auto"/>
        <w:jc w:val="both"/>
        <w:rPr>
          <w:color w:val="auto"/>
        </w:rPr>
      </w:pPr>
      <w:r w:rsidRPr="009C40B0">
        <w:rPr>
          <w:color w:val="auto"/>
        </w:rPr>
        <w:t xml:space="preserve">Winarno, F. G. (1992). </w:t>
      </w:r>
      <w:r w:rsidRPr="009C40B0">
        <w:rPr>
          <w:i/>
          <w:iCs/>
          <w:color w:val="auto"/>
        </w:rPr>
        <w:t>Kimia Pangan dan Gizi</w:t>
      </w:r>
      <w:r w:rsidRPr="009C40B0">
        <w:rPr>
          <w:color w:val="auto"/>
        </w:rPr>
        <w:t>. Jakarta: Gramedia.</w:t>
      </w:r>
    </w:p>
    <w:p w14:paraId="6DDA9AD7" w14:textId="77777777" w:rsidR="00767C8D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76731D1E" w14:textId="77777777" w:rsidR="00767C8D" w:rsidRDefault="00767C8D" w:rsidP="00767C8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0B0">
        <w:rPr>
          <w:rFonts w:ascii="Times New Roman" w:hAnsi="Times New Roman" w:cs="Times New Roman"/>
          <w:noProof/>
          <w:sz w:val="24"/>
          <w:szCs w:val="24"/>
        </w:rPr>
        <w:t>Winarno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, F.G.</w:t>
      </w:r>
      <w:r w:rsidRPr="009C40B0">
        <w:rPr>
          <w:rFonts w:ascii="Times New Roman" w:hAnsi="Times New Roman" w:cs="Times New Roman"/>
          <w:noProof/>
          <w:sz w:val="24"/>
          <w:szCs w:val="24"/>
        </w:rPr>
        <w:t xml:space="preserve"> (1983). </w:t>
      </w:r>
      <w:r w:rsidRPr="00F81D24">
        <w:rPr>
          <w:rFonts w:ascii="Times New Roman" w:hAnsi="Times New Roman" w:cs="Times New Roman"/>
          <w:i/>
          <w:noProof/>
          <w:sz w:val="24"/>
          <w:szCs w:val="24"/>
        </w:rPr>
        <w:t>Enzim Pangan</w:t>
      </w:r>
      <w:r w:rsidRPr="009C40B0">
        <w:rPr>
          <w:rFonts w:ascii="Times New Roman" w:hAnsi="Times New Roman" w:cs="Times New Roman"/>
          <w:noProof/>
          <w:sz w:val="24"/>
          <w:szCs w:val="24"/>
        </w:rPr>
        <w:t>. Jakarta: Gramedia.</w:t>
      </w:r>
    </w:p>
    <w:p w14:paraId="39310135" w14:textId="77777777" w:rsidR="00767C8D" w:rsidRPr="003E3CD0" w:rsidRDefault="00767C8D" w:rsidP="00767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082B18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 xml:space="preserve">Wirahadikusumah, M. (1989). </w:t>
      </w:r>
      <w:r w:rsidRPr="009C40B0">
        <w:rPr>
          <w:i/>
          <w:iCs/>
          <w:color w:val="auto"/>
        </w:rPr>
        <w:t xml:space="preserve">Biokimia: Protein, Enzim, </w:t>
      </w:r>
      <w:r>
        <w:rPr>
          <w:i/>
          <w:iCs/>
          <w:color w:val="auto"/>
        </w:rPr>
        <w:t>dan</w:t>
      </w:r>
      <w:r w:rsidRPr="009C40B0">
        <w:rPr>
          <w:i/>
          <w:iCs/>
          <w:color w:val="auto"/>
        </w:rPr>
        <w:t xml:space="preserve"> Asam Nukleat</w:t>
      </w:r>
      <w:r w:rsidRPr="009C40B0">
        <w:rPr>
          <w:color w:val="auto"/>
        </w:rPr>
        <w:t>. Bandung: ITB.</w:t>
      </w:r>
    </w:p>
    <w:p w14:paraId="5C69ED37" w14:textId="77777777" w:rsidR="00767C8D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</w:p>
    <w:p w14:paraId="66BE4B58" w14:textId="77777777" w:rsidR="00767C8D" w:rsidRDefault="00767C8D" w:rsidP="00767C8D">
      <w:pPr>
        <w:spacing w:after="0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F13BB">
        <w:rPr>
          <w:rFonts w:ascii="Times New Roman" w:hAnsi="Times New Roman" w:cs="Times New Roman"/>
          <w:sz w:val="24"/>
          <w:szCs w:val="24"/>
        </w:rPr>
        <w:t xml:space="preserve">Yu, M.H. (2001). </w:t>
      </w:r>
      <w:r w:rsidRPr="00EA3918">
        <w:rPr>
          <w:rFonts w:ascii="Times New Roman" w:hAnsi="Times New Roman" w:cs="Times New Roman"/>
          <w:i/>
          <w:sz w:val="24"/>
          <w:szCs w:val="24"/>
        </w:rPr>
        <w:t xml:space="preserve">Environmental Toxicology, Impacts of Environmental Toxicants </w:t>
      </w:r>
      <w:proofErr w:type="gramStart"/>
      <w:r w:rsidRPr="00EA3918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EA3918">
        <w:rPr>
          <w:rFonts w:ascii="Times New Roman" w:hAnsi="Times New Roman" w:cs="Times New Roman"/>
          <w:i/>
          <w:sz w:val="24"/>
          <w:szCs w:val="24"/>
        </w:rPr>
        <w:t xml:space="preserve"> Living Systems</w:t>
      </w:r>
      <w:r w:rsidRPr="005F13B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5F13BB">
        <w:rPr>
          <w:rFonts w:ascii="Times New Roman" w:hAnsi="Times New Roman" w:cs="Times New Roman"/>
          <w:noProof/>
          <w:sz w:val="24"/>
          <w:szCs w:val="24"/>
        </w:rPr>
        <w:t xml:space="preserve">United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S</w:t>
      </w:r>
      <w:r w:rsidRPr="005F13BB">
        <w:rPr>
          <w:rFonts w:ascii="Times New Roman" w:hAnsi="Times New Roman" w:cs="Times New Roman"/>
          <w:noProof/>
          <w:sz w:val="24"/>
          <w:szCs w:val="24"/>
        </w:rPr>
        <w:t>tates of America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:</w:t>
      </w:r>
      <w:r w:rsidRPr="005F13BB">
        <w:rPr>
          <w:rFonts w:ascii="Times New Roman" w:hAnsi="Times New Roman" w:cs="Times New Roman"/>
          <w:noProof/>
          <w:sz w:val="24"/>
          <w:szCs w:val="24"/>
        </w:rPr>
        <w:t xml:space="preserve"> Lewis Publishers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2D5D4C2E" w14:textId="77777777" w:rsidR="00767C8D" w:rsidRPr="005F13BB" w:rsidRDefault="00767C8D" w:rsidP="00767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40590D" w14:textId="77777777" w:rsidR="00767C8D" w:rsidRPr="009C40B0" w:rsidRDefault="00767C8D" w:rsidP="00767C8D">
      <w:pPr>
        <w:pStyle w:val="Default"/>
        <w:spacing w:after="0" w:line="240" w:lineRule="auto"/>
        <w:ind w:left="567" w:hanging="567"/>
        <w:jc w:val="both"/>
        <w:rPr>
          <w:color w:val="auto"/>
        </w:rPr>
      </w:pPr>
      <w:r w:rsidRPr="009C40B0">
        <w:rPr>
          <w:color w:val="auto"/>
        </w:rPr>
        <w:t xml:space="preserve">Zhang, </w:t>
      </w:r>
      <w:r>
        <w:rPr>
          <w:color w:val="auto"/>
        </w:rPr>
        <w:t>H.; Liu, R.; Gao, C.</w:t>
      </w:r>
      <w:r w:rsidRPr="009C40B0">
        <w:rPr>
          <w:color w:val="auto"/>
        </w:rPr>
        <w:t xml:space="preserve"> (2014). Interaction of Cu, Pb, Zn with Trypsin: What is The Key Factor Their Toxicity?. </w:t>
      </w:r>
      <w:r w:rsidRPr="009C40B0">
        <w:rPr>
          <w:i/>
          <w:iCs/>
          <w:color w:val="auto"/>
        </w:rPr>
        <w:t>Journal Fluores</w:t>
      </w:r>
      <w:r>
        <w:rPr>
          <w:i/>
          <w:iCs/>
          <w:color w:val="auto"/>
        </w:rPr>
        <w:t>cence,</w:t>
      </w:r>
      <w:r w:rsidRPr="009C40B0">
        <w:rPr>
          <w:color w:val="auto"/>
        </w:rPr>
        <w:t xml:space="preserve"> 24:1803-1810</w:t>
      </w:r>
    </w:p>
    <w:p w14:paraId="12A5277C" w14:textId="77777777" w:rsidR="00767C8D" w:rsidRPr="009C40B0" w:rsidRDefault="00767C8D" w:rsidP="00767C8D">
      <w:pPr>
        <w:pStyle w:val="Default"/>
        <w:spacing w:after="0" w:line="240" w:lineRule="auto"/>
        <w:jc w:val="both"/>
        <w:rPr>
          <w:color w:val="auto"/>
        </w:rPr>
      </w:pPr>
    </w:p>
    <w:p w14:paraId="64E878EA" w14:textId="77777777" w:rsidR="00767C8D" w:rsidRPr="009C40B0" w:rsidRDefault="00767C8D" w:rsidP="00767C8D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9C40B0">
        <w:rPr>
          <w:rFonts w:ascii="Times New Roman" w:hAnsi="Times New Roman" w:cs="Times New Roman"/>
          <w:sz w:val="24"/>
          <w:szCs w:val="24"/>
        </w:rPr>
        <w:t>Zusfahair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D.R.;</w:t>
      </w:r>
      <w:r w:rsidRPr="009C40B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id-ID"/>
        </w:rPr>
        <w:t>abibah, F.N</w:t>
      </w:r>
      <w:r w:rsidRPr="009C40B0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Papain da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sz w:val="24"/>
          <w:szCs w:val="24"/>
        </w:rPr>
        <w:t>Pepaya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12D1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 w:rsidRPr="00DC12D1">
        <w:rPr>
          <w:rFonts w:ascii="Times New Roman" w:hAnsi="Times New Roman" w:cs="Times New Roman"/>
          <w:i/>
          <w:sz w:val="24"/>
          <w:szCs w:val="24"/>
        </w:rPr>
        <w:t xml:space="preserve"> Papaya L).</w:t>
      </w:r>
      <w:r w:rsidRPr="009C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B0">
        <w:rPr>
          <w:rFonts w:ascii="Times New Roman" w:hAnsi="Times New Roman" w:cs="Times New Roman"/>
          <w:i/>
          <w:iCs/>
          <w:sz w:val="24"/>
          <w:szCs w:val="24"/>
        </w:rPr>
        <w:t>Molekul</w:t>
      </w:r>
      <w:proofErr w:type="spellEnd"/>
      <w:r w:rsidRPr="009C40B0">
        <w:rPr>
          <w:rFonts w:ascii="Times New Roman" w:hAnsi="Times New Roman" w:cs="Times New Roman"/>
          <w:sz w:val="24"/>
          <w:szCs w:val="24"/>
        </w:rPr>
        <w:t xml:space="preserve">, </w:t>
      </w:r>
      <w:r w:rsidRPr="009C40B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C40B0">
        <w:rPr>
          <w:rFonts w:ascii="Times New Roman" w:hAnsi="Times New Roman" w:cs="Times New Roman"/>
          <w:sz w:val="24"/>
          <w:szCs w:val="24"/>
        </w:rPr>
        <w:t>(1), 44–55.</w:t>
      </w:r>
    </w:p>
    <w:p w14:paraId="4573A40A" w14:textId="77777777" w:rsidR="00767C8D" w:rsidRDefault="00767C8D" w:rsidP="00767C8D">
      <w:pPr>
        <w:jc w:val="both"/>
        <w:rPr>
          <w:rFonts w:ascii="Times New Roman" w:eastAsia="Times New Roman" w:hAnsi="Times New Roman"/>
          <w:sz w:val="24"/>
          <w:lang w:val="id-ID" w:eastAsia="id-ID"/>
        </w:rPr>
      </w:pPr>
    </w:p>
    <w:p w14:paraId="0068F737" w14:textId="77777777" w:rsidR="00767C8D" w:rsidRDefault="00767C8D" w:rsidP="00767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0BBD1" w14:textId="77777777" w:rsidR="00767C8D" w:rsidRDefault="00767C8D" w:rsidP="00767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21BAB" w14:textId="77777777" w:rsidR="00767C8D" w:rsidRDefault="00767C8D" w:rsidP="00767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C2FB5" w14:textId="77777777" w:rsidR="00767C8D" w:rsidRDefault="00767C8D" w:rsidP="00767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4D75D" w14:textId="77777777" w:rsidR="005D41F6" w:rsidRDefault="005D41F6"/>
    <w:sectPr w:rsidR="005D41F6" w:rsidSect="005D41F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F6"/>
    <w:rsid w:val="005D41F6"/>
    <w:rsid w:val="00767C8D"/>
    <w:rsid w:val="00A677EA"/>
    <w:rsid w:val="00C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A4FF"/>
  <w15:chartTrackingRefBased/>
  <w15:docId w15:val="{7F3D00CC-C7B0-4D19-A65A-21A3A71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1F6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nhideWhenUsed/>
    <w:rsid w:val="005D41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5D4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jar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L E N O V O</cp:lastModifiedBy>
  <cp:revision>4</cp:revision>
  <dcterms:created xsi:type="dcterms:W3CDTF">2018-07-18T10:46:00Z</dcterms:created>
  <dcterms:modified xsi:type="dcterms:W3CDTF">2018-07-29T04:41:00Z</dcterms:modified>
</cp:coreProperties>
</file>