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34F" w:rsidRDefault="00FA534F" w:rsidP="00FA534F">
      <w:pPr>
        <w:ind w:right="51"/>
        <w:jc w:val="center"/>
        <w:rPr>
          <w:spacing w:val="2"/>
          <w:sz w:val="24"/>
          <w:szCs w:val="24"/>
          <w:lang w:val="af-ZA"/>
        </w:rPr>
      </w:pPr>
      <w:r>
        <w:rPr>
          <w:spacing w:val="2"/>
          <w:sz w:val="24"/>
          <w:szCs w:val="24"/>
          <w:lang w:val="af-ZA"/>
        </w:rPr>
        <w:t>METILASE BALANOKARPOL HASIL ISOLASI</w:t>
      </w:r>
    </w:p>
    <w:p w:rsidR="00FA534F" w:rsidRDefault="00FA534F" w:rsidP="00FA534F">
      <w:pPr>
        <w:ind w:right="51"/>
        <w:jc w:val="center"/>
        <w:rPr>
          <w:spacing w:val="2"/>
          <w:sz w:val="24"/>
          <w:szCs w:val="24"/>
          <w:lang w:val="af-ZA"/>
        </w:rPr>
      </w:pPr>
      <w:r>
        <w:rPr>
          <w:spacing w:val="2"/>
          <w:sz w:val="24"/>
          <w:szCs w:val="24"/>
          <w:lang w:val="af-ZA"/>
        </w:rPr>
        <w:t xml:space="preserve">DARI </w:t>
      </w:r>
      <w:r>
        <w:rPr>
          <w:i/>
          <w:spacing w:val="2"/>
          <w:sz w:val="24"/>
          <w:szCs w:val="24"/>
          <w:lang w:val="af-ZA"/>
        </w:rPr>
        <w:t xml:space="preserve">HOPEA ODORATA </w:t>
      </w:r>
    </w:p>
    <w:p w:rsidR="00FA534F" w:rsidRPr="00735DBB" w:rsidRDefault="00FA534F" w:rsidP="00FA534F">
      <w:pPr>
        <w:ind w:right="51"/>
        <w:jc w:val="center"/>
        <w:rPr>
          <w:sz w:val="24"/>
          <w:szCs w:val="24"/>
          <w:lang w:val="af-ZA"/>
        </w:rPr>
      </w:pPr>
    </w:p>
    <w:p w:rsidR="00FA534F" w:rsidRDefault="00FA534F" w:rsidP="00FA534F">
      <w:pPr>
        <w:ind w:right="51"/>
        <w:jc w:val="center"/>
        <w:rPr>
          <w:spacing w:val="2"/>
          <w:sz w:val="24"/>
          <w:szCs w:val="24"/>
          <w:lang w:val="af-ZA"/>
        </w:rPr>
      </w:pPr>
      <w:r w:rsidRPr="00CD5568">
        <w:rPr>
          <w:spacing w:val="2"/>
          <w:sz w:val="24"/>
          <w:szCs w:val="24"/>
          <w:lang w:val="af-ZA"/>
        </w:rPr>
        <w:t xml:space="preserve">Oleh: </w:t>
      </w:r>
    </w:p>
    <w:p w:rsidR="00FA534F" w:rsidRDefault="00FA534F" w:rsidP="00FA534F">
      <w:pPr>
        <w:ind w:right="51"/>
        <w:jc w:val="center"/>
        <w:rPr>
          <w:spacing w:val="2"/>
          <w:sz w:val="24"/>
          <w:szCs w:val="24"/>
          <w:lang w:val="af-ZA"/>
        </w:rPr>
      </w:pPr>
      <w:r w:rsidRPr="00CD5568">
        <w:rPr>
          <w:spacing w:val="2"/>
          <w:sz w:val="24"/>
          <w:szCs w:val="24"/>
          <w:lang w:val="af-ZA"/>
        </w:rPr>
        <w:t xml:space="preserve">Rusniati </w:t>
      </w:r>
    </w:p>
    <w:p w:rsidR="00FA534F" w:rsidRDefault="00FA534F" w:rsidP="00FA534F">
      <w:pPr>
        <w:ind w:right="51"/>
        <w:jc w:val="center"/>
        <w:rPr>
          <w:spacing w:val="2"/>
          <w:sz w:val="24"/>
          <w:szCs w:val="24"/>
          <w:lang w:val="af-ZA"/>
        </w:rPr>
      </w:pPr>
      <w:r w:rsidRPr="00CD5568">
        <w:rPr>
          <w:spacing w:val="2"/>
          <w:sz w:val="24"/>
          <w:szCs w:val="24"/>
          <w:lang w:val="af-ZA"/>
        </w:rPr>
        <w:t>04307141012</w:t>
      </w:r>
    </w:p>
    <w:p w:rsidR="00FA534F" w:rsidRPr="00CD5568" w:rsidRDefault="00FA534F" w:rsidP="00FA534F">
      <w:pPr>
        <w:ind w:right="51"/>
        <w:jc w:val="center"/>
        <w:rPr>
          <w:spacing w:val="2"/>
          <w:sz w:val="24"/>
          <w:szCs w:val="24"/>
          <w:lang w:val="af-ZA"/>
        </w:rPr>
      </w:pPr>
    </w:p>
    <w:p w:rsidR="00FA534F" w:rsidRPr="00CD5568" w:rsidRDefault="00FA534F" w:rsidP="00FA534F">
      <w:pPr>
        <w:ind w:right="51"/>
        <w:jc w:val="center"/>
        <w:rPr>
          <w:spacing w:val="2"/>
          <w:sz w:val="24"/>
          <w:szCs w:val="24"/>
          <w:lang w:val="af-ZA"/>
        </w:rPr>
      </w:pPr>
      <w:r w:rsidRPr="00CD5568">
        <w:rPr>
          <w:spacing w:val="2"/>
          <w:sz w:val="24"/>
          <w:szCs w:val="24"/>
          <w:lang w:val="af-ZA"/>
        </w:rPr>
        <w:t>Pembimbing Utama</w:t>
      </w:r>
      <w:r w:rsidRPr="00CD5568">
        <w:rPr>
          <w:spacing w:val="2"/>
          <w:sz w:val="24"/>
          <w:szCs w:val="24"/>
          <w:lang w:val="af-ZA"/>
        </w:rPr>
        <w:tab/>
        <w:t>: Dr. Sri Atun, M.Si</w:t>
      </w:r>
    </w:p>
    <w:p w:rsidR="00FA534F" w:rsidRPr="00CD5568" w:rsidRDefault="00FA534F" w:rsidP="00FA534F">
      <w:pPr>
        <w:ind w:right="51"/>
        <w:jc w:val="center"/>
        <w:rPr>
          <w:spacing w:val="2"/>
          <w:sz w:val="24"/>
          <w:szCs w:val="24"/>
          <w:lang w:val="af-ZA"/>
        </w:rPr>
      </w:pPr>
      <w:r w:rsidRPr="00CD5568">
        <w:rPr>
          <w:spacing w:val="2"/>
          <w:sz w:val="24"/>
          <w:szCs w:val="24"/>
          <w:lang w:val="af-ZA"/>
        </w:rPr>
        <w:t>Pembimbing Pendamping : Prof. Dr. Hj. Nurfina Aznam, Apt, S.U</w:t>
      </w:r>
    </w:p>
    <w:p w:rsidR="00FA534F" w:rsidRDefault="00FA534F" w:rsidP="00FA534F">
      <w:pPr>
        <w:ind w:right="51"/>
        <w:jc w:val="center"/>
        <w:rPr>
          <w:spacing w:val="2"/>
          <w:sz w:val="24"/>
          <w:szCs w:val="24"/>
          <w:lang w:val="af-ZA"/>
        </w:rPr>
      </w:pPr>
    </w:p>
    <w:p w:rsidR="00FA534F" w:rsidRDefault="00FA534F" w:rsidP="00FA534F">
      <w:pPr>
        <w:ind w:right="51"/>
        <w:jc w:val="center"/>
        <w:rPr>
          <w:spacing w:val="2"/>
          <w:sz w:val="24"/>
          <w:szCs w:val="24"/>
          <w:lang w:val="af-ZA"/>
        </w:rPr>
      </w:pPr>
      <w:r w:rsidRPr="00CD5568">
        <w:rPr>
          <w:spacing w:val="2"/>
          <w:sz w:val="24"/>
          <w:szCs w:val="24"/>
          <w:lang w:val="af-ZA"/>
        </w:rPr>
        <w:t>ABSTRAK</w:t>
      </w:r>
    </w:p>
    <w:p w:rsidR="00FA534F" w:rsidRPr="00CD5568" w:rsidRDefault="00FA534F" w:rsidP="00FA534F">
      <w:pPr>
        <w:ind w:right="51"/>
        <w:jc w:val="center"/>
        <w:rPr>
          <w:spacing w:val="2"/>
          <w:sz w:val="24"/>
          <w:szCs w:val="24"/>
          <w:lang w:val="af-ZA"/>
        </w:rPr>
      </w:pPr>
    </w:p>
    <w:p w:rsidR="00FA534F" w:rsidRPr="00CD5568" w:rsidRDefault="00FA534F" w:rsidP="00FA534F">
      <w:pPr>
        <w:ind w:right="51" w:firstLine="720"/>
        <w:jc w:val="both"/>
        <w:rPr>
          <w:spacing w:val="2"/>
          <w:sz w:val="24"/>
          <w:szCs w:val="24"/>
          <w:lang w:val="af-ZA"/>
        </w:rPr>
      </w:pPr>
      <w:r w:rsidRPr="00CD5568">
        <w:rPr>
          <w:spacing w:val="2"/>
          <w:sz w:val="24"/>
          <w:szCs w:val="24"/>
          <w:lang w:val="af-ZA"/>
        </w:rPr>
        <w:t>Tujuan dari penelitian ini adalah untuk mengetahui rendemen, dan struktur senyawa turunan balanokarpol yang dihasilkan melalui reaksi metilasi.</w:t>
      </w:r>
    </w:p>
    <w:p w:rsidR="00FA534F" w:rsidRPr="00CD5568" w:rsidRDefault="00FA534F" w:rsidP="00FA534F">
      <w:pPr>
        <w:ind w:right="51" w:firstLine="720"/>
        <w:jc w:val="both"/>
        <w:rPr>
          <w:spacing w:val="2"/>
          <w:sz w:val="24"/>
          <w:szCs w:val="24"/>
          <w:lang w:val="af-ZA"/>
        </w:rPr>
      </w:pPr>
      <w:r w:rsidRPr="00CD5568">
        <w:rPr>
          <w:spacing w:val="2"/>
          <w:sz w:val="24"/>
          <w:szCs w:val="24"/>
          <w:lang w:val="af-ZA"/>
        </w:rPr>
        <w:t>Reaksi metilasi dengan dimasukkan 100 mg balanokarpol, 100 mg K</w:t>
      </w:r>
      <w:r w:rsidRPr="00CD5568">
        <w:rPr>
          <w:spacing w:val="2"/>
          <w:sz w:val="24"/>
          <w:szCs w:val="24"/>
          <w:vertAlign w:val="subscript"/>
          <w:lang w:val="af-ZA"/>
        </w:rPr>
        <w:t>2</w:t>
      </w:r>
      <w:r w:rsidRPr="00CD5568">
        <w:rPr>
          <w:spacing w:val="2"/>
          <w:sz w:val="24"/>
          <w:szCs w:val="24"/>
          <w:lang w:val="af-ZA"/>
        </w:rPr>
        <w:t>C0</w:t>
      </w:r>
      <w:r w:rsidRPr="00CD5568">
        <w:rPr>
          <w:spacing w:val="2"/>
          <w:sz w:val="24"/>
          <w:szCs w:val="24"/>
          <w:vertAlign w:val="subscript"/>
          <w:lang w:val="af-ZA"/>
        </w:rPr>
        <w:t>3</w:t>
      </w:r>
      <w:r w:rsidRPr="00CD5568">
        <w:rPr>
          <w:spacing w:val="2"/>
          <w:sz w:val="24"/>
          <w:szCs w:val="24"/>
          <w:lang w:val="af-ZA"/>
        </w:rPr>
        <w:t>, dan 10 mL aseton ke dalam laba leher tiga. Campuran direfluks, setelah itu ditambahkan 100 mg dimetilsulfat dan direfluks selama 4 jam pada suhu 55</w:t>
      </w:r>
      <w:r w:rsidRPr="00CD5568">
        <w:rPr>
          <w:spacing w:val="2"/>
          <w:sz w:val="24"/>
          <w:szCs w:val="24"/>
          <w:vertAlign w:val="superscript"/>
          <w:lang w:val="af-ZA"/>
        </w:rPr>
        <w:t>°</w:t>
      </w:r>
      <w:r w:rsidRPr="00CD5568">
        <w:rPr>
          <w:spacing w:val="2"/>
          <w:sz w:val="24"/>
          <w:szCs w:val="24"/>
          <w:lang w:val="af-ZA"/>
        </w:rPr>
        <w:t>C. Setelah 4 jam, dimasukkan 6 mL NH3 kedalam labu dan direfluks selama 10 menit. Hasil reaksi diekstraksi dengan eter 3 x 10 mL. Hasil yang diperoleh ditimbang beratnya, dimurnikan Kromatografi Kolom, ditentukan rendemennya, dan diidentifikasi dan karakterisasi dengan spektrofotometer IR, dan NMR.</w:t>
      </w:r>
    </w:p>
    <w:p w:rsidR="00FA534F" w:rsidRPr="00CD5568" w:rsidRDefault="00FA534F" w:rsidP="00FA534F">
      <w:pPr>
        <w:ind w:right="51" w:firstLine="720"/>
        <w:jc w:val="both"/>
        <w:rPr>
          <w:spacing w:val="2"/>
          <w:sz w:val="24"/>
          <w:szCs w:val="24"/>
          <w:lang w:val="af-ZA"/>
        </w:rPr>
      </w:pPr>
      <w:r w:rsidRPr="00CD5568">
        <w:rPr>
          <w:spacing w:val="2"/>
          <w:sz w:val="24"/>
          <w:szCs w:val="24"/>
          <w:lang w:val="af-ZA"/>
        </w:rPr>
        <w:t>Rendemen hasil reaksi metilasi adalah 38,82%. Analisis dengan spektroskopi IR memberikan serapan pada 3440,8 cm</w:t>
      </w:r>
      <w:r w:rsidRPr="00CD5568">
        <w:rPr>
          <w:spacing w:val="2"/>
          <w:sz w:val="24"/>
          <w:szCs w:val="24"/>
          <w:vertAlign w:val="superscript"/>
          <w:lang w:val="af-ZA"/>
        </w:rPr>
        <w:t>-</w:t>
      </w:r>
      <w:r w:rsidRPr="00CD5568">
        <w:rPr>
          <w:spacing w:val="2"/>
          <w:sz w:val="24"/>
          <w:szCs w:val="24"/>
          <w:lang w:val="af-ZA"/>
        </w:rPr>
        <w:t xml:space="preserve"> </w:t>
      </w:r>
      <w:r w:rsidRPr="00CD5568">
        <w:rPr>
          <w:spacing w:val="2"/>
          <w:sz w:val="24"/>
          <w:szCs w:val="24"/>
          <w:vertAlign w:val="superscript"/>
          <w:lang w:val="af-ZA"/>
        </w:rPr>
        <w:t xml:space="preserve">1 </w:t>
      </w:r>
      <w:r w:rsidRPr="00CD5568">
        <w:rPr>
          <w:spacing w:val="2"/>
          <w:sz w:val="24"/>
          <w:szCs w:val="24"/>
          <w:lang w:val="af-ZA"/>
        </w:rPr>
        <w:t>untuk OH; 2925,8 cm</w:t>
      </w:r>
      <w:r w:rsidRPr="00CD5568">
        <w:rPr>
          <w:spacing w:val="2"/>
          <w:sz w:val="24"/>
          <w:szCs w:val="24"/>
          <w:vertAlign w:val="superscript"/>
          <w:lang w:val="af-ZA"/>
        </w:rPr>
        <w:t>-l</w:t>
      </w:r>
      <w:r w:rsidRPr="00CD5568">
        <w:rPr>
          <w:spacing w:val="2"/>
          <w:sz w:val="24"/>
          <w:szCs w:val="24"/>
          <w:lang w:val="af-ZA"/>
        </w:rPr>
        <w:softHyphen/>
        <w:t xml:space="preserve">2856,4 cm </w:t>
      </w:r>
      <w:r w:rsidRPr="00CD5568">
        <w:rPr>
          <w:sz w:val="24"/>
          <w:szCs w:val="24"/>
          <w:lang w:val="af-ZA"/>
        </w:rPr>
        <w:t xml:space="preserve">-1 </w:t>
      </w:r>
      <w:r w:rsidRPr="00CD5568">
        <w:rPr>
          <w:spacing w:val="2"/>
          <w:sz w:val="24"/>
          <w:szCs w:val="24"/>
          <w:lang w:val="af-ZA"/>
        </w:rPr>
        <w:t>untuk CH alkana; 1604,7 cm</w:t>
      </w:r>
      <w:r w:rsidRPr="00CD5568">
        <w:rPr>
          <w:spacing w:val="2"/>
          <w:sz w:val="24"/>
          <w:szCs w:val="24"/>
          <w:vertAlign w:val="superscript"/>
          <w:lang w:val="af-ZA"/>
        </w:rPr>
        <w:t>-1</w:t>
      </w:r>
      <w:r w:rsidRPr="00CD5568">
        <w:rPr>
          <w:spacing w:val="2"/>
          <w:sz w:val="24"/>
          <w:szCs w:val="24"/>
          <w:lang w:val="af-ZA"/>
        </w:rPr>
        <w:t xml:space="preserve"> untuk C=C aromatik; 1510,2 cm</w:t>
      </w:r>
      <w:r w:rsidRPr="00CD5568">
        <w:rPr>
          <w:spacing w:val="2"/>
          <w:sz w:val="24"/>
          <w:szCs w:val="24"/>
          <w:vertAlign w:val="superscript"/>
          <w:lang w:val="af-ZA"/>
        </w:rPr>
        <w:t>-1</w:t>
      </w:r>
      <w:r w:rsidRPr="00CD5568">
        <w:rPr>
          <w:spacing w:val="2"/>
          <w:sz w:val="24"/>
          <w:szCs w:val="24"/>
          <w:lang w:val="af-ZA"/>
        </w:rPr>
        <w:softHyphen/>
      </w:r>
    </w:p>
    <w:p w:rsidR="00FA534F" w:rsidRPr="00CD5568" w:rsidRDefault="00FA534F" w:rsidP="00FA534F">
      <w:pPr>
        <w:ind w:right="51"/>
        <w:jc w:val="both"/>
        <w:rPr>
          <w:spacing w:val="2"/>
          <w:sz w:val="24"/>
          <w:szCs w:val="24"/>
          <w:lang w:val="af-ZA"/>
        </w:rPr>
      </w:pPr>
      <w:r w:rsidRPr="00CD5568">
        <w:rPr>
          <w:spacing w:val="2"/>
          <w:sz w:val="24"/>
          <w:szCs w:val="24"/>
          <w:lang w:val="af-ZA"/>
        </w:rPr>
        <w:t>1461,9 cm</w:t>
      </w:r>
      <w:r w:rsidRPr="00CD5568">
        <w:rPr>
          <w:spacing w:val="2"/>
          <w:sz w:val="24"/>
          <w:szCs w:val="24"/>
          <w:vertAlign w:val="superscript"/>
          <w:lang w:val="af-ZA"/>
        </w:rPr>
        <w:t>-1</w:t>
      </w:r>
      <w:r w:rsidRPr="00CD5568">
        <w:rPr>
          <w:spacing w:val="2"/>
          <w:sz w:val="24"/>
          <w:szCs w:val="24"/>
          <w:lang w:val="af-ZA"/>
        </w:rPr>
        <w:t xml:space="preserve"> untuk CH2; 1251,7 cm</w:t>
      </w:r>
      <w:r w:rsidRPr="00CD5568">
        <w:rPr>
          <w:spacing w:val="2"/>
          <w:sz w:val="24"/>
          <w:szCs w:val="24"/>
          <w:vertAlign w:val="superscript"/>
          <w:lang w:val="af-ZA"/>
        </w:rPr>
        <w:t>-1</w:t>
      </w:r>
      <w:r w:rsidRPr="00CD5568">
        <w:rPr>
          <w:spacing w:val="2"/>
          <w:sz w:val="24"/>
          <w:szCs w:val="24"/>
          <w:lang w:val="af-ZA"/>
        </w:rPr>
        <w:t>-1 168,6 cm</w:t>
      </w:r>
      <w:r w:rsidRPr="00CD5568">
        <w:rPr>
          <w:spacing w:val="2"/>
          <w:sz w:val="24"/>
          <w:szCs w:val="24"/>
          <w:vertAlign w:val="superscript"/>
          <w:lang w:val="af-ZA"/>
        </w:rPr>
        <w:t>-1</w:t>
      </w:r>
      <w:r w:rsidRPr="00CD5568">
        <w:rPr>
          <w:spacing w:val="2"/>
          <w:sz w:val="24"/>
          <w:szCs w:val="24"/>
          <w:lang w:val="af-ZA"/>
        </w:rPr>
        <w:t xml:space="preserve"> untuk C-O; 1031,8 </w:t>
      </w:r>
      <w:r w:rsidRPr="00CD5568">
        <w:rPr>
          <w:sz w:val="24"/>
          <w:szCs w:val="24"/>
          <w:lang w:val="af-ZA"/>
        </w:rPr>
        <w:t xml:space="preserve">cm' </w:t>
      </w:r>
      <w:r w:rsidRPr="00CD5568">
        <w:rPr>
          <w:spacing w:val="2"/>
          <w:sz w:val="24"/>
          <w:szCs w:val="24"/>
          <w:lang w:val="af-ZA"/>
        </w:rPr>
        <w:t>untuk CH alkena; dan 947 cm</w:t>
      </w:r>
      <w:r w:rsidRPr="00CD5568">
        <w:rPr>
          <w:spacing w:val="2"/>
          <w:sz w:val="24"/>
          <w:szCs w:val="24"/>
          <w:vertAlign w:val="superscript"/>
          <w:lang w:val="af-ZA"/>
        </w:rPr>
        <w:t>-1</w:t>
      </w:r>
      <w:r w:rsidRPr="00CD5568">
        <w:rPr>
          <w:spacing w:val="2"/>
          <w:sz w:val="24"/>
          <w:szCs w:val="24"/>
          <w:lang w:val="af-ZA"/>
        </w:rPr>
        <w:t xml:space="preserve">-839 cm- </w:t>
      </w:r>
      <w:r w:rsidRPr="00CD5568">
        <w:rPr>
          <w:sz w:val="24"/>
          <w:szCs w:val="24"/>
          <w:lang w:val="af-ZA"/>
        </w:rPr>
        <w:t xml:space="preserve">1 </w:t>
      </w:r>
      <w:r w:rsidRPr="00CD5568">
        <w:rPr>
          <w:spacing w:val="2"/>
          <w:sz w:val="24"/>
          <w:szCs w:val="24"/>
          <w:lang w:val="af-ZA"/>
        </w:rPr>
        <w:t xml:space="preserve">untuk CH aromatik. Spektrum </w:t>
      </w:r>
      <w:r w:rsidRPr="00CD5568">
        <w:rPr>
          <w:spacing w:val="2"/>
          <w:sz w:val="24"/>
          <w:szCs w:val="24"/>
          <w:vertAlign w:val="superscript"/>
          <w:lang w:val="af-ZA"/>
        </w:rPr>
        <w:t>1</w:t>
      </w:r>
      <w:r w:rsidRPr="00CD5568">
        <w:rPr>
          <w:spacing w:val="2"/>
          <w:sz w:val="24"/>
          <w:szCs w:val="24"/>
          <w:lang w:val="af-ZA"/>
        </w:rPr>
        <w:t>H-NMR dihasilkan sinyal (8)=0,8-1 ppm dari atom H pada CH</w:t>
      </w:r>
      <w:r w:rsidRPr="00CD5568">
        <w:rPr>
          <w:spacing w:val="2"/>
          <w:sz w:val="24"/>
          <w:szCs w:val="24"/>
          <w:vertAlign w:val="subscript"/>
          <w:lang w:val="af-ZA"/>
        </w:rPr>
        <w:t>3</w:t>
      </w:r>
      <w:r w:rsidRPr="00CD5568">
        <w:rPr>
          <w:spacing w:val="2"/>
          <w:sz w:val="24"/>
          <w:szCs w:val="24"/>
          <w:lang w:val="af-ZA"/>
        </w:rPr>
        <w:t>; dan (8)=1,3 ppm dari atom H yang terikat pada gugus CH</w:t>
      </w:r>
      <w:r w:rsidRPr="00CD5568">
        <w:rPr>
          <w:spacing w:val="2"/>
          <w:sz w:val="24"/>
          <w:szCs w:val="24"/>
          <w:vertAlign w:val="subscript"/>
          <w:lang w:val="af-ZA"/>
        </w:rPr>
        <w:t>2</w:t>
      </w:r>
      <w:r w:rsidRPr="00CD5568">
        <w:rPr>
          <w:spacing w:val="2"/>
          <w:sz w:val="24"/>
          <w:szCs w:val="24"/>
          <w:lang w:val="af-ZA"/>
        </w:rPr>
        <w:t xml:space="preserve">; (b)=3,6 ppm dari atom H pada OCH3; (8)=5,5 ppm atom H yang terikat pada CH=CH dan (8)=6,5-7,7 ppm dari atom H pada cincin aromatik. Analisis menggunakan </w:t>
      </w:r>
      <w:r w:rsidRPr="00CD5568">
        <w:rPr>
          <w:spacing w:val="2"/>
          <w:sz w:val="24"/>
          <w:szCs w:val="24"/>
          <w:vertAlign w:val="superscript"/>
          <w:lang w:val="af-ZA"/>
        </w:rPr>
        <w:t>13</w:t>
      </w:r>
      <w:r w:rsidRPr="00CD5568">
        <w:rPr>
          <w:spacing w:val="2"/>
          <w:sz w:val="24"/>
          <w:szCs w:val="24"/>
          <w:lang w:val="af-ZA"/>
        </w:rPr>
        <w:t>C-NMR, diperoleh spektrum dengan sinyal (S)=50-75 ppm dari C alifatik; (S)=100-140 ppm dari C aromatik; (S)=150-160 ppm dari C fenolik.</w:t>
      </w:r>
    </w:p>
    <w:p w:rsidR="00FA534F" w:rsidRDefault="00FA534F" w:rsidP="00FA534F">
      <w:pPr>
        <w:ind w:right="51"/>
        <w:rPr>
          <w:spacing w:val="4"/>
          <w:sz w:val="24"/>
          <w:szCs w:val="24"/>
          <w:lang w:val="af-ZA"/>
        </w:rPr>
      </w:pPr>
    </w:p>
    <w:p w:rsidR="00CF6EC2" w:rsidRDefault="00CF6EC2"/>
    <w:sectPr w:rsidR="00CF6EC2" w:rsidSect="00CF6E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FA534F"/>
    <w:rsid w:val="002E0847"/>
    <w:rsid w:val="00CF6EC2"/>
    <w:rsid w:val="00FA53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34F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Kuswari</dc:creator>
  <cp:lastModifiedBy>Kuswari</cp:lastModifiedBy>
  <cp:revision>1</cp:revision>
  <dcterms:created xsi:type="dcterms:W3CDTF">2010-08-27T07:17:00Z</dcterms:created>
  <dcterms:modified xsi:type="dcterms:W3CDTF">2010-08-27T07:17:00Z</dcterms:modified>
</cp:coreProperties>
</file>