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248" w:tblpY="-284"/>
        <w:tblW w:w="3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73"/>
        <w:gridCol w:w="1527"/>
      </w:tblGrid>
      <w:tr w:rsidR="00F17230" w:rsidRPr="00D5351A" w:rsidTr="003F647D">
        <w:tc>
          <w:tcPr>
            <w:tcW w:w="1396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 xml:space="preserve">No. </w:t>
            </w:r>
            <w:proofErr w:type="spellStart"/>
            <w:r w:rsidRPr="00D5351A">
              <w:rPr>
                <w:sz w:val="16"/>
                <w:szCs w:val="16"/>
              </w:rPr>
              <w:t>Dokumen</w:t>
            </w:r>
            <w:proofErr w:type="spellEnd"/>
          </w:p>
        </w:tc>
        <w:tc>
          <w:tcPr>
            <w:tcW w:w="273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>FM-</w:t>
            </w:r>
            <w:proofErr w:type="spellStart"/>
            <w:r w:rsidRPr="00D5351A">
              <w:rPr>
                <w:sz w:val="16"/>
                <w:szCs w:val="16"/>
              </w:rPr>
              <w:t>SPros</w:t>
            </w:r>
            <w:proofErr w:type="spellEnd"/>
            <w:r w:rsidRPr="00D5351A">
              <w:rPr>
                <w:sz w:val="16"/>
                <w:szCs w:val="16"/>
              </w:rPr>
              <w:t>/02-01</w:t>
            </w:r>
          </w:p>
        </w:tc>
      </w:tr>
      <w:tr w:rsidR="00F17230" w:rsidRPr="00D5351A" w:rsidTr="003F647D">
        <w:tc>
          <w:tcPr>
            <w:tcW w:w="1396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 xml:space="preserve">No. </w:t>
            </w:r>
            <w:proofErr w:type="spellStart"/>
            <w:r w:rsidRPr="00D5351A">
              <w:rPr>
                <w:sz w:val="16"/>
                <w:szCs w:val="16"/>
              </w:rPr>
              <w:t>Revisi</w:t>
            </w:r>
            <w:proofErr w:type="spellEnd"/>
          </w:p>
        </w:tc>
        <w:tc>
          <w:tcPr>
            <w:tcW w:w="273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>0</w:t>
            </w:r>
          </w:p>
        </w:tc>
      </w:tr>
      <w:tr w:rsidR="00F17230" w:rsidRPr="00D5351A" w:rsidTr="003F647D">
        <w:tc>
          <w:tcPr>
            <w:tcW w:w="1396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proofErr w:type="spellStart"/>
            <w:r w:rsidRPr="00D5351A">
              <w:rPr>
                <w:sz w:val="16"/>
                <w:szCs w:val="16"/>
              </w:rPr>
              <w:t>Tanggal</w:t>
            </w:r>
            <w:proofErr w:type="spellEnd"/>
            <w:r w:rsidRPr="00D5351A">
              <w:rPr>
                <w:sz w:val="16"/>
                <w:szCs w:val="16"/>
              </w:rPr>
              <w:t xml:space="preserve"> </w:t>
            </w:r>
            <w:proofErr w:type="spellStart"/>
            <w:r w:rsidRPr="00D5351A">
              <w:rPr>
                <w:sz w:val="16"/>
                <w:szCs w:val="16"/>
              </w:rPr>
              <w:t>Berlaku</w:t>
            </w:r>
            <w:proofErr w:type="spellEnd"/>
          </w:p>
        </w:tc>
        <w:tc>
          <w:tcPr>
            <w:tcW w:w="273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F17230" w:rsidRPr="00D5351A" w:rsidRDefault="00F17230" w:rsidP="003F64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D5351A">
              <w:rPr>
                <w:sz w:val="16"/>
                <w:szCs w:val="16"/>
              </w:rPr>
              <w:t xml:space="preserve">1 </w:t>
            </w:r>
            <w:proofErr w:type="spellStart"/>
            <w:r w:rsidRPr="00D5351A">
              <w:rPr>
                <w:sz w:val="16"/>
                <w:szCs w:val="16"/>
              </w:rPr>
              <w:t>Juli</w:t>
            </w:r>
            <w:proofErr w:type="spellEnd"/>
            <w:r w:rsidRPr="00D5351A">
              <w:rPr>
                <w:sz w:val="16"/>
                <w:szCs w:val="16"/>
              </w:rPr>
              <w:t xml:space="preserve"> 2012</w:t>
            </w:r>
          </w:p>
        </w:tc>
      </w:tr>
    </w:tbl>
    <w:p w:rsidR="00F17230" w:rsidRPr="00D5351A" w:rsidRDefault="00F17230" w:rsidP="00F172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230" w:rsidRPr="00D5351A" w:rsidRDefault="00F17230" w:rsidP="00F172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7230" w:rsidRPr="00D5351A" w:rsidRDefault="00F17230" w:rsidP="00F172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(RPP)</w:t>
      </w:r>
    </w:p>
    <w:p w:rsidR="00F17230" w:rsidRPr="00D5351A" w:rsidRDefault="00F17230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  <w:t xml:space="preserve">: SMK N 1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Sedayu</w:t>
      </w:r>
      <w:proofErr w:type="spellEnd"/>
    </w:p>
    <w:p w:rsidR="00F17230" w:rsidRPr="00D5351A" w:rsidRDefault="00F17230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51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</w:p>
    <w:p w:rsidR="00F17230" w:rsidRPr="00D5351A" w:rsidRDefault="00F17230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/ semester</w:t>
      </w:r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  <w:t>: XI</w:t>
      </w:r>
      <w:r w:rsidRPr="00D5351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5351A">
        <w:rPr>
          <w:rFonts w:ascii="Times New Roman" w:hAnsi="Times New Roman" w:cs="Times New Roman"/>
          <w:sz w:val="24"/>
          <w:szCs w:val="24"/>
        </w:rPr>
        <w:t xml:space="preserve"> / </w:t>
      </w:r>
      <w:r w:rsidRPr="00D5351A">
        <w:rPr>
          <w:rFonts w:ascii="Times New Roman" w:hAnsi="Times New Roman" w:cs="Times New Roman"/>
          <w:sz w:val="24"/>
          <w:szCs w:val="24"/>
          <w:lang w:eastAsia="ja-JP"/>
        </w:rPr>
        <w:t>1</w:t>
      </w:r>
    </w:p>
    <w:p w:rsidR="00F17230" w:rsidRPr="00D5351A" w:rsidRDefault="00F17230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ab/>
        <w:t>: 044.KK.11</w:t>
      </w:r>
    </w:p>
    <w:p w:rsidR="00F17230" w:rsidRPr="00D5351A" w:rsidRDefault="004823E5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6</w:t>
      </w:r>
      <w:r w:rsidR="00F17230" w:rsidRPr="00D5351A">
        <w:rPr>
          <w:rFonts w:ascii="Times New Roman" w:hAnsi="Times New Roman" w:cs="Times New Roman"/>
          <w:sz w:val="24"/>
          <w:szCs w:val="24"/>
        </w:rPr>
        <w:t xml:space="preserve"> x 45 </w:t>
      </w:r>
      <w:proofErr w:type="spellStart"/>
      <w:r w:rsidR="00F17230" w:rsidRPr="00D5351A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F17230" w:rsidRPr="00D5351A" w:rsidRDefault="004823E5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</w:t>
      </w:r>
    </w:p>
    <w:p w:rsidR="00F17230" w:rsidRPr="00D5351A" w:rsidRDefault="00F17230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51A">
        <w:rPr>
          <w:rFonts w:ascii="Times New Roman" w:hAnsi="Times New Roman" w:cs="Times New Roman"/>
          <w:sz w:val="24"/>
          <w:szCs w:val="24"/>
        </w:rPr>
        <w:t>KKM</w:t>
      </w:r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</w:r>
      <w:r w:rsidRPr="00D5351A">
        <w:rPr>
          <w:rFonts w:ascii="Times New Roman" w:hAnsi="Times New Roman" w:cs="Times New Roman"/>
          <w:sz w:val="24"/>
          <w:szCs w:val="24"/>
        </w:rPr>
        <w:tab/>
        <w:t>: 75</w:t>
      </w:r>
    </w:p>
    <w:p w:rsidR="00F17230" w:rsidRPr="00D5351A" w:rsidRDefault="00F17230" w:rsidP="00F1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230" w:rsidRPr="00D5351A" w:rsidRDefault="00F17230" w:rsidP="00F17230">
      <w:pPr>
        <w:pStyle w:val="ListParagraph"/>
        <w:numPr>
          <w:ilvl w:val="0"/>
          <w:numId w:val="1"/>
        </w:numPr>
        <w:spacing w:after="0" w:line="36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kompetensi</w:t>
      </w:r>
      <w:proofErr w:type="spellEnd"/>
    </w:p>
    <w:p w:rsidR="00F17230" w:rsidRDefault="00F17230" w:rsidP="00F17230">
      <w:pPr>
        <w:pStyle w:val="ListParagraph"/>
        <w:spacing w:after="0" w:line="360" w:lineRule="auto"/>
        <w:ind w:left="0"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B559BF" w:rsidRPr="00D5351A" w:rsidRDefault="00B559BF" w:rsidP="00F17230">
      <w:pPr>
        <w:pStyle w:val="ListParagraph"/>
        <w:spacing w:after="0" w:line="360" w:lineRule="auto"/>
        <w:ind w:left="0" w:firstLine="180"/>
        <w:rPr>
          <w:rFonts w:ascii="Times New Roman" w:hAnsi="Times New Roman" w:cs="Times New Roman"/>
          <w:sz w:val="24"/>
          <w:szCs w:val="24"/>
        </w:rPr>
      </w:pPr>
    </w:p>
    <w:p w:rsidR="00F17230" w:rsidRPr="00D5351A" w:rsidRDefault="00F17230" w:rsidP="00F17230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p w:rsidR="00F17230" w:rsidRPr="00D5351A" w:rsidRDefault="00F17230" w:rsidP="00F1723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F17230" w:rsidRPr="00D5351A" w:rsidRDefault="00F17230" w:rsidP="00F17230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material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Default="00F17230" w:rsidP="00F17230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B559BF" w:rsidRPr="00D5351A" w:rsidRDefault="00B559BF" w:rsidP="00B559BF">
      <w:pPr>
        <w:pStyle w:val="ListParagraph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230" w:rsidRPr="00D5351A" w:rsidRDefault="00F17230" w:rsidP="00F17230">
      <w:pPr>
        <w:pStyle w:val="ListParagraph"/>
        <w:numPr>
          <w:ilvl w:val="0"/>
          <w:numId w:val="1"/>
        </w:numPr>
        <w:spacing w:after="0" w:line="36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Indikator</w:t>
      </w:r>
      <w:proofErr w:type="spellEnd"/>
    </w:p>
    <w:p w:rsidR="00F17230" w:rsidRPr="00D5351A" w:rsidRDefault="00F17230" w:rsidP="00F172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material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351A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</w:t>
      </w:r>
      <w:r w:rsidR="004A2E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351A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51A">
        <w:rPr>
          <w:rFonts w:ascii="Times New Roman" w:hAnsi="Times New Roman" w:cs="Times New Roman"/>
          <w:sz w:val="24"/>
          <w:szCs w:val="24"/>
        </w:rPr>
        <w:t xml:space="preserve">Ornament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351A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Default="00F17230" w:rsidP="00F172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51A">
        <w:rPr>
          <w:rFonts w:ascii="Times New Roman" w:hAnsi="Times New Roman" w:cs="Times New Roman"/>
          <w:sz w:val="24"/>
          <w:szCs w:val="24"/>
        </w:rPr>
        <w:t xml:space="preserve">Material,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B559BF" w:rsidRPr="00D5351A" w:rsidRDefault="00B559BF" w:rsidP="00B559B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230" w:rsidRPr="00D5351A" w:rsidRDefault="00F17230" w:rsidP="00F17230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F17230" w:rsidRPr="00D5351A" w:rsidRDefault="00F17230" w:rsidP="00F17230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syarat</w:t>
      </w:r>
      <w:proofErr w:type="spellEnd"/>
    </w:p>
    <w:p w:rsidR="00F17230" w:rsidRPr="00D5351A" w:rsidRDefault="00F17230" w:rsidP="00F17230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plambing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elemen-elemennya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pengisi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plafon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lastRenderedPageBreak/>
        <w:t>Tujuan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F17230" w:rsidRPr="00D5351A" w:rsidRDefault="00F17230" w:rsidP="00F17230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material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ornament yang </w:t>
      </w:r>
      <w:proofErr w:type="spellStart"/>
      <w:proofErr w:type="gramStart"/>
      <w:r w:rsidRPr="00D5351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mempercantik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>.</w:t>
      </w:r>
    </w:p>
    <w:p w:rsidR="00F17230" w:rsidRPr="00D5351A" w:rsidRDefault="00F17230" w:rsidP="00F17230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351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desainnya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2D </w:t>
      </w:r>
      <w:proofErr w:type="spellStart"/>
      <w:r w:rsidRPr="00D535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351A">
        <w:rPr>
          <w:rFonts w:ascii="Times New Roman" w:hAnsi="Times New Roman" w:cs="Times New Roman"/>
          <w:sz w:val="24"/>
          <w:szCs w:val="24"/>
        </w:rPr>
        <w:t xml:space="preserve"> 3D.</w:t>
      </w:r>
    </w:p>
    <w:p w:rsidR="00F94950" w:rsidRDefault="00F94950"/>
    <w:p w:rsidR="00F17230" w:rsidRPr="00F17230" w:rsidRDefault="00F17230" w:rsidP="00F17230">
      <w:pPr>
        <w:pStyle w:val="ListParagraph"/>
        <w:numPr>
          <w:ilvl w:val="0"/>
          <w:numId w:val="1"/>
        </w:numPr>
        <w:tabs>
          <w:tab w:val="left" w:pos="9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ajar</w:t>
      </w:r>
    </w:p>
    <w:p w:rsidR="00F17230" w:rsidRPr="00F17230" w:rsidRDefault="00F17230" w:rsidP="00F17230">
      <w:pPr>
        <w:pStyle w:val="ListParagraph"/>
        <w:numPr>
          <w:ilvl w:val="0"/>
          <w:numId w:val="7"/>
        </w:numPr>
        <w:tabs>
          <w:tab w:val="left" w:pos="9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menyinari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sinar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mengganggu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peruntukan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letak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pantulan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perpaduan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PENCAHAYAAN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interior.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Desainer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interior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Anies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Alkurratu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menyebutnya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nyawa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interior.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interior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apa-apanya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Jumat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(21/11),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Jakarta</w:t>
      </w: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Media Indonesia,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29 November 2008 )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230">
        <w:rPr>
          <w:rFonts w:ascii="Times New Roman" w:eastAsia="Times New Roman" w:hAnsi="Times New Roman" w:cs="Times New Roman"/>
          <w:i/>
          <w:iCs/>
          <w:sz w:val="24"/>
          <w:szCs w:val="24"/>
        </w:rPr>
        <w:t>Wikipedia.org</w:t>
      </w: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ala mi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sinar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bersinar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psiko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,nuansa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remang-remang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membangkitkan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kenikmatan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terapkan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kafe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restoran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Idealnya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; Yak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menerangi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kamar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penerangan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230">
        <w:rPr>
          <w:rFonts w:ascii="Times New Roman" w:eastAsia="Times New Roman" w:hAnsi="Times New Roman" w:cs="Times New Roman"/>
          <w:bCs/>
          <w:sz w:val="24"/>
          <w:szCs w:val="24"/>
        </w:rPr>
        <w:t xml:space="preserve">SNI 03-6575-2001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dikelompokkan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. Tingkat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armatur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langit-langit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b).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Ditempat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sekitarnya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mengkonsentrasikan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penempatan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armatur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langit-langit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c).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armatur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dipasang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visual.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dianjurkan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1).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2).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tekstur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3).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terhalang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terhalang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4).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penglihatannya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berkurang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kian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mengakomodir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agar interior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eksterior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mestinya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system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(direct lighting)</w:t>
      </w:r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90-100%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diterangi</w:t>
      </w:r>
      <w:proofErr w:type="spellEnd"/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Semi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(semi direct lighting)</w:t>
      </w:r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60-90%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diterangi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sisanya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dipantulkan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langit-langit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230" w:rsidRPr="00F17230" w:rsidRDefault="00F17230" w:rsidP="00F17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Difus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(general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diffus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lighting)</w:t>
      </w:r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setengah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40-60%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disinari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sedangka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sisanya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dipantulka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langit-langit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dindng</w:t>
      </w:r>
      <w:proofErr w:type="spellEnd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Semi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(semi indirect lighting)</w:t>
      </w:r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60-90%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langit-langit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sisanya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bayangan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kesilauan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dikurangi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(indirect lighting)</w:t>
      </w:r>
    </w:p>
    <w:p w:rsidR="00F17230" w:rsidRPr="00F17230" w:rsidRDefault="00F17230" w:rsidP="00F17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90-100%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langit-langit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dinding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dipantulkan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menerangi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Tingkat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</w:p>
    <w:p w:rsidR="00F17230" w:rsidRPr="00F17230" w:rsidRDefault="00F17230" w:rsidP="00F17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tabs>
          <w:tab w:val="left" w:pos="23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Menteri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No.1405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2002,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penyinaran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(table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F17230" w:rsidRPr="00F17230" w:rsidRDefault="00F17230" w:rsidP="00F17230">
      <w:pPr>
        <w:tabs>
          <w:tab w:val="left" w:pos="23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b/>
          <w:sz w:val="24"/>
          <w:szCs w:val="24"/>
        </w:rPr>
        <w:t>METODE</w:t>
      </w:r>
    </w:p>
    <w:p w:rsidR="00F17230" w:rsidRPr="00F17230" w:rsidRDefault="00F17230" w:rsidP="00F1723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7230" w:rsidRPr="00F17230" w:rsidRDefault="00F17230" w:rsidP="00F1723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,Observasi</w:t>
      </w:r>
      <w:proofErr w:type="spellEnd"/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, Tanya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230" w:rsidRPr="00F17230" w:rsidRDefault="00F17230" w:rsidP="00F1723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b/>
          <w:sz w:val="24"/>
          <w:szCs w:val="24"/>
        </w:rPr>
        <w:t>LANGKAH – LANGKAH PEMBELAJARAN</w:t>
      </w:r>
    </w:p>
    <w:p w:rsidR="00F17230" w:rsidRPr="00F17230" w:rsidRDefault="00F17230" w:rsidP="00F1723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19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985"/>
        <w:gridCol w:w="1843"/>
        <w:gridCol w:w="992"/>
        <w:gridCol w:w="1418"/>
        <w:gridCol w:w="1276"/>
        <w:gridCol w:w="992"/>
        <w:gridCol w:w="1246"/>
      </w:tblGrid>
      <w:tr w:rsidR="002738D1" w:rsidRPr="00F17230" w:rsidTr="002738D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divId w:val="1448038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egiatan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etode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2738D1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780403" w:rsidRPr="00F17230" w:rsidTr="007804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8D1" w:rsidRPr="00F17230" w:rsidTr="007804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8D1" w:rsidRDefault="002738D1" w:rsidP="0027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  <w:p w:rsidR="002738D1" w:rsidRDefault="00F17230" w:rsidP="002738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Default="00F17230" w:rsidP="002738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Absensi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7230" w:rsidRPr="002738D1" w:rsidRDefault="00F17230" w:rsidP="002738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Apresiasi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Tertib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&amp;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Absensi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TATA RUANG, Fritz </w:t>
            </w: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Wilkening</w:t>
            </w:r>
            <w:proofErr w:type="spellEnd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Kanisius</w:t>
            </w:r>
            <w:proofErr w:type="spellEnd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1987, Jogjakarta.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SNI 03-6575-2001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mehari@mediaindonesia.com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Kosasih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Pustakawan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Malang (UM) November 09</w:t>
            </w:r>
          </w:p>
          <w:p w:rsidR="00F17230" w:rsidRPr="00F17230" w:rsidRDefault="00F17230" w:rsidP="00F17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Posted on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2009 by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Prabu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Reyhan</w:t>
            </w:r>
            <w:proofErr w:type="spellEnd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Arrasuli</w:t>
            </w:r>
            <w:proofErr w:type="spellEnd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2009. </w:t>
            </w:r>
            <w:proofErr w:type="spellStart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Ragam</w:t>
            </w:r>
            <w:proofErr w:type="spellEnd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inspirasi</w:t>
            </w:r>
            <w:proofErr w:type="spellEnd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Fasad</w:t>
            </w:r>
            <w:proofErr w:type="spellEnd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Rumah</w:t>
            </w:r>
            <w:proofErr w:type="spellEnd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Minimalis</w:t>
            </w:r>
            <w:proofErr w:type="spellEnd"/>
            <w:r w:rsidRPr="00F172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Depok</w:t>
            </w:r>
            <w:proofErr w:type="spellEnd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Penebar</w:t>
            </w:r>
            <w:proofErr w:type="spellEnd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Calibri" w:hAnsi="Times New Roman" w:cs="Times New Roman"/>
                <w:sz w:val="24"/>
                <w:szCs w:val="24"/>
              </w:rPr>
              <w:t>Swadaya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8D1" w:rsidRPr="00F17230" w:rsidTr="007804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2738D1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inti</w:t>
            </w:r>
            <w:proofErr w:type="spellEnd"/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ncahayaan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buatan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Default="002738D1" w:rsidP="002738D1">
            <w:pPr>
              <w:pStyle w:val="ListParagraph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mengungkap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pengalamannya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suasana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pencahayaannya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ystem</w:t>
            </w:r>
            <w:proofErr w:type="gram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mengoptimalkan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mengemukakan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diizinkan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Kep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sehatan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No.1405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2002).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Mengapresiasi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member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Meninjau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Mengulangi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38D1" w:rsidRPr="002738D1" w:rsidRDefault="002738D1" w:rsidP="002738D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2738D1" w:rsidRDefault="00F17230" w:rsidP="002738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Menugaskan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buatan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nuansa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phisykologis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dirasakan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cahaya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r w:rsidR="007804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Mendokumentasikan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162"/>
              </w:tabs>
              <w:spacing w:after="0" w:line="240" w:lineRule="auto"/>
              <w:ind w:hanging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                  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Browshing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78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infocuss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white board,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mistar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siku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siku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8D1" w:rsidRPr="00F17230" w:rsidTr="007804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PENUTUP</w:t>
            </w:r>
          </w:p>
          <w:p w:rsidR="00F17230" w:rsidRPr="00F17230" w:rsidRDefault="00F17230" w:rsidP="00F17230">
            <w:pPr>
              <w:tabs>
                <w:tab w:val="num" w:pos="154"/>
              </w:tabs>
              <w:spacing w:after="0" w:line="240" w:lineRule="auto"/>
              <w:ind w:hanging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2738D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melibat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F17230" w:rsidRPr="00F17230" w:rsidRDefault="00F17230" w:rsidP="00F17230">
            <w:pPr>
              <w:tabs>
                <w:tab w:val="num" w:pos="154"/>
              </w:tabs>
              <w:spacing w:after="0" w:line="240" w:lineRule="auto"/>
              <w:ind w:hanging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</w:p>
          <w:p w:rsidR="00F17230" w:rsidRPr="00F17230" w:rsidRDefault="00F17230" w:rsidP="00F17230">
            <w:pPr>
              <w:tabs>
                <w:tab w:val="num" w:pos="154"/>
              </w:tabs>
              <w:spacing w:after="0" w:line="240" w:lineRule="auto"/>
              <w:ind w:hanging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tabs>
                <w:tab w:val="num" w:pos="72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30" w:rsidRPr="00F17230" w:rsidRDefault="00F17230" w:rsidP="00F1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230" w:rsidRPr="00F17230" w:rsidRDefault="00F17230" w:rsidP="00F1723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30" w:rsidRPr="00F17230" w:rsidRDefault="00F17230" w:rsidP="00F1723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F17230">
        <w:rPr>
          <w:rFonts w:ascii="Times New Roman" w:eastAsia="Times New Roman" w:hAnsi="Times New Roman" w:cs="Times New Roman"/>
          <w:sz w:val="24"/>
          <w:szCs w:val="24"/>
        </w:rPr>
        <w:tab/>
        <w:t>PENILAIAN</w:t>
      </w:r>
    </w:p>
    <w:p w:rsidR="00F17230" w:rsidRPr="00F17230" w:rsidRDefault="00F17230" w:rsidP="00F1723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9BF" w:rsidRPr="002375B7" w:rsidRDefault="00F17230" w:rsidP="00B559B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230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Menugaskan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dariberbagai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system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menuliskan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nuansa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physikologis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17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230">
        <w:rPr>
          <w:rFonts w:ascii="Times New Roman" w:eastAsia="Times New Roman" w:hAnsi="Times New Roman" w:cs="Times New Roman"/>
          <w:sz w:val="24"/>
          <w:szCs w:val="24"/>
        </w:rPr>
        <w:t>pencahaya</w:t>
      </w:r>
      <w:r w:rsidR="00B559B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B559B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B559BF">
        <w:rPr>
          <w:rFonts w:ascii="Times New Roman" w:eastAsia="Times New Roman" w:hAnsi="Times New Roman" w:cs="Times New Roman"/>
          <w:sz w:val="24"/>
          <w:szCs w:val="24"/>
        </w:rPr>
        <w:t>nuansa</w:t>
      </w:r>
      <w:proofErr w:type="spellEnd"/>
      <w:r w:rsidR="00B55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9BF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="00B559B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B559BF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="00B559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9BF" w:rsidRPr="000E6063" w:rsidRDefault="00B559BF" w:rsidP="00B559BF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  <w:t xml:space="preserve">  Yogyakarta, 23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</w:p>
    <w:p w:rsidR="00B559BF" w:rsidRPr="000E6063" w:rsidRDefault="00B559BF" w:rsidP="00B559BF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9BF" w:rsidRPr="000E6063" w:rsidRDefault="00B559BF" w:rsidP="00B559BF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9BF" w:rsidRPr="000E6063" w:rsidRDefault="00B559BF" w:rsidP="00B559BF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SMK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Sedayu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Guru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</w:p>
    <w:p w:rsidR="00B559BF" w:rsidRPr="000E6063" w:rsidRDefault="00B559BF" w:rsidP="00B559BF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559BF" w:rsidRPr="000E6063" w:rsidRDefault="00B559BF" w:rsidP="00B559BF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559BF" w:rsidRPr="00B559BF" w:rsidRDefault="00B559BF" w:rsidP="00B559BF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9BF" w:rsidRPr="00B559BF" w:rsidRDefault="00B559BF" w:rsidP="00B559BF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Tri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Sunanto</w:t>
      </w:r>
      <w:proofErr w:type="spellEnd"/>
    </w:p>
    <w:sectPr w:rsidR="00B559BF" w:rsidRPr="00B559BF" w:rsidSect="00B559BF">
      <w:pgSz w:w="12191" w:h="18711" w:code="30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8B7"/>
    <w:multiLevelType w:val="hybridMultilevel"/>
    <w:tmpl w:val="370657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EC3A25CC">
      <w:numFmt w:val="bullet"/>
      <w:lvlText w:val="·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33B9A"/>
    <w:multiLevelType w:val="hybridMultilevel"/>
    <w:tmpl w:val="E0B6631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90F37"/>
    <w:multiLevelType w:val="hybridMultilevel"/>
    <w:tmpl w:val="D57A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0A2"/>
    <w:multiLevelType w:val="hybridMultilevel"/>
    <w:tmpl w:val="8B084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36E70"/>
    <w:multiLevelType w:val="hybridMultilevel"/>
    <w:tmpl w:val="0D444EB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DD6538B"/>
    <w:multiLevelType w:val="hybridMultilevel"/>
    <w:tmpl w:val="67B03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C0011"/>
    <w:multiLevelType w:val="hybridMultilevel"/>
    <w:tmpl w:val="D362FF2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EC3A25CC">
      <w:numFmt w:val="bullet"/>
      <w:lvlText w:val="·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947A65"/>
    <w:multiLevelType w:val="hybridMultilevel"/>
    <w:tmpl w:val="7DDE24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619E9"/>
    <w:multiLevelType w:val="hybridMultilevel"/>
    <w:tmpl w:val="506A4E8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7230"/>
    <w:rsid w:val="002738D1"/>
    <w:rsid w:val="00387FDC"/>
    <w:rsid w:val="004823E5"/>
    <w:rsid w:val="004A2E7E"/>
    <w:rsid w:val="00780403"/>
    <w:rsid w:val="00A416C1"/>
    <w:rsid w:val="00B559BF"/>
    <w:rsid w:val="00D02F57"/>
    <w:rsid w:val="00F17230"/>
    <w:rsid w:val="00F9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72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1723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17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6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6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33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98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27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532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8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17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01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0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75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5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72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34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18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39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62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78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95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24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66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05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23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39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12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8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80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87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2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23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34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57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87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09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38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69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54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04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81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7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81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06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0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70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56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1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24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87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5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70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867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177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192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16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22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757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818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715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872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763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11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30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24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158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126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8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2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40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31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3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3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20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6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88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1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76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6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3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1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6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0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8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3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9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8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810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65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13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29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657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949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756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63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6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9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26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7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64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37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16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050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40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3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30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34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16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46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96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29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64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20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9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40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40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66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49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01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92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84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17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20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02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84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9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23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12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17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25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27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1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59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46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10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01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33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30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11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83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49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43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54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9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35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80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71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62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67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6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8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05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339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42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351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56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34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5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45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25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10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09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00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48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7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319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09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0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4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41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90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5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54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4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0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0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7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57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1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6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16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6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40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0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2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59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05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15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77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015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816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502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6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77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6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woelan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4</cp:revision>
  <cp:lastPrinted>2013-10-09T03:52:00Z</cp:lastPrinted>
  <dcterms:created xsi:type="dcterms:W3CDTF">2013-08-21T19:39:00Z</dcterms:created>
  <dcterms:modified xsi:type="dcterms:W3CDTF">2013-10-09T03:53:00Z</dcterms:modified>
</cp:coreProperties>
</file>