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F7" w:rsidRPr="00A9535A" w:rsidRDefault="009011F7" w:rsidP="009011F7">
      <w:pPr>
        <w:numPr>
          <w:ilvl w:val="0"/>
          <w:numId w:val="5"/>
        </w:numPr>
        <w:spacing w:after="0" w:line="360" w:lineRule="auto"/>
        <w:jc w:val="both"/>
        <w:rPr>
          <w:rFonts w:ascii="Arial" w:eastAsia="Times New Roman" w:hAnsi="Arial" w:cs="Arial"/>
          <w:b/>
          <w:bCs/>
        </w:rPr>
      </w:pPr>
      <w:r w:rsidRPr="00A9535A">
        <w:rPr>
          <w:rFonts w:ascii="Arial" w:eastAsia="Times New Roman" w:hAnsi="Arial" w:cs="Arial"/>
          <w:b/>
          <w:bCs/>
        </w:rPr>
        <w:t>PILIHAN GANDA</w:t>
      </w:r>
    </w:p>
    <w:tbl>
      <w:tblPr>
        <w:tblStyle w:val="TableGrid"/>
        <w:tblW w:w="0" w:type="auto"/>
        <w:tblLook w:val="04A0" w:firstRow="1" w:lastRow="0" w:firstColumn="1" w:lastColumn="0" w:noHBand="0" w:noVBand="1"/>
      </w:tblPr>
      <w:tblGrid>
        <w:gridCol w:w="442"/>
        <w:gridCol w:w="549"/>
        <w:gridCol w:w="492"/>
        <w:gridCol w:w="589"/>
        <w:gridCol w:w="628"/>
        <w:gridCol w:w="669"/>
        <w:gridCol w:w="708"/>
        <w:gridCol w:w="708"/>
        <w:gridCol w:w="708"/>
        <w:gridCol w:w="708"/>
        <w:gridCol w:w="708"/>
        <w:gridCol w:w="708"/>
        <w:gridCol w:w="708"/>
        <w:gridCol w:w="708"/>
      </w:tblGrid>
      <w:tr w:rsidR="009011F7" w:rsidRPr="00A9535A" w:rsidTr="0002702D">
        <w:tc>
          <w:tcPr>
            <w:tcW w:w="442" w:type="dxa"/>
          </w:tcPr>
          <w:p w:rsidR="009011F7" w:rsidRPr="00A9535A" w:rsidRDefault="009011F7" w:rsidP="009011F7">
            <w:pPr>
              <w:rPr>
                <w:rFonts w:ascii="Arial" w:hAnsi="Arial" w:cs="Arial"/>
              </w:rPr>
            </w:pPr>
            <w:r w:rsidRPr="00A9535A">
              <w:rPr>
                <w:rFonts w:ascii="Arial" w:hAnsi="Arial" w:cs="Arial"/>
              </w:rPr>
              <w:t>1</w:t>
            </w:r>
          </w:p>
        </w:tc>
        <w:tc>
          <w:tcPr>
            <w:tcW w:w="549" w:type="dxa"/>
          </w:tcPr>
          <w:p w:rsidR="009011F7" w:rsidRPr="00A9535A" w:rsidRDefault="009011F7" w:rsidP="009011F7">
            <w:pPr>
              <w:rPr>
                <w:rFonts w:ascii="Arial" w:hAnsi="Arial" w:cs="Arial"/>
              </w:rPr>
            </w:pPr>
            <w:r w:rsidRPr="00A9535A">
              <w:rPr>
                <w:rFonts w:ascii="Arial" w:hAnsi="Arial" w:cs="Arial"/>
              </w:rPr>
              <w:t>D</w:t>
            </w:r>
          </w:p>
        </w:tc>
        <w:tc>
          <w:tcPr>
            <w:tcW w:w="492" w:type="dxa"/>
          </w:tcPr>
          <w:p w:rsidR="009011F7" w:rsidRPr="00A9535A" w:rsidRDefault="009011F7" w:rsidP="009011F7">
            <w:pPr>
              <w:rPr>
                <w:rFonts w:ascii="Arial" w:hAnsi="Arial" w:cs="Arial"/>
              </w:rPr>
            </w:pPr>
          </w:p>
        </w:tc>
        <w:tc>
          <w:tcPr>
            <w:tcW w:w="589" w:type="dxa"/>
          </w:tcPr>
          <w:p w:rsidR="009011F7" w:rsidRPr="00A9535A" w:rsidRDefault="009011F7" w:rsidP="009011F7">
            <w:pPr>
              <w:rPr>
                <w:rFonts w:ascii="Arial" w:hAnsi="Arial" w:cs="Arial"/>
              </w:rPr>
            </w:pPr>
            <w:r w:rsidRPr="00A9535A">
              <w:rPr>
                <w:rFonts w:ascii="Arial" w:hAnsi="Arial" w:cs="Arial"/>
              </w:rPr>
              <w:t>6</w:t>
            </w:r>
          </w:p>
        </w:tc>
        <w:tc>
          <w:tcPr>
            <w:tcW w:w="628" w:type="dxa"/>
          </w:tcPr>
          <w:p w:rsidR="009011F7" w:rsidRPr="00A9535A" w:rsidRDefault="009011F7" w:rsidP="009011F7">
            <w:pPr>
              <w:rPr>
                <w:rFonts w:ascii="Arial" w:hAnsi="Arial" w:cs="Arial"/>
              </w:rPr>
            </w:pPr>
            <w:r w:rsidRPr="00A9535A">
              <w:rPr>
                <w:rFonts w:ascii="Arial" w:hAnsi="Arial" w:cs="Arial"/>
              </w:rPr>
              <w:t>A</w:t>
            </w:r>
          </w:p>
        </w:tc>
        <w:tc>
          <w:tcPr>
            <w:tcW w:w="669"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11</w:t>
            </w:r>
          </w:p>
        </w:tc>
        <w:tc>
          <w:tcPr>
            <w:tcW w:w="708" w:type="dxa"/>
          </w:tcPr>
          <w:p w:rsidR="009011F7" w:rsidRPr="00A9535A" w:rsidRDefault="009011F7" w:rsidP="009011F7">
            <w:pPr>
              <w:rPr>
                <w:rFonts w:ascii="Arial" w:hAnsi="Arial" w:cs="Arial"/>
              </w:rPr>
            </w:pPr>
            <w:r w:rsidRPr="00A9535A">
              <w:rPr>
                <w:rFonts w:ascii="Arial" w:hAnsi="Arial" w:cs="Arial"/>
              </w:rPr>
              <w:t>D</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16</w:t>
            </w:r>
          </w:p>
        </w:tc>
        <w:tc>
          <w:tcPr>
            <w:tcW w:w="708" w:type="dxa"/>
          </w:tcPr>
          <w:p w:rsidR="009011F7" w:rsidRPr="00A9535A" w:rsidRDefault="009011F7" w:rsidP="009011F7">
            <w:pPr>
              <w:rPr>
                <w:rFonts w:ascii="Arial" w:hAnsi="Arial" w:cs="Arial"/>
              </w:rPr>
            </w:pPr>
            <w:r w:rsidRPr="00A9535A">
              <w:rPr>
                <w:rFonts w:ascii="Arial" w:hAnsi="Arial" w:cs="Arial"/>
              </w:rPr>
              <w:t>B</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21</w:t>
            </w:r>
          </w:p>
        </w:tc>
        <w:tc>
          <w:tcPr>
            <w:tcW w:w="708" w:type="dxa"/>
          </w:tcPr>
          <w:p w:rsidR="009011F7" w:rsidRPr="00A9535A" w:rsidRDefault="009011F7" w:rsidP="009011F7">
            <w:pPr>
              <w:rPr>
                <w:rFonts w:ascii="Arial" w:hAnsi="Arial" w:cs="Arial"/>
              </w:rPr>
            </w:pPr>
            <w:r w:rsidRPr="00A9535A">
              <w:rPr>
                <w:rFonts w:ascii="Arial" w:hAnsi="Arial" w:cs="Arial"/>
              </w:rPr>
              <w:t>C</w:t>
            </w:r>
          </w:p>
        </w:tc>
      </w:tr>
      <w:tr w:rsidR="009011F7" w:rsidRPr="00A9535A" w:rsidTr="0002702D">
        <w:tc>
          <w:tcPr>
            <w:tcW w:w="442" w:type="dxa"/>
          </w:tcPr>
          <w:p w:rsidR="009011F7" w:rsidRPr="00A9535A" w:rsidRDefault="009011F7" w:rsidP="009011F7">
            <w:pPr>
              <w:rPr>
                <w:rFonts w:ascii="Arial" w:hAnsi="Arial" w:cs="Arial"/>
              </w:rPr>
            </w:pPr>
            <w:r w:rsidRPr="00A9535A">
              <w:rPr>
                <w:rFonts w:ascii="Arial" w:hAnsi="Arial" w:cs="Arial"/>
              </w:rPr>
              <w:t>2</w:t>
            </w:r>
          </w:p>
        </w:tc>
        <w:tc>
          <w:tcPr>
            <w:tcW w:w="549" w:type="dxa"/>
          </w:tcPr>
          <w:p w:rsidR="009011F7" w:rsidRPr="00A9535A" w:rsidRDefault="009011F7" w:rsidP="009011F7">
            <w:pPr>
              <w:rPr>
                <w:rFonts w:ascii="Arial" w:hAnsi="Arial" w:cs="Arial"/>
              </w:rPr>
            </w:pPr>
            <w:r w:rsidRPr="00A9535A">
              <w:rPr>
                <w:rFonts w:ascii="Arial" w:hAnsi="Arial" w:cs="Arial"/>
              </w:rPr>
              <w:t>B</w:t>
            </w:r>
          </w:p>
        </w:tc>
        <w:tc>
          <w:tcPr>
            <w:tcW w:w="492" w:type="dxa"/>
          </w:tcPr>
          <w:p w:rsidR="009011F7" w:rsidRPr="00A9535A" w:rsidRDefault="009011F7" w:rsidP="009011F7">
            <w:pPr>
              <w:rPr>
                <w:rFonts w:ascii="Arial" w:hAnsi="Arial" w:cs="Arial"/>
              </w:rPr>
            </w:pPr>
          </w:p>
        </w:tc>
        <w:tc>
          <w:tcPr>
            <w:tcW w:w="589" w:type="dxa"/>
          </w:tcPr>
          <w:p w:rsidR="009011F7" w:rsidRPr="00A9535A" w:rsidRDefault="009011F7" w:rsidP="009011F7">
            <w:pPr>
              <w:rPr>
                <w:rFonts w:ascii="Arial" w:hAnsi="Arial" w:cs="Arial"/>
              </w:rPr>
            </w:pPr>
            <w:r w:rsidRPr="00A9535A">
              <w:rPr>
                <w:rFonts w:ascii="Arial" w:hAnsi="Arial" w:cs="Arial"/>
              </w:rPr>
              <w:t>7</w:t>
            </w:r>
          </w:p>
        </w:tc>
        <w:tc>
          <w:tcPr>
            <w:tcW w:w="628" w:type="dxa"/>
          </w:tcPr>
          <w:p w:rsidR="009011F7" w:rsidRPr="00A9535A" w:rsidRDefault="009011F7" w:rsidP="009011F7">
            <w:pPr>
              <w:rPr>
                <w:rFonts w:ascii="Arial" w:hAnsi="Arial" w:cs="Arial"/>
              </w:rPr>
            </w:pPr>
            <w:r w:rsidRPr="00A9535A">
              <w:rPr>
                <w:rFonts w:ascii="Arial" w:hAnsi="Arial" w:cs="Arial"/>
              </w:rPr>
              <w:t>C</w:t>
            </w:r>
          </w:p>
        </w:tc>
        <w:tc>
          <w:tcPr>
            <w:tcW w:w="669"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12</w:t>
            </w:r>
          </w:p>
        </w:tc>
        <w:tc>
          <w:tcPr>
            <w:tcW w:w="708" w:type="dxa"/>
          </w:tcPr>
          <w:p w:rsidR="009011F7" w:rsidRPr="00A9535A" w:rsidRDefault="009011F7" w:rsidP="009011F7">
            <w:pPr>
              <w:rPr>
                <w:rFonts w:ascii="Arial" w:hAnsi="Arial" w:cs="Arial"/>
              </w:rPr>
            </w:pPr>
            <w:r w:rsidRPr="00A9535A">
              <w:rPr>
                <w:rFonts w:ascii="Arial" w:hAnsi="Arial" w:cs="Arial"/>
              </w:rPr>
              <w:t>B</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17</w:t>
            </w:r>
          </w:p>
        </w:tc>
        <w:tc>
          <w:tcPr>
            <w:tcW w:w="708" w:type="dxa"/>
          </w:tcPr>
          <w:p w:rsidR="009011F7" w:rsidRPr="00A9535A" w:rsidRDefault="009011F7" w:rsidP="009011F7">
            <w:pPr>
              <w:rPr>
                <w:rFonts w:ascii="Arial" w:hAnsi="Arial" w:cs="Arial"/>
              </w:rPr>
            </w:pPr>
            <w:r w:rsidRPr="00A9535A">
              <w:rPr>
                <w:rFonts w:ascii="Arial" w:hAnsi="Arial" w:cs="Arial"/>
              </w:rPr>
              <w:t>C</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22</w:t>
            </w:r>
          </w:p>
        </w:tc>
        <w:tc>
          <w:tcPr>
            <w:tcW w:w="708" w:type="dxa"/>
          </w:tcPr>
          <w:p w:rsidR="009011F7" w:rsidRPr="00A9535A" w:rsidRDefault="009011F7" w:rsidP="009011F7">
            <w:pPr>
              <w:rPr>
                <w:rFonts w:ascii="Arial" w:hAnsi="Arial" w:cs="Arial"/>
              </w:rPr>
            </w:pPr>
            <w:r w:rsidRPr="00A9535A">
              <w:rPr>
                <w:rFonts w:ascii="Arial" w:hAnsi="Arial" w:cs="Arial"/>
              </w:rPr>
              <w:t>B</w:t>
            </w:r>
          </w:p>
        </w:tc>
      </w:tr>
      <w:tr w:rsidR="009011F7" w:rsidRPr="00A9535A" w:rsidTr="0002702D">
        <w:tc>
          <w:tcPr>
            <w:tcW w:w="442" w:type="dxa"/>
          </w:tcPr>
          <w:p w:rsidR="009011F7" w:rsidRPr="00A9535A" w:rsidRDefault="009011F7" w:rsidP="009011F7">
            <w:pPr>
              <w:rPr>
                <w:rFonts w:ascii="Arial" w:hAnsi="Arial" w:cs="Arial"/>
              </w:rPr>
            </w:pPr>
            <w:r w:rsidRPr="00A9535A">
              <w:rPr>
                <w:rFonts w:ascii="Arial" w:hAnsi="Arial" w:cs="Arial"/>
              </w:rPr>
              <w:t>3</w:t>
            </w:r>
          </w:p>
        </w:tc>
        <w:tc>
          <w:tcPr>
            <w:tcW w:w="549" w:type="dxa"/>
          </w:tcPr>
          <w:p w:rsidR="009011F7" w:rsidRPr="00A9535A" w:rsidRDefault="009011F7" w:rsidP="009011F7">
            <w:pPr>
              <w:rPr>
                <w:rFonts w:ascii="Arial" w:hAnsi="Arial" w:cs="Arial"/>
              </w:rPr>
            </w:pPr>
            <w:r w:rsidRPr="00A9535A">
              <w:rPr>
                <w:rFonts w:ascii="Arial" w:hAnsi="Arial" w:cs="Arial"/>
              </w:rPr>
              <w:t>E</w:t>
            </w:r>
          </w:p>
        </w:tc>
        <w:tc>
          <w:tcPr>
            <w:tcW w:w="492" w:type="dxa"/>
          </w:tcPr>
          <w:p w:rsidR="009011F7" w:rsidRPr="00A9535A" w:rsidRDefault="009011F7" w:rsidP="009011F7">
            <w:pPr>
              <w:rPr>
                <w:rFonts w:ascii="Arial" w:hAnsi="Arial" w:cs="Arial"/>
              </w:rPr>
            </w:pPr>
          </w:p>
        </w:tc>
        <w:tc>
          <w:tcPr>
            <w:tcW w:w="589" w:type="dxa"/>
          </w:tcPr>
          <w:p w:rsidR="009011F7" w:rsidRPr="00A9535A" w:rsidRDefault="009011F7" w:rsidP="009011F7">
            <w:pPr>
              <w:rPr>
                <w:rFonts w:ascii="Arial" w:hAnsi="Arial" w:cs="Arial"/>
              </w:rPr>
            </w:pPr>
            <w:r w:rsidRPr="00A9535A">
              <w:rPr>
                <w:rFonts w:ascii="Arial" w:hAnsi="Arial" w:cs="Arial"/>
              </w:rPr>
              <w:t>8</w:t>
            </w:r>
          </w:p>
        </w:tc>
        <w:tc>
          <w:tcPr>
            <w:tcW w:w="628" w:type="dxa"/>
          </w:tcPr>
          <w:p w:rsidR="009011F7" w:rsidRPr="00A9535A" w:rsidRDefault="009011F7" w:rsidP="009011F7">
            <w:pPr>
              <w:rPr>
                <w:rFonts w:ascii="Arial" w:hAnsi="Arial" w:cs="Arial"/>
              </w:rPr>
            </w:pPr>
            <w:r w:rsidRPr="00A9535A">
              <w:rPr>
                <w:rFonts w:ascii="Arial" w:hAnsi="Arial" w:cs="Arial"/>
              </w:rPr>
              <w:t>A</w:t>
            </w:r>
          </w:p>
        </w:tc>
        <w:tc>
          <w:tcPr>
            <w:tcW w:w="669"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13</w:t>
            </w:r>
          </w:p>
        </w:tc>
        <w:tc>
          <w:tcPr>
            <w:tcW w:w="708" w:type="dxa"/>
          </w:tcPr>
          <w:p w:rsidR="009011F7" w:rsidRPr="00A9535A" w:rsidRDefault="009011F7" w:rsidP="009011F7">
            <w:pPr>
              <w:rPr>
                <w:rFonts w:ascii="Arial" w:hAnsi="Arial" w:cs="Arial"/>
              </w:rPr>
            </w:pPr>
            <w:r w:rsidRPr="00A9535A">
              <w:rPr>
                <w:rFonts w:ascii="Arial" w:hAnsi="Arial" w:cs="Arial"/>
              </w:rPr>
              <w:t>D</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18</w:t>
            </w:r>
          </w:p>
        </w:tc>
        <w:tc>
          <w:tcPr>
            <w:tcW w:w="708" w:type="dxa"/>
          </w:tcPr>
          <w:p w:rsidR="009011F7" w:rsidRPr="00A9535A" w:rsidRDefault="009011F7" w:rsidP="009011F7">
            <w:pPr>
              <w:rPr>
                <w:rFonts w:ascii="Arial" w:hAnsi="Arial" w:cs="Arial"/>
              </w:rPr>
            </w:pPr>
            <w:r w:rsidRPr="00A9535A">
              <w:rPr>
                <w:rFonts w:ascii="Arial" w:hAnsi="Arial" w:cs="Arial"/>
              </w:rPr>
              <w:t>A</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23</w:t>
            </w:r>
          </w:p>
        </w:tc>
        <w:tc>
          <w:tcPr>
            <w:tcW w:w="708" w:type="dxa"/>
          </w:tcPr>
          <w:p w:rsidR="009011F7" w:rsidRPr="00A9535A" w:rsidRDefault="009011F7" w:rsidP="009011F7">
            <w:pPr>
              <w:rPr>
                <w:rFonts w:ascii="Arial" w:hAnsi="Arial" w:cs="Arial"/>
              </w:rPr>
            </w:pPr>
            <w:r w:rsidRPr="00A9535A">
              <w:rPr>
                <w:rFonts w:ascii="Arial" w:hAnsi="Arial" w:cs="Arial"/>
              </w:rPr>
              <w:t>A</w:t>
            </w:r>
          </w:p>
        </w:tc>
      </w:tr>
      <w:tr w:rsidR="009011F7" w:rsidRPr="00A9535A" w:rsidTr="0002702D">
        <w:tc>
          <w:tcPr>
            <w:tcW w:w="442" w:type="dxa"/>
          </w:tcPr>
          <w:p w:rsidR="009011F7" w:rsidRPr="00A9535A" w:rsidRDefault="009011F7" w:rsidP="009011F7">
            <w:pPr>
              <w:rPr>
                <w:rFonts w:ascii="Arial" w:hAnsi="Arial" w:cs="Arial"/>
              </w:rPr>
            </w:pPr>
            <w:r w:rsidRPr="00A9535A">
              <w:rPr>
                <w:rFonts w:ascii="Arial" w:hAnsi="Arial" w:cs="Arial"/>
              </w:rPr>
              <w:t>4</w:t>
            </w:r>
          </w:p>
        </w:tc>
        <w:tc>
          <w:tcPr>
            <w:tcW w:w="549" w:type="dxa"/>
          </w:tcPr>
          <w:p w:rsidR="009011F7" w:rsidRPr="00A9535A" w:rsidRDefault="009011F7" w:rsidP="009011F7">
            <w:pPr>
              <w:rPr>
                <w:rFonts w:ascii="Arial" w:hAnsi="Arial" w:cs="Arial"/>
              </w:rPr>
            </w:pPr>
            <w:r w:rsidRPr="00A9535A">
              <w:rPr>
                <w:rFonts w:ascii="Arial" w:hAnsi="Arial" w:cs="Arial"/>
              </w:rPr>
              <w:t>D</w:t>
            </w:r>
          </w:p>
        </w:tc>
        <w:tc>
          <w:tcPr>
            <w:tcW w:w="492" w:type="dxa"/>
          </w:tcPr>
          <w:p w:rsidR="009011F7" w:rsidRPr="00A9535A" w:rsidRDefault="009011F7" w:rsidP="009011F7">
            <w:pPr>
              <w:rPr>
                <w:rFonts w:ascii="Arial" w:hAnsi="Arial" w:cs="Arial"/>
              </w:rPr>
            </w:pPr>
          </w:p>
        </w:tc>
        <w:tc>
          <w:tcPr>
            <w:tcW w:w="589" w:type="dxa"/>
          </w:tcPr>
          <w:p w:rsidR="009011F7" w:rsidRPr="00A9535A" w:rsidRDefault="009011F7" w:rsidP="009011F7">
            <w:pPr>
              <w:rPr>
                <w:rFonts w:ascii="Arial" w:hAnsi="Arial" w:cs="Arial"/>
              </w:rPr>
            </w:pPr>
            <w:r w:rsidRPr="00A9535A">
              <w:rPr>
                <w:rFonts w:ascii="Arial" w:hAnsi="Arial" w:cs="Arial"/>
              </w:rPr>
              <w:t>9</w:t>
            </w:r>
          </w:p>
        </w:tc>
        <w:tc>
          <w:tcPr>
            <w:tcW w:w="628" w:type="dxa"/>
          </w:tcPr>
          <w:p w:rsidR="009011F7" w:rsidRPr="00A9535A" w:rsidRDefault="009011F7" w:rsidP="009011F7">
            <w:pPr>
              <w:rPr>
                <w:rFonts w:ascii="Arial" w:hAnsi="Arial" w:cs="Arial"/>
              </w:rPr>
            </w:pPr>
            <w:r w:rsidRPr="00A9535A">
              <w:rPr>
                <w:rFonts w:ascii="Arial" w:hAnsi="Arial" w:cs="Arial"/>
              </w:rPr>
              <w:t>C</w:t>
            </w:r>
          </w:p>
        </w:tc>
        <w:tc>
          <w:tcPr>
            <w:tcW w:w="669"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14</w:t>
            </w:r>
          </w:p>
        </w:tc>
        <w:tc>
          <w:tcPr>
            <w:tcW w:w="708" w:type="dxa"/>
          </w:tcPr>
          <w:p w:rsidR="009011F7" w:rsidRPr="00A9535A" w:rsidRDefault="009011F7" w:rsidP="009011F7">
            <w:pPr>
              <w:rPr>
                <w:rFonts w:ascii="Arial" w:hAnsi="Arial" w:cs="Arial"/>
              </w:rPr>
            </w:pPr>
            <w:r w:rsidRPr="00A9535A">
              <w:rPr>
                <w:rFonts w:ascii="Arial" w:hAnsi="Arial" w:cs="Arial"/>
              </w:rPr>
              <w:t>A</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19</w:t>
            </w:r>
          </w:p>
        </w:tc>
        <w:tc>
          <w:tcPr>
            <w:tcW w:w="708" w:type="dxa"/>
          </w:tcPr>
          <w:p w:rsidR="009011F7" w:rsidRPr="00A9535A" w:rsidRDefault="009011F7" w:rsidP="009011F7">
            <w:pPr>
              <w:rPr>
                <w:rFonts w:ascii="Arial" w:hAnsi="Arial" w:cs="Arial"/>
              </w:rPr>
            </w:pPr>
            <w:r w:rsidRPr="00A9535A">
              <w:rPr>
                <w:rFonts w:ascii="Arial" w:hAnsi="Arial" w:cs="Arial"/>
              </w:rPr>
              <w:t>B</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24</w:t>
            </w:r>
          </w:p>
        </w:tc>
        <w:tc>
          <w:tcPr>
            <w:tcW w:w="708" w:type="dxa"/>
          </w:tcPr>
          <w:p w:rsidR="009011F7" w:rsidRPr="00A9535A" w:rsidRDefault="009011F7" w:rsidP="009011F7">
            <w:pPr>
              <w:rPr>
                <w:rFonts w:ascii="Arial" w:hAnsi="Arial" w:cs="Arial"/>
              </w:rPr>
            </w:pPr>
            <w:r w:rsidRPr="00A9535A">
              <w:rPr>
                <w:rFonts w:ascii="Arial" w:hAnsi="Arial" w:cs="Arial"/>
              </w:rPr>
              <w:t>C</w:t>
            </w:r>
          </w:p>
        </w:tc>
      </w:tr>
      <w:tr w:rsidR="009011F7" w:rsidRPr="00A9535A" w:rsidTr="0002702D">
        <w:tc>
          <w:tcPr>
            <w:tcW w:w="442" w:type="dxa"/>
          </w:tcPr>
          <w:p w:rsidR="009011F7" w:rsidRPr="00A9535A" w:rsidRDefault="009011F7" w:rsidP="009011F7">
            <w:pPr>
              <w:rPr>
                <w:rFonts w:ascii="Arial" w:hAnsi="Arial" w:cs="Arial"/>
              </w:rPr>
            </w:pPr>
            <w:r w:rsidRPr="00A9535A">
              <w:rPr>
                <w:rFonts w:ascii="Arial" w:hAnsi="Arial" w:cs="Arial"/>
              </w:rPr>
              <w:t>5</w:t>
            </w:r>
          </w:p>
        </w:tc>
        <w:tc>
          <w:tcPr>
            <w:tcW w:w="549" w:type="dxa"/>
          </w:tcPr>
          <w:p w:rsidR="009011F7" w:rsidRPr="00A9535A" w:rsidRDefault="009011F7" w:rsidP="009011F7">
            <w:pPr>
              <w:rPr>
                <w:rFonts w:ascii="Arial" w:hAnsi="Arial" w:cs="Arial"/>
              </w:rPr>
            </w:pPr>
            <w:r w:rsidRPr="00A9535A">
              <w:rPr>
                <w:rFonts w:ascii="Arial" w:hAnsi="Arial" w:cs="Arial"/>
              </w:rPr>
              <w:t>C</w:t>
            </w:r>
          </w:p>
        </w:tc>
        <w:tc>
          <w:tcPr>
            <w:tcW w:w="492" w:type="dxa"/>
          </w:tcPr>
          <w:p w:rsidR="009011F7" w:rsidRPr="00A9535A" w:rsidRDefault="009011F7" w:rsidP="009011F7">
            <w:pPr>
              <w:rPr>
                <w:rFonts w:ascii="Arial" w:hAnsi="Arial" w:cs="Arial"/>
              </w:rPr>
            </w:pPr>
          </w:p>
        </w:tc>
        <w:tc>
          <w:tcPr>
            <w:tcW w:w="589" w:type="dxa"/>
          </w:tcPr>
          <w:p w:rsidR="009011F7" w:rsidRPr="00A9535A" w:rsidRDefault="009011F7" w:rsidP="009011F7">
            <w:pPr>
              <w:rPr>
                <w:rFonts w:ascii="Arial" w:hAnsi="Arial" w:cs="Arial"/>
              </w:rPr>
            </w:pPr>
            <w:r w:rsidRPr="00A9535A">
              <w:rPr>
                <w:rFonts w:ascii="Arial" w:hAnsi="Arial" w:cs="Arial"/>
              </w:rPr>
              <w:t>10</w:t>
            </w:r>
          </w:p>
        </w:tc>
        <w:tc>
          <w:tcPr>
            <w:tcW w:w="628" w:type="dxa"/>
          </w:tcPr>
          <w:p w:rsidR="009011F7" w:rsidRPr="00A9535A" w:rsidRDefault="009011F7" w:rsidP="009011F7">
            <w:pPr>
              <w:rPr>
                <w:rFonts w:ascii="Arial" w:hAnsi="Arial" w:cs="Arial"/>
              </w:rPr>
            </w:pPr>
            <w:r w:rsidRPr="00A9535A">
              <w:rPr>
                <w:rFonts w:ascii="Arial" w:hAnsi="Arial" w:cs="Arial"/>
              </w:rPr>
              <w:t>D</w:t>
            </w:r>
          </w:p>
        </w:tc>
        <w:tc>
          <w:tcPr>
            <w:tcW w:w="669"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15</w:t>
            </w:r>
          </w:p>
        </w:tc>
        <w:tc>
          <w:tcPr>
            <w:tcW w:w="708" w:type="dxa"/>
          </w:tcPr>
          <w:p w:rsidR="009011F7" w:rsidRPr="00A9535A" w:rsidRDefault="009011F7" w:rsidP="009011F7">
            <w:pPr>
              <w:rPr>
                <w:rFonts w:ascii="Arial" w:hAnsi="Arial" w:cs="Arial"/>
              </w:rPr>
            </w:pPr>
            <w:r w:rsidRPr="00A9535A">
              <w:rPr>
                <w:rFonts w:ascii="Arial" w:hAnsi="Arial" w:cs="Arial"/>
              </w:rPr>
              <w:t>E</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20</w:t>
            </w:r>
          </w:p>
        </w:tc>
        <w:tc>
          <w:tcPr>
            <w:tcW w:w="708" w:type="dxa"/>
          </w:tcPr>
          <w:p w:rsidR="009011F7" w:rsidRPr="00A9535A" w:rsidRDefault="009011F7" w:rsidP="009011F7">
            <w:pPr>
              <w:rPr>
                <w:rFonts w:ascii="Arial" w:hAnsi="Arial" w:cs="Arial"/>
              </w:rPr>
            </w:pPr>
            <w:r w:rsidRPr="00A9535A">
              <w:rPr>
                <w:rFonts w:ascii="Arial" w:hAnsi="Arial" w:cs="Arial"/>
              </w:rPr>
              <w:t>D</w:t>
            </w: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r w:rsidRPr="00A9535A">
              <w:rPr>
                <w:rFonts w:ascii="Arial" w:hAnsi="Arial" w:cs="Arial"/>
              </w:rPr>
              <w:t>25</w:t>
            </w:r>
          </w:p>
        </w:tc>
        <w:tc>
          <w:tcPr>
            <w:tcW w:w="708" w:type="dxa"/>
          </w:tcPr>
          <w:p w:rsidR="009011F7" w:rsidRPr="00A9535A" w:rsidRDefault="009011F7" w:rsidP="009011F7">
            <w:pPr>
              <w:rPr>
                <w:rFonts w:ascii="Arial" w:hAnsi="Arial" w:cs="Arial"/>
              </w:rPr>
            </w:pPr>
            <w:r w:rsidRPr="00A9535A">
              <w:rPr>
                <w:rFonts w:ascii="Arial" w:hAnsi="Arial" w:cs="Arial"/>
              </w:rPr>
              <w:t>A</w:t>
            </w:r>
          </w:p>
        </w:tc>
      </w:tr>
      <w:tr w:rsidR="009011F7" w:rsidRPr="00A9535A" w:rsidTr="0002702D">
        <w:tc>
          <w:tcPr>
            <w:tcW w:w="442" w:type="dxa"/>
          </w:tcPr>
          <w:p w:rsidR="009011F7" w:rsidRPr="00A9535A" w:rsidRDefault="009011F7" w:rsidP="009011F7">
            <w:pPr>
              <w:rPr>
                <w:rFonts w:ascii="Arial" w:hAnsi="Arial" w:cs="Arial"/>
              </w:rPr>
            </w:pPr>
          </w:p>
        </w:tc>
        <w:tc>
          <w:tcPr>
            <w:tcW w:w="549" w:type="dxa"/>
          </w:tcPr>
          <w:p w:rsidR="009011F7" w:rsidRPr="00A9535A" w:rsidRDefault="009011F7" w:rsidP="009011F7">
            <w:pPr>
              <w:rPr>
                <w:rFonts w:ascii="Arial" w:hAnsi="Arial" w:cs="Arial"/>
              </w:rPr>
            </w:pPr>
          </w:p>
        </w:tc>
        <w:tc>
          <w:tcPr>
            <w:tcW w:w="492" w:type="dxa"/>
          </w:tcPr>
          <w:p w:rsidR="009011F7" w:rsidRPr="00A9535A" w:rsidRDefault="009011F7" w:rsidP="009011F7">
            <w:pPr>
              <w:rPr>
                <w:rFonts w:ascii="Arial" w:hAnsi="Arial" w:cs="Arial"/>
              </w:rPr>
            </w:pPr>
          </w:p>
        </w:tc>
        <w:tc>
          <w:tcPr>
            <w:tcW w:w="589" w:type="dxa"/>
          </w:tcPr>
          <w:p w:rsidR="009011F7" w:rsidRPr="00A9535A" w:rsidRDefault="009011F7" w:rsidP="009011F7">
            <w:pPr>
              <w:rPr>
                <w:rFonts w:ascii="Arial" w:hAnsi="Arial" w:cs="Arial"/>
              </w:rPr>
            </w:pPr>
          </w:p>
        </w:tc>
        <w:tc>
          <w:tcPr>
            <w:tcW w:w="628" w:type="dxa"/>
          </w:tcPr>
          <w:p w:rsidR="009011F7" w:rsidRPr="00A9535A" w:rsidRDefault="009011F7" w:rsidP="009011F7">
            <w:pPr>
              <w:rPr>
                <w:rFonts w:ascii="Arial" w:hAnsi="Arial" w:cs="Arial"/>
              </w:rPr>
            </w:pPr>
          </w:p>
        </w:tc>
        <w:tc>
          <w:tcPr>
            <w:tcW w:w="669"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c>
          <w:tcPr>
            <w:tcW w:w="708" w:type="dxa"/>
          </w:tcPr>
          <w:p w:rsidR="009011F7" w:rsidRPr="00A9535A" w:rsidRDefault="009011F7" w:rsidP="009011F7">
            <w:pPr>
              <w:rPr>
                <w:rFonts w:ascii="Arial" w:hAnsi="Arial" w:cs="Arial"/>
              </w:rPr>
            </w:pPr>
          </w:p>
        </w:tc>
      </w:tr>
    </w:tbl>
    <w:p w:rsidR="009011F7" w:rsidRPr="00A9535A" w:rsidRDefault="009011F7" w:rsidP="009011F7">
      <w:pPr>
        <w:spacing w:after="0" w:line="360" w:lineRule="auto"/>
        <w:ind w:left="720"/>
        <w:jc w:val="both"/>
        <w:rPr>
          <w:rFonts w:ascii="Arial" w:eastAsia="Times New Roman" w:hAnsi="Arial" w:cs="Arial"/>
          <w:b/>
          <w:bCs/>
        </w:rPr>
      </w:pPr>
    </w:p>
    <w:p w:rsidR="009011F7" w:rsidRPr="00A9535A" w:rsidRDefault="009011F7" w:rsidP="009011F7">
      <w:pPr>
        <w:numPr>
          <w:ilvl w:val="0"/>
          <w:numId w:val="5"/>
        </w:numPr>
        <w:spacing w:after="0" w:line="360" w:lineRule="auto"/>
        <w:jc w:val="both"/>
        <w:rPr>
          <w:rFonts w:ascii="Arial" w:eastAsia="Times New Roman" w:hAnsi="Arial" w:cs="Arial"/>
          <w:b/>
          <w:bCs/>
        </w:rPr>
      </w:pPr>
      <w:r w:rsidRPr="00A9535A">
        <w:rPr>
          <w:rFonts w:ascii="Arial" w:eastAsia="Times New Roman" w:hAnsi="Arial" w:cs="Arial"/>
          <w:b/>
          <w:bCs/>
        </w:rPr>
        <w:t>ESSAY</w:t>
      </w:r>
    </w:p>
    <w:p w:rsidR="009011F7" w:rsidRPr="00A9535A" w:rsidRDefault="009011F7" w:rsidP="009011F7">
      <w:pPr>
        <w:numPr>
          <w:ilvl w:val="0"/>
          <w:numId w:val="4"/>
        </w:numPr>
        <w:spacing w:after="0" w:line="360" w:lineRule="auto"/>
        <w:jc w:val="both"/>
        <w:rPr>
          <w:rFonts w:ascii="Arial" w:eastAsia="Times New Roman" w:hAnsi="Arial" w:cs="Arial"/>
          <w:b/>
          <w:bCs/>
        </w:rPr>
      </w:pPr>
      <w:r w:rsidRPr="00A9535A">
        <w:rPr>
          <w:rFonts w:ascii="Arial" w:eastAsia="Times New Roman" w:hAnsi="Arial" w:cs="Arial"/>
          <w:b/>
          <w:bCs/>
        </w:rPr>
        <w:t>Alat keselamatan kerja</w:t>
      </w:r>
    </w:p>
    <w:p w:rsidR="009011F7" w:rsidRPr="00A9535A" w:rsidRDefault="009011F7" w:rsidP="009011F7">
      <w:pPr>
        <w:numPr>
          <w:ilvl w:val="0"/>
          <w:numId w:val="6"/>
        </w:numPr>
        <w:spacing w:after="0"/>
        <w:jc w:val="both"/>
        <w:rPr>
          <w:rFonts w:ascii="Arial" w:eastAsia="Times New Roman" w:hAnsi="Arial" w:cs="Arial"/>
          <w:b/>
          <w:bCs/>
          <w:lang w:val="es-ES"/>
        </w:rPr>
      </w:pPr>
      <w:proofErr w:type="spellStart"/>
      <w:r w:rsidRPr="00A9535A">
        <w:rPr>
          <w:rFonts w:ascii="Arial" w:eastAsia="Times New Roman" w:hAnsi="Arial" w:cs="Arial"/>
          <w:b/>
          <w:bCs/>
          <w:lang w:val="es-ES"/>
        </w:rPr>
        <w:t>Pakaian</w:t>
      </w:r>
      <w:proofErr w:type="spellEnd"/>
    </w:p>
    <w:p w:rsidR="009011F7" w:rsidRPr="00A9535A" w:rsidRDefault="009011F7" w:rsidP="009011F7">
      <w:pPr>
        <w:spacing w:after="0"/>
        <w:ind w:left="1069"/>
        <w:jc w:val="both"/>
        <w:rPr>
          <w:rFonts w:ascii="Arial" w:eastAsia="Times New Roman" w:hAnsi="Arial" w:cs="Arial"/>
        </w:rPr>
      </w:pPr>
      <w:proofErr w:type="spellStart"/>
      <w:r w:rsidRPr="00A9535A">
        <w:rPr>
          <w:rFonts w:ascii="Arial" w:eastAsia="Times New Roman" w:hAnsi="Arial" w:cs="Arial"/>
          <w:lang w:val="es-ES"/>
        </w:rPr>
        <w:t>Pakaian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pengelas</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seharusnya</w:t>
      </w:r>
      <w:proofErr w:type="spellEnd"/>
      <w:r w:rsidR="00A9535A">
        <w:rPr>
          <w:rFonts w:ascii="Arial" w:eastAsia="Times New Roman" w:hAnsi="Arial" w:cs="Arial"/>
        </w:rPr>
        <w:t xml:space="preserve"> </w:t>
      </w:r>
      <w:proofErr w:type="spellStart"/>
      <w:r w:rsidRPr="00A9535A">
        <w:rPr>
          <w:rFonts w:ascii="Arial" w:eastAsia="Times New Roman" w:hAnsi="Arial" w:cs="Arial"/>
          <w:lang w:val="es-ES"/>
        </w:rPr>
        <w:t>tidak</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terbuat</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dari</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bahan</w:t>
      </w:r>
      <w:proofErr w:type="spellEnd"/>
      <w:r w:rsidRPr="00A9535A">
        <w:rPr>
          <w:rFonts w:ascii="Arial" w:eastAsia="Times New Roman" w:hAnsi="Arial" w:cs="Arial"/>
          <w:lang w:val="es-ES"/>
        </w:rPr>
        <w:t xml:space="preserve"> yang </w:t>
      </w:r>
      <w:proofErr w:type="spellStart"/>
      <w:r w:rsidRPr="00A9535A">
        <w:rPr>
          <w:rFonts w:ascii="Arial" w:eastAsia="Times New Roman" w:hAnsi="Arial" w:cs="Arial"/>
          <w:lang w:val="es-ES"/>
        </w:rPr>
        <w:t>mudah</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terbakardan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tidk</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mengandung</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minyak</w:t>
      </w:r>
      <w:proofErr w:type="spellEnd"/>
      <w:r w:rsidRPr="00A9535A">
        <w:rPr>
          <w:rFonts w:ascii="Arial" w:eastAsia="Times New Roman" w:hAnsi="Arial" w:cs="Arial"/>
          <w:lang w:val="es-ES"/>
        </w:rPr>
        <w:t xml:space="preserve"> dan </w:t>
      </w:r>
      <w:proofErr w:type="spellStart"/>
      <w:r w:rsidRPr="00A9535A">
        <w:rPr>
          <w:rFonts w:ascii="Arial" w:eastAsia="Times New Roman" w:hAnsi="Arial" w:cs="Arial"/>
          <w:lang w:val="es-ES"/>
        </w:rPr>
        <w:t>pelumas</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Pakaian</w:t>
      </w:r>
      <w:proofErr w:type="spellEnd"/>
      <w:r w:rsidRPr="00A9535A">
        <w:rPr>
          <w:rFonts w:ascii="Arial" w:eastAsia="Times New Roman" w:hAnsi="Arial" w:cs="Arial"/>
          <w:lang w:val="es-ES"/>
        </w:rPr>
        <w:t xml:space="preserve"> yang </w:t>
      </w:r>
      <w:proofErr w:type="spellStart"/>
      <w:r w:rsidRPr="00A9535A">
        <w:rPr>
          <w:rFonts w:ascii="Arial" w:eastAsia="Times New Roman" w:hAnsi="Arial" w:cs="Arial"/>
          <w:lang w:val="es-ES"/>
        </w:rPr>
        <w:t>mudah</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terbakar</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dapat</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menyebabkan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luka</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baker</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Itu</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dapat</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memerangkap</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percikan</w:t>
      </w:r>
      <w:proofErr w:type="spellEnd"/>
      <w:r w:rsidRPr="00A9535A">
        <w:rPr>
          <w:rFonts w:ascii="Arial" w:eastAsia="Times New Roman" w:hAnsi="Arial" w:cs="Arial"/>
          <w:lang w:val="es-ES"/>
        </w:rPr>
        <w:t xml:space="preserve"> api dan </w:t>
      </w:r>
      <w:proofErr w:type="spellStart"/>
      <w:r w:rsidRPr="00A9535A">
        <w:rPr>
          <w:rFonts w:ascii="Arial" w:eastAsia="Times New Roman" w:hAnsi="Arial" w:cs="Arial"/>
          <w:lang w:val="es-ES"/>
        </w:rPr>
        <w:t>asap</w:t>
      </w:r>
      <w:proofErr w:type="spellEnd"/>
      <w:r w:rsidRPr="00A9535A">
        <w:rPr>
          <w:rFonts w:ascii="Arial" w:eastAsia="Times New Roman" w:hAnsi="Arial" w:cs="Arial"/>
          <w:lang w:val="es-ES"/>
        </w:rPr>
        <w:t xml:space="preserve"> yang </w:t>
      </w:r>
      <w:proofErr w:type="spellStart"/>
      <w:r w:rsidRPr="00A9535A">
        <w:rPr>
          <w:rFonts w:ascii="Arial" w:eastAsia="Times New Roman" w:hAnsi="Arial" w:cs="Arial"/>
          <w:lang w:val="es-ES"/>
        </w:rPr>
        <w:t>kemudian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terbakar</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ketika</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pakaian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dilepas</w:t>
      </w:r>
      <w:proofErr w:type="spellEnd"/>
      <w:r w:rsidRPr="00A9535A">
        <w:rPr>
          <w:rFonts w:ascii="Arial" w:eastAsia="Times New Roman" w:hAnsi="Arial" w:cs="Arial"/>
          <w:lang w:val="es-ES"/>
        </w:rPr>
        <w:t xml:space="preserve"> dan </w:t>
      </w:r>
      <w:proofErr w:type="spellStart"/>
      <w:r w:rsidRPr="00A9535A">
        <w:rPr>
          <w:rFonts w:ascii="Arial" w:eastAsia="Times New Roman" w:hAnsi="Arial" w:cs="Arial"/>
          <w:lang w:val="es-ES"/>
        </w:rPr>
        <w:t>pulangke</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rumah</w:t>
      </w:r>
      <w:proofErr w:type="spellEnd"/>
      <w:proofErr w:type="gramStart"/>
      <w:r w:rsidRPr="00A9535A">
        <w:rPr>
          <w:rFonts w:ascii="Arial" w:eastAsia="Times New Roman" w:hAnsi="Arial" w:cs="Arial"/>
          <w:lang w:val="es-ES"/>
        </w:rPr>
        <w:t>..</w:t>
      </w:r>
      <w:proofErr w:type="gramEnd"/>
    </w:p>
    <w:p w:rsidR="009011F7" w:rsidRPr="00A9535A" w:rsidRDefault="009011F7" w:rsidP="009011F7">
      <w:pPr>
        <w:spacing w:after="0"/>
        <w:ind w:left="1069"/>
        <w:jc w:val="both"/>
        <w:rPr>
          <w:rFonts w:ascii="Arial" w:eastAsia="Times New Roman" w:hAnsi="Arial" w:cs="Arial"/>
          <w:b/>
          <w:bCs/>
        </w:rPr>
      </w:pPr>
    </w:p>
    <w:p w:rsidR="009011F7" w:rsidRPr="00A9535A" w:rsidRDefault="009011F7" w:rsidP="009011F7">
      <w:pPr>
        <w:numPr>
          <w:ilvl w:val="0"/>
          <w:numId w:val="6"/>
        </w:numPr>
        <w:spacing w:after="0"/>
        <w:jc w:val="both"/>
        <w:rPr>
          <w:rFonts w:ascii="Arial" w:eastAsia="Times New Roman" w:hAnsi="Arial" w:cs="Arial"/>
          <w:b/>
          <w:bCs/>
        </w:rPr>
      </w:pPr>
      <w:proofErr w:type="spellStart"/>
      <w:r w:rsidRPr="00A9535A">
        <w:rPr>
          <w:rFonts w:ascii="Arial" w:eastAsia="Times New Roman" w:hAnsi="Arial" w:cs="Arial"/>
          <w:b/>
          <w:bCs/>
          <w:lang w:val="es-ES"/>
        </w:rPr>
        <w:t>Pelindung</w:t>
      </w:r>
      <w:proofErr w:type="spellEnd"/>
      <w:r w:rsidRPr="00A9535A">
        <w:rPr>
          <w:rFonts w:ascii="Arial" w:eastAsia="Times New Roman" w:hAnsi="Arial" w:cs="Arial"/>
          <w:b/>
          <w:bCs/>
          <w:lang w:val="es-ES"/>
        </w:rPr>
        <w:t xml:space="preserve"> </w:t>
      </w:r>
      <w:proofErr w:type="spellStart"/>
      <w:r w:rsidRPr="00A9535A">
        <w:rPr>
          <w:rFonts w:ascii="Arial" w:eastAsia="Times New Roman" w:hAnsi="Arial" w:cs="Arial"/>
          <w:b/>
          <w:bCs/>
          <w:lang w:val="es-ES"/>
        </w:rPr>
        <w:t>Kepala</w:t>
      </w:r>
      <w:proofErr w:type="spellEnd"/>
      <w:r w:rsidRPr="00A9535A">
        <w:rPr>
          <w:rFonts w:ascii="Arial" w:eastAsia="Times New Roman" w:hAnsi="Arial" w:cs="Arial"/>
          <w:b/>
          <w:bCs/>
          <w:lang w:val="es-ES"/>
        </w:rPr>
        <w:t xml:space="preserve"> dan </w:t>
      </w:r>
      <w:proofErr w:type="spellStart"/>
      <w:r w:rsidRPr="00A9535A">
        <w:rPr>
          <w:rFonts w:ascii="Arial" w:eastAsia="Times New Roman" w:hAnsi="Arial" w:cs="Arial"/>
          <w:b/>
          <w:bCs/>
          <w:lang w:val="es-ES"/>
        </w:rPr>
        <w:t>Leher</w:t>
      </w:r>
      <w:proofErr w:type="spellEnd"/>
    </w:p>
    <w:p w:rsidR="009011F7" w:rsidRPr="00A9535A" w:rsidRDefault="009011F7" w:rsidP="009011F7">
      <w:pPr>
        <w:spacing w:after="0"/>
        <w:ind w:left="1069"/>
        <w:jc w:val="both"/>
        <w:rPr>
          <w:rFonts w:ascii="Arial" w:eastAsia="Times New Roman" w:hAnsi="Arial" w:cs="Arial"/>
        </w:rPr>
      </w:pPr>
      <w:proofErr w:type="spellStart"/>
      <w:r w:rsidRPr="00A9535A">
        <w:rPr>
          <w:rFonts w:ascii="Arial" w:eastAsia="Times New Roman" w:hAnsi="Arial" w:cs="Arial"/>
          <w:lang w:val="es-ES"/>
        </w:rPr>
        <w:t>Adalah</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ide</w:t>
      </w:r>
      <w:proofErr w:type="spellEnd"/>
      <w:r w:rsidRPr="00A9535A">
        <w:rPr>
          <w:rFonts w:ascii="Arial" w:eastAsia="Times New Roman" w:hAnsi="Arial" w:cs="Arial"/>
          <w:lang w:val="es-ES"/>
        </w:rPr>
        <w:t xml:space="preserve"> yang </w:t>
      </w:r>
      <w:proofErr w:type="spellStart"/>
      <w:r w:rsidRPr="00A9535A">
        <w:rPr>
          <w:rFonts w:ascii="Arial" w:eastAsia="Times New Roman" w:hAnsi="Arial" w:cs="Arial"/>
          <w:lang w:val="es-ES"/>
        </w:rPr>
        <w:t>bagus</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untuk</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menggunakan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pelindung</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bahu</w:t>
      </w:r>
      <w:proofErr w:type="spellEnd"/>
      <w:r w:rsidRPr="00A9535A">
        <w:rPr>
          <w:rFonts w:ascii="Arial" w:eastAsia="Times New Roman" w:hAnsi="Arial" w:cs="Arial"/>
          <w:lang w:val="es-ES"/>
        </w:rPr>
        <w:t xml:space="preserve"> dan </w:t>
      </w:r>
      <w:proofErr w:type="spellStart"/>
      <w:r w:rsidRPr="00A9535A">
        <w:rPr>
          <w:rFonts w:ascii="Arial" w:eastAsia="Times New Roman" w:hAnsi="Arial" w:cs="Arial"/>
          <w:lang w:val="es-ES"/>
        </w:rPr>
        <w:t>leher</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terutama</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untuk</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mengelas</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overhead</w:t>
      </w:r>
      <w:proofErr w:type="spellEnd"/>
      <w:r w:rsidRPr="00A9535A">
        <w:rPr>
          <w:rFonts w:ascii="Arial" w:eastAsia="Times New Roman" w:hAnsi="Arial" w:cs="Arial"/>
          <w:lang w:val="es-ES"/>
        </w:rPr>
        <w:t xml:space="preserve"> dan </w:t>
      </w:r>
      <w:proofErr w:type="spellStart"/>
      <w:r w:rsidRPr="00A9535A">
        <w:rPr>
          <w:rFonts w:ascii="Arial" w:eastAsia="Times New Roman" w:hAnsi="Arial" w:cs="Arial"/>
          <w:lang w:val="es-ES"/>
        </w:rPr>
        <w:t>memotong</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Karet</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pelindung</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telinga</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mencegah</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kerusakan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gendang</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telinga</w:t>
      </w:r>
      <w:proofErr w:type="spellEnd"/>
      <w:r w:rsidRPr="00A9535A">
        <w:rPr>
          <w:rFonts w:ascii="Arial" w:eastAsia="Times New Roman" w:hAnsi="Arial" w:cs="Arial"/>
          <w:lang w:val="es-ES"/>
        </w:rPr>
        <w:t xml:space="preserve"> yang </w:t>
      </w:r>
      <w:proofErr w:type="spellStart"/>
      <w:r w:rsidRPr="00A9535A">
        <w:rPr>
          <w:rFonts w:ascii="Arial" w:eastAsia="Times New Roman" w:hAnsi="Arial" w:cs="Arial"/>
          <w:lang w:val="es-ES"/>
        </w:rPr>
        <w:t>disebabkan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ledakan</w:t>
      </w:r>
      <w:proofErr w:type="spellEnd"/>
      <w:r w:rsidRPr="00A9535A">
        <w:rPr>
          <w:rFonts w:ascii="Arial" w:eastAsia="Times New Roman" w:hAnsi="Arial" w:cs="Arial"/>
          <w:lang w:val="es-ES"/>
        </w:rPr>
        <w:t xml:space="preserve"> dan </w:t>
      </w:r>
      <w:proofErr w:type="spellStart"/>
      <w:r w:rsidRPr="00A9535A">
        <w:rPr>
          <w:rFonts w:ascii="Arial" w:eastAsia="Times New Roman" w:hAnsi="Arial" w:cs="Arial"/>
          <w:lang w:val="es-ES"/>
        </w:rPr>
        <w:t>terak</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selama</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pengelasan</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overhead</w:t>
      </w:r>
      <w:proofErr w:type="spellEnd"/>
      <w:r w:rsidRPr="00A9535A">
        <w:rPr>
          <w:rFonts w:ascii="Arial" w:eastAsia="Times New Roman" w:hAnsi="Arial" w:cs="Arial"/>
          <w:lang w:val="es-ES"/>
        </w:rPr>
        <w:t xml:space="preserve">, dimana </w:t>
      </w:r>
      <w:proofErr w:type="spellStart"/>
      <w:r w:rsidRPr="00A9535A">
        <w:rPr>
          <w:rFonts w:ascii="Arial" w:eastAsia="Times New Roman" w:hAnsi="Arial" w:cs="Arial"/>
          <w:lang w:val="es-ES"/>
        </w:rPr>
        <w:t>logam</w:t>
      </w:r>
      <w:proofErr w:type="spellEnd"/>
      <w:r w:rsidRPr="00A9535A">
        <w:rPr>
          <w:rFonts w:ascii="Arial" w:eastAsia="Times New Roman" w:hAnsi="Arial" w:cs="Arial"/>
          <w:lang w:val="es-ES"/>
        </w:rPr>
        <w:t xml:space="preserve"> panas </w:t>
      </w:r>
      <w:proofErr w:type="spellStart"/>
      <w:r w:rsidRPr="00A9535A">
        <w:rPr>
          <w:rFonts w:ascii="Arial" w:eastAsia="Times New Roman" w:hAnsi="Arial" w:cs="Arial"/>
          <w:lang w:val="es-ES"/>
        </w:rPr>
        <w:t>jatuh</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karena</w:t>
      </w:r>
      <w:proofErr w:type="spellEnd"/>
      <w:r w:rsidRPr="00A9535A">
        <w:rPr>
          <w:rFonts w:ascii="Arial" w:eastAsia="Times New Roman" w:hAnsi="Arial" w:cs="Arial"/>
          <w:lang w:val="es-ES"/>
        </w:rPr>
        <w:t xml:space="preserve"> </w:t>
      </w:r>
      <w:proofErr w:type="spellStart"/>
      <w:r w:rsidRPr="00A9535A">
        <w:rPr>
          <w:rFonts w:ascii="Arial" w:eastAsia="Times New Roman" w:hAnsi="Arial" w:cs="Arial"/>
          <w:lang w:val="es-ES"/>
        </w:rPr>
        <w:t>gravitasi</w:t>
      </w:r>
      <w:proofErr w:type="spellEnd"/>
    </w:p>
    <w:p w:rsidR="009011F7" w:rsidRPr="00A9535A" w:rsidRDefault="009011F7" w:rsidP="009011F7">
      <w:pPr>
        <w:spacing w:after="0"/>
        <w:ind w:left="1069"/>
        <w:jc w:val="both"/>
        <w:rPr>
          <w:rFonts w:ascii="Arial" w:eastAsia="Times New Roman" w:hAnsi="Arial" w:cs="Arial"/>
          <w:b/>
          <w:bCs/>
        </w:rPr>
      </w:pPr>
    </w:p>
    <w:p w:rsidR="009011F7" w:rsidRPr="00A9535A" w:rsidRDefault="009011F7" w:rsidP="009011F7">
      <w:pPr>
        <w:numPr>
          <w:ilvl w:val="0"/>
          <w:numId w:val="6"/>
        </w:numPr>
        <w:spacing w:after="0"/>
        <w:jc w:val="both"/>
        <w:rPr>
          <w:rFonts w:ascii="Arial" w:eastAsia="Times New Roman" w:hAnsi="Arial" w:cs="Arial"/>
          <w:b/>
          <w:bCs/>
        </w:rPr>
      </w:pPr>
      <w:r w:rsidRPr="00A9535A">
        <w:rPr>
          <w:rFonts w:ascii="Arial" w:eastAsia="Times New Roman" w:hAnsi="Arial" w:cs="Arial"/>
          <w:b/>
          <w:bCs/>
          <w:lang w:val="pt-BR"/>
        </w:rPr>
        <w:t>Pelindung Lengan, Tangan dan Kaki</w:t>
      </w:r>
    </w:p>
    <w:p w:rsidR="009011F7" w:rsidRPr="00A9535A" w:rsidRDefault="009011F7" w:rsidP="009011F7">
      <w:pPr>
        <w:spacing w:after="0"/>
        <w:ind w:left="1069"/>
        <w:jc w:val="both"/>
        <w:rPr>
          <w:rFonts w:ascii="Arial" w:eastAsia="Times New Roman" w:hAnsi="Arial" w:cs="Arial"/>
        </w:rPr>
      </w:pPr>
      <w:r w:rsidRPr="00A9535A">
        <w:rPr>
          <w:rFonts w:ascii="Arial" w:eastAsia="Times New Roman" w:hAnsi="Arial" w:cs="Arial"/>
          <w:lang w:val="pt-BR"/>
        </w:rPr>
        <w:t xml:space="preserve">Sarung tangan </w:t>
      </w:r>
      <w:r w:rsidRPr="00A9535A">
        <w:rPr>
          <w:rFonts w:ascii="Arial" w:eastAsia="Times New Roman" w:hAnsi="Arial" w:cs="Arial"/>
          <w:i/>
          <w:lang w:val="pt-BR"/>
        </w:rPr>
        <w:t>Shink proof</w:t>
      </w:r>
      <w:r w:rsidRPr="00A9535A">
        <w:rPr>
          <w:rFonts w:ascii="Arial" w:eastAsia="Times New Roman" w:hAnsi="Arial" w:cs="Arial"/>
          <w:lang w:val="pt-BR"/>
        </w:rPr>
        <w:t xml:space="preserve"> dan </w:t>
      </w:r>
      <w:r w:rsidRPr="00A9535A">
        <w:rPr>
          <w:rFonts w:ascii="Arial" w:eastAsia="Times New Roman" w:hAnsi="Arial" w:cs="Arial"/>
          <w:i/>
          <w:lang w:val="pt-BR"/>
        </w:rPr>
        <w:t>flame proof</w:t>
      </w:r>
      <w:r w:rsidRPr="00A9535A">
        <w:rPr>
          <w:rFonts w:ascii="Arial" w:eastAsia="Times New Roman" w:hAnsi="Arial" w:cs="Arial"/>
          <w:lang w:val="pt-BR"/>
        </w:rPr>
        <w:t xml:space="preserve"> adalah jenis dari sarung tangan, biasanya terbuat dari asbes lunak shingga mudah dan aman memegang</w:t>
      </w:r>
      <w:r w:rsidRPr="00A9535A">
        <w:rPr>
          <w:rFonts w:ascii="Arial" w:eastAsia="Times New Roman" w:hAnsi="Arial" w:cs="Arial"/>
          <w:color w:val="000000"/>
          <w:lang w:val="pt-BR"/>
        </w:rPr>
        <w:t xml:space="preserve"> elektroda. Pakaian pelindung dengan lipatan lengan yang lebardan jenis saku harus tidak dikenakan sebab besi yang dicairkan bisa mengenai pada mereka dan bisa terbakar dan .cipratan dapat masuk dalam saku kemeja, lengan baju yang digulung dan sepatu dengan tumit rendah rendah ,pengelas perlu menggunakan suatu pelindung dada dan  sepatu boot yang  baik.</w:t>
      </w:r>
      <w:r w:rsidRPr="00A9535A">
        <w:rPr>
          <w:rFonts w:ascii="Arial" w:eastAsia="Times New Roman" w:hAnsi="Arial" w:cs="Arial"/>
          <w:lang w:val="pt-BR"/>
        </w:rPr>
        <w:t xml:space="preserve"> </w:t>
      </w:r>
    </w:p>
    <w:p w:rsidR="009011F7" w:rsidRPr="00A9535A" w:rsidRDefault="009011F7" w:rsidP="009011F7">
      <w:pPr>
        <w:spacing w:after="0"/>
        <w:ind w:left="1069"/>
        <w:jc w:val="both"/>
        <w:rPr>
          <w:rFonts w:ascii="Arial" w:eastAsia="Times New Roman" w:hAnsi="Arial" w:cs="Arial"/>
          <w:b/>
          <w:bCs/>
        </w:rPr>
      </w:pPr>
    </w:p>
    <w:p w:rsidR="009011F7" w:rsidRPr="00A9535A" w:rsidRDefault="009011F7" w:rsidP="009011F7">
      <w:pPr>
        <w:numPr>
          <w:ilvl w:val="0"/>
          <w:numId w:val="6"/>
        </w:numPr>
        <w:autoSpaceDE w:val="0"/>
        <w:autoSpaceDN w:val="0"/>
        <w:adjustRightInd w:val="0"/>
        <w:spacing w:after="0"/>
        <w:rPr>
          <w:rFonts w:ascii="Arial" w:eastAsia="Times New Roman" w:hAnsi="Arial" w:cs="Arial"/>
          <w:color w:val="000000"/>
        </w:rPr>
      </w:pPr>
      <w:r w:rsidRPr="00A9535A">
        <w:rPr>
          <w:rFonts w:ascii="Arial" w:eastAsia="Times New Roman" w:hAnsi="Arial" w:cs="Arial"/>
          <w:b/>
          <w:bCs/>
          <w:lang w:val="pt-BR"/>
        </w:rPr>
        <w:t>Pelindung Mata</w:t>
      </w:r>
    </w:p>
    <w:p w:rsidR="009011F7" w:rsidRPr="00A9535A" w:rsidRDefault="009011F7" w:rsidP="009011F7">
      <w:pPr>
        <w:spacing w:after="0"/>
        <w:ind w:left="1134" w:firstLine="567"/>
        <w:jc w:val="both"/>
        <w:rPr>
          <w:rFonts w:ascii="Arial" w:eastAsia="Times New Roman" w:hAnsi="Arial" w:cs="Arial"/>
          <w:color w:val="000000"/>
        </w:rPr>
      </w:pPr>
      <w:r w:rsidRPr="00A9535A">
        <w:rPr>
          <w:rFonts w:ascii="Arial" w:eastAsia="Times New Roman" w:hAnsi="Arial" w:cs="Arial"/>
          <w:color w:val="000000"/>
          <w:lang w:val="pt-BR"/>
        </w:rPr>
        <w:t>Mata pengelas, tangan dan lengan merupakan bagian terdekat dengan  pengelasan. Tidak akan berbahaya bagi mereka yang menggunakan pakaian yang baik saat bekerja.</w:t>
      </w:r>
    </w:p>
    <w:p w:rsidR="00A9535A" w:rsidRPr="00A9535A" w:rsidRDefault="00A9535A" w:rsidP="009011F7">
      <w:pPr>
        <w:spacing w:after="0"/>
        <w:ind w:left="1134" w:firstLine="567"/>
        <w:jc w:val="both"/>
        <w:rPr>
          <w:rFonts w:ascii="Arial" w:eastAsia="Times New Roman" w:hAnsi="Arial" w:cs="Arial"/>
        </w:rPr>
      </w:pPr>
    </w:p>
    <w:p w:rsidR="00A9535A" w:rsidRPr="00A9535A" w:rsidRDefault="009011F7" w:rsidP="00A9535A">
      <w:pPr>
        <w:numPr>
          <w:ilvl w:val="0"/>
          <w:numId w:val="4"/>
        </w:numPr>
        <w:spacing w:after="0"/>
        <w:rPr>
          <w:rFonts w:ascii="Arial" w:hAnsi="Arial" w:cs="Arial"/>
          <w:b/>
        </w:rPr>
      </w:pPr>
      <w:r w:rsidRPr="00A9535A">
        <w:rPr>
          <w:rFonts w:ascii="Arial" w:hAnsi="Arial" w:cs="Arial"/>
          <w:b/>
        </w:rPr>
        <w:t>Perbedaan arus DCSP dan DCRP</w:t>
      </w:r>
    </w:p>
    <w:p w:rsidR="00A9535A" w:rsidRPr="00A9535A" w:rsidRDefault="00A9535A" w:rsidP="00A9535A">
      <w:pPr>
        <w:spacing w:after="0"/>
        <w:ind w:left="1069"/>
        <w:rPr>
          <w:rFonts w:ascii="Arial" w:hAnsi="Arial" w:cs="Arial"/>
        </w:rPr>
      </w:pPr>
    </w:p>
    <w:p w:rsidR="00A9535A" w:rsidRPr="00A9535A" w:rsidRDefault="00A9535A" w:rsidP="00A9535A">
      <w:pPr>
        <w:numPr>
          <w:ilvl w:val="0"/>
          <w:numId w:val="7"/>
        </w:numPr>
        <w:spacing w:after="0"/>
        <w:rPr>
          <w:rFonts w:ascii="Arial" w:hAnsi="Arial" w:cs="Arial"/>
        </w:rPr>
      </w:pPr>
      <w:r w:rsidRPr="00A9535A">
        <w:rPr>
          <w:rFonts w:ascii="Arial" w:hAnsi="Arial" w:cs="Arial"/>
        </w:rPr>
        <w:t>DCSP (Direct Current Straight Polarity) atau DCEN (Direct Current Electrode Negative)</w:t>
      </w:r>
    </w:p>
    <w:p w:rsidR="00A9535A" w:rsidRPr="00A9535A" w:rsidRDefault="00A9535A" w:rsidP="00A9535A">
      <w:pPr>
        <w:spacing w:after="0"/>
        <w:ind w:left="1069"/>
        <w:rPr>
          <w:rFonts w:ascii="Arial" w:hAnsi="Arial" w:cs="Arial"/>
        </w:rPr>
      </w:pPr>
      <w:r w:rsidRPr="00A9535A">
        <w:rPr>
          <w:rFonts w:ascii="Arial" w:hAnsi="Arial" w:cs="Arial"/>
        </w:rPr>
        <w:t>Benda kerja dihubungkan ke kutub positif dan elektroda dihubungkan ke kutub negatif, sehingga sebagian panasnya (30%) diserap oleh elektroda sedangkan pada benda kerja (70%) maka hasil penetrasinya akan dalam. Pengkutuban ini bisa digunakan untuk mengelas benda-benda yang tebal</w:t>
      </w:r>
    </w:p>
    <w:p w:rsidR="00A9535A" w:rsidRPr="00A9535A" w:rsidRDefault="00A9535A" w:rsidP="00A9535A">
      <w:pPr>
        <w:spacing w:after="0"/>
        <w:ind w:left="1069"/>
        <w:rPr>
          <w:rFonts w:ascii="Arial" w:hAnsi="Arial" w:cs="Arial"/>
        </w:rPr>
      </w:pPr>
    </w:p>
    <w:p w:rsidR="00A9535A" w:rsidRPr="00A9535A" w:rsidRDefault="00A9535A" w:rsidP="00A9535A">
      <w:pPr>
        <w:spacing w:after="0"/>
        <w:ind w:left="1069"/>
        <w:rPr>
          <w:rFonts w:ascii="Arial" w:hAnsi="Arial" w:cs="Arial"/>
        </w:rPr>
      </w:pPr>
    </w:p>
    <w:p w:rsidR="00A9535A" w:rsidRPr="00A9535A" w:rsidRDefault="00A9535A" w:rsidP="00A9535A">
      <w:pPr>
        <w:numPr>
          <w:ilvl w:val="0"/>
          <w:numId w:val="7"/>
        </w:numPr>
        <w:spacing w:after="0"/>
        <w:rPr>
          <w:rFonts w:ascii="Arial" w:hAnsi="Arial" w:cs="Arial"/>
        </w:rPr>
      </w:pPr>
      <w:r w:rsidRPr="00A9535A">
        <w:rPr>
          <w:rFonts w:ascii="Arial" w:hAnsi="Arial" w:cs="Arial"/>
        </w:rPr>
        <w:t>DCRP (Direct Current Reverse Polarity) atau DCEP (Direct Current Electrode Positive)</w:t>
      </w:r>
    </w:p>
    <w:p w:rsidR="00A9535A" w:rsidRPr="00A9535A" w:rsidRDefault="00A9535A" w:rsidP="00A9535A">
      <w:pPr>
        <w:spacing w:after="0"/>
        <w:ind w:left="1069"/>
        <w:rPr>
          <w:rFonts w:ascii="Arial" w:hAnsi="Arial" w:cs="Arial"/>
        </w:rPr>
      </w:pPr>
      <w:r w:rsidRPr="00A9535A">
        <w:rPr>
          <w:rFonts w:ascii="Arial" w:hAnsi="Arial" w:cs="Arial"/>
        </w:rPr>
        <w:t>Benda kerja dihubungkan kekutub negatif, dan elektoda dihubungkan ke kutub positif. Karena panas pada benda kerja rendah, maka cara ini baik untuk digunakan untuk mengelas pelat-pelat yang tipis, karena menghasilkan penetrasi yang dangkal.</w:t>
      </w:r>
    </w:p>
    <w:p w:rsidR="00A9535A" w:rsidRPr="00A9535A" w:rsidRDefault="00A9535A" w:rsidP="00A9535A">
      <w:pPr>
        <w:spacing w:after="0"/>
        <w:ind w:left="1069"/>
        <w:rPr>
          <w:rFonts w:ascii="Arial" w:hAnsi="Arial" w:cs="Arial"/>
        </w:rPr>
      </w:pPr>
    </w:p>
    <w:p w:rsidR="00A9535A" w:rsidRPr="00A9535A" w:rsidRDefault="00A9535A" w:rsidP="00A9535A">
      <w:pPr>
        <w:numPr>
          <w:ilvl w:val="0"/>
          <w:numId w:val="4"/>
        </w:numPr>
        <w:spacing w:after="0"/>
        <w:rPr>
          <w:rFonts w:ascii="Arial" w:hAnsi="Arial" w:cs="Arial"/>
          <w:b/>
        </w:rPr>
      </w:pPr>
      <w:r w:rsidRPr="00A9535A">
        <w:rPr>
          <w:rFonts w:ascii="Arial" w:hAnsi="Arial" w:cs="Arial"/>
          <w:b/>
        </w:rPr>
        <w:lastRenderedPageBreak/>
        <w:t>Fungsi salutan elektroda</w:t>
      </w:r>
    </w:p>
    <w:p w:rsidR="00A9535A" w:rsidRPr="00A9535A" w:rsidRDefault="00A9535A" w:rsidP="00A9535A">
      <w:pPr>
        <w:numPr>
          <w:ilvl w:val="0"/>
          <w:numId w:val="9"/>
        </w:numPr>
        <w:spacing w:after="0" w:line="360" w:lineRule="auto"/>
        <w:jc w:val="both"/>
      </w:pPr>
      <w:r w:rsidRPr="00A9535A">
        <w:t>Mencegah terbentuknya oksida-oksida dan nitrida logam, sewaktu proses pengelasan berlangsung;</w:t>
      </w:r>
    </w:p>
    <w:p w:rsidR="00A9535A" w:rsidRPr="00A9535A" w:rsidRDefault="00A9535A" w:rsidP="00A9535A">
      <w:pPr>
        <w:numPr>
          <w:ilvl w:val="0"/>
          <w:numId w:val="9"/>
        </w:numPr>
        <w:spacing w:after="0" w:line="360" w:lineRule="auto"/>
        <w:jc w:val="both"/>
      </w:pPr>
      <w:r w:rsidRPr="00A9535A">
        <w:t>Membuat terak pelindung sehingga dapat mengurangi kecepatan pendinginan, hal ini bertujuan agar hasil lasan yang terjadi tidak getas dan rapuh;</w:t>
      </w:r>
    </w:p>
    <w:p w:rsidR="00A9535A" w:rsidRPr="00A9535A" w:rsidRDefault="00A9535A" w:rsidP="00A9535A">
      <w:pPr>
        <w:numPr>
          <w:ilvl w:val="0"/>
          <w:numId w:val="9"/>
        </w:numPr>
        <w:spacing w:after="0" w:line="360" w:lineRule="auto"/>
        <w:jc w:val="both"/>
      </w:pPr>
      <w:r w:rsidRPr="00A9535A">
        <w:t>Memberikan sifat-sifat khusus terhadap hasil las-lasan dengan cara menambahkan zat-zat tertentu yang terkandung dalam selaput;</w:t>
      </w:r>
    </w:p>
    <w:p w:rsidR="00A9535A" w:rsidRPr="00A9535A" w:rsidRDefault="00A9535A" w:rsidP="00A9535A">
      <w:pPr>
        <w:numPr>
          <w:ilvl w:val="0"/>
          <w:numId w:val="9"/>
        </w:numPr>
        <w:spacing w:after="0" w:line="360" w:lineRule="auto"/>
        <w:jc w:val="both"/>
      </w:pPr>
      <w:r w:rsidRPr="00A9535A">
        <w:t>Menstabilkan terjadinya busur api dan mengarahkan nyala busur api sehinggga mudah dikontrol;</w:t>
      </w:r>
    </w:p>
    <w:p w:rsidR="00A9535A" w:rsidRPr="00A9535A" w:rsidRDefault="00A9535A" w:rsidP="00A9535A">
      <w:pPr>
        <w:numPr>
          <w:ilvl w:val="0"/>
          <w:numId w:val="9"/>
        </w:numPr>
        <w:spacing w:after="0" w:line="360" w:lineRule="auto"/>
        <w:jc w:val="both"/>
      </w:pPr>
      <w:r w:rsidRPr="00A9535A">
        <w:t>Membantu mengontrol ukuran dan frekuensi tetesan logam cair;</w:t>
      </w:r>
    </w:p>
    <w:p w:rsidR="00A9535A" w:rsidRPr="00A9535A" w:rsidRDefault="00A9535A" w:rsidP="00A9535A">
      <w:pPr>
        <w:numPr>
          <w:ilvl w:val="0"/>
          <w:numId w:val="9"/>
        </w:numPr>
        <w:spacing w:after="0" w:line="360" w:lineRule="auto"/>
        <w:jc w:val="both"/>
      </w:pPr>
      <w:r w:rsidRPr="00A9535A">
        <w:t>Memungkinkan dilakukannya posisi pengelasan yang berbeda-beda.</w:t>
      </w:r>
    </w:p>
    <w:p w:rsidR="00A9535A" w:rsidRPr="00A9535A" w:rsidRDefault="00A9535A" w:rsidP="00A9535A">
      <w:pPr>
        <w:spacing w:after="0" w:line="360" w:lineRule="auto"/>
        <w:ind w:left="1429"/>
        <w:jc w:val="both"/>
      </w:pPr>
    </w:p>
    <w:p w:rsidR="00A9535A" w:rsidRPr="00A9535A" w:rsidRDefault="00A9535A" w:rsidP="00A9535A">
      <w:pPr>
        <w:numPr>
          <w:ilvl w:val="0"/>
          <w:numId w:val="4"/>
        </w:numPr>
        <w:spacing w:after="0" w:line="360" w:lineRule="auto"/>
        <w:jc w:val="both"/>
        <w:rPr>
          <w:b/>
        </w:rPr>
      </w:pPr>
      <w:r w:rsidRPr="00A9535A">
        <w:rPr>
          <w:b/>
        </w:rPr>
        <w:t>Arti kode elektroda</w:t>
      </w:r>
    </w:p>
    <w:p w:rsidR="00A9535A" w:rsidRPr="00A9535A" w:rsidRDefault="00A9535A" w:rsidP="00A9535A">
      <w:pPr>
        <w:spacing w:line="360" w:lineRule="auto"/>
        <w:ind w:left="1069"/>
        <w:jc w:val="both"/>
      </w:pPr>
      <w:r w:rsidRPr="00A9535A">
        <w:rPr>
          <w:noProof/>
          <w:lang w:eastAsia="id-ID"/>
        </w:rPr>
        <mc:AlternateContent>
          <mc:Choice Requires="wpg">
            <w:drawing>
              <wp:anchor distT="0" distB="0" distL="114300" distR="114300" simplePos="0" relativeHeight="251659264" behindDoc="0" locked="0" layoutInCell="0" allowOverlap="1" wp14:anchorId="2D3189F4" wp14:editId="60861866">
                <wp:simplePos x="0" y="0"/>
                <wp:positionH relativeFrom="column">
                  <wp:posOffset>1423670</wp:posOffset>
                </wp:positionH>
                <wp:positionV relativeFrom="paragraph">
                  <wp:posOffset>19314</wp:posOffset>
                </wp:positionV>
                <wp:extent cx="4654550" cy="20434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2043430"/>
                          <a:chOff x="2894" y="2366"/>
                          <a:chExt cx="7330" cy="3218"/>
                        </a:xfrm>
                      </wpg:grpSpPr>
                      <wps:wsp>
                        <wps:cNvPr id="3" name="Oval 3"/>
                        <wps:cNvSpPr>
                          <a:spLocks noChangeArrowheads="1"/>
                        </wps:cNvSpPr>
                        <wps:spPr bwMode="auto">
                          <a:xfrm>
                            <a:off x="3614" y="2366"/>
                            <a:ext cx="4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 name="Oval 4"/>
                        <wps:cNvSpPr>
                          <a:spLocks noChangeArrowheads="1"/>
                        </wps:cNvSpPr>
                        <wps:spPr bwMode="auto">
                          <a:xfrm>
                            <a:off x="4190" y="2366"/>
                            <a:ext cx="4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 name="Oval 5"/>
                        <wps:cNvSpPr>
                          <a:spLocks noChangeArrowheads="1"/>
                        </wps:cNvSpPr>
                        <wps:spPr bwMode="auto">
                          <a:xfrm>
                            <a:off x="4763" y="2366"/>
                            <a:ext cx="4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 name="AutoShape 6"/>
                        <wps:cNvSpPr>
                          <a:spLocks noChangeArrowheads="1"/>
                        </wps:cNvSpPr>
                        <wps:spPr bwMode="auto">
                          <a:xfrm flipH="1">
                            <a:off x="5630" y="2366"/>
                            <a:ext cx="432" cy="232"/>
                          </a:xfrm>
                          <a:prstGeom prst="octagon">
                            <a:avLst>
                              <a:gd name="adj" fmla="val 2928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 name="AutoShape 7"/>
                        <wps:cNvSpPr>
                          <a:spLocks noChangeArrowheads="1"/>
                        </wps:cNvSpPr>
                        <wps:spPr bwMode="auto">
                          <a:xfrm>
                            <a:off x="6494" y="2366"/>
                            <a:ext cx="432" cy="23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 name="Line 8"/>
                        <wps:cNvCnPr/>
                        <wps:spPr bwMode="auto">
                          <a:xfrm>
                            <a:off x="2894" y="2654"/>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3614" y="2654"/>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5654" y="2655"/>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6494" y="2654"/>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6718" y="2654"/>
                            <a:ext cx="0" cy="2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6724" y="2943"/>
                            <a:ext cx="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7344" y="2616"/>
                            <a:ext cx="2880"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35A" w:rsidRDefault="00A9535A" w:rsidP="00A9535A">
                              <w:pPr>
                                <w:rPr>
                                  <w:rFonts w:ascii="Arial" w:hAnsi="Arial"/>
                                  <w:i/>
                                  <w:color w:val="000080"/>
                                </w:rPr>
                              </w:pPr>
                              <w:r>
                                <w:rPr>
                                  <w:rFonts w:ascii="Arial" w:hAnsi="Arial"/>
                                  <w:i/>
                                  <w:color w:val="000080"/>
                                </w:rPr>
                                <w:t xml:space="preserve">Sumber arus, tipe selaput </w:t>
                              </w:r>
                            </w:p>
                            <w:p w:rsidR="00A9535A" w:rsidRDefault="00A9535A" w:rsidP="00A9535A">
                              <w:pPr>
                                <w:rPr>
                                  <w:rFonts w:ascii="Arial" w:hAnsi="Arial"/>
                                  <w:i/>
                                  <w:color w:val="000080"/>
                                </w:rPr>
                              </w:pPr>
                              <w:r>
                                <w:rPr>
                                  <w:rFonts w:ascii="Arial" w:hAnsi="Arial"/>
                                  <w:i/>
                                  <w:color w:val="000080"/>
                                </w:rPr>
                                <w:t>dan daya tembus</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344" y="3472"/>
                            <a:ext cx="216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35A" w:rsidRDefault="00A9535A" w:rsidP="00A9535A">
                              <w:pPr>
                                <w:rPr>
                                  <w:rFonts w:ascii="Arial" w:hAnsi="Arial"/>
                                  <w:i/>
                                  <w:color w:val="000080"/>
                                </w:rPr>
                              </w:pPr>
                              <w:r>
                                <w:rPr>
                                  <w:rFonts w:ascii="Arial" w:hAnsi="Arial"/>
                                  <w:i/>
                                  <w:color w:val="000080"/>
                                </w:rPr>
                                <w:t>Posisi pengelasan</w:t>
                              </w:r>
                            </w:p>
                          </w:txbxContent>
                        </wps:txbx>
                        <wps:bodyPr rot="0" vert="horz" wrap="square" lIns="91440" tIns="45720" rIns="91440" bIns="45720" anchor="t" anchorCtr="0" upright="1">
                          <a:noAutofit/>
                        </wps:bodyPr>
                      </wps:wsp>
                      <wps:wsp>
                        <wps:cNvPr id="16" name="Line 16"/>
                        <wps:cNvCnPr/>
                        <wps:spPr bwMode="auto">
                          <a:xfrm>
                            <a:off x="4434" y="2654"/>
                            <a:ext cx="0" cy="1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4434" y="4526"/>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8"/>
                        <wps:cNvSpPr txBox="1">
                          <a:spLocks noChangeArrowheads="1"/>
                        </wps:cNvSpPr>
                        <wps:spPr bwMode="auto">
                          <a:xfrm>
                            <a:off x="7344" y="4116"/>
                            <a:ext cx="201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35A" w:rsidRDefault="00A9535A" w:rsidP="00A9535A">
                              <w:pPr>
                                <w:pStyle w:val="Heading1"/>
                                <w:rPr>
                                  <w:b w:val="0"/>
                                  <w:i/>
                                  <w:color w:val="000080"/>
                                  <w:sz w:val="20"/>
                                </w:rPr>
                              </w:pPr>
                              <w:proofErr w:type="spellStart"/>
                              <w:r>
                                <w:rPr>
                                  <w:b w:val="0"/>
                                  <w:i/>
                                  <w:color w:val="000080"/>
                                  <w:sz w:val="20"/>
                                </w:rPr>
                                <w:t>Kekuatan</w:t>
                              </w:r>
                              <w:proofErr w:type="spellEnd"/>
                              <w:r>
                                <w:rPr>
                                  <w:b w:val="0"/>
                                  <w:i/>
                                  <w:color w:val="000080"/>
                                  <w:sz w:val="20"/>
                                </w:rPr>
                                <w:t xml:space="preserve"> </w:t>
                              </w:r>
                              <w:proofErr w:type="spellStart"/>
                              <w:r>
                                <w:rPr>
                                  <w:b w:val="0"/>
                                  <w:i/>
                                  <w:color w:val="000080"/>
                                  <w:sz w:val="20"/>
                                </w:rPr>
                                <w:t>tarik</w:t>
                              </w:r>
                              <w:proofErr w:type="spellEnd"/>
                            </w:p>
                          </w:txbxContent>
                        </wps:txbx>
                        <wps:bodyPr rot="0" vert="horz" wrap="square" lIns="91440" tIns="45720" rIns="91440" bIns="45720" anchor="t" anchorCtr="0" upright="1">
                          <a:noAutofit/>
                        </wps:bodyPr>
                      </wps:wsp>
                      <wps:wsp>
                        <wps:cNvPr id="19" name="Line 19"/>
                        <wps:cNvCnPr/>
                        <wps:spPr bwMode="auto">
                          <a:xfrm>
                            <a:off x="3118" y="2654"/>
                            <a:ext cx="0" cy="259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a:off x="3124" y="5246"/>
                            <a:ext cx="4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7344" y="5069"/>
                            <a:ext cx="172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35A" w:rsidRDefault="00A9535A" w:rsidP="00A9535A">
                              <w:pPr>
                                <w:rPr>
                                  <w:rFonts w:ascii="Arial" w:hAnsi="Arial"/>
                                  <w:i/>
                                  <w:color w:val="000080"/>
                                </w:rPr>
                              </w:pPr>
                              <w:r>
                                <w:rPr>
                                  <w:rFonts w:ascii="Arial" w:hAnsi="Arial"/>
                                  <w:i/>
                                  <w:color w:val="000080"/>
                                </w:rPr>
                                <w:t xml:space="preserve">Elektroda Las </w:t>
                              </w:r>
                            </w:p>
                          </w:txbxContent>
                        </wps:txbx>
                        <wps:bodyPr rot="0" vert="horz" wrap="square" lIns="91440" tIns="45720" rIns="91440" bIns="45720" anchor="t" anchorCtr="0" upright="1">
                          <a:noAutofit/>
                        </wps:bodyPr>
                      </wps:wsp>
                      <wps:wsp>
                        <wps:cNvPr id="22" name="Line 22"/>
                        <wps:cNvCnPr/>
                        <wps:spPr bwMode="auto">
                          <a:xfrm>
                            <a:off x="5846" y="2669"/>
                            <a:ext cx="0" cy="100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wps:spPr bwMode="auto">
                          <a:xfrm>
                            <a:off x="5846" y="3676"/>
                            <a:ext cx="158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12.1pt;margin-top:1.5pt;width:366.5pt;height:160.9pt;z-index:251659264" coordorigin="2894,2366" coordsize="7330,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" o:allowincell="f">
                <v:oval id="Oval 3" o:spid="_x0000_s1027" style="position:absolute;left:3614;top:2366;width:4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0f9sMA&#10;AADaAAAADwAAAGRycy9kb3ducmV2LnhtbESPQWvCQBSE70L/w/IK3nRjhdimrlJEIRcRtZfeXrOv&#10;SWj2bdhdY/TXu4LgcZiZb5j5sjeN6Mj52rKCyTgBQVxYXXOp4Pu4Gb2D8AFZY2OZFFzIw3LxMphj&#10;pu2Z99QdQikihH2GCqoQ2kxKX1Rk0I9tSxy9P+sMhihdKbXDc4SbRr4lSSoN1hwXKmxpVVHxfzgZ&#10;BTTb5uvUbD7SXb/Wk5/cra7dr1LD1/7rE0SgPjzDj3auFUzh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0f9sMAAADaAAAADwAAAAAAAAAAAAAAAACYAgAAZHJzL2Rv&#10;d25yZXYueG1sUEsFBgAAAAAEAAQA9QAAAIgDAAAAAA==&#10;" strokeweight="1pt"/>
                <v:oval id="Oval 4" o:spid="_x0000_s1028" style="position:absolute;left:4190;top:2366;width:4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HgsMA&#10;AADaAAAADwAAAGRycy9kb3ducmV2LnhtbESPQWvCQBSE70L/w/IK3nRjkdimrlJEIRcRtZfeXrOv&#10;SWj2bdhdY/TXu4LgcZiZb5j5sjeN6Mj52rKCyTgBQVxYXXOp4Pu4Gb2D8AFZY2OZFFzIw3LxMphj&#10;pu2Z99QdQikihH2GCqoQ2kxKX1Rk0I9tSxy9P+sMhihdKbXDc4SbRr4lSSoN1hwXKmxpVVHxfzgZ&#10;BTTb5uvUbD7SXb/Wk5/cra7dr1LD1/7rE0SgPjzDj3auFUzh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SHgsMAAADaAAAADwAAAAAAAAAAAAAAAACYAgAAZHJzL2Rv&#10;d25yZXYueG1sUEsFBgAAAAAEAAQA9QAAAIgDAAAAAA==&#10;" strokeweight="1pt"/>
                <v:oval id="Oval 5" o:spid="_x0000_s1029" style="position:absolute;left:4763;top:2366;width:4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iGcMA&#10;AADaAAAADwAAAGRycy9kb3ducmV2LnhtbESPQWvCQBSE70L/w/IK3nRjwdimrlJEIRcRtZfeXrOv&#10;SWj2bdhdY/TXu4LgcZiZb5j5sjeN6Mj52rKCyTgBQVxYXXOp4Pu4Gb2D8AFZY2OZFFzIw3LxMphj&#10;pu2Z99QdQikihH2GCqoQ2kxKX1Rk0I9tSxy9P+sMhihdKbXDc4SbRr4lSSoN1hwXKmxpVVHxfzgZ&#10;BTTb5uvUbD7SXb/Wk5/cra7dr1LD1/7rE0SgPjzDj3auFUzh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giGcMAAADaAAAADwAAAAAAAAAAAAAAAACYAgAAZHJzL2Rv&#10;d25yZXYueG1sUEsFBgAAAAAEAAQA9QAAAIgDAAAAAA==&#10;" strokeweight="1p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30" type="#_x0000_t10" style="position:absolute;left:5630;top:2366;width:432;height:2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9xyMQA&#10;AADaAAAADwAAAGRycy9kb3ducmV2LnhtbESPQWvCQBSE74L/YXlCL6Kb9mAluopYlN5KowePL9ln&#10;Es2+jbtrTP99t1DwOMzMN8xy3ZtGdOR8bVnB6zQBQVxYXXOp4HjYTeYgfEDW2FgmBT/kYb0aDpaY&#10;avvgb+qyUIoIYZ+igiqENpXSFxUZ9FPbEkfvbJ3BEKUrpXb4iHDTyLckmUmDNceFClvaVlRcs7tR&#10;cH7P3C2f51/je3m65J07flz2V6VeRv1mASJQH57h//anVjCD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PccjEAAAA2gAAAA8AAAAAAAAAAAAAAAAAmAIAAGRycy9k&#10;b3ducmV2LnhtbFBLBQYAAAAABAAEAPUAAACJAwAAAAA=&#10;" strokeweight="1pt"/>
                <v:shape id="AutoShape 7" o:spid="_x0000_s1031" style="position:absolute;left:6494;top:2366;width:432;height:2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sBssMA&#10;AADaAAAADwAAAGRycy9kb3ducmV2LnhtbESPwWrDMBBE74H+g9hAbrGcHOzUtRzSQEshUBK3H7BY&#10;W9nUWhlLiZ2/rwqFHoeZecOU+9n24kaj7xwr2CQpCOLG6Y6Ngs+Pl/UOhA/IGnvHpOBOHvbVw6LE&#10;QruJL3SrgxERwr5ABW0IQyGlb1qy6BM3EEfvy40WQ5SjkXrEKcJtL7dpmkmLHceFFgc6ttR811er&#10;gM9pV5+yfHMyc/1u8n772Dy/KrVazocnEIHm8B/+a79pBTn8Xok3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sBssMAAADaAAAADwAAAAAAAAAAAAAAAACYAgAAZHJzL2Rv&#10;d25yZXYueG1sUEsFBgAAAAAEAAQA9QAAAIgDAAAAAA==&#10;" path="m,l5400,21600r10800,l21600,,,xe" strokeweight="1pt">
                  <v:stroke joinstyle="miter"/>
                  <v:path o:connecttype="custom" o:connectlocs="378,116;216,232;54,116;216,0" o:connectangles="0,0,0,0" textboxrect="4500,4469,17100,17131"/>
                </v:shape>
                <v:line id="Line 8" o:spid="_x0000_s1032" style="position:absolute;visibility:visible;mso-wrap-style:square" from="2894,2654" to="3326,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9" o:spid="_x0000_s1033" style="position:absolute;visibility:visible;mso-wrap-style:square" from="3614,2654" to="5198,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0" o:spid="_x0000_s1034" style="position:absolute;visibility:visible;mso-wrap-style:square" from="5654,2655" to="6086,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35" style="position:absolute;visibility:visible;mso-wrap-style:square" from="6494,2654" to="6926,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2" o:spid="_x0000_s1036" style="position:absolute;visibility:visible;mso-wrap-style:square" from="6718,2654" to="6718,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line id="Line 13" o:spid="_x0000_s1037" style="position:absolute;visibility:visible;mso-wrap-style:square" from="6724,2943" to="7444,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shapetype id="_x0000_t202" coordsize="21600,21600" o:spt="202" path="m,l,21600r21600,l21600,xe">
                  <v:stroke joinstyle="miter"/>
                  <v:path gradientshapeok="t" o:connecttype="rect"/>
                </v:shapetype>
                <v:shape id="Text Box 14" o:spid="_x0000_s1038" type="#_x0000_t202" style="position:absolute;left:7344;top:2616;width:288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9535A" w:rsidRDefault="00A9535A" w:rsidP="00A9535A">
                        <w:pPr>
                          <w:rPr>
                            <w:rFonts w:ascii="Arial" w:hAnsi="Arial"/>
                            <w:i/>
                            <w:color w:val="000080"/>
                          </w:rPr>
                        </w:pPr>
                        <w:r>
                          <w:rPr>
                            <w:rFonts w:ascii="Arial" w:hAnsi="Arial"/>
                            <w:i/>
                            <w:color w:val="000080"/>
                          </w:rPr>
                          <w:t xml:space="preserve">Sumber arus, tipe selaput </w:t>
                        </w:r>
                      </w:p>
                      <w:p w:rsidR="00A9535A" w:rsidRDefault="00A9535A" w:rsidP="00A9535A">
                        <w:pPr>
                          <w:rPr>
                            <w:rFonts w:ascii="Arial" w:hAnsi="Arial"/>
                            <w:i/>
                            <w:color w:val="000080"/>
                          </w:rPr>
                        </w:pPr>
                        <w:r>
                          <w:rPr>
                            <w:rFonts w:ascii="Arial" w:hAnsi="Arial"/>
                            <w:i/>
                            <w:color w:val="000080"/>
                          </w:rPr>
                          <w:t>dan daya tembus</w:t>
                        </w:r>
                      </w:p>
                    </w:txbxContent>
                  </v:textbox>
                </v:shape>
                <v:shape id="Text Box 15" o:spid="_x0000_s1039" type="#_x0000_t202" style="position:absolute;left:7344;top:3472;width:21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9535A" w:rsidRDefault="00A9535A" w:rsidP="00A9535A">
                        <w:pPr>
                          <w:rPr>
                            <w:rFonts w:ascii="Arial" w:hAnsi="Arial"/>
                            <w:i/>
                            <w:color w:val="000080"/>
                          </w:rPr>
                        </w:pPr>
                        <w:r>
                          <w:rPr>
                            <w:rFonts w:ascii="Arial" w:hAnsi="Arial"/>
                            <w:i/>
                            <w:color w:val="000080"/>
                          </w:rPr>
                          <w:t>Posisi pengelasan</w:t>
                        </w:r>
                      </w:p>
                    </w:txbxContent>
                  </v:textbox>
                </v:shape>
                <v:line id="Line 16" o:spid="_x0000_s1040" style="position:absolute;visibility:visible;mso-wrap-style:square" from="4434,2654" to="4434,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17" o:spid="_x0000_s1041" style="position:absolute;visibility:visible;mso-wrap-style:square" from="4434,4526" to="7458,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shape id="Text Box 18" o:spid="_x0000_s1042" type="#_x0000_t202" style="position:absolute;left:7344;top:4116;width:201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9535A" w:rsidRDefault="00A9535A" w:rsidP="00A9535A">
                        <w:pPr>
                          <w:pStyle w:val="Heading1"/>
                          <w:rPr>
                            <w:b w:val="0"/>
                            <w:i/>
                            <w:color w:val="000080"/>
                            <w:sz w:val="20"/>
                          </w:rPr>
                        </w:pPr>
                        <w:proofErr w:type="spellStart"/>
                        <w:r>
                          <w:rPr>
                            <w:b w:val="0"/>
                            <w:i/>
                            <w:color w:val="000080"/>
                            <w:sz w:val="20"/>
                          </w:rPr>
                          <w:t>Kekuatan</w:t>
                        </w:r>
                        <w:proofErr w:type="spellEnd"/>
                        <w:r>
                          <w:rPr>
                            <w:b w:val="0"/>
                            <w:i/>
                            <w:color w:val="000080"/>
                            <w:sz w:val="20"/>
                          </w:rPr>
                          <w:t xml:space="preserve"> </w:t>
                        </w:r>
                        <w:proofErr w:type="spellStart"/>
                        <w:r>
                          <w:rPr>
                            <w:b w:val="0"/>
                            <w:i/>
                            <w:color w:val="000080"/>
                            <w:sz w:val="20"/>
                          </w:rPr>
                          <w:t>tarik</w:t>
                        </w:r>
                        <w:proofErr w:type="spellEnd"/>
                      </w:p>
                    </w:txbxContent>
                  </v:textbox>
                </v:shape>
                <v:line id="Line 19" o:spid="_x0000_s1043" style="position:absolute;visibility:visible;mso-wrap-style:square" from="3118,2654" to="3118,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20" o:spid="_x0000_s1044" style="position:absolute;visibility:visible;mso-wrap-style:square" from="3124,5246" to="7444,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shape id="Text Box 21" o:spid="_x0000_s1045" type="#_x0000_t202" style="position:absolute;left:7344;top:5069;width:1728;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9535A" w:rsidRDefault="00A9535A" w:rsidP="00A9535A">
                        <w:pPr>
                          <w:rPr>
                            <w:rFonts w:ascii="Arial" w:hAnsi="Arial"/>
                            <w:i/>
                            <w:color w:val="000080"/>
                          </w:rPr>
                        </w:pPr>
                        <w:r>
                          <w:rPr>
                            <w:rFonts w:ascii="Arial" w:hAnsi="Arial"/>
                            <w:i/>
                            <w:color w:val="000080"/>
                          </w:rPr>
                          <w:t xml:space="preserve">Elektroda Las </w:t>
                        </w:r>
                      </w:p>
                    </w:txbxContent>
                  </v:textbox>
                </v:shape>
                <v:line id="Line 22" o:spid="_x0000_s1046" style="position:absolute;visibility:visible;mso-wrap-style:square" from="5846,2669" to="5846,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23" o:spid="_x0000_s1047" style="position:absolute;visibility:visible;mso-wrap-style:square" from="5846,3676" to="7430,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group>
            </w:pict>
          </mc:Fallback>
        </mc:AlternateContent>
      </w:r>
      <w:r w:rsidRPr="00A9535A">
        <w:t>AWS/ASTM :   E</w:t>
      </w:r>
    </w:p>
    <w:p w:rsidR="00A9535A" w:rsidRPr="00A9535A" w:rsidRDefault="00A9535A" w:rsidP="00A9535A">
      <w:pPr>
        <w:spacing w:line="360" w:lineRule="auto"/>
        <w:ind w:left="1069"/>
        <w:jc w:val="both"/>
      </w:pPr>
    </w:p>
    <w:p w:rsidR="00A9535A" w:rsidRPr="00A9535A" w:rsidRDefault="00A9535A" w:rsidP="00A9535A">
      <w:pPr>
        <w:spacing w:after="0" w:line="360" w:lineRule="auto"/>
        <w:ind w:left="1069"/>
        <w:jc w:val="both"/>
        <w:rPr>
          <w:b/>
        </w:rPr>
      </w:pPr>
    </w:p>
    <w:p w:rsidR="00A9535A" w:rsidRPr="00A9535A" w:rsidRDefault="00A9535A" w:rsidP="00A9535A">
      <w:pPr>
        <w:spacing w:after="0"/>
        <w:ind w:left="1069"/>
        <w:rPr>
          <w:rFonts w:ascii="Arial" w:hAnsi="Arial" w:cs="Arial"/>
          <w:b/>
        </w:rPr>
      </w:pPr>
    </w:p>
    <w:p w:rsidR="0036357E" w:rsidRPr="00A9535A" w:rsidRDefault="0036357E" w:rsidP="009011F7">
      <w:pPr>
        <w:rPr>
          <w:rFonts w:ascii="Arial" w:hAnsi="Arial" w:cs="Arial"/>
        </w:rPr>
      </w:pPr>
    </w:p>
    <w:p w:rsidR="00A9535A" w:rsidRPr="00A9535A" w:rsidRDefault="00A9535A" w:rsidP="009011F7">
      <w:pPr>
        <w:rPr>
          <w:rFonts w:ascii="Arial" w:hAnsi="Arial" w:cs="Arial"/>
        </w:rPr>
      </w:pPr>
    </w:p>
    <w:p w:rsidR="00A9535A" w:rsidRPr="00A9535A" w:rsidRDefault="00A9535A" w:rsidP="009011F7">
      <w:pPr>
        <w:rPr>
          <w:rFonts w:ascii="Arial" w:hAnsi="Arial" w:cs="Arial"/>
        </w:rPr>
      </w:pPr>
    </w:p>
    <w:p w:rsidR="00A9535A" w:rsidRPr="00A9535A" w:rsidRDefault="00A9535A" w:rsidP="00A9535A">
      <w:pPr>
        <w:numPr>
          <w:ilvl w:val="0"/>
          <w:numId w:val="4"/>
        </w:numPr>
        <w:rPr>
          <w:rFonts w:ascii="Arial" w:hAnsi="Arial" w:cs="Arial"/>
        </w:rPr>
      </w:pPr>
      <w:r w:rsidRPr="00A9535A">
        <w:rPr>
          <w:rFonts w:ascii="Arial" w:hAnsi="Arial" w:cs="Arial"/>
        </w:rPr>
        <w:t>Cacat las visual/eksternal</w:t>
      </w:r>
    </w:p>
    <w:p w:rsidR="00A9535A" w:rsidRPr="00A9535A" w:rsidRDefault="00A9535A" w:rsidP="00A9535A">
      <w:pPr>
        <w:numPr>
          <w:ilvl w:val="0"/>
          <w:numId w:val="11"/>
        </w:numPr>
        <w:tabs>
          <w:tab w:val="left" w:pos="540"/>
        </w:tabs>
        <w:spacing w:after="0" w:line="360" w:lineRule="auto"/>
        <w:jc w:val="both"/>
      </w:pPr>
      <w:r w:rsidRPr="00A9535A">
        <w:rPr>
          <w:noProof/>
          <w:lang w:eastAsia="id-ID"/>
        </w:rPr>
        <w:drawing>
          <wp:anchor distT="0" distB="0" distL="114300" distR="114300" simplePos="0" relativeHeight="251662336" behindDoc="1" locked="0" layoutInCell="1" allowOverlap="1" wp14:anchorId="1362FB31" wp14:editId="574B3D1F">
            <wp:simplePos x="0" y="0"/>
            <wp:positionH relativeFrom="column">
              <wp:posOffset>2246317</wp:posOffset>
            </wp:positionH>
            <wp:positionV relativeFrom="paragraph">
              <wp:posOffset>945551</wp:posOffset>
            </wp:positionV>
            <wp:extent cx="1183915" cy="1085221"/>
            <wp:effectExtent l="0" t="0" r="0" b="635"/>
            <wp:wrapNone/>
            <wp:docPr id="25" name="Picture 25" descr="Picture%2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20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5500" cy="10866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35A">
        <w:rPr>
          <w:b/>
        </w:rPr>
        <w:t xml:space="preserve">Undercut </w:t>
      </w:r>
      <w:r w:rsidRPr="00A9535A">
        <w:t>adalah alur atau saluran pada bagian pinggir kampih las. Undercut merupakan masalah besar karena dapat menurunkan ketebalan tertentu dibandingkan logam induk. Bagian akan lemah oleh pengaruh takikan pada saat digunakan.</w:t>
      </w:r>
    </w:p>
    <w:p w:rsidR="00A9535A" w:rsidRPr="00A9535A" w:rsidRDefault="00A9535A" w:rsidP="00A9535A">
      <w:pPr>
        <w:tabs>
          <w:tab w:val="left" w:pos="540"/>
        </w:tabs>
        <w:spacing w:line="360" w:lineRule="auto"/>
        <w:jc w:val="both"/>
        <w:rPr>
          <w:b/>
        </w:rPr>
      </w:pPr>
    </w:p>
    <w:p w:rsidR="00A9535A" w:rsidRPr="00A9535A" w:rsidRDefault="00A9535A" w:rsidP="00A9535A">
      <w:pPr>
        <w:numPr>
          <w:ilvl w:val="0"/>
          <w:numId w:val="11"/>
        </w:numPr>
        <w:tabs>
          <w:tab w:val="left" w:pos="540"/>
        </w:tabs>
        <w:spacing w:after="0" w:line="360" w:lineRule="auto"/>
        <w:jc w:val="both"/>
      </w:pPr>
      <w:r w:rsidRPr="00A9535A">
        <w:rPr>
          <w:b/>
        </w:rPr>
        <w:t xml:space="preserve">Cacat overlap </w:t>
      </w:r>
      <w:r w:rsidRPr="00A9535A">
        <w:t>adalah kelebihan aliran</w:t>
      </w:r>
      <w:r w:rsidRPr="00A9535A">
        <w:rPr>
          <w:b/>
        </w:rPr>
        <w:t xml:space="preserve"> </w:t>
      </w:r>
      <w:r w:rsidRPr="00A9535A">
        <w:t>dari logam las pada permukaan bagian dari logam yang tidak dilas. Seperti undercut, overlap menghasilkan pengaruh takik pada daerah sepatu las.</w:t>
      </w:r>
    </w:p>
    <w:p w:rsidR="00A9535A" w:rsidRPr="00A9535A" w:rsidRDefault="00A9535A" w:rsidP="00A9535A">
      <w:pPr>
        <w:tabs>
          <w:tab w:val="left" w:pos="540"/>
        </w:tabs>
        <w:spacing w:line="360" w:lineRule="auto"/>
        <w:jc w:val="both"/>
      </w:pPr>
      <w:r w:rsidRPr="00A9535A">
        <w:rPr>
          <w:noProof/>
          <w:lang w:eastAsia="id-ID"/>
        </w:rPr>
        <w:drawing>
          <wp:anchor distT="0" distB="0" distL="114300" distR="114300" simplePos="0" relativeHeight="251661312" behindDoc="1" locked="0" layoutInCell="1" allowOverlap="1" wp14:anchorId="7C74C28C" wp14:editId="26587178">
            <wp:simplePos x="0" y="0"/>
            <wp:positionH relativeFrom="column">
              <wp:posOffset>1430655</wp:posOffset>
            </wp:positionH>
            <wp:positionV relativeFrom="paragraph">
              <wp:posOffset>12065</wp:posOffset>
            </wp:positionV>
            <wp:extent cx="2178050" cy="936625"/>
            <wp:effectExtent l="0" t="0" r="0" b="0"/>
            <wp:wrapNone/>
            <wp:docPr id="24" name="Picture 24" descr="caca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cat7"/>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8050"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35A" w:rsidRPr="00A9535A" w:rsidRDefault="00A9535A" w:rsidP="00A9535A">
      <w:pPr>
        <w:tabs>
          <w:tab w:val="left" w:pos="540"/>
        </w:tabs>
        <w:spacing w:line="360" w:lineRule="auto"/>
        <w:jc w:val="both"/>
      </w:pPr>
    </w:p>
    <w:p w:rsidR="00A9535A" w:rsidRPr="00A9535A" w:rsidRDefault="00A9535A" w:rsidP="00A9535A">
      <w:pPr>
        <w:tabs>
          <w:tab w:val="left" w:pos="540"/>
        </w:tabs>
        <w:spacing w:line="360" w:lineRule="auto"/>
        <w:jc w:val="both"/>
      </w:pPr>
    </w:p>
    <w:p w:rsidR="00A9535A" w:rsidRPr="00A9535A" w:rsidRDefault="00A9535A" w:rsidP="00A9535A">
      <w:pPr>
        <w:numPr>
          <w:ilvl w:val="0"/>
          <w:numId w:val="11"/>
        </w:numPr>
        <w:tabs>
          <w:tab w:val="left" w:pos="540"/>
        </w:tabs>
        <w:spacing w:after="0" w:line="360" w:lineRule="auto"/>
        <w:jc w:val="both"/>
      </w:pPr>
      <w:r w:rsidRPr="00A9535A">
        <w:rPr>
          <w:b/>
        </w:rPr>
        <w:t>Misalignmen</w:t>
      </w:r>
      <w:r w:rsidRPr="00A9535A">
        <w:t>t diakibatkan oleh perencanaan sebelum dilas yang kurang baik. Hal ini merupakan akibat dari pengaruh distorsi pada saat melakukan pengelasan. Bahan tidak terpasang dengan baik sebelum pengelasan, tidak akan sesuai dengan toleransi pengukuran akhir dan memerlukan pekerjaan ulang.</w:t>
      </w:r>
    </w:p>
    <w:p w:rsidR="00A9535A" w:rsidRPr="00A9535A" w:rsidRDefault="00A9535A" w:rsidP="00A9535A">
      <w:pPr>
        <w:numPr>
          <w:ilvl w:val="0"/>
          <w:numId w:val="11"/>
        </w:numPr>
        <w:tabs>
          <w:tab w:val="left" w:pos="540"/>
        </w:tabs>
        <w:spacing w:after="0" w:line="360" w:lineRule="auto"/>
        <w:jc w:val="both"/>
      </w:pPr>
      <w:r w:rsidRPr="00A9535A">
        <w:rPr>
          <w:b/>
        </w:rPr>
        <w:lastRenderedPageBreak/>
        <w:t xml:space="preserve">Penetrasi berlebih </w:t>
      </w:r>
      <w:r w:rsidRPr="00A9535A">
        <w:t>selama pengelasan mendorong logam las melalui dasar sambungan. Hal ini dapat mengakibatkan konsentrasi tekanan. Penetrasi yang berlebih pada sambungan pipa sangat mengganggu aliran gas atau cairan yang melalui pipa.</w:t>
      </w:r>
    </w:p>
    <w:p w:rsidR="00A9535A" w:rsidRPr="00A9535A" w:rsidRDefault="00A9535A" w:rsidP="00A9535A">
      <w:pPr>
        <w:numPr>
          <w:ilvl w:val="0"/>
          <w:numId w:val="11"/>
        </w:numPr>
        <w:tabs>
          <w:tab w:val="left" w:pos="540"/>
        </w:tabs>
        <w:spacing w:after="0" w:line="360" w:lineRule="auto"/>
        <w:jc w:val="both"/>
      </w:pPr>
      <w:r w:rsidRPr="00A9535A">
        <w:rPr>
          <w:b/>
        </w:rPr>
        <w:t>Penetrasi yang tidak sempurna</w:t>
      </w:r>
      <w:r w:rsidRPr="00A9535A">
        <w:t xml:space="preserve"> merupakan kesalahan pengelasan eksternal atau internal. Logam las tidak mengisi atau menutupi bagian dasar sambungan. Sambungan didisain untuk penetrasi penuh. Penetrasi yang tidak lengkap melemahkan sambungan yang akan menghasilkan las yang kurang baik pada saat digunakan.</w:t>
      </w:r>
    </w:p>
    <w:p w:rsidR="00A9535A" w:rsidRPr="00A9535A" w:rsidRDefault="00A9535A" w:rsidP="00A9535A">
      <w:pPr>
        <w:ind w:left="1069"/>
        <w:rPr>
          <w:rFonts w:ascii="Arial" w:hAnsi="Arial" w:cs="Arial"/>
        </w:rPr>
      </w:pPr>
      <w:bookmarkStart w:id="0" w:name="_GoBack"/>
      <w:bookmarkEnd w:id="0"/>
    </w:p>
    <w:sectPr w:rsidR="00A9535A" w:rsidRPr="00A9535A" w:rsidSect="00097021">
      <w:pgSz w:w="11907" w:h="18711" w:code="6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7pt;height:11.7pt" o:bullet="t">
        <v:imagedata r:id="rId1" o:title="mso2"/>
      </v:shape>
    </w:pict>
  </w:numPicBullet>
  <w:abstractNum w:abstractNumId="0">
    <w:nsid w:val="0EB14044"/>
    <w:multiLevelType w:val="multilevel"/>
    <w:tmpl w:val="3B64F38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1341B54"/>
    <w:multiLevelType w:val="hybridMultilevel"/>
    <w:tmpl w:val="E42C2F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C22469"/>
    <w:multiLevelType w:val="hybridMultilevel"/>
    <w:tmpl w:val="0D9C6D0A"/>
    <w:lvl w:ilvl="0" w:tplc="7F2C5A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C03301"/>
    <w:multiLevelType w:val="hybridMultilevel"/>
    <w:tmpl w:val="160E545C"/>
    <w:lvl w:ilvl="0" w:tplc="28C8DCA4">
      <w:start w:val="1"/>
      <w:numFmt w:val="lowerLetter"/>
      <w:lvlText w:val="%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3C472980"/>
    <w:multiLevelType w:val="hybridMultilevel"/>
    <w:tmpl w:val="E408C01A"/>
    <w:lvl w:ilvl="0" w:tplc="6F36C54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45A62F16"/>
    <w:multiLevelType w:val="hybridMultilevel"/>
    <w:tmpl w:val="6F1E5ADE"/>
    <w:lvl w:ilvl="0" w:tplc="0A5CB58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482333E3"/>
    <w:multiLevelType w:val="hybridMultilevel"/>
    <w:tmpl w:val="E806D4D0"/>
    <w:lvl w:ilvl="0" w:tplc="777E872A">
      <w:start w:val="1"/>
      <w:numFmt w:val="decimal"/>
      <w:lvlText w:val="%1."/>
      <w:lvlJc w:val="left"/>
      <w:pPr>
        <w:tabs>
          <w:tab w:val="num" w:pos="1440"/>
        </w:tabs>
        <w:ind w:left="1440" w:hanging="360"/>
      </w:pPr>
      <w:rPr>
        <w:rFonts w:hint="default"/>
      </w:rPr>
    </w:lvl>
    <w:lvl w:ilvl="1" w:tplc="3F44946E">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AF288C"/>
    <w:multiLevelType w:val="hybridMultilevel"/>
    <w:tmpl w:val="409619EE"/>
    <w:lvl w:ilvl="0" w:tplc="2634E0B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87135C2"/>
    <w:multiLevelType w:val="hybridMultilevel"/>
    <w:tmpl w:val="228000DA"/>
    <w:lvl w:ilvl="0" w:tplc="FFFFFFFF">
      <w:start w:val="1"/>
      <w:numFmt w:val="bullet"/>
      <w:lvlText w:val=""/>
      <w:lvlPicBulletId w:val="0"/>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C4C3D8B"/>
    <w:multiLevelType w:val="hybridMultilevel"/>
    <w:tmpl w:val="9F02B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FC3364F"/>
    <w:multiLevelType w:val="hybridMultilevel"/>
    <w:tmpl w:val="EFAE93FC"/>
    <w:lvl w:ilvl="0" w:tplc="E47045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9"/>
  </w:num>
  <w:num w:numId="2">
    <w:abstractNumId w:val="0"/>
  </w:num>
  <w:num w:numId="3">
    <w:abstractNumId w:val="2"/>
  </w:num>
  <w:num w:numId="4">
    <w:abstractNumId w:val="10"/>
  </w:num>
  <w:num w:numId="5">
    <w:abstractNumId w:val="1"/>
  </w:num>
  <w:num w:numId="6">
    <w:abstractNumId w:val="4"/>
  </w:num>
  <w:num w:numId="7">
    <w:abstractNumId w:val="5"/>
  </w:num>
  <w:num w:numId="8">
    <w:abstractNumId w:val="8"/>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BE"/>
    <w:rsid w:val="00097021"/>
    <w:rsid w:val="000A4177"/>
    <w:rsid w:val="0036357E"/>
    <w:rsid w:val="003F41A0"/>
    <w:rsid w:val="008F0BBE"/>
    <w:rsid w:val="009011F7"/>
    <w:rsid w:val="00A953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535A"/>
    <w:pPr>
      <w:keepNext/>
      <w:spacing w:before="240" w:after="60" w:line="240" w:lineRule="auto"/>
      <w:outlineLvl w:val="0"/>
    </w:pPr>
    <w:rPr>
      <w:rFonts w:ascii="Arial" w:eastAsia="Times New Roman" w:hAnsi="Arial" w:cs="Times New Roman"/>
      <w:b/>
      <w:kern w:val="28"/>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6357E"/>
    <w:pPr>
      <w:spacing w:after="120"/>
    </w:pPr>
  </w:style>
  <w:style w:type="character" w:customStyle="1" w:styleId="BodyTextChar">
    <w:name w:val="Body Text Char"/>
    <w:basedOn w:val="DefaultParagraphFont"/>
    <w:link w:val="BodyText"/>
    <w:uiPriority w:val="99"/>
    <w:semiHidden/>
    <w:rsid w:val="0036357E"/>
  </w:style>
  <w:style w:type="table" w:styleId="TableGrid">
    <w:name w:val="Table Grid"/>
    <w:basedOn w:val="TableNormal"/>
    <w:uiPriority w:val="59"/>
    <w:rsid w:val="00901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F7"/>
    <w:rPr>
      <w:rFonts w:ascii="Tahoma" w:hAnsi="Tahoma" w:cs="Tahoma"/>
      <w:sz w:val="16"/>
      <w:szCs w:val="16"/>
    </w:rPr>
  </w:style>
  <w:style w:type="character" w:customStyle="1" w:styleId="Heading1Char">
    <w:name w:val="Heading 1 Char"/>
    <w:basedOn w:val="DefaultParagraphFont"/>
    <w:link w:val="Heading1"/>
    <w:rsid w:val="00A9535A"/>
    <w:rPr>
      <w:rFonts w:ascii="Arial" w:eastAsia="Times New Roman" w:hAnsi="Arial" w:cs="Times New Roman"/>
      <w:b/>
      <w:kern w:val="28"/>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535A"/>
    <w:pPr>
      <w:keepNext/>
      <w:spacing w:before="240" w:after="60" w:line="240" w:lineRule="auto"/>
      <w:outlineLvl w:val="0"/>
    </w:pPr>
    <w:rPr>
      <w:rFonts w:ascii="Arial" w:eastAsia="Times New Roman" w:hAnsi="Arial" w:cs="Times New Roman"/>
      <w:b/>
      <w:kern w:val="28"/>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6357E"/>
    <w:pPr>
      <w:spacing w:after="120"/>
    </w:pPr>
  </w:style>
  <w:style w:type="character" w:customStyle="1" w:styleId="BodyTextChar">
    <w:name w:val="Body Text Char"/>
    <w:basedOn w:val="DefaultParagraphFont"/>
    <w:link w:val="BodyText"/>
    <w:uiPriority w:val="99"/>
    <w:semiHidden/>
    <w:rsid w:val="0036357E"/>
  </w:style>
  <w:style w:type="table" w:styleId="TableGrid">
    <w:name w:val="Table Grid"/>
    <w:basedOn w:val="TableNormal"/>
    <w:uiPriority w:val="59"/>
    <w:rsid w:val="00901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F7"/>
    <w:rPr>
      <w:rFonts w:ascii="Tahoma" w:hAnsi="Tahoma" w:cs="Tahoma"/>
      <w:sz w:val="16"/>
      <w:szCs w:val="16"/>
    </w:rPr>
  </w:style>
  <w:style w:type="character" w:customStyle="1" w:styleId="Heading1Char">
    <w:name w:val="Heading 1 Char"/>
    <w:basedOn w:val="DefaultParagraphFont"/>
    <w:link w:val="Heading1"/>
    <w:rsid w:val="00A9535A"/>
    <w:rPr>
      <w:rFonts w:ascii="Arial" w:eastAsia="Times New Roman" w:hAnsi="Arial" w:cs="Times New Roman"/>
      <w:b/>
      <w:kern w:val="28"/>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Wahyu</dc:creator>
  <cp:lastModifiedBy>Eko Wahyu</cp:lastModifiedBy>
  <cp:revision>4</cp:revision>
  <dcterms:created xsi:type="dcterms:W3CDTF">2013-09-03T17:40:00Z</dcterms:created>
  <dcterms:modified xsi:type="dcterms:W3CDTF">2013-10-11T02:41:00Z</dcterms:modified>
</cp:coreProperties>
</file>