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8A" w:rsidRPr="007C4C9C" w:rsidRDefault="007C4C9C" w:rsidP="006C6C81">
      <w:pPr>
        <w:spacing w:after="0" w:line="360" w:lineRule="auto"/>
        <w:jc w:val="center"/>
        <w:rPr>
          <w:rFonts w:ascii="Times New Roman" w:hAnsi="Times New Roman" w:cs="Times New Roman"/>
          <w:b/>
          <w:sz w:val="24"/>
        </w:rPr>
      </w:pPr>
      <w:r w:rsidRPr="007C4C9C">
        <w:rPr>
          <w:rFonts w:ascii="Times New Roman" w:hAnsi="Times New Roman" w:cs="Times New Roman"/>
          <w:b/>
          <w:sz w:val="24"/>
        </w:rPr>
        <w:t>BAB II</w:t>
      </w:r>
    </w:p>
    <w:p w:rsidR="007C4C9C" w:rsidRPr="007C4C9C" w:rsidRDefault="007C4C9C" w:rsidP="006C6C81">
      <w:pPr>
        <w:spacing w:after="0" w:line="360" w:lineRule="auto"/>
        <w:jc w:val="center"/>
        <w:rPr>
          <w:rFonts w:ascii="Times New Roman" w:hAnsi="Times New Roman" w:cs="Times New Roman"/>
          <w:b/>
          <w:sz w:val="24"/>
        </w:rPr>
      </w:pPr>
      <w:r w:rsidRPr="007C4C9C">
        <w:rPr>
          <w:rFonts w:ascii="Times New Roman" w:hAnsi="Times New Roman" w:cs="Times New Roman"/>
          <w:b/>
          <w:sz w:val="24"/>
        </w:rPr>
        <w:t>PERSIAPAN, PELAKSANAAN, DAN ANALISIS HASIL</w:t>
      </w:r>
    </w:p>
    <w:p w:rsidR="007C4C9C" w:rsidRDefault="007C4C9C" w:rsidP="006C6C81">
      <w:pPr>
        <w:spacing w:after="0" w:line="360" w:lineRule="auto"/>
        <w:jc w:val="both"/>
        <w:rPr>
          <w:rFonts w:ascii="Times New Roman" w:hAnsi="Times New Roman" w:cs="Times New Roman"/>
          <w:sz w:val="24"/>
        </w:rPr>
      </w:pPr>
    </w:p>
    <w:p w:rsidR="007C4C9C" w:rsidRDefault="007C4C9C" w:rsidP="00495D1B">
      <w:pPr>
        <w:pStyle w:val="ListParagraph"/>
        <w:numPr>
          <w:ilvl w:val="0"/>
          <w:numId w:val="1"/>
        </w:numPr>
        <w:spacing w:after="0" w:line="480" w:lineRule="auto"/>
        <w:ind w:left="426"/>
        <w:jc w:val="both"/>
        <w:rPr>
          <w:rFonts w:ascii="Times New Roman" w:hAnsi="Times New Roman" w:cs="Times New Roman"/>
          <w:b/>
          <w:sz w:val="24"/>
        </w:rPr>
      </w:pPr>
      <w:r w:rsidRPr="007C4C9C">
        <w:rPr>
          <w:rFonts w:ascii="Times New Roman" w:hAnsi="Times New Roman" w:cs="Times New Roman"/>
          <w:b/>
          <w:sz w:val="24"/>
        </w:rPr>
        <w:t>Persiapan PPL</w:t>
      </w:r>
    </w:p>
    <w:p w:rsidR="00C36CAD" w:rsidRDefault="00C36CAD" w:rsidP="00495D1B">
      <w:pPr>
        <w:pStyle w:val="ListParagraph"/>
        <w:spacing w:after="0" w:line="360" w:lineRule="auto"/>
        <w:ind w:left="425" w:firstLine="425"/>
        <w:jc w:val="both"/>
        <w:rPr>
          <w:rFonts w:ascii="Times New Roman" w:hAnsi="Times New Roman" w:cs="Times New Roman"/>
          <w:sz w:val="24"/>
        </w:rPr>
      </w:pPr>
      <w:proofErr w:type="gramStart"/>
      <w:r>
        <w:rPr>
          <w:rFonts w:ascii="Times New Roman" w:hAnsi="Times New Roman" w:cs="Times New Roman"/>
          <w:sz w:val="24"/>
        </w:rPr>
        <w:t>Sebelum mahasiswa melakukan PPL di sekolah secara langsung, terlenih dahulu melakukan persiapan, yang meliputi observasi kelas, pengajaran mikro dan pembekalan PPL, dan pembuatan persiapan mengajar.</w:t>
      </w:r>
      <w:proofErr w:type="gramEnd"/>
    </w:p>
    <w:p w:rsidR="00F74498" w:rsidRDefault="00C36CAD" w:rsidP="00495D1B">
      <w:pPr>
        <w:pStyle w:val="ListParagraph"/>
        <w:spacing w:after="0" w:line="360" w:lineRule="auto"/>
        <w:ind w:left="425" w:firstLine="425"/>
        <w:jc w:val="both"/>
        <w:rPr>
          <w:rFonts w:ascii="Times New Roman" w:hAnsi="Times New Roman" w:cs="Times New Roman"/>
          <w:sz w:val="24"/>
        </w:rPr>
      </w:pPr>
      <w:proofErr w:type="gramStart"/>
      <w:r>
        <w:rPr>
          <w:rFonts w:ascii="Times New Roman" w:hAnsi="Times New Roman" w:cs="Times New Roman"/>
          <w:sz w:val="24"/>
        </w:rPr>
        <w:t>PPL yang dilaksanakan mahasiswa UNY merupakan kegiatan pendidikan yang bersifat intrakurikuler.</w:t>
      </w:r>
      <w:proofErr w:type="gramEnd"/>
      <w:r>
        <w:rPr>
          <w:rFonts w:ascii="Times New Roman" w:hAnsi="Times New Roman" w:cs="Times New Roman"/>
          <w:sz w:val="24"/>
        </w:rPr>
        <w:t xml:space="preserve"> </w:t>
      </w:r>
      <w:proofErr w:type="gramStart"/>
      <w:r>
        <w:rPr>
          <w:rFonts w:ascii="Times New Roman" w:hAnsi="Times New Roman" w:cs="Times New Roman"/>
          <w:sz w:val="24"/>
        </w:rPr>
        <w:t>Namun dalam pelaksanaannya melibatkan banyak unsur yang terkait.</w:t>
      </w:r>
      <w:proofErr w:type="gramEnd"/>
      <w:r>
        <w:rPr>
          <w:rFonts w:ascii="Times New Roman" w:hAnsi="Times New Roman" w:cs="Times New Roman"/>
          <w:sz w:val="24"/>
        </w:rPr>
        <w:t xml:space="preserve"> Oleh karena itu, agar pelaksanaan PPL dapat berjalan dengan lancar dan sesuai dengan tujuan yang telah ditetapkam, diperlukan adanya persiapan yang matang dari berbagai pihak yang terkait, yaitu</w:t>
      </w:r>
      <w:r w:rsidR="00F74498">
        <w:rPr>
          <w:rFonts w:ascii="Times New Roman" w:hAnsi="Times New Roman" w:cs="Times New Roman"/>
          <w:sz w:val="24"/>
        </w:rPr>
        <w:t xml:space="preserve"> mahasiswa, dosen pembimbing, sekolah/instansi tempat PPL, guru pembimbing serta komponen yang terkait dengan pelaksanaan PPL</w:t>
      </w:r>
      <w:r w:rsidR="002E3ECE">
        <w:rPr>
          <w:rFonts w:ascii="Times New Roman" w:hAnsi="Times New Roman" w:cs="Times New Roman"/>
          <w:sz w:val="24"/>
        </w:rPr>
        <w:t>.</w:t>
      </w:r>
    </w:p>
    <w:p w:rsidR="002E3ECE" w:rsidRDefault="002E3ECE" w:rsidP="002E3ECE">
      <w:pPr>
        <w:pStyle w:val="ListParagraph"/>
        <w:spacing w:after="0" w:line="360" w:lineRule="auto"/>
        <w:ind w:left="425" w:firstLine="425"/>
        <w:jc w:val="both"/>
        <w:rPr>
          <w:rFonts w:ascii="Times New Roman" w:hAnsi="Times New Roman" w:cs="Times New Roman"/>
          <w:sz w:val="24"/>
        </w:rPr>
      </w:pPr>
      <w:r>
        <w:rPr>
          <w:rFonts w:ascii="Times New Roman" w:hAnsi="Times New Roman" w:cs="Times New Roman"/>
          <w:sz w:val="24"/>
        </w:rPr>
        <w:t xml:space="preserve">Untuk mahasiswa demi kelancaran melaksanakan kegiatan PPL, mahasiswa diwajibkan mengikuti persiapan-persiapan, antara </w:t>
      </w:r>
      <w:proofErr w:type="gramStart"/>
      <w:r>
        <w:rPr>
          <w:rFonts w:ascii="Times New Roman" w:hAnsi="Times New Roman" w:cs="Times New Roman"/>
          <w:sz w:val="24"/>
        </w:rPr>
        <w:t>lain :</w:t>
      </w:r>
      <w:proofErr w:type="gramEnd"/>
    </w:p>
    <w:p w:rsidR="002E3ECE" w:rsidRDefault="002E3ECE" w:rsidP="002E3ECE">
      <w:pPr>
        <w:pStyle w:val="ListParagraph"/>
        <w:spacing w:after="0" w:line="360" w:lineRule="auto"/>
        <w:ind w:left="425" w:firstLine="425"/>
        <w:jc w:val="both"/>
        <w:rPr>
          <w:rFonts w:ascii="Times New Roman" w:hAnsi="Times New Roman" w:cs="Times New Roman"/>
          <w:sz w:val="24"/>
        </w:rPr>
      </w:pPr>
    </w:p>
    <w:p w:rsidR="002E3ECE" w:rsidRPr="00495D1B" w:rsidRDefault="002E3ECE" w:rsidP="002E3ECE">
      <w:pPr>
        <w:pStyle w:val="ListParagraph"/>
        <w:numPr>
          <w:ilvl w:val="0"/>
          <w:numId w:val="2"/>
        </w:numPr>
        <w:spacing w:after="0" w:line="480" w:lineRule="auto"/>
        <w:jc w:val="both"/>
        <w:rPr>
          <w:rFonts w:ascii="Times New Roman" w:hAnsi="Times New Roman" w:cs="Times New Roman"/>
          <w:b/>
          <w:sz w:val="24"/>
        </w:rPr>
      </w:pPr>
      <w:r w:rsidRPr="00495D1B">
        <w:rPr>
          <w:rFonts w:ascii="Times New Roman" w:hAnsi="Times New Roman" w:cs="Times New Roman"/>
          <w:b/>
          <w:sz w:val="24"/>
        </w:rPr>
        <w:t>Pengajaran Mikro</w:t>
      </w:r>
    </w:p>
    <w:p w:rsidR="002E3ECE" w:rsidRDefault="002E3ECE" w:rsidP="002E3ECE">
      <w:pPr>
        <w:pStyle w:val="ListParagraph"/>
        <w:spacing w:before="240" w:after="0" w:line="360" w:lineRule="auto"/>
        <w:ind w:left="786" w:firstLine="490"/>
        <w:jc w:val="both"/>
        <w:rPr>
          <w:rFonts w:ascii="Times New Roman" w:hAnsi="Times New Roman" w:cs="Times New Roman"/>
          <w:sz w:val="24"/>
        </w:rPr>
      </w:pPr>
      <w:proofErr w:type="gramStart"/>
      <w:r>
        <w:rPr>
          <w:rFonts w:ascii="Times New Roman" w:hAnsi="Times New Roman" w:cs="Times New Roman"/>
          <w:sz w:val="24"/>
        </w:rPr>
        <w:t>Pengajaran mikro dilaksanakan bertujuan untuk memberikan bekal kepada mahasiswa, terutama yang berkaitan dengan kegiatan mengajar sebelum mahasiswa diterjunkan ke lapangan.</w:t>
      </w:r>
      <w:proofErr w:type="gramEnd"/>
      <w:r>
        <w:rPr>
          <w:rFonts w:ascii="Times New Roman" w:hAnsi="Times New Roman" w:cs="Times New Roman"/>
          <w:sz w:val="24"/>
        </w:rPr>
        <w:t xml:space="preserve"> Dengan kata lain, pengajaran mikro ini digunakan sebagai media latihan profesi guru untuk para mahasiswa agar saat diterjunkan ke lokasi KKN-PPL mahasiswa sudah harus menguasai dalam materi, membuat interaksi pembelajaran, penyampaian materi, menggunakan bahasa yang baik, membuat gerak, memotivasi siswa, mengatur waktu, bertanya, menguasai kelas, menggunakan media yang sesuai, menutup pembelajaran, dan membuat rencana pembelajaran. Guru </w:t>
      </w:r>
      <w:proofErr w:type="gramStart"/>
      <w:r>
        <w:rPr>
          <w:rFonts w:ascii="Times New Roman" w:hAnsi="Times New Roman" w:cs="Times New Roman"/>
          <w:sz w:val="24"/>
        </w:rPr>
        <w:t>sebagai</w:t>
      </w:r>
      <w:proofErr w:type="gramEnd"/>
      <w:r>
        <w:rPr>
          <w:rFonts w:ascii="Times New Roman" w:hAnsi="Times New Roman" w:cs="Times New Roman"/>
          <w:sz w:val="24"/>
        </w:rPr>
        <w:t xml:space="preserve"> tenaga professional bertugas merencanakan dan melaksanakan pembelajaran, menilai hasil pembelajaran, melakukan pembimbingan dan pelatihan, melakukan penelitian, membantu pengembangan dan pengelolaan program sekolah serta mengembangkan profesionalitasnya (Depdiknas, 2004:8). Guru </w:t>
      </w:r>
      <w:proofErr w:type="gramStart"/>
      <w:r>
        <w:rPr>
          <w:rFonts w:ascii="Times New Roman" w:hAnsi="Times New Roman" w:cs="Times New Roman"/>
          <w:sz w:val="24"/>
        </w:rPr>
        <w:lastRenderedPageBreak/>
        <w:t>adalah</w:t>
      </w:r>
      <w:proofErr w:type="gramEnd"/>
      <w:r>
        <w:rPr>
          <w:rFonts w:ascii="Times New Roman" w:hAnsi="Times New Roman" w:cs="Times New Roman"/>
          <w:sz w:val="24"/>
        </w:rPr>
        <w:t xml:space="preserve"> sebagai pendidik, pengajar, pembimbing, pelatih, pengembangan program, pengelolaan program, dan tenaga professional. </w:t>
      </w:r>
      <w:proofErr w:type="gramStart"/>
      <w:r>
        <w:rPr>
          <w:rFonts w:ascii="Times New Roman" w:hAnsi="Times New Roman" w:cs="Times New Roman"/>
          <w:sz w:val="24"/>
        </w:rPr>
        <w:t>Tugas dan fungsi guru tersebut menggambarkan kompetensi yang harus dimiliki oleh guru yang professional.</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Oleh karena itu, para guru harus mendapatkan bekal yang memadai agar dapat menguasai sejumlah kompetensi yang diharapkan tersebut, baik melalui </w:t>
      </w:r>
      <w:r>
        <w:rPr>
          <w:rFonts w:ascii="Times New Roman" w:hAnsi="Times New Roman" w:cs="Times New Roman"/>
          <w:i/>
          <w:sz w:val="24"/>
        </w:rPr>
        <w:t>preservice</w:t>
      </w:r>
      <w:r>
        <w:rPr>
          <w:rFonts w:ascii="Times New Roman" w:hAnsi="Times New Roman" w:cs="Times New Roman"/>
          <w:sz w:val="24"/>
        </w:rPr>
        <w:t xml:space="preserve"> maupun </w:t>
      </w:r>
      <w:r>
        <w:rPr>
          <w:rFonts w:ascii="Times New Roman" w:hAnsi="Times New Roman" w:cs="Times New Roman"/>
          <w:i/>
          <w:sz w:val="24"/>
        </w:rPr>
        <w:t>inservice training</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Salah satu bentuk </w:t>
      </w:r>
      <w:r>
        <w:rPr>
          <w:rFonts w:ascii="Times New Roman" w:hAnsi="Times New Roman" w:cs="Times New Roman"/>
          <w:i/>
          <w:sz w:val="24"/>
        </w:rPr>
        <w:t xml:space="preserve">preservice training </w:t>
      </w:r>
      <w:r>
        <w:rPr>
          <w:rFonts w:ascii="Times New Roman" w:hAnsi="Times New Roman" w:cs="Times New Roman"/>
          <w:sz w:val="24"/>
        </w:rPr>
        <w:t xml:space="preserve">bagi guru tersebut adalah dengan melalui pembentukan kemampuan mengajar </w:t>
      </w:r>
      <w:r>
        <w:rPr>
          <w:rFonts w:ascii="Times New Roman" w:hAnsi="Times New Roman" w:cs="Times New Roman"/>
          <w:i/>
          <w:sz w:val="24"/>
        </w:rPr>
        <w:t>(teaching skill)</w:t>
      </w:r>
      <w:r>
        <w:rPr>
          <w:rFonts w:ascii="Times New Roman" w:hAnsi="Times New Roman" w:cs="Times New Roman"/>
          <w:sz w:val="24"/>
        </w:rPr>
        <w:t xml:space="preserve"> baik secara teoritis maupun praktis.</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Secara praktis, kemampuan mengajar dapat dilatih melalui kegiatan </w:t>
      </w:r>
      <w:r>
        <w:rPr>
          <w:rFonts w:ascii="Times New Roman" w:hAnsi="Times New Roman" w:cs="Times New Roman"/>
          <w:i/>
          <w:sz w:val="24"/>
        </w:rPr>
        <w:t>microteaching</w:t>
      </w:r>
      <w:r>
        <w:rPr>
          <w:rFonts w:ascii="Times New Roman" w:hAnsi="Times New Roman" w:cs="Times New Roman"/>
          <w:sz w:val="24"/>
        </w:rPr>
        <w:t xml:space="preserve"> atau pengajaran mikro.</w:t>
      </w:r>
      <w:proofErr w:type="gramEnd"/>
    </w:p>
    <w:p w:rsidR="002E3ECE" w:rsidRDefault="002E3ECE" w:rsidP="002E3ECE">
      <w:pPr>
        <w:pStyle w:val="ListParagraph"/>
        <w:spacing w:before="240" w:after="0" w:line="360" w:lineRule="auto"/>
        <w:ind w:left="786" w:firstLine="490"/>
        <w:jc w:val="both"/>
        <w:rPr>
          <w:rFonts w:ascii="Times New Roman" w:hAnsi="Times New Roman" w:cs="Times New Roman"/>
          <w:sz w:val="24"/>
        </w:rPr>
      </w:pPr>
      <w:r>
        <w:rPr>
          <w:rFonts w:ascii="Times New Roman" w:hAnsi="Times New Roman" w:cs="Times New Roman"/>
          <w:sz w:val="24"/>
        </w:rPr>
        <w:t xml:space="preserve">Program pengajaran mikro merupakan mata kuliah yang wajib ditempuh bagi mahasiswa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mengambil mata kuliah PPL pada semester berikutnya. </w:t>
      </w:r>
      <w:proofErr w:type="gramStart"/>
      <w:r>
        <w:rPr>
          <w:rFonts w:ascii="Times New Roman" w:hAnsi="Times New Roman" w:cs="Times New Roman"/>
          <w:sz w:val="24"/>
        </w:rPr>
        <w:t>Persyaratan yang dibutuhkan untuk mengikuti mata kuliah tersebut adalah mahasiswa yang telah menempuh minimal semester VI.</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Dalam pelaksanaan perkuliahan, mahasiswa diberikan materi tentang bagaimana mengajar yang baik dengan disertai praktek untuk mengajar dengan peserta yang diajar adalah teman sekelompok atau </w:t>
      </w:r>
      <w:r>
        <w:rPr>
          <w:rFonts w:ascii="Times New Roman" w:hAnsi="Times New Roman" w:cs="Times New Roman"/>
          <w:i/>
          <w:sz w:val="24"/>
        </w:rPr>
        <w:t>peer teaching</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Keterampilan yang diajarkan dan dituntut untuk dimiliki oleh mahasiswa dalam pelaksanaan mata kuliah ini adalah berupa keterampilan-keterampilan yang berhubungan dengan persiapan menjadi seorang calon guru atau pendidik.</w:t>
      </w:r>
      <w:proofErr w:type="gramEnd"/>
    </w:p>
    <w:p w:rsidR="00495D1B" w:rsidRPr="002E3ECE" w:rsidRDefault="00495D1B" w:rsidP="002E3ECE">
      <w:pPr>
        <w:spacing w:after="0" w:line="360" w:lineRule="auto"/>
        <w:jc w:val="both"/>
        <w:rPr>
          <w:rFonts w:ascii="Times New Roman" w:hAnsi="Times New Roman" w:cs="Times New Roman"/>
          <w:sz w:val="24"/>
        </w:rPr>
      </w:pPr>
    </w:p>
    <w:p w:rsidR="007C4C9C" w:rsidRPr="00495D1B" w:rsidRDefault="007C4C9C" w:rsidP="002E3ECE">
      <w:pPr>
        <w:pStyle w:val="ListParagraph"/>
        <w:numPr>
          <w:ilvl w:val="0"/>
          <w:numId w:val="2"/>
        </w:numPr>
        <w:spacing w:after="0" w:line="480" w:lineRule="auto"/>
        <w:jc w:val="both"/>
        <w:rPr>
          <w:rFonts w:ascii="Times New Roman" w:hAnsi="Times New Roman" w:cs="Times New Roman"/>
          <w:b/>
          <w:sz w:val="24"/>
        </w:rPr>
      </w:pPr>
      <w:r w:rsidRPr="00495D1B">
        <w:rPr>
          <w:rFonts w:ascii="Times New Roman" w:hAnsi="Times New Roman" w:cs="Times New Roman"/>
          <w:b/>
          <w:sz w:val="24"/>
        </w:rPr>
        <w:t>Pembekalan PPL</w:t>
      </w:r>
    </w:p>
    <w:p w:rsidR="00495D1B" w:rsidRDefault="006C6C81" w:rsidP="006C6C81">
      <w:pPr>
        <w:pStyle w:val="ListParagraph"/>
        <w:spacing w:after="0" w:line="360" w:lineRule="auto"/>
        <w:ind w:left="786" w:firstLine="490"/>
        <w:jc w:val="both"/>
        <w:rPr>
          <w:rFonts w:ascii="Times New Roman" w:hAnsi="Times New Roman" w:cs="Times New Roman"/>
          <w:sz w:val="24"/>
        </w:rPr>
      </w:pPr>
      <w:proofErr w:type="gramStart"/>
      <w:r>
        <w:rPr>
          <w:rFonts w:ascii="Times New Roman" w:hAnsi="Times New Roman" w:cs="Times New Roman"/>
          <w:sz w:val="24"/>
        </w:rPr>
        <w:t>Pembekalan PPL adalah kegiatan yang diadakan oleh pihak universitas yang bertujuan untuk memberikan bekal bagi mahasiswa agar dapat melaksanakan tugas dan kewajiban sebagai peserta PPL dengan baik.</w:t>
      </w:r>
      <w:proofErr w:type="gramEnd"/>
      <w:r>
        <w:rPr>
          <w:rFonts w:ascii="Times New Roman" w:hAnsi="Times New Roman" w:cs="Times New Roman"/>
          <w:sz w:val="24"/>
        </w:rPr>
        <w:t xml:space="preserve"> Berkat </w:t>
      </w:r>
      <w:r w:rsidR="00890363">
        <w:rPr>
          <w:rFonts w:ascii="Times New Roman" w:hAnsi="Times New Roman" w:cs="Times New Roman"/>
          <w:sz w:val="24"/>
        </w:rPr>
        <w:t xml:space="preserve">diadakannya pembekalan ini mahasiswa mendapatkan informasi mengenai kemungkinan-kemungkinan yang </w:t>
      </w:r>
      <w:proofErr w:type="gramStart"/>
      <w:r w:rsidR="00890363">
        <w:rPr>
          <w:rFonts w:ascii="Times New Roman" w:hAnsi="Times New Roman" w:cs="Times New Roman"/>
          <w:sz w:val="24"/>
        </w:rPr>
        <w:t>akan</w:t>
      </w:r>
      <w:proofErr w:type="gramEnd"/>
      <w:r w:rsidR="00890363">
        <w:rPr>
          <w:rFonts w:ascii="Times New Roman" w:hAnsi="Times New Roman" w:cs="Times New Roman"/>
          <w:sz w:val="24"/>
        </w:rPr>
        <w:t xml:space="preserve"> dihadapi disekolah, sehingga program akan disesuaikan dengan pengalaman pada bidang yang ditekuni</w:t>
      </w:r>
      <w:r w:rsidR="00F83BC4">
        <w:rPr>
          <w:rFonts w:ascii="Times New Roman" w:hAnsi="Times New Roman" w:cs="Times New Roman"/>
          <w:sz w:val="24"/>
        </w:rPr>
        <w:t xml:space="preserve">. </w:t>
      </w:r>
      <w:proofErr w:type="gramStart"/>
      <w:r w:rsidR="00F83BC4">
        <w:rPr>
          <w:rFonts w:ascii="Times New Roman" w:hAnsi="Times New Roman" w:cs="Times New Roman"/>
          <w:sz w:val="24"/>
        </w:rPr>
        <w:t>Pelaksanaan pembekalan PPL dilaksanakan oleh DPL PPL masing-masing kelompok PPL.</w:t>
      </w:r>
      <w:proofErr w:type="gramEnd"/>
    </w:p>
    <w:p w:rsidR="00495D1B" w:rsidRDefault="00495D1B" w:rsidP="00495D1B">
      <w:pPr>
        <w:pStyle w:val="ListParagraph"/>
        <w:spacing w:after="0" w:line="240" w:lineRule="auto"/>
        <w:ind w:left="786" w:firstLine="490"/>
        <w:jc w:val="both"/>
        <w:rPr>
          <w:rFonts w:ascii="Times New Roman" w:hAnsi="Times New Roman" w:cs="Times New Roman"/>
          <w:sz w:val="24"/>
        </w:rPr>
      </w:pPr>
    </w:p>
    <w:p w:rsidR="00495D1B" w:rsidRPr="0040662F" w:rsidRDefault="00495D1B" w:rsidP="00495D1B">
      <w:pPr>
        <w:pStyle w:val="ListParagraph"/>
        <w:spacing w:before="240" w:after="0" w:line="240" w:lineRule="auto"/>
        <w:ind w:left="786" w:firstLine="490"/>
        <w:jc w:val="both"/>
        <w:rPr>
          <w:rFonts w:ascii="Times New Roman" w:hAnsi="Times New Roman" w:cs="Times New Roman"/>
          <w:sz w:val="24"/>
        </w:rPr>
      </w:pPr>
    </w:p>
    <w:p w:rsidR="007C4C9C" w:rsidRPr="00495D1B" w:rsidRDefault="007C4C9C" w:rsidP="006C6C81">
      <w:pPr>
        <w:pStyle w:val="ListParagraph"/>
        <w:numPr>
          <w:ilvl w:val="0"/>
          <w:numId w:val="2"/>
        </w:numPr>
        <w:spacing w:after="0" w:line="360" w:lineRule="auto"/>
        <w:jc w:val="both"/>
        <w:rPr>
          <w:rFonts w:ascii="Times New Roman" w:hAnsi="Times New Roman" w:cs="Times New Roman"/>
          <w:b/>
          <w:sz w:val="24"/>
        </w:rPr>
      </w:pPr>
      <w:r w:rsidRPr="00495D1B">
        <w:rPr>
          <w:rFonts w:ascii="Times New Roman" w:hAnsi="Times New Roman" w:cs="Times New Roman"/>
          <w:b/>
          <w:sz w:val="24"/>
        </w:rPr>
        <w:t>Observasi Pembelajaran di Kelas</w:t>
      </w:r>
    </w:p>
    <w:p w:rsidR="009C346E" w:rsidRDefault="00671FB5" w:rsidP="009C346E">
      <w:pPr>
        <w:pStyle w:val="ListParagraph"/>
        <w:spacing w:after="0" w:line="360" w:lineRule="auto"/>
        <w:ind w:left="786" w:firstLine="490"/>
        <w:jc w:val="both"/>
        <w:rPr>
          <w:rFonts w:ascii="Times New Roman" w:hAnsi="Times New Roman" w:cs="Times New Roman"/>
          <w:sz w:val="24"/>
        </w:rPr>
      </w:pPr>
      <w:proofErr w:type="gramStart"/>
      <w:r>
        <w:rPr>
          <w:rFonts w:ascii="Times New Roman" w:hAnsi="Times New Roman" w:cs="Times New Roman"/>
          <w:sz w:val="24"/>
        </w:rPr>
        <w:t>Dalam pengadaan observasi pembelajaran dikelas diharapkan mahasiswa memperoleh gambaran pengetahuan dan pengalaman pendahuluan mengenai tugas-tugas seorang guru di sekolah.</w:t>
      </w:r>
      <w:proofErr w:type="gramEnd"/>
      <w:r>
        <w:rPr>
          <w:rFonts w:ascii="Times New Roman" w:hAnsi="Times New Roman" w:cs="Times New Roman"/>
          <w:sz w:val="24"/>
        </w:rPr>
        <w:t xml:space="preserve"> </w:t>
      </w:r>
      <w:proofErr w:type="gramStart"/>
      <w:r>
        <w:rPr>
          <w:rFonts w:ascii="Times New Roman" w:hAnsi="Times New Roman" w:cs="Times New Roman"/>
          <w:sz w:val="24"/>
        </w:rPr>
        <w:t>Observasi lingkungan sekolah juga diadakan bertujuan untuk memperoleh gambaran tentang aspek-aspek karakteristik komponen kependidikan dan norma-norma yang berlaku di lokasi PPL.</w:t>
      </w:r>
      <w:proofErr w:type="gramEnd"/>
      <w:r>
        <w:rPr>
          <w:rFonts w:ascii="Times New Roman" w:hAnsi="Times New Roman" w:cs="Times New Roman"/>
          <w:sz w:val="24"/>
        </w:rPr>
        <w:t xml:space="preserve"> Hal-hal yang diobservasi</w:t>
      </w:r>
      <w:r w:rsidR="009C346E">
        <w:rPr>
          <w:rFonts w:ascii="Times New Roman" w:hAnsi="Times New Roman" w:cs="Times New Roman"/>
          <w:sz w:val="24"/>
        </w:rPr>
        <w:t xml:space="preserve"> </w:t>
      </w:r>
      <w:proofErr w:type="gramStart"/>
      <w:r w:rsidR="009C346E">
        <w:rPr>
          <w:rFonts w:ascii="Times New Roman" w:hAnsi="Times New Roman" w:cs="Times New Roman"/>
          <w:sz w:val="24"/>
        </w:rPr>
        <w:t>yaitu :</w:t>
      </w:r>
      <w:proofErr w:type="gramEnd"/>
    </w:p>
    <w:p w:rsidR="006A1AB5" w:rsidRDefault="009C346E" w:rsidP="006A1AB5">
      <w:pPr>
        <w:pStyle w:val="ListParagraph"/>
        <w:numPr>
          <w:ilvl w:val="0"/>
          <w:numId w:val="5"/>
        </w:numPr>
        <w:spacing w:after="0" w:line="360" w:lineRule="auto"/>
        <w:ind w:left="1276" w:hanging="425"/>
        <w:jc w:val="both"/>
        <w:rPr>
          <w:rFonts w:ascii="Times New Roman" w:hAnsi="Times New Roman" w:cs="Times New Roman"/>
          <w:sz w:val="24"/>
        </w:rPr>
      </w:pPr>
      <w:r>
        <w:rPr>
          <w:rFonts w:ascii="Times New Roman" w:hAnsi="Times New Roman" w:cs="Times New Roman"/>
          <w:sz w:val="24"/>
        </w:rPr>
        <w:t>Perangkat Pembelajaran</w:t>
      </w:r>
    </w:p>
    <w:p w:rsidR="009C346E" w:rsidRPr="006A1AB5" w:rsidRDefault="009C346E" w:rsidP="006A1AB5">
      <w:pPr>
        <w:pStyle w:val="ListParagraph"/>
        <w:spacing w:after="0" w:line="360" w:lineRule="auto"/>
        <w:ind w:left="1276"/>
        <w:jc w:val="both"/>
        <w:rPr>
          <w:rFonts w:ascii="Times New Roman" w:hAnsi="Times New Roman" w:cs="Times New Roman"/>
          <w:sz w:val="24"/>
        </w:rPr>
      </w:pPr>
      <w:proofErr w:type="gramStart"/>
      <w:r w:rsidRPr="006A1AB5">
        <w:rPr>
          <w:rFonts w:ascii="Times New Roman" w:hAnsi="Times New Roman" w:cs="Times New Roman"/>
          <w:sz w:val="24"/>
        </w:rPr>
        <w:t xml:space="preserve">Perangkat </w:t>
      </w:r>
      <w:r w:rsidR="00D7337F" w:rsidRPr="006A1AB5">
        <w:rPr>
          <w:rFonts w:ascii="Times New Roman" w:hAnsi="Times New Roman" w:cs="Times New Roman"/>
          <w:sz w:val="24"/>
        </w:rPr>
        <w:t>pembelajaran yang diobservasi adalah Kurikulum Tingkat Satuan Pendidikan (KTSP), Silabus, dan Rencana Pelaksanaan Pembelajaran (RPP).</w:t>
      </w:r>
      <w:proofErr w:type="gramEnd"/>
    </w:p>
    <w:p w:rsidR="006A1AB5" w:rsidRDefault="009C346E" w:rsidP="006A1AB5">
      <w:pPr>
        <w:pStyle w:val="ListParagraph"/>
        <w:numPr>
          <w:ilvl w:val="0"/>
          <w:numId w:val="5"/>
        </w:numPr>
        <w:spacing w:after="0" w:line="360" w:lineRule="auto"/>
        <w:ind w:left="1276" w:hanging="425"/>
        <w:jc w:val="both"/>
        <w:rPr>
          <w:rFonts w:ascii="Times New Roman" w:hAnsi="Times New Roman" w:cs="Times New Roman"/>
          <w:sz w:val="24"/>
        </w:rPr>
      </w:pPr>
      <w:r>
        <w:rPr>
          <w:rFonts w:ascii="Times New Roman" w:hAnsi="Times New Roman" w:cs="Times New Roman"/>
          <w:sz w:val="24"/>
        </w:rPr>
        <w:t>Proses Pembelajaran</w:t>
      </w:r>
    </w:p>
    <w:p w:rsidR="00D7337F" w:rsidRDefault="00D7337F" w:rsidP="006A1AB5">
      <w:pPr>
        <w:pStyle w:val="ListParagraph"/>
        <w:spacing w:after="0" w:line="360" w:lineRule="auto"/>
        <w:ind w:left="1276"/>
        <w:jc w:val="both"/>
        <w:rPr>
          <w:rFonts w:ascii="Times New Roman" w:hAnsi="Times New Roman" w:cs="Times New Roman"/>
          <w:sz w:val="24"/>
        </w:rPr>
      </w:pPr>
      <w:r w:rsidRPr="006A1AB5">
        <w:rPr>
          <w:rFonts w:ascii="Times New Roman" w:hAnsi="Times New Roman" w:cs="Times New Roman"/>
          <w:sz w:val="24"/>
        </w:rPr>
        <w:t xml:space="preserve">Proses pembelajaran </w:t>
      </w:r>
      <w:proofErr w:type="gramStart"/>
      <w:r w:rsidRPr="006A1AB5">
        <w:rPr>
          <w:rFonts w:ascii="Times New Roman" w:hAnsi="Times New Roman" w:cs="Times New Roman"/>
          <w:sz w:val="24"/>
        </w:rPr>
        <w:t>meliputi :</w:t>
      </w:r>
      <w:proofErr w:type="gramEnd"/>
      <w:r w:rsidRPr="006A1AB5">
        <w:rPr>
          <w:rFonts w:ascii="Times New Roman" w:hAnsi="Times New Roman" w:cs="Times New Roman"/>
          <w:sz w:val="24"/>
        </w:rPr>
        <w:t xml:space="preserve"> membuka pelajaran, penyajian materi,, metode pembelajaran, penggunaan bahasa, penggunaan waktu, gerak, cara memotivasi siswa, teknik bertanya, teknik penguasaan kelas, </w:t>
      </w:r>
      <w:r w:rsidR="00791CE2" w:rsidRPr="006A1AB5">
        <w:rPr>
          <w:rFonts w:ascii="Times New Roman" w:hAnsi="Times New Roman" w:cs="Times New Roman"/>
          <w:sz w:val="24"/>
        </w:rPr>
        <w:t>penggunaan media, bentuk dan cara evaluasi, menutup pelajaran.</w:t>
      </w:r>
    </w:p>
    <w:p w:rsidR="00A85B8E" w:rsidRPr="006A1AB5" w:rsidRDefault="00A85B8E" w:rsidP="00A85B8E">
      <w:pPr>
        <w:pStyle w:val="ListParagraph"/>
        <w:spacing w:after="0" w:line="240" w:lineRule="auto"/>
        <w:ind w:left="1276"/>
        <w:jc w:val="both"/>
        <w:rPr>
          <w:rFonts w:ascii="Times New Roman" w:hAnsi="Times New Roman" w:cs="Times New Roman"/>
          <w:sz w:val="24"/>
        </w:rPr>
      </w:pPr>
    </w:p>
    <w:p w:rsidR="006A1AB5" w:rsidRDefault="009C346E" w:rsidP="006A1AB5">
      <w:pPr>
        <w:pStyle w:val="ListParagraph"/>
        <w:numPr>
          <w:ilvl w:val="0"/>
          <w:numId w:val="5"/>
        </w:numPr>
        <w:spacing w:after="0" w:line="360" w:lineRule="auto"/>
        <w:ind w:left="1276" w:hanging="425"/>
        <w:jc w:val="both"/>
        <w:rPr>
          <w:rFonts w:ascii="Times New Roman" w:hAnsi="Times New Roman" w:cs="Times New Roman"/>
          <w:sz w:val="24"/>
        </w:rPr>
      </w:pPr>
      <w:r>
        <w:rPr>
          <w:rFonts w:ascii="Times New Roman" w:hAnsi="Times New Roman" w:cs="Times New Roman"/>
          <w:sz w:val="24"/>
        </w:rPr>
        <w:t>Perilaku Siswa</w:t>
      </w:r>
    </w:p>
    <w:p w:rsidR="00791CE2" w:rsidRDefault="00791CE2" w:rsidP="006A1AB5">
      <w:pPr>
        <w:pStyle w:val="ListParagraph"/>
        <w:spacing w:after="0" w:line="360" w:lineRule="auto"/>
        <w:ind w:left="1276"/>
        <w:jc w:val="both"/>
        <w:rPr>
          <w:rFonts w:ascii="Times New Roman" w:hAnsi="Times New Roman" w:cs="Times New Roman"/>
          <w:sz w:val="24"/>
        </w:rPr>
      </w:pPr>
      <w:proofErr w:type="gramStart"/>
      <w:r w:rsidRPr="006A1AB5">
        <w:rPr>
          <w:rFonts w:ascii="Times New Roman" w:hAnsi="Times New Roman" w:cs="Times New Roman"/>
          <w:sz w:val="24"/>
        </w:rPr>
        <w:t>Perilaku siswa yang diobservasi adalah perilaku siswa di dalam kelas dan di luar kelas.</w:t>
      </w:r>
      <w:proofErr w:type="gramEnd"/>
    </w:p>
    <w:p w:rsidR="00A85B8E" w:rsidRPr="006A1AB5" w:rsidRDefault="00A85B8E" w:rsidP="00A85B8E">
      <w:pPr>
        <w:pStyle w:val="ListParagraph"/>
        <w:spacing w:after="0" w:line="240" w:lineRule="auto"/>
        <w:ind w:left="1276"/>
        <w:jc w:val="both"/>
        <w:rPr>
          <w:rFonts w:ascii="Times New Roman" w:hAnsi="Times New Roman" w:cs="Times New Roman"/>
          <w:sz w:val="24"/>
        </w:rPr>
      </w:pPr>
    </w:p>
    <w:p w:rsidR="00791CE2" w:rsidRDefault="00DB5E7C" w:rsidP="00791CE2">
      <w:pPr>
        <w:spacing w:after="0" w:line="360" w:lineRule="auto"/>
        <w:ind w:left="851" w:firstLine="425"/>
        <w:jc w:val="both"/>
        <w:rPr>
          <w:rFonts w:ascii="Times New Roman" w:hAnsi="Times New Roman" w:cs="Times New Roman"/>
          <w:sz w:val="24"/>
        </w:rPr>
      </w:pPr>
      <w:proofErr w:type="gramStart"/>
      <w:r>
        <w:rPr>
          <w:rFonts w:ascii="Times New Roman" w:hAnsi="Times New Roman" w:cs="Times New Roman"/>
          <w:sz w:val="24"/>
        </w:rPr>
        <w:t>Dari observasi di atas didapatkan suatu kesimpulan bahwa kegiatan belajar mengajar sudah berlangsung sebagai mana mestinya.</w:t>
      </w:r>
      <w:proofErr w:type="gramEnd"/>
      <w:r>
        <w:rPr>
          <w:rFonts w:ascii="Times New Roman" w:hAnsi="Times New Roman" w:cs="Times New Roman"/>
          <w:sz w:val="24"/>
        </w:rPr>
        <w:t xml:space="preserve"> Sehingga peserta PPL hanya tinggal melanjutkan saja, dengan membuat persiapan mengajar seperti: satuan pelajaran, rencana pembelajaran, kisi-kisi soal, analisis butir soal, rekapitulasi nilai, alokasi waktu, daftar buku pegangan, dan soal tes.</w:t>
      </w:r>
    </w:p>
    <w:p w:rsidR="00DB5E7C" w:rsidRDefault="00DB5E7C" w:rsidP="00791CE2">
      <w:pPr>
        <w:spacing w:after="0" w:line="360" w:lineRule="auto"/>
        <w:ind w:left="851" w:firstLine="425"/>
        <w:jc w:val="both"/>
        <w:rPr>
          <w:rFonts w:ascii="Times New Roman" w:hAnsi="Times New Roman" w:cs="Times New Roman"/>
          <w:sz w:val="24"/>
        </w:rPr>
      </w:pPr>
      <w:proofErr w:type="gramStart"/>
      <w:r>
        <w:rPr>
          <w:rFonts w:ascii="Times New Roman" w:hAnsi="Times New Roman" w:cs="Times New Roman"/>
          <w:sz w:val="24"/>
        </w:rPr>
        <w:t>Dalam pelaksanaan KBM, terbagi atas dua bagian yaitu praktek mengajar terbimbing dan praktek mengajar mandiri</w:t>
      </w:r>
      <w:r w:rsidR="004823A9">
        <w:rPr>
          <w:rFonts w:ascii="Times New Roman" w:hAnsi="Times New Roman" w:cs="Times New Roman"/>
          <w:sz w:val="24"/>
        </w:rPr>
        <w:t>.</w:t>
      </w:r>
      <w:proofErr w:type="gramEnd"/>
      <w:r w:rsidR="004823A9">
        <w:rPr>
          <w:rFonts w:ascii="Times New Roman" w:hAnsi="Times New Roman" w:cs="Times New Roman"/>
          <w:sz w:val="24"/>
        </w:rPr>
        <w:t xml:space="preserve"> Dalam praktek mengajar terbimbing mahasiswa dibimbing dalam persiapan dan pembuatan materi, sedangkan praktek mengajar mandiri mahasiswa </w:t>
      </w:r>
      <w:r w:rsidR="004823A9">
        <w:rPr>
          <w:rFonts w:ascii="Times New Roman" w:hAnsi="Times New Roman" w:cs="Times New Roman"/>
          <w:sz w:val="24"/>
        </w:rPr>
        <w:lastRenderedPageBreak/>
        <w:t>diberikan kesempatan untuk mengelola proses belajar secara penuh, namun bimbingan dan pemantauan dari guru tetap dilakukan.</w:t>
      </w:r>
    </w:p>
    <w:p w:rsidR="00495D1B" w:rsidRPr="00791CE2" w:rsidRDefault="00495D1B" w:rsidP="00495D1B">
      <w:pPr>
        <w:spacing w:after="0" w:line="240" w:lineRule="auto"/>
        <w:ind w:left="851" w:firstLine="425"/>
        <w:jc w:val="both"/>
        <w:rPr>
          <w:rFonts w:ascii="Times New Roman" w:hAnsi="Times New Roman" w:cs="Times New Roman"/>
          <w:sz w:val="24"/>
        </w:rPr>
      </w:pPr>
    </w:p>
    <w:p w:rsidR="007C4C9C" w:rsidRPr="00495D1B" w:rsidRDefault="007C4C9C" w:rsidP="006C6C81">
      <w:pPr>
        <w:pStyle w:val="ListParagraph"/>
        <w:numPr>
          <w:ilvl w:val="0"/>
          <w:numId w:val="2"/>
        </w:numPr>
        <w:spacing w:after="0" w:line="360" w:lineRule="auto"/>
        <w:jc w:val="both"/>
        <w:rPr>
          <w:rFonts w:ascii="Times New Roman" w:hAnsi="Times New Roman" w:cs="Times New Roman"/>
          <w:b/>
          <w:sz w:val="24"/>
        </w:rPr>
      </w:pPr>
      <w:r w:rsidRPr="00495D1B">
        <w:rPr>
          <w:rFonts w:ascii="Times New Roman" w:hAnsi="Times New Roman" w:cs="Times New Roman"/>
          <w:b/>
          <w:sz w:val="24"/>
        </w:rPr>
        <w:t>Pembuatan Persiapan Mengajar</w:t>
      </w:r>
    </w:p>
    <w:p w:rsidR="004D16E2" w:rsidRDefault="004823A9" w:rsidP="004D16E2">
      <w:pPr>
        <w:pStyle w:val="ListParagraph"/>
        <w:spacing w:after="0" w:line="360" w:lineRule="auto"/>
        <w:ind w:left="786" w:firstLine="490"/>
        <w:jc w:val="both"/>
        <w:rPr>
          <w:rFonts w:ascii="Times New Roman" w:hAnsi="Times New Roman" w:cs="Times New Roman"/>
          <w:sz w:val="24"/>
        </w:rPr>
      </w:pPr>
      <w:proofErr w:type="gramStart"/>
      <w:r>
        <w:rPr>
          <w:rFonts w:ascii="Times New Roman" w:hAnsi="Times New Roman" w:cs="Times New Roman"/>
          <w:sz w:val="24"/>
        </w:rPr>
        <w:t>Dari format observasi didapatkan suatu kesimpulan bahwa kegiatan belajar mengajar sudah berlangsung sebagai mana mestinya.</w:t>
      </w:r>
      <w:proofErr w:type="gramEnd"/>
      <w:r>
        <w:rPr>
          <w:rFonts w:ascii="Times New Roman" w:hAnsi="Times New Roman" w:cs="Times New Roman"/>
          <w:sz w:val="24"/>
        </w:rPr>
        <w:t xml:space="preserve"> Sehingga peserta PPL hanya tingga</w:t>
      </w:r>
      <w:r w:rsidR="004D16E2">
        <w:rPr>
          <w:rFonts w:ascii="Times New Roman" w:hAnsi="Times New Roman" w:cs="Times New Roman"/>
          <w:sz w:val="24"/>
        </w:rPr>
        <w:t xml:space="preserve">l melanjutkan saja, dengan membuat persiapan mengajar </w:t>
      </w:r>
      <w:proofErr w:type="gramStart"/>
      <w:r w:rsidR="004D16E2">
        <w:rPr>
          <w:rFonts w:ascii="Times New Roman" w:hAnsi="Times New Roman" w:cs="Times New Roman"/>
          <w:sz w:val="24"/>
        </w:rPr>
        <w:t>seperti :</w:t>
      </w:r>
      <w:proofErr w:type="gramEnd"/>
    </w:p>
    <w:p w:rsidR="004D16E2" w:rsidRDefault="004D16E2" w:rsidP="004D16E2">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Rencana Pelaksanaan Pembelajaran (RPP)</w:t>
      </w:r>
    </w:p>
    <w:p w:rsidR="004D16E2" w:rsidRDefault="004D16E2" w:rsidP="004D16E2">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Materi pembelajaran</w:t>
      </w:r>
    </w:p>
    <w:p w:rsidR="004D16E2" w:rsidRDefault="004D16E2" w:rsidP="004D16E2">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Job/tugas gambar</w:t>
      </w:r>
    </w:p>
    <w:p w:rsidR="004D16E2" w:rsidRDefault="004D16E2" w:rsidP="004D16E2">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Rekapitulasi nilai</w:t>
      </w:r>
    </w:p>
    <w:p w:rsidR="004D16E2" w:rsidRDefault="004D16E2" w:rsidP="004D16E2">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Buku pegangan</w:t>
      </w:r>
    </w:p>
    <w:p w:rsidR="004D16E2" w:rsidRPr="004D16E2" w:rsidRDefault="004D16E2" w:rsidP="00A85B8E">
      <w:pPr>
        <w:pStyle w:val="ListParagraph"/>
        <w:spacing w:after="0" w:line="240" w:lineRule="auto"/>
        <w:ind w:left="1211"/>
        <w:jc w:val="both"/>
        <w:rPr>
          <w:rFonts w:ascii="Times New Roman" w:hAnsi="Times New Roman" w:cs="Times New Roman"/>
          <w:sz w:val="24"/>
        </w:rPr>
      </w:pPr>
    </w:p>
    <w:p w:rsidR="007C4C9C" w:rsidRDefault="007C4C9C" w:rsidP="00A85B8E">
      <w:pPr>
        <w:pStyle w:val="ListParagraph"/>
        <w:numPr>
          <w:ilvl w:val="0"/>
          <w:numId w:val="1"/>
        </w:numPr>
        <w:spacing w:after="0" w:line="480" w:lineRule="auto"/>
        <w:ind w:left="426"/>
        <w:jc w:val="both"/>
        <w:rPr>
          <w:rFonts w:ascii="Times New Roman" w:hAnsi="Times New Roman" w:cs="Times New Roman"/>
          <w:b/>
          <w:sz w:val="24"/>
        </w:rPr>
      </w:pPr>
      <w:r w:rsidRPr="007C4C9C">
        <w:rPr>
          <w:rFonts w:ascii="Times New Roman" w:hAnsi="Times New Roman" w:cs="Times New Roman"/>
          <w:b/>
          <w:sz w:val="24"/>
        </w:rPr>
        <w:t>Pelaksanaan Program PPL</w:t>
      </w:r>
    </w:p>
    <w:p w:rsidR="00495D1B" w:rsidRPr="00495D1B" w:rsidRDefault="000949E2" w:rsidP="00495D1B">
      <w:pPr>
        <w:pStyle w:val="ListParagraph"/>
        <w:spacing w:after="0" w:line="360" w:lineRule="auto"/>
        <w:ind w:left="426"/>
        <w:jc w:val="both"/>
        <w:rPr>
          <w:rFonts w:ascii="Times New Roman" w:hAnsi="Times New Roman" w:cs="Times New Roman"/>
          <w:sz w:val="24"/>
        </w:rPr>
      </w:pPr>
      <w:r>
        <w:rPr>
          <w:rFonts w:ascii="Times New Roman" w:hAnsi="Times New Roman" w:cs="Times New Roman"/>
          <w:sz w:val="24"/>
        </w:rPr>
        <w:t xml:space="preserve">Perangkat </w:t>
      </w:r>
      <w:r w:rsidR="00F16622">
        <w:rPr>
          <w:rFonts w:ascii="Times New Roman" w:hAnsi="Times New Roman" w:cs="Times New Roman"/>
          <w:sz w:val="24"/>
        </w:rPr>
        <w:t xml:space="preserve">program PPL, </w:t>
      </w:r>
      <w:proofErr w:type="gramStart"/>
      <w:r w:rsidR="00F16622">
        <w:rPr>
          <w:rFonts w:ascii="Times New Roman" w:hAnsi="Times New Roman" w:cs="Times New Roman"/>
          <w:sz w:val="24"/>
        </w:rPr>
        <w:t>meliputi :</w:t>
      </w:r>
      <w:proofErr w:type="gramEnd"/>
    </w:p>
    <w:p w:rsidR="007C4C9C" w:rsidRPr="00495D1B" w:rsidRDefault="007C4C9C" w:rsidP="006C6C81">
      <w:pPr>
        <w:pStyle w:val="ListParagraph"/>
        <w:numPr>
          <w:ilvl w:val="0"/>
          <w:numId w:val="3"/>
        </w:numPr>
        <w:spacing w:after="0" w:line="360" w:lineRule="auto"/>
        <w:jc w:val="both"/>
        <w:rPr>
          <w:rFonts w:ascii="Times New Roman" w:hAnsi="Times New Roman" w:cs="Times New Roman"/>
          <w:b/>
          <w:sz w:val="24"/>
        </w:rPr>
      </w:pPr>
      <w:r w:rsidRPr="00495D1B">
        <w:rPr>
          <w:rFonts w:ascii="Times New Roman" w:hAnsi="Times New Roman" w:cs="Times New Roman"/>
          <w:b/>
          <w:sz w:val="24"/>
        </w:rPr>
        <w:t>Praktek Mengajar</w:t>
      </w:r>
    </w:p>
    <w:p w:rsidR="00F16622" w:rsidRDefault="00F16622" w:rsidP="00F16622">
      <w:pPr>
        <w:pStyle w:val="ListParagraph"/>
        <w:spacing w:after="0" w:line="360" w:lineRule="auto"/>
        <w:ind w:left="786"/>
        <w:jc w:val="both"/>
        <w:rPr>
          <w:rFonts w:ascii="Times New Roman" w:hAnsi="Times New Roman" w:cs="Times New Roman"/>
          <w:sz w:val="24"/>
        </w:rPr>
      </w:pPr>
      <w:r>
        <w:rPr>
          <w:rFonts w:ascii="Times New Roman" w:hAnsi="Times New Roman" w:cs="Times New Roman"/>
          <w:sz w:val="24"/>
        </w:rPr>
        <w:t xml:space="preserve">Praktek mengajar yang dilakukan selama pelaksanaan PPL antara </w:t>
      </w:r>
      <w:proofErr w:type="gramStart"/>
      <w:r>
        <w:rPr>
          <w:rFonts w:ascii="Times New Roman" w:hAnsi="Times New Roman" w:cs="Times New Roman"/>
          <w:sz w:val="24"/>
        </w:rPr>
        <w:t>lain :</w:t>
      </w:r>
      <w:proofErr w:type="gramEnd"/>
    </w:p>
    <w:p w:rsidR="00F16622" w:rsidRDefault="00F16622" w:rsidP="00F1662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Pelaksanaan Praktek Mengajar</w:t>
      </w:r>
    </w:p>
    <w:p w:rsidR="00832C7D" w:rsidRDefault="00F16622" w:rsidP="00832C7D">
      <w:pPr>
        <w:pStyle w:val="ListParagraph"/>
        <w:spacing w:after="0" w:line="360" w:lineRule="auto"/>
        <w:ind w:left="1146" w:firstLine="414"/>
        <w:jc w:val="both"/>
        <w:rPr>
          <w:rFonts w:ascii="Times New Roman" w:hAnsi="Times New Roman" w:cs="Times New Roman"/>
          <w:sz w:val="24"/>
        </w:rPr>
      </w:pPr>
      <w:proofErr w:type="gramStart"/>
      <w:r>
        <w:rPr>
          <w:rFonts w:ascii="Times New Roman" w:hAnsi="Times New Roman" w:cs="Times New Roman"/>
          <w:sz w:val="24"/>
        </w:rPr>
        <w:t xml:space="preserve">Rencana Pelaksanaan Pembelajaran (RPP) yang </w:t>
      </w:r>
      <w:r w:rsidR="00832C7D">
        <w:rPr>
          <w:rFonts w:ascii="Times New Roman" w:hAnsi="Times New Roman" w:cs="Times New Roman"/>
          <w:sz w:val="24"/>
        </w:rPr>
        <w:t>digunakan dalam pelaksanaan mengajar ini adalah rencana pembelajaran dan satuan pembelajaran untuk teori dan praktek.</w:t>
      </w:r>
      <w:proofErr w:type="gramEnd"/>
      <w:r w:rsidR="00832C7D">
        <w:rPr>
          <w:rFonts w:ascii="Times New Roman" w:hAnsi="Times New Roman" w:cs="Times New Roman"/>
          <w:sz w:val="24"/>
        </w:rPr>
        <w:t xml:space="preserve"> </w:t>
      </w:r>
      <w:proofErr w:type="gramStart"/>
      <w:r w:rsidR="00832C7D">
        <w:rPr>
          <w:rFonts w:ascii="Times New Roman" w:hAnsi="Times New Roman" w:cs="Times New Roman"/>
          <w:sz w:val="24"/>
        </w:rPr>
        <w:t>Secara umum mahasiswa melakukan kegiatan praktek sampai tanggal 21 September 2013 sebagai berikut.</w:t>
      </w:r>
      <w:proofErr w:type="gramEnd"/>
    </w:p>
    <w:p w:rsidR="00832C7D" w:rsidRDefault="00832C7D" w:rsidP="00495D1B">
      <w:pPr>
        <w:spacing w:after="0" w:line="360" w:lineRule="auto"/>
        <w:ind w:firstLine="1134"/>
        <w:jc w:val="both"/>
        <w:rPr>
          <w:rFonts w:ascii="Times New Roman" w:hAnsi="Times New Roman" w:cs="Times New Roman"/>
          <w:sz w:val="24"/>
        </w:rPr>
      </w:pPr>
      <w:proofErr w:type="gramStart"/>
      <w:r>
        <w:rPr>
          <w:rFonts w:ascii="Times New Roman" w:hAnsi="Times New Roman" w:cs="Times New Roman"/>
          <w:sz w:val="24"/>
        </w:rPr>
        <w:t>Table 1.</w:t>
      </w:r>
      <w:proofErr w:type="gramEnd"/>
      <w:r>
        <w:rPr>
          <w:rFonts w:ascii="Times New Roman" w:hAnsi="Times New Roman" w:cs="Times New Roman"/>
          <w:sz w:val="24"/>
        </w:rPr>
        <w:t xml:space="preserve"> Jadwal Mengajar PPL</w:t>
      </w:r>
    </w:p>
    <w:tbl>
      <w:tblPr>
        <w:tblStyle w:val="TableGrid"/>
        <w:tblW w:w="7230" w:type="dxa"/>
        <w:tblInd w:w="1242" w:type="dxa"/>
        <w:tblLook w:val="04A0" w:firstRow="1" w:lastRow="0" w:firstColumn="1" w:lastColumn="0" w:noHBand="0" w:noVBand="1"/>
      </w:tblPr>
      <w:tblGrid>
        <w:gridCol w:w="570"/>
        <w:gridCol w:w="1840"/>
        <w:gridCol w:w="821"/>
        <w:gridCol w:w="870"/>
        <w:gridCol w:w="3129"/>
      </w:tblGrid>
      <w:tr w:rsidR="00693206" w:rsidTr="00495D1B">
        <w:tc>
          <w:tcPr>
            <w:tcW w:w="570" w:type="dxa"/>
            <w:vAlign w:val="center"/>
          </w:tcPr>
          <w:p w:rsidR="00832C7D" w:rsidRDefault="007F6B2C" w:rsidP="000831A7">
            <w:pPr>
              <w:jc w:val="center"/>
              <w:rPr>
                <w:rFonts w:ascii="Times New Roman" w:hAnsi="Times New Roman" w:cs="Times New Roman"/>
                <w:sz w:val="24"/>
              </w:rPr>
            </w:pPr>
            <w:r>
              <w:rPr>
                <w:rFonts w:ascii="Times New Roman" w:hAnsi="Times New Roman" w:cs="Times New Roman"/>
                <w:sz w:val="24"/>
              </w:rPr>
              <w:t>No.</w:t>
            </w:r>
          </w:p>
        </w:tc>
        <w:tc>
          <w:tcPr>
            <w:tcW w:w="1840" w:type="dxa"/>
            <w:vAlign w:val="center"/>
          </w:tcPr>
          <w:p w:rsidR="00832C7D" w:rsidRDefault="007F6B2C" w:rsidP="000831A7">
            <w:pPr>
              <w:jc w:val="center"/>
              <w:rPr>
                <w:rFonts w:ascii="Times New Roman" w:hAnsi="Times New Roman" w:cs="Times New Roman"/>
                <w:sz w:val="24"/>
              </w:rPr>
            </w:pPr>
            <w:r>
              <w:rPr>
                <w:rFonts w:ascii="Times New Roman" w:hAnsi="Times New Roman" w:cs="Times New Roman"/>
                <w:sz w:val="24"/>
              </w:rPr>
              <w:t>Hari/Tanggal</w:t>
            </w:r>
          </w:p>
        </w:tc>
        <w:tc>
          <w:tcPr>
            <w:tcW w:w="821" w:type="dxa"/>
            <w:vAlign w:val="center"/>
          </w:tcPr>
          <w:p w:rsidR="00832C7D" w:rsidRDefault="007F6B2C" w:rsidP="000831A7">
            <w:pPr>
              <w:jc w:val="center"/>
              <w:rPr>
                <w:rFonts w:ascii="Times New Roman" w:hAnsi="Times New Roman" w:cs="Times New Roman"/>
                <w:sz w:val="24"/>
              </w:rPr>
            </w:pPr>
            <w:r>
              <w:rPr>
                <w:rFonts w:ascii="Times New Roman" w:hAnsi="Times New Roman" w:cs="Times New Roman"/>
                <w:sz w:val="24"/>
              </w:rPr>
              <w:t>Jam ke-</w:t>
            </w:r>
          </w:p>
        </w:tc>
        <w:tc>
          <w:tcPr>
            <w:tcW w:w="870" w:type="dxa"/>
            <w:vAlign w:val="center"/>
          </w:tcPr>
          <w:p w:rsidR="00832C7D" w:rsidRDefault="007F6B2C" w:rsidP="000831A7">
            <w:pPr>
              <w:jc w:val="center"/>
              <w:rPr>
                <w:rFonts w:ascii="Times New Roman" w:hAnsi="Times New Roman" w:cs="Times New Roman"/>
                <w:sz w:val="24"/>
              </w:rPr>
            </w:pPr>
            <w:r>
              <w:rPr>
                <w:rFonts w:ascii="Times New Roman" w:hAnsi="Times New Roman" w:cs="Times New Roman"/>
                <w:sz w:val="24"/>
              </w:rPr>
              <w:t>Kelas</w:t>
            </w:r>
          </w:p>
        </w:tc>
        <w:tc>
          <w:tcPr>
            <w:tcW w:w="3129" w:type="dxa"/>
            <w:vAlign w:val="center"/>
          </w:tcPr>
          <w:p w:rsidR="00832C7D" w:rsidRDefault="007F6B2C" w:rsidP="000831A7">
            <w:pPr>
              <w:jc w:val="center"/>
              <w:rPr>
                <w:rFonts w:ascii="Times New Roman" w:hAnsi="Times New Roman" w:cs="Times New Roman"/>
                <w:sz w:val="24"/>
              </w:rPr>
            </w:pPr>
            <w:r>
              <w:rPr>
                <w:rFonts w:ascii="Times New Roman" w:hAnsi="Times New Roman" w:cs="Times New Roman"/>
                <w:sz w:val="24"/>
              </w:rPr>
              <w:t>Materi</w:t>
            </w:r>
          </w:p>
        </w:tc>
      </w:tr>
      <w:tr w:rsidR="00832C7D" w:rsidTr="00495D1B">
        <w:tc>
          <w:tcPr>
            <w:tcW w:w="570" w:type="dxa"/>
          </w:tcPr>
          <w:p w:rsidR="00832C7D" w:rsidRDefault="007F6B2C" w:rsidP="000831A7">
            <w:pPr>
              <w:jc w:val="center"/>
              <w:rPr>
                <w:rFonts w:ascii="Times New Roman" w:hAnsi="Times New Roman" w:cs="Times New Roman"/>
                <w:sz w:val="24"/>
              </w:rPr>
            </w:pPr>
            <w:r>
              <w:rPr>
                <w:rFonts w:ascii="Times New Roman" w:hAnsi="Times New Roman" w:cs="Times New Roman"/>
                <w:sz w:val="24"/>
              </w:rPr>
              <w:t>1</w:t>
            </w:r>
          </w:p>
        </w:tc>
        <w:tc>
          <w:tcPr>
            <w:tcW w:w="1840" w:type="dxa"/>
          </w:tcPr>
          <w:p w:rsidR="002C7804" w:rsidRDefault="002C7804" w:rsidP="000831A7">
            <w:pPr>
              <w:jc w:val="center"/>
              <w:rPr>
                <w:rFonts w:ascii="Times New Roman" w:hAnsi="Times New Roman" w:cs="Times New Roman"/>
                <w:sz w:val="24"/>
              </w:rPr>
            </w:pPr>
            <w:r>
              <w:rPr>
                <w:rFonts w:ascii="Times New Roman" w:hAnsi="Times New Roman" w:cs="Times New Roman"/>
                <w:sz w:val="24"/>
              </w:rPr>
              <w:t>Selasa</w:t>
            </w:r>
          </w:p>
          <w:p w:rsidR="00832C7D" w:rsidRDefault="006A0C91" w:rsidP="000831A7">
            <w:pPr>
              <w:jc w:val="center"/>
              <w:rPr>
                <w:rFonts w:ascii="Times New Roman" w:hAnsi="Times New Roman" w:cs="Times New Roman"/>
                <w:sz w:val="24"/>
              </w:rPr>
            </w:pPr>
            <w:r>
              <w:rPr>
                <w:rFonts w:ascii="Times New Roman" w:hAnsi="Times New Roman" w:cs="Times New Roman"/>
                <w:sz w:val="24"/>
              </w:rPr>
              <w:t>23 Juli 2013</w:t>
            </w:r>
          </w:p>
        </w:tc>
        <w:tc>
          <w:tcPr>
            <w:tcW w:w="821" w:type="dxa"/>
          </w:tcPr>
          <w:p w:rsidR="00832C7D" w:rsidRDefault="006A0C91"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832C7D" w:rsidRDefault="006A0C91" w:rsidP="000831A7">
            <w:pPr>
              <w:jc w:val="center"/>
              <w:rPr>
                <w:rFonts w:ascii="Times New Roman" w:hAnsi="Times New Roman" w:cs="Times New Roman"/>
                <w:sz w:val="24"/>
              </w:rPr>
            </w:pPr>
            <w:r>
              <w:rPr>
                <w:rFonts w:ascii="Times New Roman" w:hAnsi="Times New Roman" w:cs="Times New Roman"/>
                <w:sz w:val="24"/>
              </w:rPr>
              <w:t>XI TA</w:t>
            </w:r>
          </w:p>
        </w:tc>
        <w:tc>
          <w:tcPr>
            <w:tcW w:w="3129" w:type="dxa"/>
          </w:tcPr>
          <w:p w:rsidR="00832C7D" w:rsidRDefault="006A0C91" w:rsidP="007F6B2C">
            <w:pPr>
              <w:jc w:val="both"/>
              <w:rPr>
                <w:rFonts w:ascii="Times New Roman" w:hAnsi="Times New Roman" w:cs="Times New Roman"/>
                <w:sz w:val="24"/>
              </w:rPr>
            </w:pPr>
            <w:r>
              <w:rPr>
                <w:rFonts w:ascii="Times New Roman" w:hAnsi="Times New Roman" w:cs="Times New Roman"/>
                <w:sz w:val="24"/>
              </w:rPr>
              <w:t>Perkenalan tentang ukur tanah, menjelaskan alat-alat ukur tanah (Theodolite)</w:t>
            </w:r>
          </w:p>
        </w:tc>
      </w:tr>
      <w:tr w:rsidR="00832C7D" w:rsidTr="00495D1B">
        <w:tc>
          <w:tcPr>
            <w:tcW w:w="570"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2</w:t>
            </w:r>
          </w:p>
        </w:tc>
        <w:tc>
          <w:tcPr>
            <w:tcW w:w="1840" w:type="dxa"/>
          </w:tcPr>
          <w:p w:rsidR="002C7804" w:rsidRDefault="002C7804" w:rsidP="000831A7">
            <w:pPr>
              <w:jc w:val="center"/>
              <w:rPr>
                <w:rFonts w:ascii="Times New Roman" w:hAnsi="Times New Roman" w:cs="Times New Roman"/>
                <w:sz w:val="24"/>
              </w:rPr>
            </w:pPr>
            <w:r>
              <w:rPr>
                <w:rFonts w:ascii="Times New Roman" w:hAnsi="Times New Roman" w:cs="Times New Roman"/>
                <w:sz w:val="24"/>
              </w:rPr>
              <w:t>Selasa</w:t>
            </w:r>
          </w:p>
          <w:p w:rsidR="00832C7D" w:rsidRDefault="006A0C91" w:rsidP="000831A7">
            <w:pPr>
              <w:jc w:val="center"/>
              <w:rPr>
                <w:rFonts w:ascii="Times New Roman" w:hAnsi="Times New Roman" w:cs="Times New Roman"/>
                <w:sz w:val="24"/>
              </w:rPr>
            </w:pPr>
            <w:r>
              <w:rPr>
                <w:rFonts w:ascii="Times New Roman" w:hAnsi="Times New Roman" w:cs="Times New Roman"/>
                <w:sz w:val="24"/>
              </w:rPr>
              <w:t>30 Juli 2013</w:t>
            </w:r>
          </w:p>
        </w:tc>
        <w:tc>
          <w:tcPr>
            <w:tcW w:w="821" w:type="dxa"/>
          </w:tcPr>
          <w:p w:rsidR="00832C7D" w:rsidRDefault="006A0C91"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832C7D" w:rsidRDefault="006A0C91" w:rsidP="000831A7">
            <w:pPr>
              <w:jc w:val="center"/>
              <w:rPr>
                <w:rFonts w:ascii="Times New Roman" w:hAnsi="Times New Roman" w:cs="Times New Roman"/>
                <w:sz w:val="24"/>
              </w:rPr>
            </w:pPr>
            <w:r>
              <w:rPr>
                <w:rFonts w:ascii="Times New Roman" w:hAnsi="Times New Roman" w:cs="Times New Roman"/>
                <w:sz w:val="24"/>
              </w:rPr>
              <w:t>XI TA</w:t>
            </w:r>
          </w:p>
        </w:tc>
        <w:tc>
          <w:tcPr>
            <w:tcW w:w="3129" w:type="dxa"/>
          </w:tcPr>
          <w:p w:rsidR="00832C7D" w:rsidRDefault="006A0C91" w:rsidP="007F6B2C">
            <w:pPr>
              <w:jc w:val="both"/>
              <w:rPr>
                <w:rFonts w:ascii="Times New Roman" w:hAnsi="Times New Roman" w:cs="Times New Roman"/>
                <w:sz w:val="24"/>
              </w:rPr>
            </w:pPr>
            <w:r>
              <w:rPr>
                <w:rFonts w:ascii="Times New Roman" w:hAnsi="Times New Roman" w:cs="Times New Roman"/>
                <w:sz w:val="24"/>
              </w:rPr>
              <w:t>Perkenalan tentang ukur tanah, menjelaskan alat-alat ukur tanah (Theodolite)</w:t>
            </w:r>
          </w:p>
        </w:tc>
      </w:tr>
      <w:tr w:rsidR="00832C7D" w:rsidTr="00495D1B">
        <w:tc>
          <w:tcPr>
            <w:tcW w:w="570"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3</w:t>
            </w:r>
          </w:p>
        </w:tc>
        <w:tc>
          <w:tcPr>
            <w:tcW w:w="1840" w:type="dxa"/>
          </w:tcPr>
          <w:p w:rsidR="002C7804" w:rsidRDefault="002C7804" w:rsidP="000831A7">
            <w:pPr>
              <w:jc w:val="center"/>
              <w:rPr>
                <w:rFonts w:ascii="Times New Roman" w:hAnsi="Times New Roman" w:cs="Times New Roman"/>
                <w:sz w:val="24"/>
              </w:rPr>
            </w:pPr>
            <w:r>
              <w:rPr>
                <w:rFonts w:ascii="Times New Roman" w:hAnsi="Times New Roman" w:cs="Times New Roman"/>
                <w:sz w:val="24"/>
              </w:rPr>
              <w:t>Selasa</w:t>
            </w:r>
          </w:p>
          <w:p w:rsidR="00832C7D" w:rsidRDefault="006A0C91" w:rsidP="000831A7">
            <w:pPr>
              <w:jc w:val="center"/>
              <w:rPr>
                <w:rFonts w:ascii="Times New Roman" w:hAnsi="Times New Roman" w:cs="Times New Roman"/>
                <w:sz w:val="24"/>
              </w:rPr>
            </w:pPr>
            <w:r>
              <w:rPr>
                <w:rFonts w:ascii="Times New Roman" w:hAnsi="Times New Roman" w:cs="Times New Roman"/>
                <w:sz w:val="24"/>
              </w:rPr>
              <w:t>27 Agustus 2013</w:t>
            </w:r>
          </w:p>
        </w:tc>
        <w:tc>
          <w:tcPr>
            <w:tcW w:w="821" w:type="dxa"/>
          </w:tcPr>
          <w:p w:rsidR="00832C7D" w:rsidRDefault="006A0C91"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832C7D" w:rsidRDefault="006A0C91" w:rsidP="000831A7">
            <w:pPr>
              <w:jc w:val="center"/>
              <w:rPr>
                <w:rFonts w:ascii="Times New Roman" w:hAnsi="Times New Roman" w:cs="Times New Roman"/>
                <w:sz w:val="24"/>
              </w:rPr>
            </w:pPr>
            <w:r>
              <w:rPr>
                <w:rFonts w:ascii="Times New Roman" w:hAnsi="Times New Roman" w:cs="Times New Roman"/>
                <w:sz w:val="24"/>
              </w:rPr>
              <w:t>XI TA</w:t>
            </w:r>
          </w:p>
        </w:tc>
        <w:tc>
          <w:tcPr>
            <w:tcW w:w="3129" w:type="dxa"/>
          </w:tcPr>
          <w:p w:rsidR="00832C7D" w:rsidRDefault="006A0C91" w:rsidP="007F6B2C">
            <w:pPr>
              <w:jc w:val="both"/>
              <w:rPr>
                <w:rFonts w:ascii="Times New Roman" w:hAnsi="Times New Roman" w:cs="Times New Roman"/>
                <w:sz w:val="24"/>
              </w:rPr>
            </w:pPr>
            <w:r>
              <w:rPr>
                <w:rFonts w:ascii="Times New Roman" w:hAnsi="Times New Roman" w:cs="Times New Roman"/>
                <w:sz w:val="24"/>
              </w:rPr>
              <w:t>Cara mendirikan Theodolite dan membaca bacaan sudut horizontal dan vertikal</w:t>
            </w:r>
          </w:p>
        </w:tc>
      </w:tr>
      <w:tr w:rsidR="00693206" w:rsidTr="00495D1B">
        <w:tc>
          <w:tcPr>
            <w:tcW w:w="570" w:type="dxa"/>
          </w:tcPr>
          <w:p w:rsidR="00693206" w:rsidRDefault="00693206" w:rsidP="000831A7">
            <w:pPr>
              <w:jc w:val="center"/>
              <w:rPr>
                <w:rFonts w:ascii="Times New Roman" w:hAnsi="Times New Roman" w:cs="Times New Roman"/>
                <w:sz w:val="24"/>
              </w:rPr>
            </w:pPr>
            <w:r>
              <w:rPr>
                <w:rFonts w:ascii="Times New Roman" w:hAnsi="Times New Roman" w:cs="Times New Roman"/>
                <w:sz w:val="24"/>
              </w:rPr>
              <w:lastRenderedPageBreak/>
              <w:t>4</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Kamis</w:t>
            </w:r>
          </w:p>
          <w:p w:rsidR="00693206" w:rsidRDefault="00693206" w:rsidP="000831A7">
            <w:pPr>
              <w:jc w:val="center"/>
              <w:rPr>
                <w:rFonts w:ascii="Times New Roman" w:hAnsi="Times New Roman" w:cs="Times New Roman"/>
                <w:sz w:val="24"/>
              </w:rPr>
            </w:pPr>
            <w:r>
              <w:rPr>
                <w:rFonts w:ascii="Times New Roman" w:hAnsi="Times New Roman" w:cs="Times New Roman"/>
                <w:sz w:val="24"/>
              </w:rPr>
              <w:t>29 Agustus 2013</w:t>
            </w:r>
          </w:p>
        </w:tc>
        <w:tc>
          <w:tcPr>
            <w:tcW w:w="821" w:type="dxa"/>
          </w:tcPr>
          <w:p w:rsidR="00693206" w:rsidRDefault="00693206"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693206" w:rsidRDefault="00693206"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693206" w:rsidP="007F6B2C">
            <w:pPr>
              <w:jc w:val="both"/>
              <w:rPr>
                <w:rFonts w:ascii="Times New Roman" w:hAnsi="Times New Roman" w:cs="Times New Roman"/>
                <w:sz w:val="24"/>
              </w:rPr>
            </w:pPr>
            <w:r>
              <w:rPr>
                <w:rFonts w:ascii="Times New Roman" w:hAnsi="Times New Roman" w:cs="Times New Roman"/>
                <w:sz w:val="24"/>
              </w:rPr>
              <w:t>Pengertian gambar manual secara umum, perkenalan alat-alat menggambar</w:t>
            </w:r>
          </w:p>
        </w:tc>
      </w:tr>
      <w:tr w:rsidR="00693206" w:rsidTr="00495D1B">
        <w:tc>
          <w:tcPr>
            <w:tcW w:w="570" w:type="dxa"/>
          </w:tcPr>
          <w:p w:rsidR="00693206" w:rsidRDefault="00693206" w:rsidP="000831A7">
            <w:pPr>
              <w:jc w:val="center"/>
              <w:rPr>
                <w:rFonts w:ascii="Times New Roman" w:hAnsi="Times New Roman" w:cs="Times New Roman"/>
                <w:sz w:val="24"/>
              </w:rPr>
            </w:pPr>
            <w:r>
              <w:rPr>
                <w:rFonts w:ascii="Times New Roman" w:hAnsi="Times New Roman" w:cs="Times New Roman"/>
                <w:sz w:val="24"/>
              </w:rPr>
              <w:t>5</w:t>
            </w:r>
          </w:p>
        </w:tc>
        <w:tc>
          <w:tcPr>
            <w:tcW w:w="1840" w:type="dxa"/>
          </w:tcPr>
          <w:p w:rsidR="000831A7" w:rsidRDefault="00693206" w:rsidP="000831A7">
            <w:pPr>
              <w:jc w:val="center"/>
              <w:rPr>
                <w:rFonts w:ascii="Times New Roman" w:hAnsi="Times New Roman" w:cs="Times New Roman"/>
                <w:sz w:val="24"/>
              </w:rPr>
            </w:pPr>
            <w:r>
              <w:rPr>
                <w:rFonts w:ascii="Times New Roman" w:hAnsi="Times New Roman" w:cs="Times New Roman"/>
                <w:sz w:val="24"/>
              </w:rPr>
              <w:t>Jum’</w:t>
            </w:r>
            <w:r w:rsidR="000831A7">
              <w:rPr>
                <w:rFonts w:ascii="Times New Roman" w:hAnsi="Times New Roman" w:cs="Times New Roman"/>
                <w:sz w:val="24"/>
              </w:rPr>
              <w:t>at</w:t>
            </w:r>
          </w:p>
          <w:p w:rsidR="00693206" w:rsidRDefault="00693206" w:rsidP="000831A7">
            <w:pPr>
              <w:jc w:val="center"/>
              <w:rPr>
                <w:rFonts w:ascii="Times New Roman" w:hAnsi="Times New Roman" w:cs="Times New Roman"/>
                <w:sz w:val="24"/>
              </w:rPr>
            </w:pPr>
            <w:r>
              <w:rPr>
                <w:rFonts w:ascii="Times New Roman" w:hAnsi="Times New Roman" w:cs="Times New Roman"/>
                <w:sz w:val="24"/>
              </w:rPr>
              <w:t>30 Agustus 2013</w:t>
            </w:r>
          </w:p>
        </w:tc>
        <w:tc>
          <w:tcPr>
            <w:tcW w:w="821" w:type="dxa"/>
          </w:tcPr>
          <w:p w:rsidR="00693206" w:rsidRDefault="00693206" w:rsidP="000831A7">
            <w:pPr>
              <w:jc w:val="center"/>
              <w:rPr>
                <w:rFonts w:ascii="Times New Roman" w:hAnsi="Times New Roman" w:cs="Times New Roman"/>
                <w:sz w:val="24"/>
              </w:rPr>
            </w:pPr>
            <w:r>
              <w:rPr>
                <w:rFonts w:ascii="Times New Roman" w:hAnsi="Times New Roman" w:cs="Times New Roman"/>
                <w:sz w:val="24"/>
              </w:rPr>
              <w:t>3-6</w:t>
            </w:r>
          </w:p>
        </w:tc>
        <w:tc>
          <w:tcPr>
            <w:tcW w:w="870" w:type="dxa"/>
          </w:tcPr>
          <w:p w:rsidR="00693206" w:rsidRDefault="00693206"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693206" w:rsidP="007F6B2C">
            <w:pPr>
              <w:jc w:val="both"/>
              <w:rPr>
                <w:rFonts w:ascii="Times New Roman" w:hAnsi="Times New Roman" w:cs="Times New Roman"/>
                <w:sz w:val="24"/>
              </w:rPr>
            </w:pPr>
            <w:r>
              <w:rPr>
                <w:rFonts w:ascii="Times New Roman" w:hAnsi="Times New Roman" w:cs="Times New Roman"/>
                <w:sz w:val="24"/>
              </w:rPr>
              <w:t xml:space="preserve">Penjelasan mengenai etiket, </w:t>
            </w:r>
            <w:r w:rsidR="00F52E6A">
              <w:rPr>
                <w:rFonts w:ascii="Times New Roman" w:hAnsi="Times New Roman" w:cs="Times New Roman"/>
                <w:sz w:val="24"/>
              </w:rPr>
              <w:t>membuat etiket dan macam-macam garis</w:t>
            </w:r>
          </w:p>
        </w:tc>
      </w:tr>
      <w:tr w:rsidR="00693206" w:rsidTr="00495D1B">
        <w:tc>
          <w:tcPr>
            <w:tcW w:w="570" w:type="dxa"/>
          </w:tcPr>
          <w:p w:rsidR="00693206" w:rsidRDefault="00F52E6A" w:rsidP="000831A7">
            <w:pPr>
              <w:jc w:val="center"/>
              <w:rPr>
                <w:rFonts w:ascii="Times New Roman" w:hAnsi="Times New Roman" w:cs="Times New Roman"/>
                <w:sz w:val="24"/>
              </w:rPr>
            </w:pPr>
            <w:r>
              <w:rPr>
                <w:rFonts w:ascii="Times New Roman" w:hAnsi="Times New Roman" w:cs="Times New Roman"/>
                <w:sz w:val="24"/>
              </w:rPr>
              <w:t>6</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Sabtu</w:t>
            </w:r>
          </w:p>
          <w:p w:rsidR="00693206" w:rsidRDefault="00F52E6A" w:rsidP="000831A7">
            <w:pPr>
              <w:jc w:val="center"/>
              <w:rPr>
                <w:rFonts w:ascii="Times New Roman" w:hAnsi="Times New Roman" w:cs="Times New Roman"/>
                <w:sz w:val="24"/>
              </w:rPr>
            </w:pPr>
            <w:r>
              <w:rPr>
                <w:rFonts w:ascii="Times New Roman" w:hAnsi="Times New Roman" w:cs="Times New Roman"/>
                <w:sz w:val="24"/>
              </w:rPr>
              <w:t>31 Agustus 2013</w:t>
            </w:r>
          </w:p>
        </w:tc>
        <w:tc>
          <w:tcPr>
            <w:tcW w:w="821" w:type="dxa"/>
          </w:tcPr>
          <w:p w:rsidR="00693206" w:rsidRDefault="00F52E6A" w:rsidP="000831A7">
            <w:pPr>
              <w:jc w:val="center"/>
              <w:rPr>
                <w:rFonts w:ascii="Times New Roman" w:hAnsi="Times New Roman" w:cs="Times New Roman"/>
                <w:sz w:val="24"/>
              </w:rPr>
            </w:pPr>
            <w:r>
              <w:rPr>
                <w:rFonts w:ascii="Times New Roman" w:hAnsi="Times New Roman" w:cs="Times New Roman"/>
                <w:sz w:val="24"/>
              </w:rPr>
              <w:t>1-8</w:t>
            </w:r>
          </w:p>
        </w:tc>
        <w:tc>
          <w:tcPr>
            <w:tcW w:w="870" w:type="dxa"/>
          </w:tcPr>
          <w:p w:rsidR="00693206" w:rsidRDefault="00F52E6A"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F52E6A" w:rsidP="007F6B2C">
            <w:pPr>
              <w:jc w:val="both"/>
              <w:rPr>
                <w:rFonts w:ascii="Times New Roman" w:hAnsi="Times New Roman" w:cs="Times New Roman"/>
                <w:sz w:val="24"/>
              </w:rPr>
            </w:pPr>
            <w:r>
              <w:rPr>
                <w:rFonts w:ascii="Times New Roman" w:hAnsi="Times New Roman" w:cs="Times New Roman"/>
                <w:sz w:val="24"/>
              </w:rPr>
              <w:t>Pengertian gambar manual secara umum, perkenalan alat-alat menggambar, penjelasan mengenai etiket, membuat etiket dan macam-macam garis</w:t>
            </w:r>
          </w:p>
        </w:tc>
      </w:tr>
      <w:tr w:rsidR="00832C7D" w:rsidTr="00495D1B">
        <w:tc>
          <w:tcPr>
            <w:tcW w:w="570" w:type="dxa"/>
          </w:tcPr>
          <w:p w:rsidR="00832C7D" w:rsidRDefault="00F52E6A" w:rsidP="000831A7">
            <w:pPr>
              <w:jc w:val="center"/>
              <w:rPr>
                <w:rFonts w:ascii="Times New Roman" w:hAnsi="Times New Roman" w:cs="Times New Roman"/>
                <w:sz w:val="24"/>
              </w:rPr>
            </w:pPr>
            <w:r>
              <w:rPr>
                <w:rFonts w:ascii="Times New Roman" w:hAnsi="Times New Roman" w:cs="Times New Roman"/>
                <w:sz w:val="24"/>
              </w:rPr>
              <w:t>7</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Selasa</w:t>
            </w:r>
          </w:p>
          <w:p w:rsidR="00832C7D" w:rsidRDefault="006A0C91" w:rsidP="000831A7">
            <w:pPr>
              <w:jc w:val="center"/>
              <w:rPr>
                <w:rFonts w:ascii="Times New Roman" w:hAnsi="Times New Roman" w:cs="Times New Roman"/>
                <w:sz w:val="24"/>
              </w:rPr>
            </w:pPr>
            <w:r>
              <w:rPr>
                <w:rFonts w:ascii="Times New Roman" w:hAnsi="Times New Roman" w:cs="Times New Roman"/>
                <w:sz w:val="24"/>
              </w:rPr>
              <w:t>3 September 2013</w:t>
            </w:r>
          </w:p>
        </w:tc>
        <w:tc>
          <w:tcPr>
            <w:tcW w:w="821"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XI TA</w:t>
            </w:r>
          </w:p>
        </w:tc>
        <w:tc>
          <w:tcPr>
            <w:tcW w:w="3129" w:type="dxa"/>
          </w:tcPr>
          <w:p w:rsidR="00832C7D" w:rsidRDefault="00693206" w:rsidP="007F6B2C">
            <w:pPr>
              <w:jc w:val="both"/>
              <w:rPr>
                <w:rFonts w:ascii="Times New Roman" w:hAnsi="Times New Roman" w:cs="Times New Roman"/>
                <w:sz w:val="24"/>
              </w:rPr>
            </w:pPr>
            <w:r>
              <w:rPr>
                <w:rFonts w:ascii="Times New Roman" w:hAnsi="Times New Roman" w:cs="Times New Roman"/>
                <w:sz w:val="24"/>
              </w:rPr>
              <w:t>Melaksanakan pengukuran polygon terbuka</w:t>
            </w:r>
          </w:p>
        </w:tc>
      </w:tr>
      <w:tr w:rsidR="00693206" w:rsidTr="00495D1B">
        <w:tc>
          <w:tcPr>
            <w:tcW w:w="570" w:type="dxa"/>
          </w:tcPr>
          <w:p w:rsidR="00693206" w:rsidRDefault="002E5B81" w:rsidP="000831A7">
            <w:pPr>
              <w:jc w:val="center"/>
              <w:rPr>
                <w:rFonts w:ascii="Times New Roman" w:hAnsi="Times New Roman" w:cs="Times New Roman"/>
                <w:sz w:val="24"/>
              </w:rPr>
            </w:pPr>
            <w:r>
              <w:rPr>
                <w:rFonts w:ascii="Times New Roman" w:hAnsi="Times New Roman" w:cs="Times New Roman"/>
                <w:sz w:val="24"/>
              </w:rPr>
              <w:t>8</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Kamis</w:t>
            </w:r>
          </w:p>
          <w:p w:rsidR="00693206" w:rsidRDefault="002E5B81" w:rsidP="000831A7">
            <w:pPr>
              <w:jc w:val="center"/>
              <w:rPr>
                <w:rFonts w:ascii="Times New Roman" w:hAnsi="Times New Roman" w:cs="Times New Roman"/>
                <w:sz w:val="24"/>
              </w:rPr>
            </w:pPr>
            <w:r>
              <w:rPr>
                <w:rFonts w:ascii="Times New Roman" w:hAnsi="Times New Roman" w:cs="Times New Roman"/>
                <w:sz w:val="24"/>
              </w:rPr>
              <w:t>5 September 2013</w:t>
            </w:r>
          </w:p>
        </w:tc>
        <w:tc>
          <w:tcPr>
            <w:tcW w:w="821" w:type="dxa"/>
          </w:tcPr>
          <w:p w:rsidR="00693206" w:rsidRDefault="002E5B81"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693206" w:rsidRDefault="002E5B81"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2E5B81" w:rsidP="002E5B81">
            <w:pPr>
              <w:jc w:val="both"/>
              <w:rPr>
                <w:rFonts w:ascii="Times New Roman" w:hAnsi="Times New Roman" w:cs="Times New Roman"/>
                <w:sz w:val="24"/>
              </w:rPr>
            </w:pPr>
            <w:r>
              <w:rPr>
                <w:rFonts w:ascii="Times New Roman" w:hAnsi="Times New Roman" w:cs="Times New Roman"/>
                <w:sz w:val="24"/>
              </w:rPr>
              <w:t>U</w:t>
            </w:r>
            <w:r w:rsidRPr="002E5B81">
              <w:rPr>
                <w:rFonts w:ascii="Times New Roman" w:hAnsi="Times New Roman" w:cs="Times New Roman"/>
                <w:sz w:val="24"/>
              </w:rPr>
              <w:t>kuran kertas gambar dan mengatur garis tepi, siswa diberikan jobsheet membuat gambar denah</w:t>
            </w:r>
          </w:p>
        </w:tc>
      </w:tr>
      <w:tr w:rsidR="00693206" w:rsidTr="00495D1B">
        <w:tc>
          <w:tcPr>
            <w:tcW w:w="570" w:type="dxa"/>
          </w:tcPr>
          <w:p w:rsidR="00693206" w:rsidRDefault="00CE19F6" w:rsidP="000831A7">
            <w:pPr>
              <w:jc w:val="center"/>
              <w:rPr>
                <w:rFonts w:ascii="Times New Roman" w:hAnsi="Times New Roman" w:cs="Times New Roman"/>
                <w:sz w:val="24"/>
              </w:rPr>
            </w:pPr>
            <w:r>
              <w:rPr>
                <w:rFonts w:ascii="Times New Roman" w:hAnsi="Times New Roman" w:cs="Times New Roman"/>
                <w:sz w:val="24"/>
              </w:rPr>
              <w:t>9</w:t>
            </w:r>
          </w:p>
        </w:tc>
        <w:tc>
          <w:tcPr>
            <w:tcW w:w="1840" w:type="dxa"/>
          </w:tcPr>
          <w:p w:rsidR="000831A7" w:rsidRDefault="00CE19F6" w:rsidP="000831A7">
            <w:pPr>
              <w:jc w:val="center"/>
              <w:rPr>
                <w:rFonts w:ascii="Times New Roman" w:hAnsi="Times New Roman" w:cs="Times New Roman"/>
                <w:sz w:val="24"/>
              </w:rPr>
            </w:pPr>
            <w:r>
              <w:rPr>
                <w:rFonts w:ascii="Times New Roman" w:hAnsi="Times New Roman" w:cs="Times New Roman"/>
                <w:sz w:val="24"/>
              </w:rPr>
              <w:t>Jum’</w:t>
            </w:r>
            <w:r w:rsidR="000831A7">
              <w:rPr>
                <w:rFonts w:ascii="Times New Roman" w:hAnsi="Times New Roman" w:cs="Times New Roman"/>
                <w:sz w:val="24"/>
              </w:rPr>
              <w:t>at</w:t>
            </w:r>
          </w:p>
          <w:p w:rsidR="00693206" w:rsidRDefault="00CE19F6" w:rsidP="000831A7">
            <w:pPr>
              <w:jc w:val="center"/>
              <w:rPr>
                <w:rFonts w:ascii="Times New Roman" w:hAnsi="Times New Roman" w:cs="Times New Roman"/>
                <w:sz w:val="24"/>
              </w:rPr>
            </w:pPr>
            <w:r>
              <w:rPr>
                <w:rFonts w:ascii="Times New Roman" w:hAnsi="Times New Roman" w:cs="Times New Roman"/>
                <w:sz w:val="24"/>
              </w:rPr>
              <w:t>6 September 2013</w:t>
            </w:r>
          </w:p>
        </w:tc>
        <w:tc>
          <w:tcPr>
            <w:tcW w:w="821" w:type="dxa"/>
          </w:tcPr>
          <w:p w:rsidR="00693206" w:rsidRDefault="00CE19F6" w:rsidP="000831A7">
            <w:pPr>
              <w:jc w:val="center"/>
              <w:rPr>
                <w:rFonts w:ascii="Times New Roman" w:hAnsi="Times New Roman" w:cs="Times New Roman"/>
                <w:sz w:val="24"/>
              </w:rPr>
            </w:pPr>
            <w:r>
              <w:rPr>
                <w:rFonts w:ascii="Times New Roman" w:hAnsi="Times New Roman" w:cs="Times New Roman"/>
                <w:sz w:val="24"/>
              </w:rPr>
              <w:t>3-6</w:t>
            </w:r>
          </w:p>
        </w:tc>
        <w:tc>
          <w:tcPr>
            <w:tcW w:w="870" w:type="dxa"/>
          </w:tcPr>
          <w:p w:rsidR="00693206" w:rsidRDefault="00CE19F6"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CE19F6" w:rsidP="007F6B2C">
            <w:pPr>
              <w:jc w:val="both"/>
              <w:rPr>
                <w:rFonts w:ascii="Times New Roman" w:hAnsi="Times New Roman" w:cs="Times New Roman"/>
                <w:sz w:val="24"/>
              </w:rPr>
            </w:pPr>
            <w:r w:rsidRPr="00CE19F6">
              <w:rPr>
                <w:rFonts w:ascii="Times New Roman" w:hAnsi="Times New Roman" w:cs="Times New Roman"/>
                <w:sz w:val="24"/>
              </w:rPr>
              <w:t>Memberikan jobsheet detail kusen jendela</w:t>
            </w:r>
          </w:p>
        </w:tc>
      </w:tr>
      <w:tr w:rsidR="00693206" w:rsidTr="00495D1B">
        <w:tc>
          <w:tcPr>
            <w:tcW w:w="570" w:type="dxa"/>
          </w:tcPr>
          <w:p w:rsidR="00693206" w:rsidRDefault="00CE19F6" w:rsidP="000831A7">
            <w:pPr>
              <w:jc w:val="center"/>
              <w:rPr>
                <w:rFonts w:ascii="Times New Roman" w:hAnsi="Times New Roman" w:cs="Times New Roman"/>
                <w:sz w:val="24"/>
              </w:rPr>
            </w:pPr>
            <w:r>
              <w:rPr>
                <w:rFonts w:ascii="Times New Roman" w:hAnsi="Times New Roman" w:cs="Times New Roman"/>
                <w:sz w:val="24"/>
              </w:rPr>
              <w:t>10</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Sabtu</w:t>
            </w:r>
          </w:p>
          <w:p w:rsidR="00693206" w:rsidRDefault="00CE19F6" w:rsidP="000831A7">
            <w:pPr>
              <w:jc w:val="center"/>
              <w:rPr>
                <w:rFonts w:ascii="Times New Roman" w:hAnsi="Times New Roman" w:cs="Times New Roman"/>
                <w:sz w:val="24"/>
              </w:rPr>
            </w:pPr>
            <w:r>
              <w:rPr>
                <w:rFonts w:ascii="Times New Roman" w:hAnsi="Times New Roman" w:cs="Times New Roman"/>
                <w:sz w:val="24"/>
              </w:rPr>
              <w:t>7 September 2013</w:t>
            </w:r>
          </w:p>
        </w:tc>
        <w:tc>
          <w:tcPr>
            <w:tcW w:w="821" w:type="dxa"/>
          </w:tcPr>
          <w:p w:rsidR="00693206" w:rsidRDefault="00CE19F6" w:rsidP="000831A7">
            <w:pPr>
              <w:jc w:val="center"/>
              <w:rPr>
                <w:rFonts w:ascii="Times New Roman" w:hAnsi="Times New Roman" w:cs="Times New Roman"/>
                <w:sz w:val="24"/>
              </w:rPr>
            </w:pPr>
            <w:r>
              <w:rPr>
                <w:rFonts w:ascii="Times New Roman" w:hAnsi="Times New Roman" w:cs="Times New Roman"/>
                <w:sz w:val="24"/>
              </w:rPr>
              <w:t>1-8</w:t>
            </w:r>
          </w:p>
        </w:tc>
        <w:tc>
          <w:tcPr>
            <w:tcW w:w="870" w:type="dxa"/>
          </w:tcPr>
          <w:p w:rsidR="00693206" w:rsidRDefault="00CE19F6"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CE19F6" w:rsidP="00CE19F6">
            <w:pPr>
              <w:jc w:val="both"/>
              <w:rPr>
                <w:rFonts w:ascii="Times New Roman" w:hAnsi="Times New Roman" w:cs="Times New Roman"/>
                <w:sz w:val="24"/>
              </w:rPr>
            </w:pPr>
            <w:r>
              <w:rPr>
                <w:rFonts w:ascii="Times New Roman" w:hAnsi="Times New Roman" w:cs="Times New Roman"/>
                <w:sz w:val="24"/>
              </w:rPr>
              <w:t>U</w:t>
            </w:r>
            <w:r w:rsidRPr="00CE19F6">
              <w:rPr>
                <w:rFonts w:ascii="Times New Roman" w:hAnsi="Times New Roman" w:cs="Times New Roman"/>
                <w:sz w:val="24"/>
              </w:rPr>
              <w:t>kuran kertas gambar dan mengatur garis tepi, siswa diberikan jobsheet membuat gambar detail kusen jendela</w:t>
            </w:r>
          </w:p>
        </w:tc>
      </w:tr>
      <w:tr w:rsidR="00832C7D" w:rsidTr="00495D1B">
        <w:tc>
          <w:tcPr>
            <w:tcW w:w="570" w:type="dxa"/>
          </w:tcPr>
          <w:p w:rsidR="00832C7D" w:rsidRDefault="00CE19F6" w:rsidP="000831A7">
            <w:pPr>
              <w:jc w:val="center"/>
              <w:rPr>
                <w:rFonts w:ascii="Times New Roman" w:hAnsi="Times New Roman" w:cs="Times New Roman"/>
                <w:sz w:val="24"/>
              </w:rPr>
            </w:pPr>
            <w:r>
              <w:rPr>
                <w:rFonts w:ascii="Times New Roman" w:hAnsi="Times New Roman" w:cs="Times New Roman"/>
                <w:sz w:val="24"/>
              </w:rPr>
              <w:t>11</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Selasa</w:t>
            </w:r>
          </w:p>
          <w:p w:rsidR="00832C7D" w:rsidRDefault="00693206" w:rsidP="000831A7">
            <w:pPr>
              <w:jc w:val="center"/>
              <w:rPr>
                <w:rFonts w:ascii="Times New Roman" w:hAnsi="Times New Roman" w:cs="Times New Roman"/>
                <w:sz w:val="24"/>
              </w:rPr>
            </w:pPr>
            <w:r>
              <w:rPr>
                <w:rFonts w:ascii="Times New Roman" w:hAnsi="Times New Roman" w:cs="Times New Roman"/>
                <w:sz w:val="24"/>
              </w:rPr>
              <w:t>10 September 2013</w:t>
            </w:r>
          </w:p>
        </w:tc>
        <w:tc>
          <w:tcPr>
            <w:tcW w:w="821"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XI TA</w:t>
            </w:r>
          </w:p>
        </w:tc>
        <w:tc>
          <w:tcPr>
            <w:tcW w:w="3129" w:type="dxa"/>
          </w:tcPr>
          <w:p w:rsidR="00832C7D" w:rsidRDefault="00693206" w:rsidP="007F6B2C">
            <w:pPr>
              <w:jc w:val="both"/>
              <w:rPr>
                <w:rFonts w:ascii="Times New Roman" w:hAnsi="Times New Roman" w:cs="Times New Roman"/>
                <w:sz w:val="24"/>
              </w:rPr>
            </w:pPr>
            <w:r>
              <w:rPr>
                <w:rFonts w:ascii="Times New Roman" w:hAnsi="Times New Roman" w:cs="Times New Roman"/>
                <w:sz w:val="24"/>
              </w:rPr>
              <w:t>Melaksanakan pengukuran polygon terbuka</w:t>
            </w:r>
          </w:p>
        </w:tc>
      </w:tr>
      <w:tr w:rsidR="00693206" w:rsidTr="00495D1B">
        <w:tc>
          <w:tcPr>
            <w:tcW w:w="570" w:type="dxa"/>
          </w:tcPr>
          <w:p w:rsidR="00693206" w:rsidRDefault="003A7CC0" w:rsidP="000831A7">
            <w:pPr>
              <w:jc w:val="center"/>
              <w:rPr>
                <w:rFonts w:ascii="Times New Roman" w:hAnsi="Times New Roman" w:cs="Times New Roman"/>
                <w:sz w:val="24"/>
              </w:rPr>
            </w:pPr>
            <w:r>
              <w:rPr>
                <w:rFonts w:ascii="Times New Roman" w:hAnsi="Times New Roman" w:cs="Times New Roman"/>
                <w:sz w:val="24"/>
              </w:rPr>
              <w:t>12</w:t>
            </w:r>
          </w:p>
        </w:tc>
        <w:tc>
          <w:tcPr>
            <w:tcW w:w="1840" w:type="dxa"/>
          </w:tcPr>
          <w:p w:rsidR="000831A7" w:rsidRDefault="00E826AE" w:rsidP="000831A7">
            <w:pPr>
              <w:jc w:val="center"/>
              <w:rPr>
                <w:rFonts w:ascii="Times New Roman" w:hAnsi="Times New Roman" w:cs="Times New Roman"/>
                <w:sz w:val="24"/>
              </w:rPr>
            </w:pPr>
            <w:r>
              <w:rPr>
                <w:rFonts w:ascii="Times New Roman" w:hAnsi="Times New Roman" w:cs="Times New Roman"/>
                <w:sz w:val="24"/>
              </w:rPr>
              <w:t>Kamis</w:t>
            </w:r>
          </w:p>
          <w:p w:rsidR="00693206" w:rsidRDefault="00E826AE" w:rsidP="000831A7">
            <w:pPr>
              <w:jc w:val="center"/>
              <w:rPr>
                <w:rFonts w:ascii="Times New Roman" w:hAnsi="Times New Roman" w:cs="Times New Roman"/>
                <w:sz w:val="24"/>
              </w:rPr>
            </w:pPr>
            <w:r>
              <w:rPr>
                <w:rFonts w:ascii="Times New Roman" w:hAnsi="Times New Roman" w:cs="Times New Roman"/>
                <w:sz w:val="24"/>
              </w:rPr>
              <w:t>12 September 2013</w:t>
            </w:r>
          </w:p>
        </w:tc>
        <w:tc>
          <w:tcPr>
            <w:tcW w:w="821"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E826AE" w:rsidP="007F6B2C">
            <w:pPr>
              <w:jc w:val="both"/>
              <w:rPr>
                <w:rFonts w:ascii="Times New Roman" w:hAnsi="Times New Roman" w:cs="Times New Roman"/>
                <w:sz w:val="24"/>
              </w:rPr>
            </w:pPr>
            <w:r>
              <w:rPr>
                <w:rFonts w:ascii="Times New Roman" w:hAnsi="Times New Roman" w:cs="Times New Roman"/>
                <w:sz w:val="24"/>
              </w:rPr>
              <w:t>M</w:t>
            </w:r>
            <w:r w:rsidRPr="00E826AE">
              <w:rPr>
                <w:rFonts w:ascii="Times New Roman" w:hAnsi="Times New Roman" w:cs="Times New Roman"/>
                <w:sz w:val="24"/>
              </w:rPr>
              <w:t>embuat gambar detail kusen jendela dan pintu</w:t>
            </w:r>
          </w:p>
        </w:tc>
      </w:tr>
      <w:tr w:rsidR="00693206" w:rsidTr="00495D1B">
        <w:tc>
          <w:tcPr>
            <w:tcW w:w="570"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13</w:t>
            </w:r>
          </w:p>
        </w:tc>
        <w:tc>
          <w:tcPr>
            <w:tcW w:w="1840" w:type="dxa"/>
          </w:tcPr>
          <w:p w:rsidR="000831A7" w:rsidRDefault="00E826AE" w:rsidP="000831A7">
            <w:pPr>
              <w:jc w:val="center"/>
              <w:rPr>
                <w:rFonts w:ascii="Times New Roman" w:hAnsi="Times New Roman" w:cs="Times New Roman"/>
                <w:sz w:val="24"/>
              </w:rPr>
            </w:pPr>
            <w:r>
              <w:rPr>
                <w:rFonts w:ascii="Times New Roman" w:hAnsi="Times New Roman" w:cs="Times New Roman"/>
                <w:sz w:val="24"/>
              </w:rPr>
              <w:t>Jum’</w:t>
            </w:r>
            <w:r w:rsidR="000831A7">
              <w:rPr>
                <w:rFonts w:ascii="Times New Roman" w:hAnsi="Times New Roman" w:cs="Times New Roman"/>
                <w:sz w:val="24"/>
              </w:rPr>
              <w:t>at</w:t>
            </w:r>
          </w:p>
          <w:p w:rsidR="00693206" w:rsidRDefault="00E826AE" w:rsidP="000831A7">
            <w:pPr>
              <w:jc w:val="center"/>
              <w:rPr>
                <w:rFonts w:ascii="Times New Roman" w:hAnsi="Times New Roman" w:cs="Times New Roman"/>
                <w:sz w:val="24"/>
              </w:rPr>
            </w:pPr>
            <w:r>
              <w:rPr>
                <w:rFonts w:ascii="Times New Roman" w:hAnsi="Times New Roman" w:cs="Times New Roman"/>
                <w:sz w:val="24"/>
              </w:rPr>
              <w:t>13 September 2013</w:t>
            </w:r>
          </w:p>
        </w:tc>
        <w:tc>
          <w:tcPr>
            <w:tcW w:w="821"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3-6</w:t>
            </w:r>
          </w:p>
        </w:tc>
        <w:tc>
          <w:tcPr>
            <w:tcW w:w="870"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E826AE" w:rsidP="007F6B2C">
            <w:pPr>
              <w:jc w:val="both"/>
              <w:rPr>
                <w:rFonts w:ascii="Times New Roman" w:hAnsi="Times New Roman" w:cs="Times New Roman"/>
                <w:sz w:val="24"/>
              </w:rPr>
            </w:pPr>
            <w:r>
              <w:rPr>
                <w:rFonts w:ascii="Times New Roman" w:hAnsi="Times New Roman" w:cs="Times New Roman"/>
                <w:sz w:val="24"/>
              </w:rPr>
              <w:t>M</w:t>
            </w:r>
            <w:r w:rsidRPr="00E826AE">
              <w:rPr>
                <w:rFonts w:ascii="Times New Roman" w:hAnsi="Times New Roman" w:cs="Times New Roman"/>
                <w:sz w:val="24"/>
              </w:rPr>
              <w:t>elanjutkan membuat gambar detail kusen jendela dan pintu</w:t>
            </w:r>
          </w:p>
        </w:tc>
      </w:tr>
      <w:tr w:rsidR="00693206" w:rsidTr="00495D1B">
        <w:tc>
          <w:tcPr>
            <w:tcW w:w="570"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14</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Sabtu</w:t>
            </w:r>
          </w:p>
          <w:p w:rsidR="00693206" w:rsidRDefault="00E826AE" w:rsidP="000831A7">
            <w:pPr>
              <w:jc w:val="center"/>
              <w:rPr>
                <w:rFonts w:ascii="Times New Roman" w:hAnsi="Times New Roman" w:cs="Times New Roman"/>
                <w:sz w:val="24"/>
              </w:rPr>
            </w:pPr>
            <w:r>
              <w:rPr>
                <w:rFonts w:ascii="Times New Roman" w:hAnsi="Times New Roman" w:cs="Times New Roman"/>
                <w:sz w:val="24"/>
              </w:rPr>
              <w:t>14 September 2013</w:t>
            </w:r>
          </w:p>
        </w:tc>
        <w:tc>
          <w:tcPr>
            <w:tcW w:w="821"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1-8</w:t>
            </w:r>
          </w:p>
        </w:tc>
        <w:tc>
          <w:tcPr>
            <w:tcW w:w="870" w:type="dxa"/>
          </w:tcPr>
          <w:p w:rsidR="00693206" w:rsidRDefault="00E826AE" w:rsidP="000831A7">
            <w:pPr>
              <w:jc w:val="center"/>
              <w:rPr>
                <w:rFonts w:ascii="Times New Roman" w:hAnsi="Times New Roman" w:cs="Times New Roman"/>
                <w:sz w:val="24"/>
              </w:rPr>
            </w:pPr>
            <w:r>
              <w:rPr>
                <w:rFonts w:ascii="Times New Roman" w:hAnsi="Times New Roman" w:cs="Times New Roman"/>
                <w:sz w:val="24"/>
              </w:rPr>
              <w:t>X TA</w:t>
            </w:r>
          </w:p>
        </w:tc>
        <w:tc>
          <w:tcPr>
            <w:tcW w:w="3129" w:type="dxa"/>
          </w:tcPr>
          <w:p w:rsidR="00693206" w:rsidRDefault="000A1CCE" w:rsidP="007F6B2C">
            <w:pPr>
              <w:jc w:val="both"/>
              <w:rPr>
                <w:rFonts w:ascii="Times New Roman" w:hAnsi="Times New Roman" w:cs="Times New Roman"/>
                <w:sz w:val="24"/>
              </w:rPr>
            </w:pPr>
            <w:r>
              <w:rPr>
                <w:rFonts w:ascii="Times New Roman" w:hAnsi="Times New Roman" w:cs="Times New Roman"/>
                <w:sz w:val="24"/>
              </w:rPr>
              <w:t>M</w:t>
            </w:r>
            <w:r w:rsidRPr="000A1CCE">
              <w:rPr>
                <w:rFonts w:ascii="Times New Roman" w:hAnsi="Times New Roman" w:cs="Times New Roman"/>
                <w:sz w:val="24"/>
              </w:rPr>
              <w:t>embuat gambar detail kusen jendela dan pintu</w:t>
            </w:r>
          </w:p>
        </w:tc>
      </w:tr>
      <w:tr w:rsidR="00832C7D" w:rsidTr="00495D1B">
        <w:tc>
          <w:tcPr>
            <w:tcW w:w="570" w:type="dxa"/>
          </w:tcPr>
          <w:p w:rsidR="00832C7D" w:rsidRDefault="000A1CCE" w:rsidP="000831A7">
            <w:pPr>
              <w:jc w:val="center"/>
              <w:rPr>
                <w:rFonts w:ascii="Times New Roman" w:hAnsi="Times New Roman" w:cs="Times New Roman"/>
                <w:sz w:val="24"/>
              </w:rPr>
            </w:pPr>
            <w:r>
              <w:rPr>
                <w:rFonts w:ascii="Times New Roman" w:hAnsi="Times New Roman" w:cs="Times New Roman"/>
                <w:sz w:val="24"/>
              </w:rPr>
              <w:t>15</w:t>
            </w:r>
          </w:p>
        </w:tc>
        <w:tc>
          <w:tcPr>
            <w:tcW w:w="1840" w:type="dxa"/>
          </w:tcPr>
          <w:p w:rsidR="000831A7" w:rsidRDefault="000831A7" w:rsidP="000831A7">
            <w:pPr>
              <w:jc w:val="center"/>
              <w:rPr>
                <w:rFonts w:ascii="Times New Roman" w:hAnsi="Times New Roman" w:cs="Times New Roman"/>
                <w:sz w:val="24"/>
              </w:rPr>
            </w:pPr>
            <w:r>
              <w:rPr>
                <w:rFonts w:ascii="Times New Roman" w:hAnsi="Times New Roman" w:cs="Times New Roman"/>
                <w:sz w:val="24"/>
              </w:rPr>
              <w:t>Selasa</w:t>
            </w:r>
          </w:p>
          <w:p w:rsidR="00832C7D" w:rsidRDefault="00693206" w:rsidP="000831A7">
            <w:pPr>
              <w:jc w:val="center"/>
              <w:rPr>
                <w:rFonts w:ascii="Times New Roman" w:hAnsi="Times New Roman" w:cs="Times New Roman"/>
                <w:sz w:val="24"/>
              </w:rPr>
            </w:pPr>
            <w:r>
              <w:rPr>
                <w:rFonts w:ascii="Times New Roman" w:hAnsi="Times New Roman" w:cs="Times New Roman"/>
                <w:sz w:val="24"/>
              </w:rPr>
              <w:t>17 September 2013</w:t>
            </w:r>
          </w:p>
        </w:tc>
        <w:tc>
          <w:tcPr>
            <w:tcW w:w="821"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7-10</w:t>
            </w:r>
          </w:p>
        </w:tc>
        <w:tc>
          <w:tcPr>
            <w:tcW w:w="870" w:type="dxa"/>
          </w:tcPr>
          <w:p w:rsidR="00832C7D" w:rsidRDefault="00693206" w:rsidP="000831A7">
            <w:pPr>
              <w:jc w:val="center"/>
              <w:rPr>
                <w:rFonts w:ascii="Times New Roman" w:hAnsi="Times New Roman" w:cs="Times New Roman"/>
                <w:sz w:val="24"/>
              </w:rPr>
            </w:pPr>
            <w:r>
              <w:rPr>
                <w:rFonts w:ascii="Times New Roman" w:hAnsi="Times New Roman" w:cs="Times New Roman"/>
                <w:sz w:val="24"/>
              </w:rPr>
              <w:t>XI TA</w:t>
            </w:r>
          </w:p>
        </w:tc>
        <w:tc>
          <w:tcPr>
            <w:tcW w:w="3129" w:type="dxa"/>
          </w:tcPr>
          <w:p w:rsidR="00832C7D" w:rsidRDefault="00693206" w:rsidP="007F6B2C">
            <w:pPr>
              <w:jc w:val="both"/>
              <w:rPr>
                <w:rFonts w:ascii="Times New Roman" w:hAnsi="Times New Roman" w:cs="Times New Roman"/>
                <w:sz w:val="24"/>
              </w:rPr>
            </w:pPr>
            <w:r>
              <w:rPr>
                <w:rFonts w:ascii="Times New Roman" w:hAnsi="Times New Roman" w:cs="Times New Roman"/>
                <w:sz w:val="24"/>
              </w:rPr>
              <w:t>Melaksanakan pengukuran tertutup</w:t>
            </w:r>
          </w:p>
        </w:tc>
      </w:tr>
    </w:tbl>
    <w:p w:rsidR="00832C7D" w:rsidRDefault="00832C7D" w:rsidP="00832C7D">
      <w:pPr>
        <w:spacing w:after="0" w:line="360" w:lineRule="auto"/>
        <w:ind w:firstLine="709"/>
        <w:jc w:val="both"/>
        <w:rPr>
          <w:rFonts w:ascii="Times New Roman" w:hAnsi="Times New Roman" w:cs="Times New Roman"/>
          <w:sz w:val="24"/>
        </w:rPr>
      </w:pPr>
    </w:p>
    <w:p w:rsidR="000831A7" w:rsidRDefault="00653147" w:rsidP="000831A7">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Metode</w:t>
      </w:r>
    </w:p>
    <w:p w:rsidR="00653147" w:rsidRDefault="00653147" w:rsidP="00653147">
      <w:pPr>
        <w:pStyle w:val="ListParagraph"/>
        <w:spacing w:after="0" w:line="360" w:lineRule="auto"/>
        <w:ind w:left="1146" w:firstLine="414"/>
        <w:jc w:val="both"/>
        <w:rPr>
          <w:rFonts w:ascii="Times New Roman" w:hAnsi="Times New Roman" w:cs="Times New Roman"/>
          <w:sz w:val="24"/>
        </w:rPr>
      </w:pPr>
      <w:proofErr w:type="gramStart"/>
      <w:r>
        <w:rPr>
          <w:rFonts w:ascii="Times New Roman" w:hAnsi="Times New Roman" w:cs="Times New Roman"/>
          <w:sz w:val="24"/>
        </w:rPr>
        <w:t>Metode adalah suatu prosedur untuk mencapai tujuan yang efektif dan efisien.</w:t>
      </w:r>
      <w:proofErr w:type="gramEnd"/>
      <w:r>
        <w:rPr>
          <w:rFonts w:ascii="Times New Roman" w:hAnsi="Times New Roman" w:cs="Times New Roman"/>
          <w:sz w:val="24"/>
        </w:rPr>
        <w:t xml:space="preserve"> Metode </w:t>
      </w:r>
      <w:proofErr w:type="gramStart"/>
      <w:r>
        <w:rPr>
          <w:rFonts w:ascii="Times New Roman" w:hAnsi="Times New Roman" w:cs="Times New Roman"/>
          <w:sz w:val="24"/>
        </w:rPr>
        <w:t>mengajar  adalah</w:t>
      </w:r>
      <w:proofErr w:type="gramEnd"/>
      <w:r>
        <w:rPr>
          <w:rFonts w:ascii="Times New Roman" w:hAnsi="Times New Roman" w:cs="Times New Roman"/>
          <w:sz w:val="24"/>
        </w:rPr>
        <w:t xml:space="preserve"> cara untuk mempermudah siswa mencapai tujuan belajar atau prestasi belajar. </w:t>
      </w:r>
      <w:proofErr w:type="gramStart"/>
      <w:r>
        <w:rPr>
          <w:rFonts w:ascii="Times New Roman" w:hAnsi="Times New Roman" w:cs="Times New Roman"/>
          <w:sz w:val="24"/>
        </w:rPr>
        <w:t xml:space="preserve">Metode mengajar </w:t>
      </w:r>
      <w:r>
        <w:rPr>
          <w:rFonts w:ascii="Times New Roman" w:hAnsi="Times New Roman" w:cs="Times New Roman"/>
          <w:sz w:val="24"/>
        </w:rPr>
        <w:lastRenderedPageBreak/>
        <w:t>bersifat procedural dan merupakan rencana menyeluruh yang berhubungan dengan penyajian materi pembelajaran.</w:t>
      </w:r>
      <w:proofErr w:type="gramEnd"/>
      <w:r>
        <w:rPr>
          <w:rFonts w:ascii="Times New Roman" w:hAnsi="Times New Roman" w:cs="Times New Roman"/>
          <w:sz w:val="24"/>
        </w:rPr>
        <w:t xml:space="preserve"> </w:t>
      </w:r>
      <w:proofErr w:type="gramStart"/>
      <w:r>
        <w:rPr>
          <w:rFonts w:ascii="Times New Roman" w:hAnsi="Times New Roman" w:cs="Times New Roman"/>
          <w:sz w:val="24"/>
        </w:rPr>
        <w:t>Masing-masing metode mengajar memiliki kebaikan dan keburukan, sehingga metode mengajar yang dipilih memainkan peranan utama dalam meningkatkan prestasi belajar siswa.</w:t>
      </w:r>
      <w:proofErr w:type="gramEnd"/>
      <w:r>
        <w:rPr>
          <w:rFonts w:ascii="Times New Roman" w:hAnsi="Times New Roman" w:cs="Times New Roman"/>
          <w:sz w:val="24"/>
        </w:rPr>
        <w:t xml:space="preserve"> Metode mengajar yang dipilih disesuaikan dengan tujuan belajar dan materi pelajaran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diajarkan. Jadi metode mengajar bukanlah merupakan tujuan, melainkan </w:t>
      </w:r>
      <w:proofErr w:type="gramStart"/>
      <w:r>
        <w:rPr>
          <w:rFonts w:ascii="Times New Roman" w:hAnsi="Times New Roman" w:cs="Times New Roman"/>
          <w:sz w:val="24"/>
        </w:rPr>
        <w:t>cara</w:t>
      </w:r>
      <w:proofErr w:type="gramEnd"/>
      <w:r>
        <w:rPr>
          <w:rFonts w:ascii="Times New Roman" w:hAnsi="Times New Roman" w:cs="Times New Roman"/>
          <w:sz w:val="24"/>
        </w:rPr>
        <w:t xml:space="preserve"> untuk mencapai tujuan yang telah ditetapkan.</w:t>
      </w:r>
    </w:p>
    <w:p w:rsidR="000F763C" w:rsidRDefault="00697529" w:rsidP="000F763C">
      <w:pPr>
        <w:pStyle w:val="ListParagraph"/>
        <w:spacing w:after="0" w:line="360" w:lineRule="auto"/>
        <w:ind w:left="1146" w:firstLine="414"/>
        <w:jc w:val="both"/>
        <w:rPr>
          <w:rFonts w:ascii="Times New Roman" w:hAnsi="Times New Roman" w:cs="Times New Roman"/>
          <w:sz w:val="24"/>
        </w:rPr>
      </w:pPr>
      <w:r>
        <w:rPr>
          <w:rFonts w:ascii="Times New Roman" w:hAnsi="Times New Roman" w:cs="Times New Roman"/>
          <w:sz w:val="24"/>
        </w:rPr>
        <w:t>Metode yang digunakan selama kegiatan praktek mengajar adalah penyampaian materi dengan mengg</w:t>
      </w:r>
      <w:r w:rsidR="000F763C">
        <w:rPr>
          <w:rFonts w:ascii="Times New Roman" w:hAnsi="Times New Roman" w:cs="Times New Roman"/>
          <w:sz w:val="24"/>
        </w:rPr>
        <w:t xml:space="preserve">unakan metode ceramah atau menerangkan, demonstrasi, simulasi, </w:t>
      </w:r>
      <w:proofErr w:type="gramStart"/>
      <w:r w:rsidR="000F763C">
        <w:rPr>
          <w:rFonts w:ascii="Times New Roman" w:hAnsi="Times New Roman" w:cs="Times New Roman"/>
          <w:sz w:val="24"/>
        </w:rPr>
        <w:t>tanya</w:t>
      </w:r>
      <w:proofErr w:type="gramEnd"/>
      <w:r w:rsidR="000F763C">
        <w:rPr>
          <w:rFonts w:ascii="Times New Roman" w:hAnsi="Times New Roman" w:cs="Times New Roman"/>
          <w:sz w:val="24"/>
        </w:rPr>
        <w:t xml:space="preserve"> jawab dan latihan praktek menggambar.</w:t>
      </w:r>
    </w:p>
    <w:p w:rsidR="000F763C" w:rsidRDefault="000F763C" w:rsidP="000F763C">
      <w:pPr>
        <w:pStyle w:val="ListParagraph"/>
        <w:spacing w:after="0" w:line="360" w:lineRule="auto"/>
        <w:ind w:left="1146" w:firstLine="414"/>
        <w:jc w:val="both"/>
        <w:rPr>
          <w:rFonts w:ascii="Times New Roman" w:hAnsi="Times New Roman" w:cs="Times New Roman"/>
          <w:sz w:val="24"/>
        </w:rPr>
      </w:pPr>
    </w:p>
    <w:p w:rsidR="007C4C9C" w:rsidRDefault="007C4C9C" w:rsidP="000F763C">
      <w:pPr>
        <w:pStyle w:val="ListParagraph"/>
        <w:numPr>
          <w:ilvl w:val="0"/>
          <w:numId w:val="8"/>
        </w:numPr>
        <w:spacing w:after="0" w:line="360" w:lineRule="auto"/>
        <w:jc w:val="both"/>
        <w:rPr>
          <w:rFonts w:ascii="Times New Roman" w:hAnsi="Times New Roman" w:cs="Times New Roman"/>
          <w:sz w:val="24"/>
        </w:rPr>
      </w:pPr>
      <w:r w:rsidRPr="000F763C">
        <w:rPr>
          <w:rFonts w:ascii="Times New Roman" w:hAnsi="Times New Roman" w:cs="Times New Roman"/>
          <w:sz w:val="24"/>
        </w:rPr>
        <w:t>Media Pembelajaran</w:t>
      </w:r>
    </w:p>
    <w:p w:rsidR="00654994" w:rsidRDefault="000F763C" w:rsidP="00654994">
      <w:pPr>
        <w:pStyle w:val="ListParagraph"/>
        <w:spacing w:after="0" w:line="360" w:lineRule="auto"/>
        <w:ind w:left="1146" w:firstLine="414"/>
        <w:jc w:val="both"/>
        <w:rPr>
          <w:rFonts w:ascii="Times New Roman" w:hAnsi="Times New Roman" w:cs="Times New Roman"/>
          <w:sz w:val="24"/>
        </w:rPr>
      </w:pPr>
      <w:r>
        <w:rPr>
          <w:rFonts w:ascii="Times New Roman" w:hAnsi="Times New Roman" w:cs="Times New Roman"/>
          <w:sz w:val="24"/>
        </w:rPr>
        <w:t xml:space="preserve">Prasarana dan sarana pendukung proses belajar mengajar di SMK Negeri 2 Wonosari sudah lengkap. </w:t>
      </w:r>
      <w:proofErr w:type="gramStart"/>
      <w:r>
        <w:rPr>
          <w:rFonts w:ascii="Times New Roman" w:hAnsi="Times New Roman" w:cs="Times New Roman"/>
          <w:sz w:val="24"/>
        </w:rPr>
        <w:t>Dengan kondisi yang semacam ini, praktikan dapat menggunakan prasarana dan sarana tersebut untuk menjelaskan materi kepada peserta didik agar dapat memahami materi yang disampaikan.</w:t>
      </w:r>
      <w:proofErr w:type="gramEnd"/>
      <w:r>
        <w:rPr>
          <w:rFonts w:ascii="Times New Roman" w:hAnsi="Times New Roman" w:cs="Times New Roman"/>
          <w:sz w:val="24"/>
        </w:rPr>
        <w:t xml:space="preserve"> Media yang digunakan praktikan untuk memperlancar kegiatan pembelajaran yaitu dengan membuat </w:t>
      </w:r>
      <w:proofErr w:type="gramStart"/>
      <w:r>
        <w:rPr>
          <w:rFonts w:ascii="Times New Roman" w:hAnsi="Times New Roman" w:cs="Times New Roman"/>
          <w:sz w:val="24"/>
        </w:rPr>
        <w:t>powerpoint</w:t>
      </w:r>
      <w:proofErr w:type="gramEnd"/>
      <w:r>
        <w:rPr>
          <w:rFonts w:ascii="Times New Roman" w:hAnsi="Times New Roman" w:cs="Times New Roman"/>
          <w:sz w:val="24"/>
        </w:rPr>
        <w:t xml:space="preserve"> dan mendemonstrasikan langkah-langkah kerja dalam pelaksanaan pra</w:t>
      </w:r>
      <w:r w:rsidR="00654994">
        <w:rPr>
          <w:rFonts w:ascii="Times New Roman" w:hAnsi="Times New Roman" w:cs="Times New Roman"/>
          <w:sz w:val="24"/>
        </w:rPr>
        <w:t>ktek, serta menggunakan modul dan perancah dalam penyampaian materi.</w:t>
      </w:r>
    </w:p>
    <w:p w:rsidR="00654994" w:rsidRDefault="00654994" w:rsidP="00654994">
      <w:pPr>
        <w:pStyle w:val="ListParagraph"/>
        <w:spacing w:after="0" w:line="360" w:lineRule="auto"/>
        <w:ind w:left="1146" w:firstLine="414"/>
        <w:jc w:val="both"/>
        <w:rPr>
          <w:rFonts w:ascii="Times New Roman" w:hAnsi="Times New Roman" w:cs="Times New Roman"/>
          <w:sz w:val="24"/>
        </w:rPr>
      </w:pPr>
    </w:p>
    <w:p w:rsidR="007C4C9C" w:rsidRDefault="007C4C9C" w:rsidP="00654994">
      <w:pPr>
        <w:pStyle w:val="ListParagraph"/>
        <w:numPr>
          <w:ilvl w:val="0"/>
          <w:numId w:val="8"/>
        </w:numPr>
        <w:spacing w:after="0" w:line="360" w:lineRule="auto"/>
        <w:jc w:val="both"/>
        <w:rPr>
          <w:rFonts w:ascii="Times New Roman" w:hAnsi="Times New Roman" w:cs="Times New Roman"/>
          <w:sz w:val="24"/>
        </w:rPr>
      </w:pPr>
      <w:r w:rsidRPr="00654994">
        <w:rPr>
          <w:rFonts w:ascii="Times New Roman" w:hAnsi="Times New Roman" w:cs="Times New Roman"/>
          <w:sz w:val="24"/>
        </w:rPr>
        <w:t>Evaluasi Pembelajaran</w:t>
      </w:r>
    </w:p>
    <w:p w:rsidR="00654994" w:rsidRDefault="00654994" w:rsidP="00654994">
      <w:pPr>
        <w:pStyle w:val="ListParagraph"/>
        <w:spacing w:after="0" w:line="360" w:lineRule="auto"/>
        <w:ind w:left="1146" w:firstLine="414"/>
        <w:jc w:val="both"/>
        <w:rPr>
          <w:rFonts w:ascii="Times New Roman" w:hAnsi="Times New Roman" w:cs="Times New Roman"/>
          <w:sz w:val="24"/>
        </w:rPr>
      </w:pPr>
      <w:r>
        <w:rPr>
          <w:rFonts w:ascii="Times New Roman" w:hAnsi="Times New Roman" w:cs="Times New Roman"/>
          <w:sz w:val="24"/>
        </w:rPr>
        <w:t>Evaluasi adalah proses penimbangan yang diberikan kepada nilai materi ataupun metode tertentu untuk tujuan atau maksud tertentu pula. Sedangkan penilaian adalah proses</w:t>
      </w:r>
      <w:r w:rsidR="00440F88">
        <w:rPr>
          <w:rFonts w:ascii="Times New Roman" w:hAnsi="Times New Roman" w:cs="Times New Roman"/>
          <w:sz w:val="24"/>
        </w:rPr>
        <w:t xml:space="preserve"> </w:t>
      </w:r>
      <w:r>
        <w:rPr>
          <w:rFonts w:ascii="Times New Roman" w:hAnsi="Times New Roman" w:cs="Times New Roman"/>
          <w:sz w:val="24"/>
        </w:rPr>
        <w:t xml:space="preserve">pengumpulan </w:t>
      </w:r>
      <w:r w:rsidR="00440F88">
        <w:rPr>
          <w:rFonts w:ascii="Times New Roman" w:hAnsi="Times New Roman" w:cs="Times New Roman"/>
          <w:sz w:val="24"/>
        </w:rPr>
        <w:t xml:space="preserve">dan pengelolaan informasi untuk mengukur pencapaian hasil belajar peserta didik (PP 19 Tahun 2005, pasal 1). </w:t>
      </w:r>
      <w:proofErr w:type="gramStart"/>
      <w:r w:rsidR="00440F88">
        <w:rPr>
          <w:rFonts w:ascii="Times New Roman" w:hAnsi="Times New Roman" w:cs="Times New Roman"/>
          <w:sz w:val="24"/>
        </w:rPr>
        <w:t xml:space="preserve">Penimbangan tersebut dapat bersifat kualitatif maupun kuantitatif dengan maksud untuk memeriksa seberapa jauh materi atau metode tersebut dapat </w:t>
      </w:r>
      <w:r w:rsidR="00440F88">
        <w:rPr>
          <w:rFonts w:ascii="Times New Roman" w:hAnsi="Times New Roman" w:cs="Times New Roman"/>
          <w:sz w:val="24"/>
        </w:rPr>
        <w:lastRenderedPageBreak/>
        <w:t>memenuhi tolak ukur yang telah ditetapkan.</w:t>
      </w:r>
      <w:proofErr w:type="gramEnd"/>
      <w:r w:rsidR="00440F88">
        <w:rPr>
          <w:rFonts w:ascii="Times New Roman" w:hAnsi="Times New Roman" w:cs="Times New Roman"/>
          <w:sz w:val="24"/>
        </w:rPr>
        <w:t xml:space="preserve"> </w:t>
      </w:r>
      <w:proofErr w:type="gramStart"/>
      <w:r w:rsidR="00440F88">
        <w:rPr>
          <w:rFonts w:ascii="Times New Roman" w:hAnsi="Times New Roman" w:cs="Times New Roman"/>
          <w:sz w:val="24"/>
        </w:rPr>
        <w:t>Materi penilaian terlampir pada masing-masing materi (evaluasi).</w:t>
      </w:r>
      <w:proofErr w:type="gramEnd"/>
      <w:r w:rsidR="00440F88">
        <w:rPr>
          <w:rFonts w:ascii="Times New Roman" w:hAnsi="Times New Roman" w:cs="Times New Roman"/>
          <w:sz w:val="24"/>
        </w:rPr>
        <w:t xml:space="preserve"> </w:t>
      </w:r>
      <w:proofErr w:type="gramStart"/>
      <w:r w:rsidR="00440F88">
        <w:rPr>
          <w:rFonts w:ascii="Times New Roman" w:hAnsi="Times New Roman" w:cs="Times New Roman"/>
          <w:sz w:val="24"/>
        </w:rPr>
        <w:t>Kriteria penilaian juga dilihat dari beberapa aspek sikap, pengetahuan, dan keaktifan siswa.</w:t>
      </w:r>
      <w:proofErr w:type="gramEnd"/>
    </w:p>
    <w:p w:rsidR="00440F88" w:rsidRPr="00654994" w:rsidRDefault="00440F88" w:rsidP="00A85B8E">
      <w:pPr>
        <w:pStyle w:val="ListParagraph"/>
        <w:spacing w:after="0" w:line="240" w:lineRule="auto"/>
        <w:ind w:left="1146" w:firstLine="414"/>
        <w:jc w:val="both"/>
        <w:rPr>
          <w:rFonts w:ascii="Times New Roman" w:hAnsi="Times New Roman" w:cs="Times New Roman"/>
          <w:sz w:val="24"/>
        </w:rPr>
      </w:pPr>
    </w:p>
    <w:p w:rsidR="007C4C9C" w:rsidRDefault="007C4C9C" w:rsidP="004B1E83">
      <w:pPr>
        <w:pStyle w:val="ListParagraph"/>
        <w:numPr>
          <w:ilvl w:val="0"/>
          <w:numId w:val="1"/>
        </w:numPr>
        <w:spacing w:after="0" w:line="480" w:lineRule="auto"/>
        <w:ind w:left="426"/>
        <w:jc w:val="both"/>
        <w:rPr>
          <w:rFonts w:ascii="Times New Roman" w:hAnsi="Times New Roman" w:cs="Times New Roman"/>
          <w:b/>
          <w:sz w:val="24"/>
        </w:rPr>
      </w:pPr>
      <w:r w:rsidRPr="007C4C9C">
        <w:rPr>
          <w:rFonts w:ascii="Times New Roman" w:hAnsi="Times New Roman" w:cs="Times New Roman"/>
          <w:b/>
          <w:sz w:val="24"/>
        </w:rPr>
        <w:t>Analisis Hasil</w:t>
      </w:r>
    </w:p>
    <w:p w:rsidR="00533EA3" w:rsidRPr="00511FAA" w:rsidRDefault="00511FAA" w:rsidP="00511FAA">
      <w:pPr>
        <w:pStyle w:val="ListParagraph"/>
        <w:spacing w:after="0" w:line="360" w:lineRule="auto"/>
        <w:ind w:left="426" w:firstLine="425"/>
        <w:jc w:val="both"/>
        <w:rPr>
          <w:rFonts w:ascii="Times New Roman" w:hAnsi="Times New Roman" w:cs="Times New Roman"/>
          <w:sz w:val="24"/>
        </w:rPr>
      </w:pPr>
      <w:r>
        <w:rPr>
          <w:rFonts w:ascii="Times New Roman" w:hAnsi="Times New Roman" w:cs="Times New Roman"/>
          <w:sz w:val="24"/>
        </w:rPr>
        <w:t>Dalam melaksanakan kegiatan PPL di SMK Negeri 2 Wonosari banyak hasil yang dicapai yang merupakan wujud dari upaya pelaksanaan praktek pembelajaran yang dimulai tanggal 1 Juli 2013 sampai dengan 17 September 2013 dengan rincian kegiatan dibuat jadwal seperti dalam lampiran, adapun hasil yang dicapai yaitu :</w:t>
      </w:r>
    </w:p>
    <w:p w:rsidR="007C4C9C" w:rsidRPr="00CE6709" w:rsidRDefault="007C4C9C" w:rsidP="006C6C81">
      <w:pPr>
        <w:pStyle w:val="ListParagraph"/>
        <w:numPr>
          <w:ilvl w:val="0"/>
          <w:numId w:val="4"/>
        </w:numPr>
        <w:spacing w:after="0" w:line="360" w:lineRule="auto"/>
        <w:jc w:val="both"/>
        <w:rPr>
          <w:rFonts w:ascii="Times New Roman" w:hAnsi="Times New Roman" w:cs="Times New Roman"/>
          <w:b/>
          <w:sz w:val="24"/>
        </w:rPr>
      </w:pPr>
      <w:r w:rsidRPr="00CE6709">
        <w:rPr>
          <w:rFonts w:ascii="Times New Roman" w:hAnsi="Times New Roman" w:cs="Times New Roman"/>
          <w:b/>
          <w:sz w:val="24"/>
        </w:rPr>
        <w:t>Hasil Praktik Mengajar</w:t>
      </w:r>
    </w:p>
    <w:p w:rsidR="00511FAA" w:rsidRDefault="00511FAA" w:rsidP="00511FAA">
      <w:pPr>
        <w:pStyle w:val="ListParagraph"/>
        <w:spacing w:after="0" w:line="360" w:lineRule="auto"/>
        <w:ind w:left="786" w:firstLine="490"/>
        <w:jc w:val="both"/>
        <w:rPr>
          <w:rFonts w:ascii="Times New Roman" w:hAnsi="Times New Roman" w:cs="Times New Roman"/>
          <w:sz w:val="24"/>
        </w:rPr>
      </w:pPr>
      <w:r>
        <w:rPr>
          <w:rFonts w:ascii="Times New Roman" w:hAnsi="Times New Roman" w:cs="Times New Roman"/>
          <w:sz w:val="24"/>
        </w:rPr>
        <w:t xml:space="preserve">Hasil yang dicapai yaitu tidak </w:t>
      </w:r>
      <w:proofErr w:type="gramStart"/>
      <w:r>
        <w:rPr>
          <w:rFonts w:ascii="Times New Roman" w:hAnsi="Times New Roman" w:cs="Times New Roman"/>
          <w:sz w:val="24"/>
        </w:rPr>
        <w:t>lain</w:t>
      </w:r>
      <w:proofErr w:type="gramEnd"/>
      <w:r>
        <w:rPr>
          <w:rFonts w:ascii="Times New Roman" w:hAnsi="Times New Roman" w:cs="Times New Roman"/>
          <w:sz w:val="24"/>
        </w:rPr>
        <w:t xml:space="preserve"> merupakan hasil yang diperankan oleh setiap pendidik yang bias menciptakan dan meningkatkan mutu pendidikan di sekolah yaitu seorang pendidik sebagai pelatih, konselor, manajer pembelajaran, partisipan, pemimpin, dan pembelajar.</w:t>
      </w:r>
    </w:p>
    <w:p w:rsidR="00511FAA" w:rsidRDefault="00511FAA" w:rsidP="00511FAA">
      <w:pPr>
        <w:pStyle w:val="ListParagraph"/>
        <w:spacing w:after="0" w:line="360" w:lineRule="auto"/>
        <w:ind w:left="786" w:firstLine="490"/>
        <w:jc w:val="both"/>
        <w:rPr>
          <w:rFonts w:ascii="Times New Roman" w:hAnsi="Times New Roman" w:cs="Times New Roman"/>
          <w:sz w:val="24"/>
        </w:rPr>
      </w:pPr>
      <w:r>
        <w:rPr>
          <w:rFonts w:ascii="Times New Roman" w:hAnsi="Times New Roman" w:cs="Times New Roman"/>
          <w:sz w:val="24"/>
        </w:rPr>
        <w:t>Peran seorang pelatih berarti pendidik memberikan peluang bagi peserta didik untuk mengembangkan cara pembelajarannya sesuai dengan kondisinya, sebaga</w:t>
      </w:r>
      <w:r w:rsidR="00B7278C">
        <w:rPr>
          <w:rFonts w:ascii="Times New Roman" w:hAnsi="Times New Roman" w:cs="Times New Roman"/>
          <w:sz w:val="24"/>
        </w:rPr>
        <w:t>i konselor berarti seorang mahasiswa PPL sebagai tenaga pendidik menciptakan satu situasi interaksi belajar-mengajar yang tercipta dalam suasana psikologis yang kondusif dan tidak ada jarak antara mahasiswa dengan peserta didik, lalu sebagai manajer pembelajaran berarti memiliki kemandirian dalam mengelola kegiatan belajar-mengajar, sebagai partisipan berarti tidak hanya mengajar tetapi juga berperilaku belajar dari interaksinya dengan murid yang artinya bahwa pendidik bukanlah satu-satunya sumber belajar tetapi juga sebagai fasilisator pembelajaran bagi peserta didik, sebagai pemimpin berarti bahwa kita mampu menjadi seorang yang dapat mengge</w:t>
      </w:r>
      <w:r w:rsidR="004D7889">
        <w:rPr>
          <w:rFonts w:ascii="Times New Roman" w:hAnsi="Times New Roman" w:cs="Times New Roman"/>
          <w:sz w:val="24"/>
        </w:rPr>
        <w:t>rakkan peserta didik dalam pembelajaran, kemudian sebagai pembelajar berarti menuntut seorang calon pendidik agar secara terus menerus belajar dalam rangka peningkatan kualitasnya.</w:t>
      </w:r>
    </w:p>
    <w:p w:rsidR="004D7889" w:rsidRDefault="004D7889" w:rsidP="004D7889">
      <w:pPr>
        <w:pStyle w:val="ListParagraph"/>
        <w:spacing w:after="0" w:line="360" w:lineRule="auto"/>
        <w:ind w:left="786" w:firstLine="490"/>
        <w:jc w:val="both"/>
        <w:rPr>
          <w:rFonts w:ascii="Times New Roman" w:hAnsi="Times New Roman" w:cs="Times New Roman"/>
          <w:sz w:val="24"/>
        </w:rPr>
      </w:pPr>
      <w:proofErr w:type="gramStart"/>
      <w:r>
        <w:rPr>
          <w:rFonts w:ascii="Times New Roman" w:hAnsi="Times New Roman" w:cs="Times New Roman"/>
          <w:sz w:val="24"/>
        </w:rPr>
        <w:lastRenderedPageBreak/>
        <w:t>Semua hasil tersebut dapat tercapai dengan adanya komitmen dari dalam diri seorang calon pendidik.</w:t>
      </w:r>
      <w:proofErr w:type="gramEnd"/>
    </w:p>
    <w:p w:rsidR="004D7889" w:rsidRPr="00CE6709" w:rsidRDefault="004D7889" w:rsidP="004D7889">
      <w:pPr>
        <w:pStyle w:val="ListParagraph"/>
        <w:spacing w:after="0" w:line="360" w:lineRule="auto"/>
        <w:ind w:left="786" w:firstLine="65"/>
        <w:jc w:val="both"/>
        <w:rPr>
          <w:rFonts w:ascii="Times New Roman" w:hAnsi="Times New Roman" w:cs="Times New Roman"/>
          <w:b/>
          <w:sz w:val="24"/>
        </w:rPr>
      </w:pPr>
      <w:proofErr w:type="gramStart"/>
      <w:r w:rsidRPr="00CE6709">
        <w:rPr>
          <w:rFonts w:ascii="Times New Roman" w:hAnsi="Times New Roman" w:cs="Times New Roman"/>
          <w:b/>
          <w:sz w:val="24"/>
        </w:rPr>
        <w:t>Analisisnya :</w:t>
      </w:r>
      <w:proofErr w:type="gramEnd"/>
    </w:p>
    <w:p w:rsidR="004D7889" w:rsidRDefault="004D7889" w:rsidP="004D7889">
      <w:pPr>
        <w:pStyle w:val="ListParagraph"/>
        <w:spacing w:after="0" w:line="360" w:lineRule="auto"/>
        <w:ind w:left="786" w:firstLine="490"/>
        <w:jc w:val="both"/>
        <w:rPr>
          <w:rFonts w:ascii="Times New Roman" w:hAnsi="Times New Roman" w:cs="Times New Roman"/>
          <w:sz w:val="24"/>
        </w:rPr>
      </w:pPr>
      <w:r>
        <w:rPr>
          <w:rFonts w:ascii="Times New Roman" w:hAnsi="Times New Roman" w:cs="Times New Roman"/>
          <w:sz w:val="24"/>
        </w:rPr>
        <w:t xml:space="preserve">Menghadapi fenomena yang terjadi pada saat pelaksanaan pembelajaran tidak lepas dari berbagai masalah, khusunya dalam bidang pendidikan, calon pendidik dihadapkan pada masalah sumber daya manusia yang saat ini belum baik kualitasnya, selain itu kita dihadapkan pada masalah </w:t>
      </w:r>
      <w:r w:rsidR="00C63A06">
        <w:rPr>
          <w:rFonts w:ascii="Times New Roman" w:hAnsi="Times New Roman" w:cs="Times New Roman"/>
          <w:sz w:val="24"/>
        </w:rPr>
        <w:t xml:space="preserve">masih kurangnya perhatian peserta </w:t>
      </w:r>
      <w:r w:rsidR="00CE6709">
        <w:rPr>
          <w:rFonts w:ascii="Times New Roman" w:hAnsi="Times New Roman" w:cs="Times New Roman"/>
          <w:sz w:val="24"/>
        </w:rPr>
        <w:t>didik</w:t>
      </w:r>
      <w:r w:rsidR="00C63A06">
        <w:rPr>
          <w:rFonts w:ascii="Times New Roman" w:hAnsi="Times New Roman" w:cs="Times New Roman"/>
          <w:sz w:val="24"/>
        </w:rPr>
        <w:t xml:space="preserve"> </w:t>
      </w:r>
      <w:r w:rsidR="00C63A06" w:rsidRPr="00C63A06">
        <w:rPr>
          <w:rFonts w:ascii="Times New Roman" w:hAnsi="Times New Roman" w:cs="Times New Roman"/>
          <w:sz w:val="24"/>
        </w:rPr>
        <w:t>terhadap proses pembelajaran yang dilaksanakan, sehingga hal tersebut menjadi suatu masalah yang bila tidak mendapatkan perhatian penuh dari Dinas Pendidikan dan Kebudayaan  bisa menyebabkan menurunnya mutu pendidikan.</w:t>
      </w:r>
    </w:p>
    <w:p w:rsidR="00CE6709" w:rsidRDefault="00CE6709" w:rsidP="004D7889">
      <w:pPr>
        <w:pStyle w:val="ListParagraph"/>
        <w:spacing w:after="0" w:line="360" w:lineRule="auto"/>
        <w:ind w:left="786" w:firstLine="490"/>
        <w:jc w:val="both"/>
        <w:rPr>
          <w:rFonts w:ascii="Times New Roman" w:hAnsi="Times New Roman" w:cs="Times New Roman"/>
          <w:sz w:val="24"/>
        </w:rPr>
      </w:pPr>
      <w:r w:rsidRPr="00CE6709">
        <w:rPr>
          <w:rFonts w:ascii="Times New Roman" w:hAnsi="Times New Roman" w:cs="Times New Roman"/>
          <w:sz w:val="24"/>
        </w:rPr>
        <w:t xml:space="preserve">Untuk menyelesaikan masalah tersebut maka yang sangat berperan penting dalam hal ini adalah pendidik, Kepala Sekolah, pengawas, teknisi, pustakawan yang harus dapat menciptakan situasi dan kondisi yang kondusif, sehingga setiap peserta </w:t>
      </w:r>
      <w:r>
        <w:rPr>
          <w:rFonts w:ascii="Times New Roman" w:hAnsi="Times New Roman" w:cs="Times New Roman"/>
          <w:sz w:val="24"/>
        </w:rPr>
        <w:t>didik</w:t>
      </w:r>
      <w:r w:rsidRPr="00CE6709">
        <w:rPr>
          <w:rFonts w:ascii="Times New Roman" w:hAnsi="Times New Roman" w:cs="Times New Roman"/>
          <w:sz w:val="24"/>
        </w:rPr>
        <w:t xml:space="preserve"> nantinya bisa belajar dan memahami sesuatu secara lebih bermakna.</w:t>
      </w:r>
    </w:p>
    <w:p w:rsidR="00CE6709" w:rsidRPr="004D7889" w:rsidRDefault="00CE6709" w:rsidP="00A85B8E">
      <w:pPr>
        <w:pStyle w:val="ListParagraph"/>
        <w:spacing w:after="0" w:line="240" w:lineRule="auto"/>
        <w:ind w:left="786" w:firstLine="490"/>
        <w:jc w:val="both"/>
        <w:rPr>
          <w:rFonts w:ascii="Times New Roman" w:hAnsi="Times New Roman" w:cs="Times New Roman"/>
          <w:sz w:val="24"/>
        </w:rPr>
      </w:pPr>
    </w:p>
    <w:p w:rsidR="007C4C9C" w:rsidRPr="00CE6709" w:rsidRDefault="007C4C9C" w:rsidP="006C6C81">
      <w:pPr>
        <w:pStyle w:val="ListParagraph"/>
        <w:numPr>
          <w:ilvl w:val="0"/>
          <w:numId w:val="4"/>
        </w:numPr>
        <w:spacing w:after="0" w:line="360" w:lineRule="auto"/>
        <w:jc w:val="both"/>
        <w:rPr>
          <w:rFonts w:ascii="Times New Roman" w:hAnsi="Times New Roman" w:cs="Times New Roman"/>
          <w:b/>
          <w:sz w:val="24"/>
        </w:rPr>
      </w:pPr>
      <w:r w:rsidRPr="00CE6709">
        <w:rPr>
          <w:rFonts w:ascii="Times New Roman" w:hAnsi="Times New Roman" w:cs="Times New Roman"/>
          <w:b/>
          <w:sz w:val="24"/>
        </w:rPr>
        <w:t>Hambatan-Hambatan Pelaksanaan PPL</w:t>
      </w:r>
    </w:p>
    <w:p w:rsidR="00CE6709" w:rsidRDefault="00CE6709" w:rsidP="00CE6709">
      <w:pPr>
        <w:pStyle w:val="ListParagraph"/>
        <w:spacing w:after="0" w:line="360" w:lineRule="auto"/>
        <w:ind w:left="786" w:firstLine="490"/>
        <w:jc w:val="both"/>
        <w:rPr>
          <w:rFonts w:ascii="Times New Roman" w:hAnsi="Times New Roman" w:cs="Times New Roman"/>
          <w:sz w:val="24"/>
        </w:rPr>
      </w:pPr>
      <w:r w:rsidRPr="00CE6709">
        <w:rPr>
          <w:rFonts w:ascii="Times New Roman" w:hAnsi="Times New Roman" w:cs="Times New Roman"/>
          <w:sz w:val="24"/>
        </w:rPr>
        <w:t xml:space="preserve">Selama melaksanakan PPL mulai dari persiapan sampai pembuatan laporan, praktikan menemui beberapa hambatan yang berkaitan dengan </w:t>
      </w:r>
      <w:r>
        <w:rPr>
          <w:rFonts w:ascii="Times New Roman" w:hAnsi="Times New Roman" w:cs="Times New Roman"/>
          <w:sz w:val="24"/>
        </w:rPr>
        <w:t xml:space="preserve">aspek-aspek </w:t>
      </w:r>
      <w:r w:rsidRPr="00CE6709">
        <w:rPr>
          <w:rFonts w:ascii="Times New Roman" w:hAnsi="Times New Roman" w:cs="Times New Roman"/>
          <w:sz w:val="24"/>
        </w:rPr>
        <w:t xml:space="preserve">dari dalam maupun dari luar proses belajar mengajar, antara </w:t>
      </w:r>
      <w:proofErr w:type="gramStart"/>
      <w:r w:rsidRPr="00CE6709">
        <w:rPr>
          <w:rFonts w:ascii="Times New Roman" w:hAnsi="Times New Roman" w:cs="Times New Roman"/>
          <w:sz w:val="24"/>
        </w:rPr>
        <w:t>lain :</w:t>
      </w:r>
      <w:proofErr w:type="gramEnd"/>
    </w:p>
    <w:p w:rsidR="00CE6709" w:rsidRDefault="00CE6709" w:rsidP="00CE6709">
      <w:pPr>
        <w:pStyle w:val="ListParagraph"/>
        <w:numPr>
          <w:ilvl w:val="0"/>
          <w:numId w:val="9"/>
        </w:numPr>
        <w:spacing w:after="0" w:line="360" w:lineRule="auto"/>
        <w:ind w:left="1276" w:hanging="425"/>
        <w:jc w:val="both"/>
        <w:rPr>
          <w:rFonts w:ascii="Times New Roman" w:hAnsi="Times New Roman" w:cs="Times New Roman"/>
          <w:sz w:val="24"/>
        </w:rPr>
      </w:pPr>
      <w:r w:rsidRPr="00CE6709">
        <w:rPr>
          <w:rFonts w:ascii="Times New Roman" w:hAnsi="Times New Roman" w:cs="Times New Roman"/>
          <w:sz w:val="24"/>
        </w:rPr>
        <w:t>Minat, bakat, dan tingkat kecerdasan</w:t>
      </w:r>
      <w:r>
        <w:rPr>
          <w:rFonts w:ascii="Times New Roman" w:hAnsi="Times New Roman" w:cs="Times New Roman"/>
          <w:sz w:val="24"/>
        </w:rPr>
        <w:t xml:space="preserve"> peserta diklat yang tidak sama</w:t>
      </w:r>
    </w:p>
    <w:p w:rsidR="00CE6709" w:rsidRDefault="00CE6709" w:rsidP="00CE6709">
      <w:pPr>
        <w:pStyle w:val="ListParagraph"/>
        <w:numPr>
          <w:ilvl w:val="0"/>
          <w:numId w:val="9"/>
        </w:numPr>
        <w:spacing w:after="0" w:line="360" w:lineRule="auto"/>
        <w:ind w:left="1276" w:hanging="425"/>
        <w:jc w:val="both"/>
        <w:rPr>
          <w:rFonts w:ascii="Times New Roman" w:hAnsi="Times New Roman" w:cs="Times New Roman"/>
          <w:sz w:val="24"/>
        </w:rPr>
      </w:pPr>
      <w:r w:rsidRPr="00CE6709">
        <w:rPr>
          <w:rFonts w:ascii="Times New Roman" w:hAnsi="Times New Roman" w:cs="Times New Roman"/>
          <w:sz w:val="24"/>
        </w:rPr>
        <w:t>Kesungguhan peserta diklat dalam m</w:t>
      </w:r>
      <w:r>
        <w:rPr>
          <w:rFonts w:ascii="Times New Roman" w:hAnsi="Times New Roman" w:cs="Times New Roman"/>
          <w:sz w:val="24"/>
        </w:rPr>
        <w:t>engikuti pelajaran masih kurang</w:t>
      </w:r>
    </w:p>
    <w:p w:rsidR="00CE6709" w:rsidRDefault="00CE6709" w:rsidP="00CE6709">
      <w:pPr>
        <w:pStyle w:val="ListParagraph"/>
        <w:numPr>
          <w:ilvl w:val="0"/>
          <w:numId w:val="9"/>
        </w:numPr>
        <w:spacing w:after="0" w:line="360" w:lineRule="auto"/>
        <w:ind w:left="1276" w:hanging="425"/>
        <w:jc w:val="both"/>
        <w:rPr>
          <w:rFonts w:ascii="Times New Roman" w:hAnsi="Times New Roman" w:cs="Times New Roman"/>
          <w:sz w:val="24"/>
        </w:rPr>
      </w:pPr>
      <w:r w:rsidRPr="00CE6709">
        <w:rPr>
          <w:rFonts w:ascii="Times New Roman" w:hAnsi="Times New Roman" w:cs="Times New Roman"/>
          <w:sz w:val="24"/>
        </w:rPr>
        <w:t xml:space="preserve">Ruangan kurang kondusif </w:t>
      </w:r>
      <w:r>
        <w:rPr>
          <w:rFonts w:ascii="Times New Roman" w:hAnsi="Times New Roman" w:cs="Times New Roman"/>
          <w:sz w:val="24"/>
        </w:rPr>
        <w:t>untuk kegiatan belajar mengajar</w:t>
      </w:r>
    </w:p>
    <w:p w:rsidR="00CE6709" w:rsidRPr="00CE6709" w:rsidRDefault="00CE6709" w:rsidP="00A85B8E">
      <w:pPr>
        <w:pStyle w:val="ListParagraph"/>
        <w:spacing w:after="0" w:line="240" w:lineRule="auto"/>
        <w:ind w:left="1276"/>
        <w:jc w:val="both"/>
        <w:rPr>
          <w:rFonts w:ascii="Times New Roman" w:hAnsi="Times New Roman" w:cs="Times New Roman"/>
          <w:sz w:val="24"/>
        </w:rPr>
      </w:pPr>
    </w:p>
    <w:p w:rsidR="00CE6709" w:rsidRPr="00CE6709" w:rsidRDefault="007C4C9C" w:rsidP="00CE6709">
      <w:pPr>
        <w:pStyle w:val="ListParagraph"/>
        <w:numPr>
          <w:ilvl w:val="0"/>
          <w:numId w:val="4"/>
        </w:numPr>
        <w:spacing w:after="0" w:line="360" w:lineRule="auto"/>
        <w:jc w:val="both"/>
        <w:rPr>
          <w:rFonts w:ascii="Times New Roman" w:hAnsi="Times New Roman" w:cs="Times New Roman"/>
          <w:b/>
          <w:sz w:val="24"/>
        </w:rPr>
      </w:pPr>
      <w:r w:rsidRPr="00CE6709">
        <w:rPr>
          <w:rFonts w:ascii="Times New Roman" w:hAnsi="Times New Roman" w:cs="Times New Roman"/>
          <w:b/>
          <w:sz w:val="24"/>
        </w:rPr>
        <w:t>Usaha Mengatasi Hambatan</w:t>
      </w:r>
    </w:p>
    <w:p w:rsidR="00CE6709" w:rsidRDefault="00CE6709" w:rsidP="00CE6709">
      <w:pPr>
        <w:pStyle w:val="ListParagraph"/>
        <w:numPr>
          <w:ilvl w:val="0"/>
          <w:numId w:val="10"/>
        </w:numPr>
        <w:spacing w:after="0" w:line="360" w:lineRule="auto"/>
        <w:jc w:val="both"/>
        <w:rPr>
          <w:rFonts w:ascii="Times New Roman" w:hAnsi="Times New Roman" w:cs="Times New Roman"/>
          <w:sz w:val="24"/>
        </w:rPr>
      </w:pPr>
      <w:r w:rsidRPr="00CE6709">
        <w:rPr>
          <w:rFonts w:ascii="Times New Roman" w:hAnsi="Times New Roman" w:cs="Times New Roman"/>
          <w:sz w:val="24"/>
        </w:rPr>
        <w:t>Melakukan monitoring terhadap peningkatan belajar kepada peserta diklat sekaligus membe</w:t>
      </w:r>
      <w:r>
        <w:rPr>
          <w:rFonts w:ascii="Times New Roman" w:hAnsi="Times New Roman" w:cs="Times New Roman"/>
          <w:sz w:val="24"/>
        </w:rPr>
        <w:t>rikan bimbingan secara intensif</w:t>
      </w:r>
      <w:r w:rsidR="00B75FBC">
        <w:rPr>
          <w:rFonts w:ascii="Times New Roman" w:hAnsi="Times New Roman" w:cs="Times New Roman"/>
          <w:sz w:val="24"/>
        </w:rPr>
        <w:t>.</w:t>
      </w:r>
      <w:bookmarkStart w:id="0" w:name="_GoBack"/>
      <w:bookmarkEnd w:id="0"/>
    </w:p>
    <w:p w:rsidR="00CE6709" w:rsidRDefault="00CE6709" w:rsidP="00CE6709">
      <w:pPr>
        <w:pStyle w:val="ListParagraph"/>
        <w:numPr>
          <w:ilvl w:val="0"/>
          <w:numId w:val="10"/>
        </w:numPr>
        <w:spacing w:after="0" w:line="360" w:lineRule="auto"/>
        <w:jc w:val="both"/>
        <w:rPr>
          <w:rFonts w:ascii="Times New Roman" w:hAnsi="Times New Roman" w:cs="Times New Roman"/>
          <w:sz w:val="24"/>
        </w:rPr>
      </w:pPr>
      <w:r w:rsidRPr="00CE6709">
        <w:rPr>
          <w:rFonts w:ascii="Times New Roman" w:hAnsi="Times New Roman" w:cs="Times New Roman"/>
          <w:sz w:val="24"/>
        </w:rPr>
        <w:t xml:space="preserve">Memberikan motivasi dan rangsangan kepada peserta diklat dengan menyampaikan hal-hal yang berkaitan dengan </w:t>
      </w:r>
      <w:r>
        <w:rPr>
          <w:rFonts w:ascii="Times New Roman" w:hAnsi="Times New Roman" w:cs="Times New Roman"/>
          <w:sz w:val="24"/>
        </w:rPr>
        <w:t>pelajaran yang bersifat praktis</w:t>
      </w:r>
      <w:r w:rsidR="00B75FBC">
        <w:rPr>
          <w:rFonts w:ascii="Times New Roman" w:hAnsi="Times New Roman" w:cs="Times New Roman"/>
          <w:sz w:val="24"/>
        </w:rPr>
        <w:t>.</w:t>
      </w:r>
    </w:p>
    <w:p w:rsidR="00CE6709" w:rsidRPr="00CE6709" w:rsidRDefault="00CE6709" w:rsidP="00CE6709">
      <w:pPr>
        <w:pStyle w:val="ListParagraph"/>
        <w:numPr>
          <w:ilvl w:val="0"/>
          <w:numId w:val="10"/>
        </w:numPr>
        <w:spacing w:after="0" w:line="360" w:lineRule="auto"/>
        <w:jc w:val="both"/>
        <w:rPr>
          <w:rFonts w:ascii="Times New Roman" w:hAnsi="Times New Roman" w:cs="Times New Roman"/>
          <w:sz w:val="24"/>
        </w:rPr>
      </w:pPr>
      <w:r w:rsidRPr="00CE6709">
        <w:rPr>
          <w:rFonts w:ascii="Times New Roman" w:hAnsi="Times New Roman" w:cs="Times New Roman"/>
          <w:sz w:val="24"/>
        </w:rPr>
        <w:lastRenderedPageBreak/>
        <w:t xml:space="preserve">Mahasiswa berkonsultasi dengan guru yang mengampu </w:t>
      </w:r>
      <w:r>
        <w:rPr>
          <w:rFonts w:ascii="Times New Roman" w:hAnsi="Times New Roman" w:cs="Times New Roman"/>
          <w:sz w:val="24"/>
        </w:rPr>
        <w:t>mata pelajaran yang yang diampu</w:t>
      </w:r>
      <w:r w:rsidR="00B75FBC">
        <w:rPr>
          <w:rFonts w:ascii="Times New Roman" w:hAnsi="Times New Roman" w:cs="Times New Roman"/>
          <w:sz w:val="24"/>
        </w:rPr>
        <w:t>.</w:t>
      </w:r>
    </w:p>
    <w:sectPr w:rsidR="00CE6709" w:rsidRPr="00CE6709" w:rsidSect="00495D1B">
      <w:footerReference w:type="default" r:id="rId8"/>
      <w:footerReference w:type="first" r:id="rId9"/>
      <w:pgSz w:w="11907" w:h="16839" w:code="9"/>
      <w:pgMar w:top="1701"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20" w:rsidRDefault="00432F20" w:rsidP="00495D1B">
      <w:pPr>
        <w:spacing w:after="0" w:line="240" w:lineRule="auto"/>
      </w:pPr>
      <w:r>
        <w:separator/>
      </w:r>
    </w:p>
  </w:endnote>
  <w:endnote w:type="continuationSeparator" w:id="0">
    <w:p w:rsidR="00432F20" w:rsidRDefault="00432F20" w:rsidP="0049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353695"/>
      <w:docPartObj>
        <w:docPartGallery w:val="Page Numbers (Bottom of Page)"/>
        <w:docPartUnique/>
      </w:docPartObj>
    </w:sdtPr>
    <w:sdtEndPr>
      <w:rPr>
        <w:rFonts w:ascii="Times New Roman" w:hAnsi="Times New Roman" w:cs="Times New Roman"/>
        <w:noProof/>
      </w:rPr>
    </w:sdtEndPr>
    <w:sdtContent>
      <w:p w:rsidR="00495D1B" w:rsidRPr="00495D1B" w:rsidRDefault="00495D1B" w:rsidP="00495D1B">
        <w:pPr>
          <w:pStyle w:val="Footer"/>
          <w:jc w:val="right"/>
          <w:rPr>
            <w:rFonts w:ascii="Times New Roman" w:hAnsi="Times New Roman" w:cs="Times New Roman"/>
          </w:rPr>
        </w:pPr>
        <w:r w:rsidRPr="00495D1B">
          <w:rPr>
            <w:rFonts w:ascii="Times New Roman" w:hAnsi="Times New Roman" w:cs="Times New Roman"/>
          </w:rPr>
          <w:fldChar w:fldCharType="begin"/>
        </w:r>
        <w:r w:rsidRPr="00495D1B">
          <w:rPr>
            <w:rFonts w:ascii="Times New Roman" w:hAnsi="Times New Roman" w:cs="Times New Roman"/>
          </w:rPr>
          <w:instrText xml:space="preserve"> PAGE   \* MERGEFORMAT </w:instrText>
        </w:r>
        <w:r w:rsidRPr="00495D1B">
          <w:rPr>
            <w:rFonts w:ascii="Times New Roman" w:hAnsi="Times New Roman" w:cs="Times New Roman"/>
          </w:rPr>
          <w:fldChar w:fldCharType="separate"/>
        </w:r>
        <w:r w:rsidR="00B75FBC">
          <w:rPr>
            <w:rFonts w:ascii="Times New Roman" w:hAnsi="Times New Roman" w:cs="Times New Roman"/>
            <w:noProof/>
          </w:rPr>
          <w:t>16</w:t>
        </w:r>
        <w:r w:rsidRPr="00495D1B">
          <w:rPr>
            <w:rFonts w:ascii="Times New Roman" w:hAnsi="Times New Roman" w:cs="Times New Roman"/>
            <w:noProof/>
          </w:rPr>
          <w:fldChar w:fldCharType="end"/>
        </w:r>
      </w:p>
    </w:sdtContent>
  </w:sdt>
  <w:p w:rsidR="00495D1B" w:rsidRDefault="00495D1B" w:rsidP="00495D1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D1B" w:rsidRPr="00495D1B" w:rsidRDefault="00495D1B" w:rsidP="00495D1B">
    <w:pPr>
      <w:pStyle w:val="Footer"/>
      <w:jc w:val="center"/>
      <w:rPr>
        <w:rFonts w:ascii="Times New Roman" w:hAnsi="Times New Roman" w:cs="Times New Roman"/>
      </w:rPr>
    </w:pPr>
    <w:r>
      <w:rPr>
        <w:rFonts w:ascii="Times New Roman" w:hAnsi="Times New Roman" w:cs="Times New Roman"/>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20" w:rsidRDefault="00432F20" w:rsidP="00495D1B">
      <w:pPr>
        <w:spacing w:after="0" w:line="240" w:lineRule="auto"/>
      </w:pPr>
      <w:r>
        <w:separator/>
      </w:r>
    </w:p>
  </w:footnote>
  <w:footnote w:type="continuationSeparator" w:id="0">
    <w:p w:rsidR="00432F20" w:rsidRDefault="00432F20" w:rsidP="00495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2B1B"/>
    <w:multiLevelType w:val="hybridMultilevel"/>
    <w:tmpl w:val="985EDFE2"/>
    <w:lvl w:ilvl="0" w:tplc="DA4AF5A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AD842D9"/>
    <w:multiLevelType w:val="hybridMultilevel"/>
    <w:tmpl w:val="A6BE5FF4"/>
    <w:lvl w:ilvl="0" w:tplc="2C2049E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BBD74CC"/>
    <w:multiLevelType w:val="hybridMultilevel"/>
    <w:tmpl w:val="1930A126"/>
    <w:lvl w:ilvl="0" w:tplc="78B65B4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nsid w:val="1CD84ECD"/>
    <w:multiLevelType w:val="hybridMultilevel"/>
    <w:tmpl w:val="D58C1318"/>
    <w:lvl w:ilvl="0" w:tplc="D910B9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D851EC0"/>
    <w:multiLevelType w:val="hybridMultilevel"/>
    <w:tmpl w:val="F2623D2E"/>
    <w:lvl w:ilvl="0" w:tplc="2C1CB24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8DC7DB6"/>
    <w:multiLevelType w:val="hybridMultilevel"/>
    <w:tmpl w:val="21980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CB46CA"/>
    <w:multiLevelType w:val="hybridMultilevel"/>
    <w:tmpl w:val="782EEF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F4AD1"/>
    <w:multiLevelType w:val="hybridMultilevel"/>
    <w:tmpl w:val="14FEAF3E"/>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
    <w:nsid w:val="4637739B"/>
    <w:multiLevelType w:val="hybridMultilevel"/>
    <w:tmpl w:val="8248ABC2"/>
    <w:lvl w:ilvl="0" w:tplc="824C3E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776C3368"/>
    <w:multiLevelType w:val="hybridMultilevel"/>
    <w:tmpl w:val="9FCAA6B0"/>
    <w:lvl w:ilvl="0" w:tplc="10FE4B5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nsid w:val="7B1411E3"/>
    <w:multiLevelType w:val="hybridMultilevel"/>
    <w:tmpl w:val="5EC8A69C"/>
    <w:lvl w:ilvl="0" w:tplc="F60EFF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C686A90"/>
    <w:multiLevelType w:val="hybridMultilevel"/>
    <w:tmpl w:val="79A8C188"/>
    <w:lvl w:ilvl="0" w:tplc="582044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10"/>
  </w:num>
  <w:num w:numId="3">
    <w:abstractNumId w:val="11"/>
  </w:num>
  <w:num w:numId="4">
    <w:abstractNumId w:val="3"/>
  </w:num>
  <w:num w:numId="5">
    <w:abstractNumId w:val="1"/>
  </w:num>
  <w:num w:numId="6">
    <w:abstractNumId w:val="5"/>
  </w:num>
  <w:num w:numId="7">
    <w:abstractNumId w:val="0"/>
  </w:num>
  <w:num w:numId="8">
    <w:abstractNumId w:val="4"/>
  </w:num>
  <w:num w:numId="9">
    <w:abstractNumId w:val="7"/>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9C"/>
    <w:rsid w:val="000831A7"/>
    <w:rsid w:val="000949E2"/>
    <w:rsid w:val="000A1CCE"/>
    <w:rsid w:val="000F763C"/>
    <w:rsid w:val="002C7804"/>
    <w:rsid w:val="002E3ECE"/>
    <w:rsid w:val="002E5B81"/>
    <w:rsid w:val="003A7CC0"/>
    <w:rsid w:val="0040662F"/>
    <w:rsid w:val="00432F20"/>
    <w:rsid w:val="00440F88"/>
    <w:rsid w:val="004823A9"/>
    <w:rsid w:val="00495D1B"/>
    <w:rsid w:val="004B1E83"/>
    <w:rsid w:val="004D16E2"/>
    <w:rsid w:val="004D7889"/>
    <w:rsid w:val="00511FAA"/>
    <w:rsid w:val="00533EA3"/>
    <w:rsid w:val="00601C3B"/>
    <w:rsid w:val="00653147"/>
    <w:rsid w:val="00654994"/>
    <w:rsid w:val="00671FB5"/>
    <w:rsid w:val="00693206"/>
    <w:rsid w:val="00697529"/>
    <w:rsid w:val="006A0C91"/>
    <w:rsid w:val="006A1AB5"/>
    <w:rsid w:val="006C6C81"/>
    <w:rsid w:val="007640FD"/>
    <w:rsid w:val="00791CE2"/>
    <w:rsid w:val="007C4C9C"/>
    <w:rsid w:val="007F6B2C"/>
    <w:rsid w:val="00832C7D"/>
    <w:rsid w:val="00890363"/>
    <w:rsid w:val="009C346E"/>
    <w:rsid w:val="00A85B8E"/>
    <w:rsid w:val="00AF76AB"/>
    <w:rsid w:val="00B12E8A"/>
    <w:rsid w:val="00B7278C"/>
    <w:rsid w:val="00B75FBC"/>
    <w:rsid w:val="00BB5519"/>
    <w:rsid w:val="00C36CAD"/>
    <w:rsid w:val="00C545FC"/>
    <w:rsid w:val="00C63A06"/>
    <w:rsid w:val="00CE19F6"/>
    <w:rsid w:val="00CE6709"/>
    <w:rsid w:val="00D7337F"/>
    <w:rsid w:val="00DB5E7C"/>
    <w:rsid w:val="00DC30F0"/>
    <w:rsid w:val="00E826AE"/>
    <w:rsid w:val="00EE599D"/>
    <w:rsid w:val="00F16622"/>
    <w:rsid w:val="00F52E6A"/>
    <w:rsid w:val="00F74498"/>
    <w:rsid w:val="00F8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9C"/>
    <w:pPr>
      <w:ind w:left="720"/>
      <w:contextualSpacing/>
    </w:pPr>
  </w:style>
  <w:style w:type="table" w:styleId="TableGrid">
    <w:name w:val="Table Grid"/>
    <w:basedOn w:val="TableNormal"/>
    <w:uiPriority w:val="59"/>
    <w:rsid w:val="00832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D1B"/>
  </w:style>
  <w:style w:type="paragraph" w:styleId="Footer">
    <w:name w:val="footer"/>
    <w:basedOn w:val="Normal"/>
    <w:link w:val="FooterChar"/>
    <w:uiPriority w:val="99"/>
    <w:unhideWhenUsed/>
    <w:rsid w:val="0049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9C"/>
    <w:pPr>
      <w:ind w:left="720"/>
      <w:contextualSpacing/>
    </w:pPr>
  </w:style>
  <w:style w:type="table" w:styleId="TableGrid">
    <w:name w:val="Table Grid"/>
    <w:basedOn w:val="TableNormal"/>
    <w:uiPriority w:val="59"/>
    <w:rsid w:val="00832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D1B"/>
  </w:style>
  <w:style w:type="paragraph" w:styleId="Footer">
    <w:name w:val="footer"/>
    <w:basedOn w:val="Normal"/>
    <w:link w:val="FooterChar"/>
    <w:uiPriority w:val="99"/>
    <w:unhideWhenUsed/>
    <w:rsid w:val="00495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9</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Galuh</dc:creator>
  <cp:keywords/>
  <dc:description/>
  <cp:lastModifiedBy>Galuh</cp:lastModifiedBy>
  <cp:revision>6</cp:revision>
  <dcterms:created xsi:type="dcterms:W3CDTF">2013-09-19T14:35:00Z</dcterms:created>
  <dcterms:modified xsi:type="dcterms:W3CDTF">2013-09-23T06:39:00Z</dcterms:modified>
</cp:coreProperties>
</file>