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F8" w:rsidRPr="005457F0" w:rsidRDefault="003C25F8" w:rsidP="003C25F8">
      <w:pPr>
        <w:pStyle w:val="BodyText2"/>
        <w:spacing w:line="240" w:lineRule="auto"/>
      </w:pPr>
      <w:r w:rsidRPr="005457F0">
        <w:t>PARTISIPASI MASYARAKAT DALAM PENERAPAN</w:t>
      </w:r>
    </w:p>
    <w:p w:rsidR="003C25F8" w:rsidRPr="005457F0" w:rsidRDefault="003C25F8" w:rsidP="003C25F8">
      <w:pPr>
        <w:pStyle w:val="BodyText2"/>
        <w:spacing w:line="240" w:lineRule="auto"/>
      </w:pPr>
      <w:r w:rsidRPr="005457F0">
        <w:t xml:space="preserve"> PROGRAM SWAKELOLA SAMPAH RUMAH TANGGA</w:t>
      </w:r>
    </w:p>
    <w:p w:rsidR="003C25F8" w:rsidRPr="005457F0" w:rsidRDefault="003C25F8" w:rsidP="003C25F8">
      <w:pPr>
        <w:pStyle w:val="BodyText2"/>
        <w:spacing w:line="240" w:lineRule="auto"/>
      </w:pPr>
      <w:r w:rsidRPr="005457F0">
        <w:t xml:space="preserve">DI SUKUNAN DESA BANYURADEN KECAMATAN </w:t>
      </w:r>
    </w:p>
    <w:p w:rsidR="003C25F8" w:rsidRDefault="003C25F8" w:rsidP="003C25F8">
      <w:pPr>
        <w:pStyle w:val="BodyText2"/>
        <w:spacing w:line="240" w:lineRule="auto"/>
      </w:pPr>
      <w:r w:rsidRPr="005457F0">
        <w:t>GAMPING KABUPATEN SLEMAN</w:t>
      </w:r>
    </w:p>
    <w:p w:rsidR="003C25F8" w:rsidRPr="00793450" w:rsidRDefault="003C25F8" w:rsidP="003C25F8">
      <w:pPr>
        <w:spacing w:line="240" w:lineRule="auto"/>
        <w:rPr>
          <w:b/>
          <w:lang w:val="id-ID"/>
        </w:rPr>
      </w:pPr>
    </w:p>
    <w:p w:rsidR="003C25F8" w:rsidRPr="00067B64" w:rsidRDefault="003C25F8" w:rsidP="003C25F8">
      <w:pPr>
        <w:spacing w:line="240" w:lineRule="auto"/>
        <w:jc w:val="center"/>
        <w:rPr>
          <w:b/>
          <w:bCs/>
          <w:u w:val="single"/>
          <w:lang w:val="id-ID"/>
        </w:rPr>
      </w:pPr>
      <w:r w:rsidRPr="00067B64">
        <w:rPr>
          <w:b/>
          <w:bCs/>
          <w:u w:val="single"/>
          <w:lang w:val="id-ID"/>
        </w:rPr>
        <w:t>DEDE ROSTIANA</w:t>
      </w:r>
    </w:p>
    <w:p w:rsidR="003C25F8" w:rsidRDefault="003C25F8" w:rsidP="003C25F8">
      <w:pPr>
        <w:spacing w:line="240" w:lineRule="auto"/>
        <w:jc w:val="center"/>
        <w:rPr>
          <w:b/>
          <w:bCs/>
          <w:lang w:val="id-ID"/>
        </w:rPr>
      </w:pPr>
      <w:r w:rsidRPr="00067B64">
        <w:rPr>
          <w:b/>
          <w:bCs/>
          <w:lang w:val="id-ID"/>
        </w:rPr>
        <w:t>04405244022</w:t>
      </w:r>
    </w:p>
    <w:p w:rsidR="003C25F8" w:rsidRDefault="003C25F8" w:rsidP="003C25F8">
      <w:pPr>
        <w:spacing w:line="240" w:lineRule="auto"/>
        <w:jc w:val="center"/>
        <w:rPr>
          <w:b/>
          <w:bCs/>
          <w:lang w:val="id-ID"/>
        </w:rPr>
      </w:pPr>
    </w:p>
    <w:p w:rsidR="003C25F8" w:rsidRPr="00793450" w:rsidRDefault="003C25F8" w:rsidP="003C25F8">
      <w:pPr>
        <w:spacing w:line="240" w:lineRule="auto"/>
        <w:rPr>
          <w:b/>
          <w:bCs/>
          <w:lang w:val="id-ID"/>
        </w:rPr>
      </w:pPr>
    </w:p>
    <w:p w:rsidR="003C25F8" w:rsidRPr="00067B64" w:rsidRDefault="003C25F8" w:rsidP="003C25F8">
      <w:pPr>
        <w:spacing w:line="240" w:lineRule="auto"/>
        <w:rPr>
          <w:b/>
          <w:lang w:val="id-ID"/>
        </w:rPr>
      </w:pPr>
    </w:p>
    <w:p w:rsidR="003C25F8" w:rsidRDefault="003C25F8" w:rsidP="003C25F8">
      <w:pPr>
        <w:spacing w:line="240" w:lineRule="auto"/>
        <w:ind w:firstLine="720"/>
        <w:rPr>
          <w:lang w:val="id-ID"/>
        </w:rPr>
      </w:pPr>
      <w:r w:rsidRPr="00067B64">
        <w:rPr>
          <w:lang w:val="id-ID"/>
        </w:rPr>
        <w:t>Penelitian ini bertujuan untuk meng</w:t>
      </w:r>
      <w:r>
        <w:rPr>
          <w:lang w:val="id-ID"/>
        </w:rPr>
        <w:t xml:space="preserve">etahui : 1) Tingkat partisipasi </w:t>
      </w:r>
      <w:r w:rsidRPr="00067B64">
        <w:rPr>
          <w:lang w:val="id-ID"/>
        </w:rPr>
        <w:t>masyarakat dalam penerapan program swakelola sam</w:t>
      </w:r>
      <w:r>
        <w:rPr>
          <w:lang w:val="id-ID"/>
        </w:rPr>
        <w:t>p</w:t>
      </w:r>
      <w:r w:rsidRPr="00067B64">
        <w:rPr>
          <w:lang w:val="id-ID"/>
        </w:rPr>
        <w:t>ah rumah tangga, 2) Faktor yang paling dominan mempengaruhi partisipasi masyarakat dalam penerapan program</w:t>
      </w:r>
      <w:r>
        <w:rPr>
          <w:lang w:val="id-ID"/>
        </w:rPr>
        <w:t xml:space="preserve"> swakelola sampah rumah tangga.</w:t>
      </w:r>
    </w:p>
    <w:p w:rsidR="003C25F8" w:rsidRPr="00067B64" w:rsidRDefault="003C25F8" w:rsidP="003C25F8">
      <w:pPr>
        <w:spacing w:line="240" w:lineRule="auto"/>
        <w:ind w:firstLine="720"/>
        <w:rPr>
          <w:lang w:val="id-ID"/>
        </w:rPr>
      </w:pPr>
      <w:r>
        <w:rPr>
          <w:lang w:val="id-ID"/>
        </w:rPr>
        <w:t xml:space="preserve">Penelitian ini merupakan penelitian deskriptif kuantitatif dengan pendekatan kelingkungan. </w:t>
      </w:r>
      <w:r w:rsidRPr="00A24053">
        <w:rPr>
          <w:lang w:val="id-ID"/>
        </w:rPr>
        <w:t>Populasi dalam penelitian ini adalah warga</w:t>
      </w:r>
      <w:r>
        <w:rPr>
          <w:lang w:val="id-ID"/>
        </w:rPr>
        <w:t xml:space="preserve"> (kepala Keluarga) di </w:t>
      </w:r>
      <w:r w:rsidRPr="00A24053">
        <w:rPr>
          <w:lang w:val="id-ID"/>
        </w:rPr>
        <w:t xml:space="preserve">Dusun Sukunan dengan jumlah 249 kepala keluarga. </w:t>
      </w:r>
      <w:r w:rsidRPr="00067B64">
        <w:rPr>
          <w:lang w:val="id-ID"/>
        </w:rPr>
        <w:t xml:space="preserve">Teknik pengambilan sampel secara  </w:t>
      </w:r>
      <w:r w:rsidRPr="004327CA">
        <w:rPr>
          <w:i/>
          <w:lang w:val="id-ID"/>
        </w:rPr>
        <w:t>proportional</w:t>
      </w:r>
      <w:r>
        <w:rPr>
          <w:i/>
          <w:lang w:val="id-ID"/>
        </w:rPr>
        <w:t xml:space="preserve"> </w:t>
      </w:r>
      <w:r w:rsidRPr="004327CA">
        <w:rPr>
          <w:i/>
          <w:lang w:val="id-ID"/>
        </w:rPr>
        <w:t>random sampling</w:t>
      </w:r>
      <w:r w:rsidRPr="00067B64">
        <w:rPr>
          <w:lang w:val="id-ID"/>
        </w:rPr>
        <w:t xml:space="preserve">, sedangkan untuk menentukan jumlah sampel dari populasi berdasarkan rumus Krejcie and Morgan dengan tingkat keyakinan sebesar 95%, sehingga dapat ditentukan jumlah sampel 152 kepala keluarga. Metode pengumpulan data yang digunakan adalah observasi, angket, dan dokumentasi. </w:t>
      </w:r>
      <w:r>
        <w:rPr>
          <w:lang w:val="id-ID"/>
        </w:rPr>
        <w:t xml:space="preserve">Teknik </w:t>
      </w:r>
      <w:r w:rsidRPr="00067B64">
        <w:rPr>
          <w:lang w:val="id-ID"/>
        </w:rPr>
        <w:t>analisis data yang digunakan adalah: 1) Analisis Deskrip</w:t>
      </w:r>
      <w:r>
        <w:rPr>
          <w:lang w:val="id-ID"/>
        </w:rPr>
        <w:t xml:space="preserve">tif, </w:t>
      </w:r>
      <w:r w:rsidRPr="00067B64">
        <w:rPr>
          <w:lang w:val="id-ID"/>
        </w:rPr>
        <w:t xml:space="preserve">2) </w:t>
      </w:r>
      <w:r>
        <w:rPr>
          <w:lang w:val="id-ID"/>
        </w:rPr>
        <w:t xml:space="preserve">Analisis regresi ganda: </w:t>
      </w:r>
      <w:r w:rsidRPr="00067B64">
        <w:rPr>
          <w:lang w:val="id-ID"/>
        </w:rPr>
        <w:t>Uji prasyarat analisis yang terdiri dari uji normalitas, uji linieritas, uji multikolinieritas dan uji heteroskedastisita</w:t>
      </w:r>
      <w:r>
        <w:rPr>
          <w:lang w:val="id-ID"/>
        </w:rPr>
        <w:t>s.</w:t>
      </w:r>
    </w:p>
    <w:p w:rsidR="003C25F8" w:rsidRPr="001C45D6" w:rsidRDefault="003C25F8" w:rsidP="003C25F8">
      <w:pPr>
        <w:spacing w:line="240" w:lineRule="auto"/>
        <w:ind w:firstLine="720"/>
        <w:rPr>
          <w:lang w:val="id-ID"/>
        </w:rPr>
      </w:pPr>
      <w:r w:rsidRPr="00067B64">
        <w:rPr>
          <w:lang w:val="id-ID"/>
        </w:rPr>
        <w:t xml:space="preserve">Hasil yang diperoleh dari penelitian ini menunjukkan bahwa: 1) Tingkat partisipasi masyarakat dalam penerapan program swakelola sampah rumah tangga tergolong tinggi sebesar 73,6% yang dilakukan oleh 152 responden yang meliputi tahap perencanaan sebesar 72,9%, tahap pelaksanaan sebesar 72,3%, tahap evaluasi sebesar 79,8%, 2) Faktor yang paling dominan mempengaruhi partisipasi masyarakat dalam penerapan program swakelola sampah rumah tangga adalah perasaan memiliki dengan koefisien korelasi atau r sebesar 0,578 dan p=0,000. </w:t>
      </w:r>
      <w:r>
        <w:rPr>
          <w:lang w:val="id-ID"/>
        </w:rPr>
        <w:t>S</w:t>
      </w:r>
      <w:r w:rsidRPr="00067B64">
        <w:rPr>
          <w:lang w:val="id-ID"/>
        </w:rPr>
        <w:t>emakin tinggi perasaan memiliki, maka partisipasi masyarakat dalam penerapan program swakelola sampah rumah tangga akan semakin tinggi</w:t>
      </w:r>
      <w:r w:rsidRPr="001C45D6">
        <w:rPr>
          <w:lang w:val="id-ID"/>
        </w:rPr>
        <w:t xml:space="preserve">. </w:t>
      </w:r>
      <w:r w:rsidRPr="00793450">
        <w:rPr>
          <w:lang w:val="id-ID"/>
        </w:rPr>
        <w:t>Sumbangan Relatif (SR) X1 sebesar 8.391 dan (SE) sebesar 3.967, (SR) X2 sebesar 52.405 dan  (SE) sebesar 24.776,  (SR) X3 sebesar 13.314 dan (SE) sebesar 6.295, (SR)  X4 sebesar 10.422 dan (SE)  sebesar 4.927, (SR) X5 sebesar 10.852 dan (SE)  sebesar 5.131, dan (SR) X6 sebesar 4.614 dan (SE)  sebesar 2.181.</w:t>
      </w:r>
    </w:p>
    <w:p w:rsidR="003C25F8" w:rsidRPr="00793450" w:rsidRDefault="003C25F8" w:rsidP="003C25F8">
      <w:pPr>
        <w:rPr>
          <w:b/>
          <w:lang w:val="id-ID"/>
        </w:rPr>
      </w:pPr>
    </w:p>
    <w:p w:rsidR="00BB635A" w:rsidRDefault="00BB635A"/>
    <w:sectPr w:rsidR="00BB635A" w:rsidSect="00D00A39">
      <w:pgSz w:w="11907" w:h="16840" w:code="9"/>
      <w:pgMar w:top="2268" w:right="1701" w:bottom="1440"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3C25F8"/>
    <w:rsid w:val="003C25F8"/>
    <w:rsid w:val="00BB635A"/>
    <w:rsid w:val="00D00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F8"/>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C25F8"/>
    <w:pPr>
      <w:jc w:val="center"/>
    </w:pPr>
    <w:rPr>
      <w:b/>
      <w:bCs/>
      <w:noProof/>
      <w:lang w:val="id-ID"/>
    </w:rPr>
  </w:style>
  <w:style w:type="character" w:customStyle="1" w:styleId="BodyText2Char">
    <w:name w:val="Body Text 2 Char"/>
    <w:basedOn w:val="DefaultParagraphFont"/>
    <w:link w:val="BodyText2"/>
    <w:rsid w:val="003C25F8"/>
    <w:rPr>
      <w:rFonts w:ascii="Times New Roman" w:eastAsia="Times New Roman" w:hAnsi="Times New Roman" w:cs="Times New Roman"/>
      <w:b/>
      <w:bCs/>
      <w:noProof/>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winexpi</dc:creator>
  <cp:keywords/>
  <dc:description/>
  <cp:lastModifiedBy>winexpi</cp:lastModifiedBy>
  <cp:revision>1</cp:revision>
  <dcterms:created xsi:type="dcterms:W3CDTF">2011-03-07T02:56:00Z</dcterms:created>
  <dcterms:modified xsi:type="dcterms:W3CDTF">2011-03-07T02:57:00Z</dcterms:modified>
</cp:coreProperties>
</file>