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20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5629"/>
        <w:gridCol w:w="1404"/>
      </w:tblGrid>
      <w:tr w:rsidR="00EC5B59" w:rsidRPr="009167B3" w:rsidTr="00291BFD">
        <w:trPr>
          <w:cantSplit/>
          <w:trHeight w:val="948"/>
        </w:trPr>
        <w:tc>
          <w:tcPr>
            <w:tcW w:w="1346" w:type="dxa"/>
            <w:vMerge w:val="restart"/>
            <w:tcBorders>
              <w:top w:val="nil"/>
              <w:left w:val="nil"/>
              <w:right w:val="nil"/>
            </w:tcBorders>
          </w:tcPr>
          <w:p w:rsidR="00EC5B59" w:rsidRPr="009167B3" w:rsidRDefault="00291BFD" w:rsidP="00EC5B5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61C6299" wp14:editId="59FF4193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-41275</wp:posOffset>
                  </wp:positionV>
                  <wp:extent cx="711835" cy="701675"/>
                  <wp:effectExtent l="0" t="0" r="0" b="3175"/>
                  <wp:wrapNone/>
                  <wp:docPr id="2" name="Picture 2" descr="Description: UNYBWF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UNYBWF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C5B59" w:rsidRPr="009167B3" w:rsidRDefault="00EC5B59" w:rsidP="00EC5B59">
            <w:pPr>
              <w:pStyle w:val="Heading2"/>
              <w:rPr>
                <w:rFonts w:ascii="Tahoma" w:hAnsi="Tahoma" w:cs="Tahoma"/>
                <w:b w:val="0"/>
                <w:sz w:val="32"/>
                <w:lang w:val="de-DE"/>
              </w:rPr>
            </w:pPr>
            <w:r w:rsidRPr="009167B3">
              <w:rPr>
                <w:rFonts w:ascii="Tahoma" w:hAnsi="Tahoma" w:cs="Tahoma"/>
                <w:b w:val="0"/>
                <w:sz w:val="32"/>
                <w:lang w:val="de-DE"/>
              </w:rPr>
              <w:t>FORMAT OBSERVASI</w:t>
            </w:r>
          </w:p>
          <w:p w:rsidR="00EC5B59" w:rsidRPr="009167B3" w:rsidRDefault="00EC5B59" w:rsidP="00EC5B59">
            <w:pPr>
              <w:pStyle w:val="Heading6"/>
              <w:rPr>
                <w:rFonts w:ascii="Tahoma" w:hAnsi="Tahoma" w:cs="Tahoma"/>
                <w:b w:val="0"/>
                <w:lang w:val="de-DE"/>
              </w:rPr>
            </w:pPr>
            <w:r w:rsidRPr="009167B3">
              <w:rPr>
                <w:rFonts w:ascii="Tahoma" w:hAnsi="Tahoma" w:cs="Tahoma"/>
                <w:b w:val="0"/>
                <w:lang w:val="de-DE"/>
              </w:rPr>
              <w:t>PEMBELAJARAN DI KELAS DAN</w:t>
            </w:r>
          </w:p>
          <w:p w:rsidR="00EC5B59" w:rsidRPr="009167B3" w:rsidRDefault="00EC5B59" w:rsidP="00EC5B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ahoma" w:hAnsi="Tahoma" w:cs="Tahoma"/>
              </w:rPr>
            </w:pPr>
            <w:r w:rsidRPr="009167B3">
              <w:rPr>
                <w:rFonts w:ascii="Tahoma" w:hAnsi="Tahoma" w:cs="Tahoma"/>
                <w:bCs/>
                <w:sz w:val="32"/>
              </w:rPr>
              <w:t>OBSERVASI PESERTA DIDIK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B59" w:rsidRPr="009167B3" w:rsidRDefault="00EC5B59" w:rsidP="00EC5B5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Cs/>
              </w:rPr>
            </w:pPr>
            <w:r w:rsidRPr="009167B3">
              <w:rPr>
                <w:rFonts w:ascii="Tahoma" w:hAnsi="Tahoma" w:cs="Tahoma"/>
                <w:bCs/>
                <w:sz w:val="32"/>
              </w:rPr>
              <w:t>NPma.1</w:t>
            </w:r>
          </w:p>
        </w:tc>
      </w:tr>
      <w:tr w:rsidR="00EC5B59" w:rsidRPr="009167B3" w:rsidTr="00291BFD">
        <w:trPr>
          <w:cantSplit/>
          <w:trHeight w:val="215"/>
        </w:trPr>
        <w:tc>
          <w:tcPr>
            <w:tcW w:w="1346" w:type="dxa"/>
            <w:vMerge/>
            <w:tcBorders>
              <w:left w:val="nil"/>
              <w:bottom w:val="nil"/>
              <w:right w:val="nil"/>
            </w:tcBorders>
          </w:tcPr>
          <w:p w:rsidR="00EC5B59" w:rsidRPr="009167B3" w:rsidRDefault="00EC5B59" w:rsidP="00EC5B5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noProof/>
              </w:rPr>
            </w:pPr>
          </w:p>
        </w:tc>
        <w:tc>
          <w:tcPr>
            <w:tcW w:w="562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5B59" w:rsidRPr="009167B3" w:rsidRDefault="00EC5B59" w:rsidP="00EC5B59">
            <w:pPr>
              <w:pStyle w:val="Heading2"/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B59" w:rsidRPr="009167B3" w:rsidRDefault="00EC5B59" w:rsidP="00EC5B5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32"/>
              </w:rPr>
            </w:pPr>
            <w:r w:rsidRPr="009167B3">
              <w:rPr>
                <w:rFonts w:ascii="Tahoma" w:hAnsi="Tahoma" w:cs="Tahoma"/>
                <w:sz w:val="14"/>
              </w:rPr>
              <w:t>untuk mahasiswa</w:t>
            </w:r>
          </w:p>
        </w:tc>
      </w:tr>
      <w:tr w:rsidR="00EC5B59" w:rsidRPr="009167B3" w:rsidTr="00291BFD">
        <w:trPr>
          <w:cantSplit/>
          <w:trHeight w:val="194"/>
        </w:trPr>
        <w:tc>
          <w:tcPr>
            <w:tcW w:w="837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5B59" w:rsidRPr="00787775" w:rsidRDefault="00EC5B59" w:rsidP="00EC5B59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87775">
              <w:rPr>
                <w:rFonts w:ascii="Tahoma" w:hAnsi="Tahoma" w:cs="Tahoma"/>
                <w:b/>
                <w:sz w:val="16"/>
                <w:szCs w:val="16"/>
              </w:rPr>
              <w:t xml:space="preserve">Universitas Negeri </w:t>
            </w:r>
            <w:smartTag w:uri="urn:schemas-microsoft-com:office:smarttags" w:element="place">
              <w:r w:rsidRPr="00787775">
                <w:rPr>
                  <w:rFonts w:ascii="Tahoma" w:hAnsi="Tahoma" w:cs="Tahoma"/>
                  <w:b/>
                  <w:sz w:val="16"/>
                  <w:szCs w:val="16"/>
                </w:rPr>
                <w:t>Yogyakarta</w:t>
              </w:r>
            </w:smartTag>
          </w:p>
        </w:tc>
      </w:tr>
    </w:tbl>
    <w:p w:rsidR="00E92428" w:rsidRPr="00291BFD" w:rsidRDefault="00291BFD" w:rsidP="00E9242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Lampiran</w:t>
      </w:r>
      <w:r w:rsidR="00E92428" w:rsidRPr="00291BFD">
        <w:rPr>
          <w:b/>
          <w:i/>
          <w:sz w:val="24"/>
          <w:szCs w:val="24"/>
        </w:rPr>
        <w:t xml:space="preserve"> 8</w:t>
      </w:r>
    </w:p>
    <w:p w:rsidR="000124C2" w:rsidRDefault="000124C2" w:rsidP="00E92428">
      <w:pPr>
        <w:pStyle w:val="Footer"/>
        <w:tabs>
          <w:tab w:val="clear" w:pos="4320"/>
          <w:tab w:val="clear" w:pos="8640"/>
          <w:tab w:val="left" w:pos="1829"/>
          <w:tab w:val="left" w:pos="2124"/>
          <w:tab w:val="left" w:leader="dot" w:pos="4838"/>
          <w:tab w:val="left" w:pos="5133"/>
          <w:tab w:val="left" w:pos="6667"/>
          <w:tab w:val="left" w:pos="6962"/>
          <w:tab w:val="left" w:leader="dot" w:pos="9071"/>
        </w:tabs>
        <w:spacing w:line="360" w:lineRule="auto"/>
        <w:ind w:left="118"/>
        <w:rPr>
          <w:rFonts w:ascii="Tahoma" w:hAnsi="Tahoma" w:cs="Tahoma"/>
        </w:rPr>
      </w:pPr>
    </w:p>
    <w:p w:rsidR="00E92428" w:rsidRPr="003210F5" w:rsidRDefault="00E92428" w:rsidP="00DA28FE">
      <w:pPr>
        <w:pStyle w:val="Footer"/>
        <w:tabs>
          <w:tab w:val="clear" w:pos="4320"/>
          <w:tab w:val="clear" w:pos="8640"/>
          <w:tab w:val="left" w:pos="1829"/>
          <w:tab w:val="left" w:pos="2124"/>
          <w:tab w:val="left" w:leader="dot" w:pos="4838"/>
          <w:tab w:val="left" w:pos="6379"/>
          <w:tab w:val="left" w:pos="6667"/>
          <w:tab w:val="left" w:leader="dot" w:pos="9071"/>
        </w:tabs>
        <w:spacing w:line="360" w:lineRule="auto"/>
        <w:ind w:left="118"/>
      </w:pPr>
      <w:r w:rsidRPr="003210F5">
        <w:t>NAMA MAHASISWA</w:t>
      </w:r>
      <w:r w:rsidRPr="003210F5">
        <w:tab/>
        <w:t xml:space="preserve">: </w:t>
      </w:r>
      <w:r w:rsidR="001768BE">
        <w:t>Irma Tri Maharani</w:t>
      </w:r>
      <w:r w:rsidR="00A03D04">
        <w:t xml:space="preserve">   </w:t>
      </w:r>
      <w:r w:rsidRPr="003210F5">
        <w:t xml:space="preserve">   </w:t>
      </w:r>
      <w:r w:rsidR="00485A2E">
        <w:rPr>
          <w:lang w:val="id-ID"/>
        </w:rPr>
        <w:t xml:space="preserve">  </w:t>
      </w:r>
      <w:r w:rsidR="001768BE">
        <w:rPr>
          <w:lang w:val="id-ID"/>
        </w:rPr>
        <w:t xml:space="preserve">   </w:t>
      </w:r>
      <w:r w:rsidR="001768BE">
        <w:t xml:space="preserve"> </w:t>
      </w:r>
      <w:r w:rsidR="001768BE">
        <w:rPr>
          <w:lang w:val="id-ID"/>
        </w:rPr>
        <w:t xml:space="preserve">  </w:t>
      </w:r>
      <w:r w:rsidR="00DA28FE">
        <w:t>PUKUL</w:t>
      </w:r>
      <w:r w:rsidR="00291BFD">
        <w:rPr>
          <w:lang w:val="id-ID"/>
        </w:rPr>
        <w:t xml:space="preserve">                      </w:t>
      </w:r>
      <w:r w:rsidR="00DA28FE">
        <w:rPr>
          <w:lang w:val="id-ID"/>
        </w:rPr>
        <w:t xml:space="preserve"> </w:t>
      </w:r>
      <w:r w:rsidR="000124C2" w:rsidRPr="003210F5">
        <w:t xml:space="preserve">: 07.40-9.00 </w:t>
      </w:r>
      <w:r w:rsidRPr="003210F5">
        <w:t xml:space="preserve">WIB     </w:t>
      </w:r>
    </w:p>
    <w:p w:rsidR="00E92428" w:rsidRPr="003210F5" w:rsidRDefault="00DA28FE" w:rsidP="000124C2">
      <w:pPr>
        <w:tabs>
          <w:tab w:val="left" w:pos="1829"/>
          <w:tab w:val="left" w:pos="2124"/>
          <w:tab w:val="left" w:leader="dot" w:pos="4395"/>
          <w:tab w:val="left" w:pos="5103"/>
          <w:tab w:val="left" w:pos="6379"/>
          <w:tab w:val="left" w:pos="6667"/>
          <w:tab w:val="left" w:leader="dot" w:pos="9071"/>
        </w:tabs>
        <w:spacing w:line="360" w:lineRule="auto"/>
        <w:ind w:left="118"/>
      </w:pPr>
      <w:r>
        <w:t>NO. MAHASISWA</w:t>
      </w:r>
      <w:r>
        <w:tab/>
      </w:r>
      <w:r>
        <w:tab/>
        <w:t xml:space="preserve">: </w:t>
      </w:r>
      <w:r w:rsidR="00A03D04">
        <w:rPr>
          <w:lang w:val="id-ID"/>
        </w:rPr>
        <w:t>112092440</w:t>
      </w:r>
      <w:r w:rsidR="001768BE">
        <w:t>08</w:t>
      </w:r>
      <w:r w:rsidR="001768BE">
        <w:rPr>
          <w:color w:val="FFFFFF"/>
        </w:rPr>
        <w:tab/>
      </w:r>
      <w:r w:rsidR="00E92428" w:rsidRPr="003210F5">
        <w:t xml:space="preserve">TEMPAT </w:t>
      </w:r>
      <w:r>
        <w:t>PRAKTIK</w:t>
      </w:r>
      <w:r w:rsidR="00291BFD">
        <w:rPr>
          <w:lang w:val="id-ID"/>
        </w:rPr>
        <w:t xml:space="preserve">  </w:t>
      </w:r>
      <w:r>
        <w:t xml:space="preserve">: SMP N </w:t>
      </w:r>
      <w:r>
        <w:rPr>
          <w:lang w:val="id-ID"/>
        </w:rPr>
        <w:t>1 Klaten</w:t>
      </w:r>
      <w:r w:rsidR="00E92428" w:rsidRPr="003210F5">
        <w:t xml:space="preserve"> </w:t>
      </w:r>
    </w:p>
    <w:p w:rsidR="00DA28FE" w:rsidRPr="00DA28FE" w:rsidRDefault="00E92428" w:rsidP="00DA28FE">
      <w:pPr>
        <w:tabs>
          <w:tab w:val="left" w:pos="1829"/>
          <w:tab w:val="left" w:pos="2124"/>
          <w:tab w:val="left" w:pos="2780"/>
          <w:tab w:val="left" w:pos="4395"/>
          <w:tab w:val="left" w:leader="dot" w:pos="4838"/>
          <w:tab w:val="left" w:pos="6379"/>
          <w:tab w:val="left" w:pos="6667"/>
          <w:tab w:val="left" w:leader="dot" w:pos="9071"/>
        </w:tabs>
        <w:spacing w:line="360" w:lineRule="auto"/>
        <w:ind w:left="118"/>
        <w:rPr>
          <w:lang w:val="id-ID"/>
        </w:rPr>
      </w:pPr>
      <w:r w:rsidRPr="003210F5">
        <w:t>T</w:t>
      </w:r>
      <w:r w:rsidR="00DA28FE">
        <w:t>GL. OBSERVASI</w:t>
      </w:r>
      <w:r w:rsidR="00DA28FE">
        <w:tab/>
      </w:r>
      <w:r w:rsidR="00DA28FE">
        <w:tab/>
        <w:t xml:space="preserve">: </w:t>
      </w:r>
      <w:r w:rsidR="00DA28FE">
        <w:rPr>
          <w:lang w:val="id-ID"/>
        </w:rPr>
        <w:t>5 Agustus 2014</w:t>
      </w:r>
      <w:r w:rsidR="00DA28FE" w:rsidRPr="00DA28FE">
        <w:rPr>
          <w:color w:val="FFFFFF"/>
          <w:lang w:val="id-ID"/>
        </w:rPr>
        <w:t>ustuscA</w:t>
      </w:r>
      <w:r w:rsidR="00DA28FE">
        <w:rPr>
          <w:color w:val="FFFFFF"/>
          <w:lang w:val="id-ID"/>
        </w:rPr>
        <w:tab/>
      </w:r>
      <w:r w:rsidR="00DA28FE">
        <w:t>FAK/JUR/PRODI</w:t>
      </w:r>
      <w:r w:rsidR="00291BFD">
        <w:rPr>
          <w:lang w:val="id-ID"/>
        </w:rPr>
        <w:t xml:space="preserve">       </w:t>
      </w:r>
      <w:r w:rsidR="000124C2" w:rsidRPr="003210F5">
        <w:t>:</w:t>
      </w:r>
      <w:r w:rsidR="00F80D32">
        <w:rPr>
          <w:lang w:val="id-ID"/>
        </w:rPr>
        <w:t xml:space="preserve"> </w:t>
      </w:r>
      <w:r w:rsidR="00A03D04">
        <w:rPr>
          <w:lang w:val="id-ID"/>
        </w:rPr>
        <w:t>FBS/Pend Seni Tari</w:t>
      </w:r>
    </w:p>
    <w:p w:rsidR="00E92428" w:rsidRPr="009167B3" w:rsidRDefault="00E92428" w:rsidP="00E92428">
      <w:pPr>
        <w:pStyle w:val="Footer"/>
        <w:tabs>
          <w:tab w:val="clear" w:pos="4320"/>
          <w:tab w:val="clear" w:pos="8640"/>
        </w:tabs>
        <w:rPr>
          <w:rFonts w:ascii="Tahoma" w:hAnsi="Tahoma" w:cs="Tahoma"/>
        </w:rPr>
      </w:pPr>
    </w:p>
    <w:tbl>
      <w:tblPr>
        <w:tblW w:w="8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5541"/>
      </w:tblGrid>
      <w:tr w:rsidR="00E92428" w:rsidRPr="009C2E6A" w:rsidTr="00291BFD">
        <w:trPr>
          <w:trHeight w:val="338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92428" w:rsidRPr="009C2E6A" w:rsidRDefault="00E92428" w:rsidP="0027118E">
            <w:pPr>
              <w:pStyle w:val="Heading4"/>
              <w:widowControl/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No</w:t>
            </w:r>
          </w:p>
        </w:tc>
        <w:tc>
          <w:tcPr>
            <w:tcW w:w="2410" w:type="dxa"/>
            <w:vAlign w:val="center"/>
          </w:tcPr>
          <w:p w:rsidR="00E92428" w:rsidRPr="009C2E6A" w:rsidRDefault="00E92428" w:rsidP="0027118E">
            <w:pPr>
              <w:pStyle w:val="Heading7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C2E6A">
              <w:rPr>
                <w:rFonts w:ascii="Times New Roman" w:hAnsi="Times New Roman"/>
                <w:sz w:val="24"/>
                <w:szCs w:val="24"/>
              </w:rPr>
              <w:t>Aspek yang diamati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27118E">
            <w:pPr>
              <w:pStyle w:val="Heading4"/>
              <w:widowControl/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Deskripsi Hasil Pengamatan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pStyle w:val="Heading3"/>
              <w:spacing w:before="120"/>
              <w:jc w:val="center"/>
              <w:rPr>
                <w:szCs w:val="24"/>
              </w:rPr>
            </w:pPr>
            <w:r w:rsidRPr="009C2E6A">
              <w:rPr>
                <w:szCs w:val="24"/>
              </w:rPr>
              <w:t>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91BFD">
            <w:pPr>
              <w:spacing w:before="120" w:line="360" w:lineRule="auto"/>
              <w:rPr>
                <w:b/>
                <w:sz w:val="24"/>
                <w:szCs w:val="24"/>
              </w:rPr>
            </w:pPr>
            <w:r w:rsidRPr="009C2E6A">
              <w:rPr>
                <w:b/>
                <w:sz w:val="24"/>
                <w:szCs w:val="24"/>
              </w:rPr>
              <w:t>Perangkat Pembelajaran</w:t>
            </w:r>
          </w:p>
        </w:tc>
        <w:tc>
          <w:tcPr>
            <w:tcW w:w="5541" w:type="dxa"/>
            <w:vAlign w:val="center"/>
          </w:tcPr>
          <w:p w:rsidR="00E92428" w:rsidRPr="00DA28FE" w:rsidRDefault="00E92428" w:rsidP="0027118E">
            <w:pPr>
              <w:spacing w:before="120" w:line="360" w:lineRule="auto"/>
              <w:rPr>
                <w:sz w:val="24"/>
                <w:szCs w:val="24"/>
                <w:lang w:val="id-ID"/>
              </w:rPr>
            </w:pPr>
          </w:p>
        </w:tc>
      </w:tr>
      <w:tr w:rsidR="00E92428" w:rsidRPr="009C2E6A" w:rsidTr="00291BFD">
        <w:trPr>
          <w:trHeight w:val="165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DA28FE" w:rsidRDefault="00E92428" w:rsidP="00DA28FE">
            <w:pPr>
              <w:spacing w:before="120" w:line="360" w:lineRule="auto"/>
              <w:ind w:left="279" w:hanging="279"/>
              <w:rPr>
                <w:sz w:val="24"/>
                <w:szCs w:val="24"/>
                <w:lang w:val="id-ID"/>
              </w:rPr>
            </w:pPr>
            <w:r w:rsidRPr="009C2E6A">
              <w:rPr>
                <w:sz w:val="24"/>
                <w:szCs w:val="24"/>
              </w:rPr>
              <w:t xml:space="preserve">1. </w:t>
            </w:r>
            <w:r w:rsidR="00DA28FE">
              <w:rPr>
                <w:sz w:val="24"/>
                <w:szCs w:val="24"/>
                <w:lang w:val="id-ID"/>
              </w:rPr>
              <w:t>Kurikulum 2013</w:t>
            </w:r>
          </w:p>
        </w:tc>
        <w:tc>
          <w:tcPr>
            <w:tcW w:w="5541" w:type="dxa"/>
            <w:vAlign w:val="center"/>
          </w:tcPr>
          <w:p w:rsidR="00E92428" w:rsidRPr="00DA28FE" w:rsidRDefault="00DA28FE" w:rsidP="00DA28FE">
            <w:pPr>
              <w:spacing w:before="120"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Mulai tahun ajaran 2014/2015 s</w:t>
            </w:r>
            <w:r w:rsidR="00F60677">
              <w:rPr>
                <w:sz w:val="24"/>
                <w:szCs w:val="24"/>
                <w:lang w:val="id-ID"/>
              </w:rPr>
              <w:t>eluruh kelas VII dan VIII telah men</w:t>
            </w:r>
            <w:bookmarkStart w:id="0" w:name="_GoBack"/>
            <w:bookmarkEnd w:id="0"/>
            <w:r w:rsidR="00F60677">
              <w:rPr>
                <w:sz w:val="24"/>
                <w:szCs w:val="24"/>
                <w:lang w:val="id-ID"/>
              </w:rPr>
              <w:t>ggunakan kurikulum 2013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Silabus </w:t>
            </w:r>
          </w:p>
        </w:tc>
        <w:tc>
          <w:tcPr>
            <w:tcW w:w="5541" w:type="dxa"/>
            <w:vAlign w:val="center"/>
          </w:tcPr>
          <w:p w:rsidR="00E92428" w:rsidRPr="00DB2B48" w:rsidRDefault="00E92428" w:rsidP="00DB2B48">
            <w:pPr>
              <w:spacing w:before="120" w:line="360" w:lineRule="auto"/>
              <w:jc w:val="both"/>
              <w:rPr>
                <w:sz w:val="24"/>
                <w:szCs w:val="24"/>
                <w:lang w:val="id-ID"/>
              </w:rPr>
            </w:pPr>
            <w:r w:rsidRPr="00E3149D">
              <w:rPr>
                <w:sz w:val="24"/>
                <w:szCs w:val="24"/>
              </w:rPr>
              <w:t xml:space="preserve">Silabus yang digunakan sudah sesuai dengan standar silabus </w:t>
            </w:r>
            <w:r w:rsidR="00F60677">
              <w:rPr>
                <w:sz w:val="24"/>
                <w:szCs w:val="24"/>
                <w:lang w:val="id-ID"/>
              </w:rPr>
              <w:t xml:space="preserve">kurikulum 2013, yang terdiri dari </w:t>
            </w:r>
            <w:r w:rsidRPr="00E3149D">
              <w:rPr>
                <w:sz w:val="24"/>
                <w:szCs w:val="24"/>
              </w:rPr>
              <w:t>yang telah ada, yaitu terdiri</w:t>
            </w:r>
            <w:r w:rsidR="00F60677">
              <w:rPr>
                <w:sz w:val="24"/>
                <w:szCs w:val="24"/>
                <w:lang w:val="id-ID"/>
              </w:rPr>
              <w:t xml:space="preserve"> dari kompetensi dasar, materi pokok, pembelajaran</w:t>
            </w:r>
            <w:r w:rsidRPr="00E3149D">
              <w:rPr>
                <w:sz w:val="24"/>
                <w:szCs w:val="24"/>
              </w:rPr>
              <w:t>,</w:t>
            </w:r>
            <w:r w:rsidR="00F60677">
              <w:rPr>
                <w:sz w:val="24"/>
                <w:szCs w:val="24"/>
                <w:lang w:val="id-ID"/>
              </w:rPr>
              <w:t xml:space="preserve"> penilaian, alok</w:t>
            </w:r>
            <w:r w:rsidR="00DB2B48">
              <w:rPr>
                <w:sz w:val="24"/>
                <w:szCs w:val="24"/>
                <w:lang w:val="id-ID"/>
              </w:rPr>
              <w:t xml:space="preserve">asi waktu, dan sumber pelajaran </w:t>
            </w:r>
            <w:r w:rsidRPr="00E3149D">
              <w:rPr>
                <w:sz w:val="24"/>
                <w:szCs w:val="24"/>
              </w:rPr>
              <w:t xml:space="preserve">(teknik, bentuk penilaian, contoh instrumen), alokasi waktu, </w:t>
            </w:r>
            <w:r w:rsidR="00DB2B48">
              <w:rPr>
                <w:sz w:val="24"/>
                <w:szCs w:val="24"/>
                <w:lang w:val="id-ID"/>
              </w:rPr>
              <w:t xml:space="preserve">dan </w:t>
            </w:r>
            <w:r w:rsidRPr="00E3149D">
              <w:rPr>
                <w:sz w:val="24"/>
                <w:szCs w:val="24"/>
              </w:rPr>
              <w:t>sumber belajar</w:t>
            </w:r>
            <w:r w:rsidR="00DB2B48">
              <w:rPr>
                <w:sz w:val="24"/>
                <w:szCs w:val="24"/>
                <w:lang w:val="id-ID"/>
              </w:rPr>
              <w:t>.</w:t>
            </w:r>
          </w:p>
        </w:tc>
      </w:tr>
      <w:tr w:rsidR="00E92428" w:rsidRPr="009C2E6A" w:rsidTr="00291BFD">
        <w:trPr>
          <w:trHeight w:val="118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3 Rencana Pembelajaran (RP</w:t>
            </w:r>
            <w:r>
              <w:rPr>
                <w:sz w:val="24"/>
                <w:szCs w:val="24"/>
              </w:rPr>
              <w:t>P</w:t>
            </w:r>
            <w:r w:rsidRPr="009C2E6A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5541" w:type="dxa"/>
            <w:vAlign w:val="center"/>
          </w:tcPr>
          <w:p w:rsidR="00E92428" w:rsidRPr="00DB2B48" w:rsidRDefault="00E92428" w:rsidP="00DB2B48">
            <w:pPr>
              <w:spacing w:before="120" w:line="360" w:lineRule="auto"/>
              <w:jc w:val="both"/>
              <w:rPr>
                <w:sz w:val="24"/>
                <w:szCs w:val="24"/>
                <w:lang w:val="id-ID"/>
              </w:rPr>
            </w:pPr>
            <w:r w:rsidRPr="00E3149D">
              <w:rPr>
                <w:sz w:val="24"/>
                <w:szCs w:val="24"/>
              </w:rPr>
              <w:t xml:space="preserve">RPP </w:t>
            </w:r>
            <w:r w:rsidR="00DB2B48">
              <w:rPr>
                <w:sz w:val="24"/>
                <w:szCs w:val="24"/>
                <w:lang w:val="id-ID"/>
              </w:rPr>
              <w:t xml:space="preserve">yang digunakan sudah sesuai dengan kurikulum 2013 seperti </w:t>
            </w:r>
            <w:r w:rsidR="002E758F">
              <w:rPr>
                <w:sz w:val="24"/>
                <w:szCs w:val="24"/>
                <w:lang w:val="id-ID"/>
              </w:rPr>
              <w:t>kompetensi inti, kompetensi dasar dan indikator, tujuan pembelajaran, materi pembelajaran, metode pembelajaran, media, alat, dan sumber pembelajaran, langkah-langkah pembelajaran dan penilaian.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C2E6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b/>
                <w:sz w:val="24"/>
                <w:szCs w:val="24"/>
              </w:rPr>
            </w:pPr>
            <w:r w:rsidRPr="009C2E6A">
              <w:rPr>
                <w:b/>
                <w:sz w:val="24"/>
                <w:szCs w:val="24"/>
              </w:rPr>
              <w:t>Proses Pembelajaran</w:t>
            </w:r>
          </w:p>
        </w:tc>
        <w:tc>
          <w:tcPr>
            <w:tcW w:w="5541" w:type="dxa"/>
            <w:vAlign w:val="center"/>
          </w:tcPr>
          <w:p w:rsidR="00E92428" w:rsidRPr="00E3149D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E92428" w:rsidRPr="009C2E6A" w:rsidTr="00291BFD">
        <w:trPr>
          <w:trHeight w:val="122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1. Membuka pelajaran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pStyle w:val="Footer"/>
              <w:tabs>
                <w:tab w:val="clear" w:pos="4320"/>
                <w:tab w:val="clear" w:pos="8640"/>
              </w:tabs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 xml:space="preserve">membuka pelajaran dengan salam, </w:t>
            </w:r>
            <w:r w:rsidRPr="009C2E6A">
              <w:rPr>
                <w:sz w:val="24"/>
                <w:szCs w:val="24"/>
              </w:rPr>
              <w:t xml:space="preserve">menanyakan kehadiran siswa, </w:t>
            </w:r>
            <w:r>
              <w:rPr>
                <w:sz w:val="24"/>
                <w:szCs w:val="24"/>
              </w:rPr>
              <w:t xml:space="preserve">memberikan apersepsi dan prasarat pengetahuan kepada siswa dengan </w:t>
            </w:r>
            <w:r w:rsidRPr="009C2E6A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review</w:t>
            </w:r>
            <w:r w:rsidRPr="009C2E6A">
              <w:rPr>
                <w:sz w:val="24"/>
                <w:szCs w:val="24"/>
              </w:rPr>
              <w:t xml:space="preserve"> materi </w:t>
            </w:r>
            <w:r w:rsidRPr="009C2E6A">
              <w:rPr>
                <w:sz w:val="24"/>
                <w:szCs w:val="24"/>
              </w:rPr>
              <w:lastRenderedPageBreak/>
              <w:t xml:space="preserve">sebelumnya dan menghubungkan dengan materi yang akan dipelajari. </w:t>
            </w:r>
          </w:p>
        </w:tc>
      </w:tr>
      <w:tr w:rsidR="00E92428" w:rsidRPr="009C2E6A" w:rsidTr="00291BFD">
        <w:trPr>
          <w:trHeight w:val="143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2. Penyajian materi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Materi disajikan secara runtut</w:t>
            </w:r>
            <w:r>
              <w:rPr>
                <w:sz w:val="24"/>
                <w:szCs w:val="24"/>
              </w:rPr>
              <w:t>, terstruktur, dan kontekstual,sehingga tujuan pembelajaran tercapai.</w:t>
            </w:r>
          </w:p>
        </w:tc>
      </w:tr>
      <w:tr w:rsidR="00E92428" w:rsidRPr="009C2E6A" w:rsidTr="00291BFD">
        <w:trPr>
          <w:trHeight w:val="69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3. Metode pembelajaran</w:t>
            </w:r>
          </w:p>
        </w:tc>
        <w:tc>
          <w:tcPr>
            <w:tcW w:w="5541" w:type="dxa"/>
            <w:vAlign w:val="center"/>
          </w:tcPr>
          <w:p w:rsidR="00E92428" w:rsidRPr="002E758F" w:rsidRDefault="002E758F" w:rsidP="00F80D32">
            <w:pPr>
              <w:spacing w:before="120"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Menggunakan metode ilmiah sesuai dengan kurikulum 2013</w:t>
            </w:r>
          </w:p>
        </w:tc>
      </w:tr>
      <w:tr w:rsidR="00E92428" w:rsidRPr="009C2E6A" w:rsidTr="00291BFD">
        <w:trPr>
          <w:trHeight w:val="71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4. Penggunaan bahasa</w:t>
            </w:r>
          </w:p>
        </w:tc>
        <w:tc>
          <w:tcPr>
            <w:tcW w:w="5541" w:type="dxa"/>
            <w:vAlign w:val="center"/>
          </w:tcPr>
          <w:p w:rsidR="00E92428" w:rsidRPr="002E758F" w:rsidRDefault="002E758F" w:rsidP="00F80D32">
            <w:pPr>
              <w:spacing w:before="120"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Bahasa yang digunakan adalah bahasa inggris dan sesekali menggunakan bahasa indonesia</w:t>
            </w:r>
          </w:p>
        </w:tc>
      </w:tr>
      <w:tr w:rsidR="00E92428" w:rsidRPr="009C2E6A" w:rsidTr="00291BFD">
        <w:trPr>
          <w:trHeight w:val="1173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5. Penggunaan waktu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Pengelolaan waktu sudah baik. Guru masuk ke kelas dengan tepat waktu. Guru memberikan waktu kepada siswa untuk menjawab pertanyaan yang diberikan dan waktu untuk m</w:t>
            </w:r>
            <w:r>
              <w:rPr>
                <w:sz w:val="24"/>
                <w:szCs w:val="24"/>
              </w:rPr>
              <w:t>ngerjakan tugas yang diberikan, serta mengakhiri pelajaran dengan tepat waktu.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6. Gerak</w:t>
            </w:r>
          </w:p>
        </w:tc>
        <w:tc>
          <w:tcPr>
            <w:tcW w:w="5541" w:type="dxa"/>
            <w:vAlign w:val="center"/>
          </w:tcPr>
          <w:p w:rsidR="00E92428" w:rsidRPr="00E92428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Guru bergerak seperlunya saja</w:t>
            </w:r>
            <w:r w:rsidRPr="009C2E6A">
              <w:rPr>
                <w:sz w:val="24"/>
                <w:szCs w:val="24"/>
                <w:lang w:val="id-ID"/>
              </w:rPr>
              <w:t xml:space="preserve">, </w:t>
            </w:r>
            <w:r w:rsidRPr="009C2E6A">
              <w:rPr>
                <w:sz w:val="24"/>
                <w:szCs w:val="24"/>
              </w:rPr>
              <w:t xml:space="preserve">sesuai dengan materi yang diajarkan. 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7. Cara memotivasi siswa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memberikan motivasi </w:t>
            </w:r>
            <w:r>
              <w:rPr>
                <w:sz w:val="24"/>
                <w:szCs w:val="24"/>
              </w:rPr>
              <w:t>kepada siswa dengan memberikan kesempatan kepada siswa untuk melakukan t</w:t>
            </w:r>
            <w:r w:rsidRPr="009C2E6A">
              <w:rPr>
                <w:sz w:val="24"/>
                <w:szCs w:val="24"/>
              </w:rPr>
              <w:t>anya jawab.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8. Teknik bertanya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Guru memberikan pertanyaan kepada siswa tentang materi yang bersangkutan dengan menunjuk siswa</w:t>
            </w:r>
            <w:r>
              <w:rPr>
                <w:sz w:val="24"/>
                <w:szCs w:val="24"/>
              </w:rPr>
              <w:t xml:space="preserve"> secara langsung</w:t>
            </w:r>
            <w:r w:rsidRPr="009C2E6A">
              <w:rPr>
                <w:sz w:val="24"/>
                <w:szCs w:val="24"/>
              </w:rPr>
              <w:t>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ind w:left="279" w:hanging="279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9. Teknik penguasaan kelas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pStyle w:val="Footer"/>
              <w:tabs>
                <w:tab w:val="clear" w:pos="4320"/>
                <w:tab w:val="clear" w:pos="8640"/>
              </w:tabs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menguasai kondisi kelas </w:t>
            </w:r>
            <w:r>
              <w:rPr>
                <w:sz w:val="24"/>
                <w:szCs w:val="24"/>
              </w:rPr>
              <w:t xml:space="preserve">dengan baik </w:t>
            </w:r>
            <w:r w:rsidR="00A10BB5">
              <w:rPr>
                <w:sz w:val="24"/>
                <w:szCs w:val="24"/>
              </w:rPr>
              <w:t>sehingga siswa memperhatikan penjelasan guru.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10. Penggunaan media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>memaksimalkan penggunaan media dengan baik. Media ya</w:t>
            </w:r>
            <w:r w:rsidR="00A03D04">
              <w:rPr>
                <w:sz w:val="24"/>
                <w:szCs w:val="24"/>
              </w:rPr>
              <w:t>ng digunakan adalah papan tulis dan LCD.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ind w:left="421" w:hanging="421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11. Bentuk dan cara evaluasi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memberikan soal tentang materi </w:t>
            </w:r>
            <w:r w:rsidR="00A10BB5">
              <w:rPr>
                <w:sz w:val="24"/>
                <w:szCs w:val="24"/>
              </w:rPr>
              <w:t>dengan meminta siswa mengerjakan LKS masing-masing</w:t>
            </w:r>
            <w:r>
              <w:rPr>
                <w:sz w:val="24"/>
                <w:szCs w:val="24"/>
              </w:rPr>
              <w:t xml:space="preserve"> kemudian</w:t>
            </w:r>
            <w:r w:rsidRPr="009C2E6A">
              <w:rPr>
                <w:sz w:val="24"/>
                <w:szCs w:val="24"/>
              </w:rPr>
              <w:t xml:space="preserve"> memberikan penjel</w:t>
            </w:r>
            <w:r>
              <w:rPr>
                <w:sz w:val="24"/>
                <w:szCs w:val="24"/>
              </w:rPr>
              <w:t>asan jika ada yang kurang paham.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>12. Menutup pelajaran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9C2E6A">
              <w:rPr>
                <w:sz w:val="24"/>
                <w:szCs w:val="24"/>
              </w:rPr>
              <w:t xml:space="preserve">Guru menutup pelajaran dengan memberikan kesimpulan materi dan memberikan tugas </w:t>
            </w:r>
            <w:r>
              <w:rPr>
                <w:sz w:val="24"/>
                <w:szCs w:val="24"/>
              </w:rPr>
              <w:t xml:space="preserve">berupa PR </w:t>
            </w:r>
            <w:r w:rsidRPr="009C2E6A">
              <w:rPr>
                <w:sz w:val="24"/>
                <w:szCs w:val="24"/>
              </w:rPr>
              <w:t xml:space="preserve">kepada siswa untuk dikerjakan siswa di rumah. </w:t>
            </w:r>
            <w:r>
              <w:rPr>
                <w:sz w:val="24"/>
                <w:szCs w:val="24"/>
              </w:rPr>
              <w:t xml:space="preserve">Kemudian </w:t>
            </w:r>
            <w:r w:rsidR="00A10BB5">
              <w:rPr>
                <w:sz w:val="24"/>
                <w:szCs w:val="24"/>
              </w:rPr>
              <w:t xml:space="preserve">ditutup </w:t>
            </w:r>
            <w:r w:rsidRPr="009C2E6A">
              <w:rPr>
                <w:sz w:val="24"/>
                <w:szCs w:val="24"/>
              </w:rPr>
              <w:t>dengan salam.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pStyle w:val="Heading3"/>
              <w:spacing w:before="120"/>
              <w:jc w:val="center"/>
              <w:rPr>
                <w:szCs w:val="24"/>
              </w:rPr>
            </w:pPr>
            <w:r w:rsidRPr="009C2E6A">
              <w:rPr>
                <w:szCs w:val="24"/>
              </w:rPr>
              <w:t>C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pStyle w:val="Heading3"/>
              <w:spacing w:before="120"/>
              <w:jc w:val="left"/>
              <w:rPr>
                <w:szCs w:val="24"/>
              </w:rPr>
            </w:pPr>
            <w:r w:rsidRPr="009C2E6A">
              <w:rPr>
                <w:szCs w:val="24"/>
              </w:rPr>
              <w:t>Perilaku siswa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37356F" w:rsidP="0027118E">
            <w:pPr>
              <w:spacing w:before="120" w:line="360" w:lineRule="auto"/>
              <w:ind w:left="432" w:hanging="43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 Perilaku siswa di dalam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="00E92428" w:rsidRPr="009C2E6A">
              <w:rPr>
                <w:sz w:val="24"/>
                <w:szCs w:val="24"/>
                <w:lang w:val="de-DE"/>
              </w:rPr>
              <w:t>kelas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Terdapat</w:t>
            </w:r>
            <w:r w:rsidRPr="009C2E6A">
              <w:rPr>
                <w:sz w:val="24"/>
                <w:szCs w:val="24"/>
                <w:lang w:val="de-DE"/>
              </w:rPr>
              <w:t xml:space="preserve"> beberapa siswa yang pada saat diterangk</w:t>
            </w:r>
            <w:r>
              <w:rPr>
                <w:sz w:val="24"/>
                <w:szCs w:val="24"/>
                <w:lang w:val="de-DE"/>
              </w:rPr>
              <w:t xml:space="preserve">an oleh guru bercerita sendiri, tetapi </w:t>
            </w:r>
            <w:r w:rsidRPr="009C2E6A">
              <w:rPr>
                <w:sz w:val="24"/>
                <w:szCs w:val="24"/>
                <w:lang w:val="de-DE"/>
              </w:rPr>
              <w:t>sebagian besar meperhatikan penjelasan</w:t>
            </w:r>
            <w:r>
              <w:rPr>
                <w:sz w:val="24"/>
                <w:szCs w:val="24"/>
                <w:lang w:val="de-DE"/>
              </w:rPr>
              <w:t xml:space="preserve"> materi yang disampaikan oleh</w:t>
            </w:r>
            <w:r w:rsidRPr="009C2E6A">
              <w:rPr>
                <w:sz w:val="24"/>
                <w:szCs w:val="24"/>
                <w:lang w:val="de-DE"/>
              </w:rPr>
              <w:t xml:space="preserve"> guru.</w:t>
            </w:r>
            <w:r>
              <w:rPr>
                <w:sz w:val="24"/>
                <w:szCs w:val="24"/>
                <w:lang w:val="de-DE"/>
              </w:rPr>
              <w:t xml:space="preserve"> Ada </w:t>
            </w:r>
            <w:r w:rsidR="00A10BB5">
              <w:rPr>
                <w:sz w:val="24"/>
                <w:szCs w:val="24"/>
                <w:lang w:val="de-DE"/>
              </w:rPr>
              <w:t xml:space="preserve">pula </w:t>
            </w:r>
            <w:r>
              <w:rPr>
                <w:sz w:val="24"/>
                <w:szCs w:val="24"/>
                <w:lang w:val="de-DE"/>
              </w:rPr>
              <w:t xml:space="preserve">siswa yang aktif bertanya dan aktif menjawab pertanyaan. </w:t>
            </w:r>
          </w:p>
        </w:tc>
      </w:tr>
      <w:tr w:rsidR="00E92428" w:rsidRPr="009C2E6A" w:rsidTr="00291BFD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92428" w:rsidRPr="009C2E6A" w:rsidRDefault="00E92428" w:rsidP="0027118E">
            <w:pPr>
              <w:spacing w:before="120" w:line="360" w:lineRule="auto"/>
              <w:rPr>
                <w:sz w:val="24"/>
                <w:szCs w:val="24"/>
                <w:lang w:val="de-DE"/>
              </w:rPr>
            </w:pPr>
            <w:r w:rsidRPr="009C2E6A">
              <w:rPr>
                <w:sz w:val="24"/>
                <w:szCs w:val="24"/>
                <w:lang w:val="de-DE"/>
              </w:rPr>
              <w:t xml:space="preserve">2. Perilaku siswa di luar </w:t>
            </w:r>
            <w:r w:rsidR="0037356F">
              <w:rPr>
                <w:sz w:val="24"/>
                <w:szCs w:val="24"/>
                <w:lang w:val="id-ID"/>
              </w:rPr>
              <w:t xml:space="preserve">   </w:t>
            </w:r>
            <w:r w:rsidRPr="009C2E6A">
              <w:rPr>
                <w:sz w:val="24"/>
                <w:szCs w:val="24"/>
                <w:lang w:val="de-DE"/>
              </w:rPr>
              <w:t>kelas</w:t>
            </w:r>
          </w:p>
        </w:tc>
        <w:tc>
          <w:tcPr>
            <w:tcW w:w="5541" w:type="dxa"/>
            <w:vAlign w:val="center"/>
          </w:tcPr>
          <w:p w:rsidR="00E92428" w:rsidRPr="009C2E6A" w:rsidRDefault="00E92428" w:rsidP="00F80D32">
            <w:pPr>
              <w:spacing w:before="120" w:line="360" w:lineRule="auto"/>
              <w:jc w:val="both"/>
              <w:rPr>
                <w:sz w:val="24"/>
                <w:szCs w:val="24"/>
                <w:lang w:val="de-DE"/>
              </w:rPr>
            </w:pPr>
            <w:r w:rsidRPr="009C2E6A">
              <w:rPr>
                <w:sz w:val="24"/>
                <w:szCs w:val="24"/>
              </w:rPr>
              <w:t>Kegiatan siswa-siswi di</w:t>
            </w:r>
            <w:r>
              <w:rPr>
                <w:sz w:val="24"/>
                <w:szCs w:val="24"/>
              </w:rPr>
              <w:t xml:space="preserve"> </w:t>
            </w:r>
            <w:r w:rsidRPr="009C2E6A">
              <w:rPr>
                <w:sz w:val="24"/>
                <w:szCs w:val="24"/>
              </w:rPr>
              <w:t xml:space="preserve">luar kelas, sebagian  jajan di kantin, </w:t>
            </w:r>
            <w:r w:rsidRPr="009C2E6A">
              <w:rPr>
                <w:sz w:val="24"/>
                <w:szCs w:val="24"/>
                <w:lang w:val="id-ID"/>
              </w:rPr>
              <w:t xml:space="preserve">bermain dan bercanda di dalam kelas atau teras luar kelas, </w:t>
            </w:r>
            <w:r w:rsidRPr="009C2E6A">
              <w:rPr>
                <w:sz w:val="24"/>
                <w:szCs w:val="24"/>
              </w:rPr>
              <w:t>membaca buku di</w:t>
            </w:r>
            <w:r w:rsidRPr="009C2E6A">
              <w:rPr>
                <w:sz w:val="24"/>
                <w:szCs w:val="24"/>
                <w:lang w:val="id-ID"/>
              </w:rPr>
              <w:t xml:space="preserve"> </w:t>
            </w:r>
            <w:r w:rsidRPr="009C2E6A">
              <w:rPr>
                <w:sz w:val="24"/>
                <w:szCs w:val="24"/>
              </w:rPr>
              <w:t>perpustakaan</w:t>
            </w:r>
            <w:r>
              <w:rPr>
                <w:sz w:val="24"/>
                <w:szCs w:val="24"/>
              </w:rPr>
              <w:t xml:space="preserve"> atau pun di kelas,</w:t>
            </w:r>
            <w:r w:rsidR="00A03D04">
              <w:rPr>
                <w:sz w:val="24"/>
                <w:szCs w:val="24"/>
                <w:lang w:val="id-ID"/>
              </w:rPr>
              <w:t>menyirami taman kelas,</w:t>
            </w:r>
            <w:r>
              <w:rPr>
                <w:sz w:val="24"/>
                <w:szCs w:val="24"/>
              </w:rPr>
              <w:t xml:space="preserve"> </w:t>
            </w:r>
            <w:r w:rsidRPr="009C2E6A">
              <w:rPr>
                <w:sz w:val="24"/>
                <w:szCs w:val="24"/>
                <w:lang w:val="id-ID"/>
              </w:rPr>
              <w:t>berkumpul dan mengobrol bersama teman di kelas</w:t>
            </w:r>
          </w:p>
        </w:tc>
      </w:tr>
    </w:tbl>
    <w:p w:rsidR="00E92428" w:rsidRPr="009C2E6A" w:rsidRDefault="00E92428" w:rsidP="00E92428">
      <w:pPr>
        <w:spacing w:line="360" w:lineRule="auto"/>
        <w:jc w:val="both"/>
        <w:rPr>
          <w:sz w:val="24"/>
          <w:szCs w:val="24"/>
          <w:lang w:val="de-DE"/>
        </w:rPr>
      </w:pPr>
    </w:p>
    <w:p w:rsidR="00E92428" w:rsidRPr="009C2E6A" w:rsidRDefault="00E92428" w:rsidP="002115B5">
      <w:pPr>
        <w:tabs>
          <w:tab w:val="center" w:pos="2268"/>
          <w:tab w:val="left" w:pos="5387"/>
          <w:tab w:val="left" w:leader="dot" w:pos="8738"/>
        </w:tabs>
        <w:spacing w:line="360" w:lineRule="auto"/>
        <w:ind w:firstLine="62"/>
        <w:rPr>
          <w:sz w:val="24"/>
          <w:szCs w:val="24"/>
        </w:rPr>
      </w:pPr>
      <w:r w:rsidRPr="009C2E6A">
        <w:rPr>
          <w:sz w:val="24"/>
          <w:szCs w:val="24"/>
          <w:lang w:val="de-DE"/>
        </w:rPr>
        <w:tab/>
      </w:r>
      <w:r w:rsidR="00945051">
        <w:rPr>
          <w:sz w:val="24"/>
          <w:szCs w:val="24"/>
          <w:lang w:val="id-ID"/>
        </w:rPr>
        <w:tab/>
      </w:r>
      <w:r w:rsidR="00A13519">
        <w:rPr>
          <w:sz w:val="24"/>
          <w:szCs w:val="24"/>
        </w:rPr>
        <w:t>Klaten, 22 Agustus 2013</w:t>
      </w:r>
      <w:r w:rsidRPr="009C2E6A">
        <w:rPr>
          <w:sz w:val="24"/>
          <w:szCs w:val="24"/>
        </w:rPr>
        <w:t xml:space="preserve">    </w:t>
      </w:r>
    </w:p>
    <w:p w:rsidR="00E92428" w:rsidRPr="009C2E6A" w:rsidRDefault="00E92428" w:rsidP="00E92428">
      <w:pPr>
        <w:tabs>
          <w:tab w:val="left" w:pos="851"/>
          <w:tab w:val="left" w:pos="5812"/>
          <w:tab w:val="left" w:leader="dot" w:pos="8738"/>
        </w:tabs>
        <w:spacing w:line="360" w:lineRule="auto"/>
        <w:ind w:firstLine="62"/>
        <w:rPr>
          <w:sz w:val="24"/>
          <w:szCs w:val="24"/>
        </w:rPr>
      </w:pPr>
      <w:r w:rsidRPr="009C2E6A">
        <w:rPr>
          <w:sz w:val="24"/>
          <w:szCs w:val="24"/>
        </w:rPr>
        <w:tab/>
      </w:r>
      <w:r w:rsidR="00980A87">
        <w:rPr>
          <w:sz w:val="24"/>
          <w:szCs w:val="24"/>
          <w:lang w:val="id-ID"/>
        </w:rPr>
        <w:t xml:space="preserve">    </w:t>
      </w:r>
      <w:r>
        <w:rPr>
          <w:sz w:val="24"/>
          <w:szCs w:val="24"/>
        </w:rPr>
        <w:t>Guru Pembimbing,</w:t>
      </w:r>
      <w:r>
        <w:rPr>
          <w:sz w:val="24"/>
          <w:szCs w:val="24"/>
        </w:rPr>
        <w:tab/>
      </w:r>
      <w:r w:rsidR="001768BE">
        <w:rPr>
          <w:sz w:val="24"/>
          <w:szCs w:val="24"/>
        </w:rPr>
        <w:t xml:space="preserve"> </w:t>
      </w:r>
      <w:r>
        <w:rPr>
          <w:sz w:val="24"/>
          <w:szCs w:val="24"/>
        </w:rPr>
        <w:t>Pengamat,</w:t>
      </w:r>
    </w:p>
    <w:p w:rsidR="00E92428" w:rsidRPr="009C2E6A" w:rsidRDefault="00E92428" w:rsidP="00E92428">
      <w:pPr>
        <w:spacing w:line="360" w:lineRule="auto"/>
        <w:ind w:firstLine="58"/>
        <w:rPr>
          <w:sz w:val="24"/>
          <w:szCs w:val="24"/>
        </w:rPr>
      </w:pPr>
    </w:p>
    <w:p w:rsidR="00E92428" w:rsidRPr="009C2E6A" w:rsidRDefault="00E92428" w:rsidP="00E92428">
      <w:pPr>
        <w:spacing w:line="360" w:lineRule="auto"/>
        <w:ind w:firstLine="58"/>
        <w:rPr>
          <w:sz w:val="24"/>
          <w:szCs w:val="24"/>
        </w:rPr>
      </w:pPr>
    </w:p>
    <w:p w:rsidR="00E92428" w:rsidRPr="009C2E6A" w:rsidRDefault="00E92428" w:rsidP="00E92428">
      <w:pPr>
        <w:spacing w:line="360" w:lineRule="auto"/>
        <w:ind w:firstLine="58"/>
        <w:rPr>
          <w:sz w:val="24"/>
          <w:szCs w:val="24"/>
        </w:rPr>
      </w:pPr>
    </w:p>
    <w:p w:rsidR="00E92428" w:rsidRPr="009C2E6A" w:rsidRDefault="00E92428" w:rsidP="00E92428">
      <w:pPr>
        <w:spacing w:line="360" w:lineRule="auto"/>
        <w:rPr>
          <w:sz w:val="24"/>
          <w:szCs w:val="24"/>
        </w:rPr>
      </w:pPr>
    </w:p>
    <w:p w:rsidR="00E92428" w:rsidRPr="001768BE" w:rsidRDefault="001768BE" w:rsidP="001768BE">
      <w:pPr>
        <w:autoSpaceDE w:val="0"/>
        <w:autoSpaceDN w:val="0"/>
        <w:adjustRightInd w:val="0"/>
        <w:spacing w:after="20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</w:t>
      </w:r>
      <w:r w:rsidRPr="001768BE">
        <w:rPr>
          <w:bCs/>
          <w:color w:val="000000"/>
          <w:sz w:val="24"/>
          <w:szCs w:val="24"/>
        </w:rPr>
        <w:t xml:space="preserve"> </w:t>
      </w:r>
      <w:r w:rsidR="00A03D04">
        <w:rPr>
          <w:bCs/>
          <w:color w:val="000000"/>
          <w:sz w:val="24"/>
          <w:szCs w:val="24"/>
          <w:u w:val="single"/>
          <w:lang w:val="id-ID"/>
        </w:rPr>
        <w:t>Hardiman ,S.Pd</w:t>
      </w:r>
      <w:r w:rsidR="002E758F">
        <w:rPr>
          <w:bCs/>
          <w:color w:val="000000"/>
          <w:sz w:val="24"/>
          <w:szCs w:val="24"/>
          <w:lang w:val="id-ID"/>
        </w:rPr>
        <w:tab/>
      </w:r>
      <w:r w:rsidR="00E92428" w:rsidRPr="00E92428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           </w:t>
      </w:r>
      <w:r w:rsidR="00E92428">
        <w:rPr>
          <w:bCs/>
          <w:color w:val="000000"/>
          <w:sz w:val="24"/>
          <w:szCs w:val="24"/>
        </w:rPr>
        <w:tab/>
      </w:r>
      <w:r w:rsidR="00945051">
        <w:rPr>
          <w:bCs/>
          <w:color w:val="000000"/>
          <w:sz w:val="24"/>
          <w:szCs w:val="24"/>
          <w:lang w:val="id-ID"/>
        </w:rPr>
        <w:t xml:space="preserve">     </w:t>
      </w:r>
      <w:r>
        <w:rPr>
          <w:bCs/>
          <w:color w:val="000000"/>
          <w:sz w:val="24"/>
          <w:szCs w:val="24"/>
        </w:rPr>
        <w:t xml:space="preserve">     </w:t>
      </w:r>
      <w:r>
        <w:rPr>
          <w:bCs/>
          <w:color w:val="000000"/>
          <w:sz w:val="24"/>
          <w:szCs w:val="24"/>
          <w:u w:val="single"/>
        </w:rPr>
        <w:t>Irma Tri Maharani</w:t>
      </w:r>
    </w:p>
    <w:p w:rsidR="00E92428" w:rsidRPr="001768BE" w:rsidRDefault="00F80D32" w:rsidP="008E0701">
      <w:pPr>
        <w:spacing w:line="360" w:lineRule="auto"/>
        <w:ind w:firstLine="720"/>
        <w:rPr>
          <w:sz w:val="24"/>
          <w:szCs w:val="24"/>
        </w:rPr>
      </w:pPr>
      <w:r>
        <w:rPr>
          <w:bCs/>
          <w:color w:val="000000"/>
          <w:sz w:val="24"/>
          <w:szCs w:val="24"/>
          <w:lang w:val="id-ID"/>
        </w:rPr>
        <w:t>NIP.</w:t>
      </w:r>
      <w:r w:rsidR="00A03D04">
        <w:rPr>
          <w:bCs/>
          <w:color w:val="000000"/>
          <w:sz w:val="24"/>
          <w:szCs w:val="24"/>
          <w:lang w:val="id-ID"/>
        </w:rPr>
        <w:t>19650610 199103 1 021</w:t>
      </w:r>
      <w:r w:rsidR="00E92428">
        <w:rPr>
          <w:sz w:val="24"/>
          <w:szCs w:val="24"/>
        </w:rPr>
        <w:tab/>
      </w:r>
      <w:r w:rsidR="00E92428">
        <w:rPr>
          <w:sz w:val="24"/>
          <w:szCs w:val="24"/>
        </w:rPr>
        <w:tab/>
      </w:r>
      <w:r w:rsidR="00945051">
        <w:rPr>
          <w:sz w:val="24"/>
          <w:szCs w:val="24"/>
          <w:lang w:val="id-ID"/>
        </w:rPr>
        <w:t xml:space="preserve">    </w:t>
      </w:r>
      <w:r w:rsidR="00A03D04">
        <w:rPr>
          <w:sz w:val="24"/>
          <w:szCs w:val="24"/>
          <w:lang w:val="id-ID"/>
        </w:rPr>
        <w:t xml:space="preserve">       </w:t>
      </w:r>
      <w:r w:rsidR="00945051">
        <w:rPr>
          <w:sz w:val="24"/>
          <w:szCs w:val="24"/>
          <w:lang w:val="id-ID"/>
        </w:rPr>
        <w:t xml:space="preserve">  </w:t>
      </w:r>
      <w:r w:rsidR="001768BE">
        <w:rPr>
          <w:sz w:val="24"/>
          <w:szCs w:val="24"/>
          <w:lang w:val="id-ID"/>
        </w:rPr>
        <w:t xml:space="preserve">        </w:t>
      </w:r>
      <w:r>
        <w:rPr>
          <w:sz w:val="24"/>
          <w:szCs w:val="24"/>
        </w:rPr>
        <w:t>NIM</w:t>
      </w:r>
      <w:r>
        <w:rPr>
          <w:sz w:val="24"/>
          <w:szCs w:val="24"/>
          <w:lang w:val="id-ID"/>
        </w:rPr>
        <w:t>.</w:t>
      </w:r>
      <w:r w:rsidR="00E92428" w:rsidRPr="009C2E6A">
        <w:rPr>
          <w:sz w:val="24"/>
          <w:szCs w:val="24"/>
        </w:rPr>
        <w:t xml:space="preserve"> </w:t>
      </w:r>
      <w:r w:rsidR="002E758F">
        <w:rPr>
          <w:sz w:val="24"/>
          <w:szCs w:val="24"/>
        </w:rPr>
        <w:t>1</w:t>
      </w:r>
      <w:r w:rsidR="002E758F">
        <w:rPr>
          <w:sz w:val="24"/>
          <w:szCs w:val="24"/>
          <w:lang w:val="id-ID"/>
        </w:rPr>
        <w:t>12</w:t>
      </w:r>
      <w:r w:rsidR="001768BE">
        <w:rPr>
          <w:sz w:val="24"/>
          <w:szCs w:val="24"/>
        </w:rPr>
        <w:t>09244008</w:t>
      </w:r>
    </w:p>
    <w:p w:rsidR="00E92428" w:rsidRDefault="00E92428" w:rsidP="00E92428"/>
    <w:p w:rsidR="00E92428" w:rsidRDefault="00E92428" w:rsidP="00E92428"/>
    <w:p w:rsidR="00E92428" w:rsidRDefault="00E92428" w:rsidP="00E92428"/>
    <w:p w:rsidR="00943377" w:rsidRDefault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Pr="00943377" w:rsidRDefault="00943377" w:rsidP="00943377"/>
    <w:p w:rsidR="00943377" w:rsidRDefault="00943377" w:rsidP="00943377"/>
    <w:p w:rsidR="00943377" w:rsidRDefault="00943377" w:rsidP="00943377"/>
    <w:p w:rsidR="00943377" w:rsidRDefault="00943377" w:rsidP="00943377"/>
    <w:p w:rsidR="006D2F70" w:rsidRPr="00943377" w:rsidRDefault="00943377" w:rsidP="00943377">
      <w:pPr>
        <w:tabs>
          <w:tab w:val="left" w:pos="1356"/>
        </w:tabs>
      </w:pPr>
      <w:r>
        <w:tab/>
      </w:r>
    </w:p>
    <w:sectPr w:rsidR="006D2F70" w:rsidRPr="00943377" w:rsidSect="00291BFD">
      <w:pgSz w:w="11907" w:h="18144" w:code="9"/>
      <w:pgMar w:top="2268" w:right="1701" w:bottom="1701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42" w:rsidRDefault="009F4642" w:rsidP="00EC5B59">
      <w:r>
        <w:separator/>
      </w:r>
    </w:p>
  </w:endnote>
  <w:endnote w:type="continuationSeparator" w:id="0">
    <w:p w:rsidR="009F4642" w:rsidRDefault="009F4642" w:rsidP="00E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42" w:rsidRDefault="009F4642" w:rsidP="00EC5B59">
      <w:r>
        <w:separator/>
      </w:r>
    </w:p>
  </w:footnote>
  <w:footnote w:type="continuationSeparator" w:id="0">
    <w:p w:rsidR="009F4642" w:rsidRDefault="009F4642" w:rsidP="00EC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28"/>
    <w:rsid w:val="000124C2"/>
    <w:rsid w:val="00050905"/>
    <w:rsid w:val="00095D67"/>
    <w:rsid w:val="000B3730"/>
    <w:rsid w:val="000D3E6C"/>
    <w:rsid w:val="000E7001"/>
    <w:rsid w:val="001768BE"/>
    <w:rsid w:val="001E5725"/>
    <w:rsid w:val="002115B5"/>
    <w:rsid w:val="00252A28"/>
    <w:rsid w:val="00252E53"/>
    <w:rsid w:val="00271050"/>
    <w:rsid w:val="0027118E"/>
    <w:rsid w:val="002764D0"/>
    <w:rsid w:val="00291BFD"/>
    <w:rsid w:val="002E758F"/>
    <w:rsid w:val="003210F5"/>
    <w:rsid w:val="00352330"/>
    <w:rsid w:val="003527EC"/>
    <w:rsid w:val="0037356F"/>
    <w:rsid w:val="003B7062"/>
    <w:rsid w:val="003E1FFE"/>
    <w:rsid w:val="003F4C47"/>
    <w:rsid w:val="003F70D3"/>
    <w:rsid w:val="0042260A"/>
    <w:rsid w:val="004621F7"/>
    <w:rsid w:val="00485A2E"/>
    <w:rsid w:val="004A09A2"/>
    <w:rsid w:val="00543FF0"/>
    <w:rsid w:val="005A669F"/>
    <w:rsid w:val="005C235F"/>
    <w:rsid w:val="005F365F"/>
    <w:rsid w:val="00602CF3"/>
    <w:rsid w:val="00654961"/>
    <w:rsid w:val="006D2F70"/>
    <w:rsid w:val="00765DA3"/>
    <w:rsid w:val="00792793"/>
    <w:rsid w:val="007D096F"/>
    <w:rsid w:val="0081645C"/>
    <w:rsid w:val="00895C27"/>
    <w:rsid w:val="008973DD"/>
    <w:rsid w:val="008E0701"/>
    <w:rsid w:val="00943377"/>
    <w:rsid w:val="00945051"/>
    <w:rsid w:val="00980A87"/>
    <w:rsid w:val="009B2F06"/>
    <w:rsid w:val="009B594B"/>
    <w:rsid w:val="009C1E03"/>
    <w:rsid w:val="009F4642"/>
    <w:rsid w:val="00A01EDC"/>
    <w:rsid w:val="00A03D04"/>
    <w:rsid w:val="00A10BB5"/>
    <w:rsid w:val="00A13519"/>
    <w:rsid w:val="00A16C59"/>
    <w:rsid w:val="00A259E6"/>
    <w:rsid w:val="00A906C2"/>
    <w:rsid w:val="00AD0643"/>
    <w:rsid w:val="00AF01AA"/>
    <w:rsid w:val="00B13DCD"/>
    <w:rsid w:val="00B37647"/>
    <w:rsid w:val="00B71EC2"/>
    <w:rsid w:val="00BB423E"/>
    <w:rsid w:val="00C47E20"/>
    <w:rsid w:val="00C7688E"/>
    <w:rsid w:val="00C81D3E"/>
    <w:rsid w:val="00C916F1"/>
    <w:rsid w:val="00CB4EB0"/>
    <w:rsid w:val="00D518B8"/>
    <w:rsid w:val="00D75489"/>
    <w:rsid w:val="00D8458E"/>
    <w:rsid w:val="00DA28FE"/>
    <w:rsid w:val="00DA2A77"/>
    <w:rsid w:val="00DA46F4"/>
    <w:rsid w:val="00DB2B48"/>
    <w:rsid w:val="00DE2F77"/>
    <w:rsid w:val="00E1568A"/>
    <w:rsid w:val="00E3149D"/>
    <w:rsid w:val="00E55FF4"/>
    <w:rsid w:val="00E80E46"/>
    <w:rsid w:val="00E92428"/>
    <w:rsid w:val="00E972F5"/>
    <w:rsid w:val="00EC5B59"/>
    <w:rsid w:val="00F320F0"/>
    <w:rsid w:val="00F60677"/>
    <w:rsid w:val="00F80D32"/>
    <w:rsid w:val="00FB0651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0962B95-932F-42BD-9192-FDC5E71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28"/>
    <w:rPr>
      <w:rFonts w:ascii="Times New Roman" w:eastAsia="Times New Roman" w:hAnsi="Times New Roman" w:cs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9242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E92428"/>
    <w:pPr>
      <w:keepNext/>
      <w:widowControl w:val="0"/>
      <w:spacing w:line="360" w:lineRule="auto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92428"/>
    <w:pPr>
      <w:keepNext/>
      <w:widowControl w:val="0"/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E92428"/>
    <w:pPr>
      <w:keepNext/>
      <w:jc w:val="center"/>
      <w:outlineLvl w:val="5"/>
    </w:pPr>
    <w:rPr>
      <w:rFonts w:ascii="Century Schoolbook" w:hAnsi="Century Schoolbook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E92428"/>
    <w:pPr>
      <w:keepNext/>
      <w:spacing w:line="360" w:lineRule="auto"/>
      <w:jc w:val="center"/>
      <w:outlineLvl w:val="6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92428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3Char">
    <w:name w:val="Heading 3 Char"/>
    <w:link w:val="Heading3"/>
    <w:rsid w:val="00E924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E92428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link w:val="Heading6"/>
    <w:rsid w:val="00E92428"/>
    <w:rPr>
      <w:rFonts w:ascii="Century Schoolbook" w:eastAsia="Times New Roman" w:hAnsi="Century Schoolbook" w:cs="Arial"/>
      <w:b/>
      <w:bCs/>
      <w:sz w:val="32"/>
      <w:szCs w:val="20"/>
    </w:rPr>
  </w:style>
  <w:style w:type="character" w:customStyle="1" w:styleId="Heading7Char">
    <w:name w:val="Heading 7 Char"/>
    <w:link w:val="Heading7"/>
    <w:rsid w:val="00E92428"/>
    <w:rPr>
      <w:rFonts w:ascii="Book Antiqua" w:eastAsia="Times New Roman" w:hAnsi="Book Antiqua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E924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9242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B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5B59"/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BF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irmaharani</cp:lastModifiedBy>
  <cp:revision>5</cp:revision>
  <cp:lastPrinted>2014-09-25T10:02:00Z</cp:lastPrinted>
  <dcterms:created xsi:type="dcterms:W3CDTF">2014-09-15T10:54:00Z</dcterms:created>
  <dcterms:modified xsi:type="dcterms:W3CDTF">2014-09-25T10:04:00Z</dcterms:modified>
</cp:coreProperties>
</file>