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9AD" w:rsidRPr="006A19D8" w:rsidRDefault="00CA09AD" w:rsidP="00CA09AD">
      <w:pPr>
        <w:jc w:val="center"/>
        <w:rPr>
          <w:rFonts w:ascii="Times New Roman" w:hAnsi="Times New Roman"/>
          <w:b/>
          <w:sz w:val="24"/>
          <w:szCs w:val="24"/>
        </w:rPr>
      </w:pPr>
      <w:r w:rsidRPr="006A19D8">
        <w:rPr>
          <w:rFonts w:ascii="Times New Roman" w:hAnsi="Times New Roman"/>
          <w:b/>
          <w:sz w:val="24"/>
          <w:szCs w:val="24"/>
        </w:rPr>
        <w:t>PENCEGAHAN KEKERASAN DALAM RUMAH TANGGA</w:t>
      </w:r>
    </w:p>
    <w:p w:rsidR="00CA09AD" w:rsidRDefault="00CA09AD" w:rsidP="00CA09AD">
      <w:pPr>
        <w:spacing w:after="0" w:line="240" w:lineRule="auto"/>
        <w:jc w:val="center"/>
        <w:rPr>
          <w:rFonts w:ascii="Times New Roman" w:hAnsi="Times New Roman"/>
          <w:sz w:val="24"/>
          <w:szCs w:val="24"/>
        </w:rPr>
      </w:pPr>
      <w:r>
        <w:rPr>
          <w:rFonts w:ascii="Times New Roman" w:hAnsi="Times New Roman"/>
          <w:sz w:val="24"/>
          <w:szCs w:val="24"/>
        </w:rPr>
        <w:t>Oleh:</w:t>
      </w:r>
    </w:p>
    <w:p w:rsidR="00CA09AD" w:rsidRPr="00D62D90" w:rsidRDefault="00CA09AD" w:rsidP="00CA09AD">
      <w:pPr>
        <w:spacing w:after="0" w:line="240" w:lineRule="auto"/>
        <w:jc w:val="center"/>
        <w:rPr>
          <w:rFonts w:ascii="Times New Roman" w:hAnsi="Times New Roman"/>
          <w:sz w:val="24"/>
          <w:szCs w:val="24"/>
        </w:rPr>
      </w:pPr>
      <w:r w:rsidRPr="00D62D90">
        <w:rPr>
          <w:rFonts w:ascii="Times New Roman" w:hAnsi="Times New Roman"/>
          <w:sz w:val="24"/>
          <w:szCs w:val="24"/>
        </w:rPr>
        <w:t>Anang Priyanto,M.Hum</w:t>
      </w:r>
    </w:p>
    <w:p w:rsidR="00CA09AD" w:rsidRPr="00D62D90" w:rsidRDefault="00CA09AD" w:rsidP="00CA09AD">
      <w:pPr>
        <w:spacing w:after="0" w:line="240" w:lineRule="auto"/>
        <w:jc w:val="center"/>
        <w:rPr>
          <w:rFonts w:ascii="Times New Roman" w:hAnsi="Times New Roman"/>
          <w:sz w:val="24"/>
          <w:szCs w:val="24"/>
        </w:rPr>
      </w:pPr>
      <w:r w:rsidRPr="00D62D90">
        <w:rPr>
          <w:rFonts w:ascii="Times New Roman" w:hAnsi="Times New Roman"/>
          <w:sz w:val="24"/>
          <w:szCs w:val="24"/>
        </w:rPr>
        <w:t>Sri Hartini,M.Hum</w:t>
      </w:r>
    </w:p>
    <w:p w:rsidR="00CA09AD" w:rsidRPr="00D62D90" w:rsidRDefault="00CA09AD" w:rsidP="00CA09AD">
      <w:pPr>
        <w:spacing w:after="0" w:line="240" w:lineRule="auto"/>
        <w:jc w:val="center"/>
        <w:rPr>
          <w:rFonts w:ascii="Times New Roman" w:hAnsi="Times New Roman"/>
          <w:sz w:val="24"/>
          <w:szCs w:val="24"/>
        </w:rPr>
      </w:pPr>
      <w:r w:rsidRPr="00D62D90">
        <w:rPr>
          <w:rFonts w:ascii="Times New Roman" w:hAnsi="Times New Roman"/>
          <w:sz w:val="24"/>
          <w:szCs w:val="24"/>
        </w:rPr>
        <w:t>Iffah Nurhayati, M.Hum.</w:t>
      </w:r>
    </w:p>
    <w:p w:rsidR="00CA09AD" w:rsidRDefault="00CA09AD" w:rsidP="00CA09AD">
      <w:pPr>
        <w:jc w:val="center"/>
        <w:rPr>
          <w:rFonts w:ascii="Times New Roman" w:hAnsi="Times New Roman"/>
          <w:sz w:val="24"/>
          <w:szCs w:val="24"/>
        </w:rPr>
      </w:pPr>
    </w:p>
    <w:p w:rsidR="00CA09AD" w:rsidRDefault="00CA09AD" w:rsidP="00CA09AD">
      <w:pPr>
        <w:jc w:val="center"/>
        <w:rPr>
          <w:rFonts w:ascii="Times New Roman" w:hAnsi="Times New Roman"/>
          <w:sz w:val="24"/>
          <w:szCs w:val="24"/>
        </w:rPr>
      </w:pPr>
      <w:r>
        <w:rPr>
          <w:rFonts w:ascii="Times New Roman" w:hAnsi="Times New Roman"/>
          <w:sz w:val="24"/>
          <w:szCs w:val="24"/>
        </w:rPr>
        <w:t>Abstrak</w:t>
      </w:r>
    </w:p>
    <w:p w:rsidR="00CA09AD" w:rsidRDefault="00CA09AD" w:rsidP="00CA09AD">
      <w:pPr>
        <w:spacing w:after="0" w:line="240" w:lineRule="auto"/>
        <w:ind w:firstLine="709"/>
        <w:jc w:val="both"/>
        <w:rPr>
          <w:rFonts w:ascii="Times New Roman" w:hAnsi="Times New Roman"/>
          <w:sz w:val="24"/>
          <w:szCs w:val="24"/>
        </w:rPr>
      </w:pPr>
      <w:r>
        <w:rPr>
          <w:rFonts w:ascii="Times New Roman" w:hAnsi="Times New Roman"/>
          <w:sz w:val="24"/>
          <w:szCs w:val="24"/>
        </w:rPr>
        <w:t>Tujuan dari kegiatan pengabdian kepada masyarakat ini adalah untuk mendukung program perguruan tinggi sebagai pusat studi advokasi tentang kekerasan dalam rumah tangga serta menyebarluaskan informasi dan memberdayakan masyarakat, keluarga dalam rangka pencegahan dan penghapusan kekerasan dalam rumah tangga.</w:t>
      </w:r>
    </w:p>
    <w:p w:rsidR="00CA09AD" w:rsidRDefault="00CA09AD" w:rsidP="00CA09AD">
      <w:pPr>
        <w:spacing w:after="0" w:line="240" w:lineRule="auto"/>
        <w:ind w:firstLine="709"/>
        <w:jc w:val="both"/>
        <w:rPr>
          <w:rFonts w:ascii="Times New Roman" w:hAnsi="Times New Roman"/>
          <w:sz w:val="24"/>
          <w:szCs w:val="24"/>
        </w:rPr>
      </w:pPr>
      <w:r>
        <w:rPr>
          <w:rFonts w:ascii="Times New Roman" w:hAnsi="Times New Roman"/>
          <w:sz w:val="24"/>
          <w:szCs w:val="24"/>
        </w:rPr>
        <w:t>Sasaran dari kegiatan ini adalah kelompok kerja (pokja) di lingkungan desa Purwobinangun, Kecamatan Pakem, Kabupaten Sleman. Kegiatan ini dilaksanakan selama 2 (dua) hari, yaitu hari pertama berupa sosialisasi dengan metode ceramah, tanya jawab dan diskusi. Pada hari kedua diadakan pelatihan dengan metode pemecahan masalah per kasus. Selama kegiatan pengabdian kepada masyarakat berlangsung dilakukan monitoring terhadap kelompok sasaran mengenai pengetahuan, pemahaman, sikap serta tanggapannya terkait dengan penghapusan kekerasan dalam rumah tangga.</w:t>
      </w:r>
    </w:p>
    <w:p w:rsidR="00CA09AD" w:rsidRDefault="00CA09AD" w:rsidP="00CA09AD">
      <w:pPr>
        <w:spacing w:after="0" w:line="240" w:lineRule="auto"/>
        <w:ind w:firstLine="709"/>
        <w:jc w:val="both"/>
        <w:rPr>
          <w:rFonts w:ascii="Times New Roman" w:hAnsi="Times New Roman"/>
          <w:sz w:val="24"/>
          <w:szCs w:val="24"/>
        </w:rPr>
      </w:pPr>
      <w:r>
        <w:rPr>
          <w:rFonts w:ascii="Times New Roman" w:hAnsi="Times New Roman"/>
          <w:sz w:val="24"/>
          <w:szCs w:val="24"/>
        </w:rPr>
        <w:t>Kegiatan pengabdian kepada masyarakat ini telah berhasil dilaksanakan sesuai rencana dan mendapat sambutan baik dari sasaran, terbukti dari antusiasme kelompok sasaran dalam mengikuti kegiatan dan dukungan sarana yang memadai serta tanggapan yang baik dari para tokoh masyarakat setempat dan aparat desa</w:t>
      </w:r>
    </w:p>
    <w:p w:rsidR="00CA09AD" w:rsidRDefault="00CA09AD" w:rsidP="00CA09AD">
      <w:pPr>
        <w:spacing w:after="0" w:line="240" w:lineRule="auto"/>
        <w:ind w:firstLine="709"/>
        <w:jc w:val="both"/>
        <w:rPr>
          <w:rFonts w:ascii="Times New Roman" w:hAnsi="Times New Roman"/>
          <w:sz w:val="24"/>
          <w:szCs w:val="24"/>
        </w:rPr>
      </w:pPr>
    </w:p>
    <w:p w:rsidR="00CA09AD" w:rsidRDefault="00CA09AD" w:rsidP="00CA09AD">
      <w:pPr>
        <w:spacing w:after="0" w:line="240" w:lineRule="auto"/>
        <w:jc w:val="both"/>
        <w:rPr>
          <w:rFonts w:ascii="Times New Roman" w:hAnsi="Times New Roman"/>
          <w:sz w:val="24"/>
          <w:szCs w:val="24"/>
        </w:rPr>
      </w:pPr>
      <w:r>
        <w:rPr>
          <w:rFonts w:ascii="Times New Roman" w:hAnsi="Times New Roman"/>
          <w:sz w:val="24"/>
          <w:szCs w:val="24"/>
        </w:rPr>
        <w:t>Kata kunci: pelatihan, sosialisasi, penghapusan kekerasan dalam rumah tangga</w:t>
      </w:r>
    </w:p>
    <w:p w:rsidR="00CA09AD" w:rsidRDefault="00CA09AD" w:rsidP="00CA09AD">
      <w:pPr>
        <w:spacing w:line="240" w:lineRule="auto"/>
        <w:jc w:val="center"/>
        <w:rPr>
          <w:rFonts w:ascii="Times New Roman" w:hAnsi="Times New Roman"/>
          <w:sz w:val="24"/>
          <w:szCs w:val="24"/>
        </w:rPr>
      </w:pPr>
    </w:p>
    <w:p w:rsidR="00CA09AD" w:rsidRDefault="00CA09AD" w:rsidP="00CA09AD">
      <w:pPr>
        <w:spacing w:after="0" w:line="240" w:lineRule="auto"/>
        <w:ind w:firstLine="709"/>
        <w:jc w:val="both"/>
        <w:rPr>
          <w:rFonts w:ascii="Times New Roman" w:hAnsi="Times New Roman"/>
          <w:i/>
          <w:sz w:val="24"/>
          <w:szCs w:val="24"/>
        </w:rPr>
      </w:pPr>
      <w:r w:rsidRPr="001063DD">
        <w:rPr>
          <w:rFonts w:ascii="Times New Roman" w:hAnsi="Times New Roman"/>
          <w:i/>
          <w:sz w:val="24"/>
          <w:szCs w:val="24"/>
          <w:lang/>
        </w:rPr>
        <w:t>The purpose of this community service activity is to support college programs as a study center advocacy on domestic violence as well as disseminate information and empower communities, families within the framework of prevention and elimination of domestic violence.</w:t>
      </w:r>
    </w:p>
    <w:p w:rsidR="00CA09AD" w:rsidRDefault="00CA09AD" w:rsidP="00CA09AD">
      <w:pPr>
        <w:spacing w:after="0" w:line="240" w:lineRule="auto"/>
        <w:ind w:firstLine="709"/>
        <w:jc w:val="both"/>
        <w:rPr>
          <w:rFonts w:ascii="Times New Roman" w:hAnsi="Times New Roman"/>
          <w:i/>
          <w:sz w:val="24"/>
          <w:szCs w:val="24"/>
        </w:rPr>
      </w:pPr>
      <w:r w:rsidRPr="001063DD">
        <w:rPr>
          <w:rFonts w:ascii="Times New Roman" w:hAnsi="Times New Roman"/>
          <w:i/>
          <w:sz w:val="24"/>
          <w:szCs w:val="24"/>
          <w:lang/>
        </w:rPr>
        <w:t>The objective of this activity is working groups (working group) in the village environment Purwobinangun, Pakem District, Sleman regency. This event was held for 2 (two) days, the first day of socializing with the lecture method, frequently asked questions and discussion. On the second day of training was held with the method of problem solving by case basis. During the ongoing community service activities carried out monitoring of the target groups about the knowledge, understanding, attitudes and responses related to the elimination of domestic violence.</w:t>
      </w:r>
    </w:p>
    <w:p w:rsidR="00CA09AD" w:rsidRDefault="00CA09AD" w:rsidP="00CA09AD">
      <w:pPr>
        <w:spacing w:line="240" w:lineRule="auto"/>
        <w:ind w:firstLine="709"/>
        <w:jc w:val="both"/>
        <w:rPr>
          <w:rFonts w:ascii="Times New Roman" w:hAnsi="Times New Roman"/>
          <w:i/>
          <w:sz w:val="24"/>
          <w:szCs w:val="24"/>
        </w:rPr>
      </w:pPr>
      <w:r w:rsidRPr="001063DD">
        <w:rPr>
          <w:rFonts w:ascii="Times New Roman" w:hAnsi="Times New Roman"/>
          <w:i/>
          <w:sz w:val="24"/>
          <w:szCs w:val="24"/>
          <w:lang/>
        </w:rPr>
        <w:t>Community service activities have been successfully implemented as planned and well received by the target, evidenced by the enthusiasm of the target group in following the activities and support facilities are adequate and a good response from local community leaders and village officials</w:t>
      </w:r>
    </w:p>
    <w:p w:rsidR="00CA09AD" w:rsidRPr="001063DD" w:rsidRDefault="00CA09AD" w:rsidP="00CA09AD">
      <w:pPr>
        <w:spacing w:line="240" w:lineRule="auto"/>
        <w:jc w:val="both"/>
        <w:rPr>
          <w:rFonts w:ascii="Times New Roman" w:hAnsi="Times New Roman"/>
          <w:i/>
          <w:sz w:val="24"/>
          <w:szCs w:val="24"/>
        </w:rPr>
      </w:pPr>
      <w:r w:rsidRPr="00205B4B">
        <w:rPr>
          <w:rFonts w:ascii="Times New Roman" w:hAnsi="Times New Roman"/>
          <w:b/>
          <w:i/>
          <w:sz w:val="24"/>
          <w:szCs w:val="24"/>
          <w:lang/>
        </w:rPr>
        <w:t>Key words</w:t>
      </w:r>
      <w:r w:rsidRPr="001063DD">
        <w:rPr>
          <w:rFonts w:ascii="Times New Roman" w:hAnsi="Times New Roman"/>
          <w:i/>
          <w:sz w:val="24"/>
          <w:szCs w:val="24"/>
          <w:lang/>
        </w:rPr>
        <w:t>: training, socialization, the elimination of domestic violence</w:t>
      </w:r>
    </w:p>
    <w:p w:rsidR="0006304F" w:rsidRDefault="0006304F"/>
    <w:sectPr w:rsidR="0006304F" w:rsidSect="000630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ouvenir L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A09AD"/>
    <w:rsid w:val="0006304F"/>
    <w:rsid w:val="004B2DF9"/>
    <w:rsid w:val="007A03DC"/>
    <w:rsid w:val="007D129C"/>
    <w:rsid w:val="00803FD5"/>
    <w:rsid w:val="00A1331F"/>
    <w:rsid w:val="00C32CD4"/>
    <w:rsid w:val="00CA09AD"/>
    <w:rsid w:val="00CF71FF"/>
    <w:rsid w:val="00EE50F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9AD"/>
    <w:pPr>
      <w:spacing w:after="200" w:line="276" w:lineRule="auto"/>
      <w:jc w:val="left"/>
    </w:pPr>
    <w:rPr>
      <w:rFonts w:ascii="Calibri" w:eastAsia="Calibri" w:hAnsi="Calibri"/>
      <w:sz w:val="22"/>
      <w:szCs w:val="22"/>
      <w:lang w:eastAsia="en-US"/>
    </w:rPr>
  </w:style>
  <w:style w:type="paragraph" w:styleId="Heading1">
    <w:name w:val="heading 1"/>
    <w:basedOn w:val="Normal"/>
    <w:next w:val="Normal"/>
    <w:link w:val="Heading1Char"/>
    <w:qFormat/>
    <w:rsid w:val="00A1331F"/>
    <w:pPr>
      <w:keepNext/>
      <w:spacing w:after="0" w:line="240" w:lineRule="auto"/>
      <w:jc w:val="center"/>
      <w:outlineLvl w:val="0"/>
    </w:pPr>
    <w:rPr>
      <w:rFonts w:ascii="Souvenir Lt BT" w:eastAsia="Times New Roman" w:hAnsi="Souvenir Lt BT"/>
      <w:b/>
      <w:sz w:val="4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9C"/>
    <w:pPr>
      <w:spacing w:after="0" w:line="240" w:lineRule="auto"/>
      <w:ind w:left="720"/>
      <w:jc w:val="both"/>
    </w:pPr>
    <w:rPr>
      <w:rFonts w:ascii="Times New Roman" w:eastAsia="Times New Roman" w:hAnsi="Times New Roman"/>
      <w:sz w:val="24"/>
      <w:szCs w:val="24"/>
      <w:lang w:val="en-US"/>
    </w:rPr>
  </w:style>
  <w:style w:type="character" w:customStyle="1" w:styleId="Heading1Char">
    <w:name w:val="Heading 1 Char"/>
    <w:basedOn w:val="DefaultParagraphFont"/>
    <w:link w:val="Heading1"/>
    <w:rsid w:val="00A1331F"/>
    <w:rPr>
      <w:rFonts w:ascii="Souvenir Lt BT" w:hAnsi="Souvenir Lt BT"/>
      <w:b/>
      <w:sz w:val="40"/>
      <w:szCs w:val="24"/>
      <w:lang w:val="en-US" w:eastAsia="en-US"/>
    </w:rPr>
  </w:style>
  <w:style w:type="character" w:styleId="Strong">
    <w:name w:val="Strong"/>
    <w:basedOn w:val="DefaultParagraphFont"/>
    <w:qFormat/>
    <w:rsid w:val="00A1331F"/>
    <w:rPr>
      <w:b/>
      <w:bCs/>
    </w:rPr>
  </w:style>
  <w:style w:type="character" w:styleId="Emphasis">
    <w:name w:val="Emphasis"/>
    <w:basedOn w:val="DefaultParagraphFont"/>
    <w:qFormat/>
    <w:rsid w:val="00A1331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2180</Characters>
  <Application>Microsoft Office Word</Application>
  <DocSecurity>0</DocSecurity>
  <Lines>18</Lines>
  <Paragraphs>5</Paragraphs>
  <ScaleCrop>false</ScaleCrop>
  <Company>LPM_UNY</Company>
  <LinksUpToDate>false</LinksUpToDate>
  <CharactersWithSpaces>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RecoveryMerapi</dc:creator>
  <cp:keywords/>
  <dc:description/>
  <cp:lastModifiedBy>RecoveryMerapi</cp:lastModifiedBy>
  <cp:revision>1</cp:revision>
  <dcterms:created xsi:type="dcterms:W3CDTF">2011-11-22T02:14:00Z</dcterms:created>
  <dcterms:modified xsi:type="dcterms:W3CDTF">2011-11-22T02:14:00Z</dcterms:modified>
</cp:coreProperties>
</file>