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31" w:rsidRDefault="007D0D31" w:rsidP="007D0D31">
      <w:pPr>
        <w:spacing w:after="0" w:line="240" w:lineRule="auto"/>
        <w:jc w:val="center"/>
        <w:rPr>
          <w:rFonts w:ascii="Times New Roman" w:hAnsi="Times New Roman"/>
          <w:b/>
          <w:sz w:val="24"/>
          <w:szCs w:val="24"/>
        </w:rPr>
      </w:pPr>
      <w:r w:rsidRPr="00BA27BB">
        <w:rPr>
          <w:rFonts w:ascii="Times New Roman" w:hAnsi="Times New Roman"/>
          <w:b/>
          <w:sz w:val="24"/>
          <w:szCs w:val="24"/>
        </w:rPr>
        <w:t xml:space="preserve">PEMBERDAYAAN MASYARAKAT MELALUI PENGOLAHAN SAMPAH LIMBAH RUMAH TANGGA DENGAN PEMANFATAN KOMPOSTER ELEKTRIK </w:t>
      </w:r>
    </w:p>
    <w:p w:rsidR="007D0D31" w:rsidRPr="00BA27BB" w:rsidRDefault="007D0D31" w:rsidP="007D0D31">
      <w:pPr>
        <w:spacing w:after="0" w:line="240" w:lineRule="auto"/>
        <w:jc w:val="center"/>
        <w:rPr>
          <w:rFonts w:ascii="Times New Roman" w:hAnsi="Times New Roman"/>
          <w:b/>
          <w:sz w:val="24"/>
          <w:szCs w:val="24"/>
        </w:rPr>
      </w:pPr>
    </w:p>
    <w:p w:rsidR="007D0D31" w:rsidRPr="00BA27BB" w:rsidRDefault="007D0D31" w:rsidP="007D0D31">
      <w:pPr>
        <w:spacing w:after="0" w:line="240" w:lineRule="auto"/>
        <w:jc w:val="center"/>
        <w:rPr>
          <w:rFonts w:ascii="Times New Roman" w:hAnsi="Times New Roman"/>
          <w:b/>
          <w:i/>
          <w:sz w:val="24"/>
          <w:szCs w:val="24"/>
        </w:rPr>
      </w:pPr>
      <w:r w:rsidRPr="00BA27BB">
        <w:rPr>
          <w:rFonts w:ascii="Times New Roman" w:hAnsi="Times New Roman"/>
          <w:b/>
          <w:i/>
          <w:sz w:val="24"/>
          <w:szCs w:val="24"/>
        </w:rPr>
        <w:t>Oleh Mutaqin, dkk</w:t>
      </w:r>
    </w:p>
    <w:p w:rsidR="007D0D31" w:rsidRPr="00BA27BB" w:rsidRDefault="007D0D31" w:rsidP="007D0D31">
      <w:pPr>
        <w:spacing w:after="0" w:line="360" w:lineRule="auto"/>
        <w:ind w:left="284"/>
        <w:jc w:val="both"/>
        <w:rPr>
          <w:rFonts w:ascii="Times New Roman" w:hAnsi="Times New Roman"/>
          <w:b/>
          <w:sz w:val="24"/>
          <w:szCs w:val="24"/>
        </w:rPr>
      </w:pPr>
    </w:p>
    <w:p w:rsidR="007D0D31" w:rsidRPr="00BA27BB" w:rsidRDefault="007D0D31" w:rsidP="007D0D31">
      <w:pPr>
        <w:spacing w:after="0" w:line="360" w:lineRule="auto"/>
        <w:jc w:val="both"/>
        <w:rPr>
          <w:rFonts w:ascii="Times New Roman" w:hAnsi="Times New Roman"/>
          <w:b/>
          <w:sz w:val="24"/>
          <w:szCs w:val="24"/>
        </w:rPr>
      </w:pPr>
      <w:r w:rsidRPr="00BA27BB">
        <w:rPr>
          <w:rFonts w:ascii="Times New Roman" w:hAnsi="Times New Roman"/>
          <w:b/>
          <w:sz w:val="24"/>
          <w:szCs w:val="24"/>
        </w:rPr>
        <w:t>ABSTRAK</w:t>
      </w:r>
    </w:p>
    <w:p w:rsidR="007D0D31" w:rsidRPr="00BA27BB" w:rsidRDefault="007D0D31" w:rsidP="007D0D31">
      <w:pPr>
        <w:spacing w:after="0" w:line="360" w:lineRule="auto"/>
        <w:ind w:firstLine="709"/>
        <w:jc w:val="both"/>
        <w:rPr>
          <w:rFonts w:ascii="Times New Roman" w:hAnsi="Times New Roman"/>
          <w:sz w:val="24"/>
          <w:szCs w:val="24"/>
        </w:rPr>
      </w:pPr>
      <w:r w:rsidRPr="00BA27BB">
        <w:rPr>
          <w:rFonts w:ascii="Times New Roman" w:hAnsi="Times New Roman"/>
          <w:sz w:val="24"/>
          <w:szCs w:val="24"/>
        </w:rPr>
        <w:t xml:space="preserve">Sampah  hingga saat ini masih menjadi suatu  </w:t>
      </w:r>
      <w:r w:rsidRPr="00BA27BB">
        <w:rPr>
          <w:rFonts w:ascii="Times New Roman" w:hAnsi="Times New Roman"/>
          <w:i/>
          <w:sz w:val="24"/>
          <w:szCs w:val="24"/>
        </w:rPr>
        <w:t>issue</w:t>
      </w:r>
      <w:r w:rsidRPr="00BA27BB">
        <w:rPr>
          <w:rFonts w:ascii="Times New Roman" w:hAnsi="Times New Roman"/>
          <w:sz w:val="24"/>
          <w:szCs w:val="24"/>
        </w:rPr>
        <w:t xml:space="preserve"> yang selalu mengemuka di masyarakat dan perlu mendapatkan perhatian dari semua pihak, tak terkecuali  masyarakat daerah pinggiran  kota yang seringkali dijadikan sebagai tempat pembuangan akhir (TPA). Pada kegiatan pengabdian kepada masyarakat ini bertujuan: (1) memberikan cara pengelolaan sampah limbah rumah tangga organik menjadi kompos bagi masyarakat pinggiran kota; (2) memperkenalkan dan melatihkan teknologi komposter elekrtrik   bagi  masyarakat pinggran kota dalam pengolahan sampah limbah rumah tangga menjadi kompos organik   sebagai usaha yang produktif  dan ekonomik; (3) menunmbuhkan kesadaran masyarakat melalui pengelolaan sampah limbah rumah tangga menjadi kegiatan produktif yang menghasilkan kompos.</w:t>
      </w:r>
    </w:p>
    <w:p w:rsidR="007D0D31" w:rsidRPr="00BA27BB" w:rsidRDefault="007D0D31" w:rsidP="007D0D31">
      <w:pPr>
        <w:pStyle w:val="ListParagraph"/>
        <w:spacing w:line="360" w:lineRule="auto"/>
        <w:ind w:left="0" w:firstLine="698"/>
      </w:pPr>
      <w:r w:rsidRPr="00BA27BB">
        <w:t>Metode yang digunakan dalam kegiatan PPM ini adalah melalui pelatihan dengan  beberapa  tahapan, meliputi: (1)  kegiatan diberikan secara teori dengan metode ceramah, diskusi, tanya jawab, dan pemutaran film tentang pengelolaan kompos; (2) peserta diberikan pelatihan secara langsung melakukan praktik,  dengan cara dibimbing dan dilatihkan oleh TIM PPM, baik  kelompok maupun secara  mandiri, dan dilanjutkan tanya jawab dan diskusi; (3) evaluasi kegiatan PPM, dari persiapan hingga akhir kegiatan.</w:t>
      </w:r>
    </w:p>
    <w:p w:rsidR="007D0D31" w:rsidRPr="00BA27BB" w:rsidRDefault="007D0D31" w:rsidP="007D0D31">
      <w:pPr>
        <w:spacing w:after="0" w:line="360" w:lineRule="auto"/>
        <w:ind w:firstLine="709"/>
        <w:jc w:val="both"/>
        <w:rPr>
          <w:rFonts w:ascii="Times New Roman" w:hAnsi="Times New Roman"/>
          <w:b/>
          <w:sz w:val="24"/>
          <w:szCs w:val="24"/>
        </w:rPr>
      </w:pPr>
      <w:r w:rsidRPr="00BA27BB">
        <w:rPr>
          <w:rFonts w:ascii="Times New Roman" w:hAnsi="Times New Roman"/>
          <w:sz w:val="24"/>
          <w:szCs w:val="24"/>
        </w:rPr>
        <w:t xml:space="preserve">Hasil kegiatan PPM ini adalah bahwa (1) cara melakukan  pengelolaan sampah limbah rumah tangga organik dapat  dilakukan kerjasama dengan pihak-pihak terkait yang memiliki komitmen terhadap pelestarian lingkungan hidup dan pemberdayaan masyarakat sebagai kegiatan produktif;  (2) masyarakat  telah mengenal dengan baik dan bisa memanfaatkan secara benar dan tepat dalam menggunakan komposter elektrik sebagai   pengolahan sampah limbah rumah tangga organik menjadi kompos sebagai kegiatan yang produktif; (3) telah tumbuh kepedulian masyarakat akan kelestarian lingkungan hidup melalui  pengelolaan sampah limbah rumah tangga menjadi kegiatan produktif yang menghasilkan kompos. </w:t>
      </w:r>
    </w:p>
    <w:p w:rsidR="007D0D31" w:rsidRPr="00BA27BB" w:rsidRDefault="007D0D31" w:rsidP="007D0D31">
      <w:pPr>
        <w:spacing w:after="0" w:line="360" w:lineRule="auto"/>
        <w:jc w:val="both"/>
        <w:rPr>
          <w:rFonts w:ascii="Times New Roman" w:hAnsi="Times New Roman"/>
          <w:b/>
          <w:sz w:val="24"/>
          <w:szCs w:val="24"/>
        </w:rPr>
      </w:pPr>
    </w:p>
    <w:p w:rsidR="007D0D31" w:rsidRPr="00BA27BB" w:rsidRDefault="007D0D31" w:rsidP="007D0D31">
      <w:pPr>
        <w:spacing w:after="0" w:line="360" w:lineRule="auto"/>
        <w:jc w:val="both"/>
        <w:rPr>
          <w:rFonts w:ascii="Times New Roman" w:hAnsi="Times New Roman"/>
          <w:i/>
          <w:sz w:val="24"/>
          <w:szCs w:val="24"/>
        </w:rPr>
      </w:pPr>
      <w:r w:rsidRPr="00BA27BB">
        <w:rPr>
          <w:rFonts w:ascii="Times New Roman" w:hAnsi="Times New Roman"/>
          <w:i/>
          <w:sz w:val="24"/>
          <w:szCs w:val="24"/>
        </w:rPr>
        <w:t>Kata Kunci : Pemberdayaan masyarakat, pengolahan limbah, kompos, komposter elektrik</w:t>
      </w:r>
    </w:p>
    <w:p w:rsidR="007D0D31" w:rsidRDefault="007D0D31" w:rsidP="007D0D31">
      <w:pPr>
        <w:spacing w:after="0" w:line="240" w:lineRule="auto"/>
        <w:jc w:val="center"/>
        <w:rPr>
          <w:rStyle w:val="longtext"/>
          <w:rFonts w:ascii="Times New Roman" w:hAnsi="Times New Roman"/>
          <w:b/>
          <w:sz w:val="24"/>
          <w:szCs w:val="24"/>
        </w:rPr>
      </w:pPr>
      <w:r w:rsidRPr="00BA27BB">
        <w:rPr>
          <w:rFonts w:ascii="Times New Roman" w:hAnsi="Times New Roman"/>
          <w:b/>
          <w:sz w:val="24"/>
          <w:szCs w:val="24"/>
        </w:rPr>
        <w:br w:type="page"/>
      </w:r>
      <w:r w:rsidRPr="00BA27BB">
        <w:rPr>
          <w:rStyle w:val="longtext"/>
          <w:rFonts w:ascii="Times New Roman" w:hAnsi="Times New Roman"/>
          <w:b/>
          <w:sz w:val="24"/>
          <w:szCs w:val="24"/>
        </w:rPr>
        <w:lastRenderedPageBreak/>
        <w:t xml:space="preserve">COMMUNITY EMPOWERMENT THROUGH WASTE HOUSEHOLD   WITH UTILIZATION OF ELECTRIC COMPOSTER </w:t>
      </w:r>
    </w:p>
    <w:p w:rsidR="007D0D31" w:rsidRDefault="007D0D31" w:rsidP="007D0D31">
      <w:pPr>
        <w:spacing w:after="0" w:line="240" w:lineRule="auto"/>
        <w:jc w:val="center"/>
        <w:rPr>
          <w:rStyle w:val="longtext"/>
          <w:rFonts w:ascii="Times New Roman" w:hAnsi="Times New Roman"/>
          <w:b/>
          <w:sz w:val="24"/>
          <w:szCs w:val="24"/>
          <w:shd w:val="clear" w:color="auto" w:fill="FFFFFF"/>
        </w:rPr>
      </w:pPr>
      <w:r w:rsidRPr="00BA27BB">
        <w:rPr>
          <w:rFonts w:ascii="Times New Roman" w:hAnsi="Times New Roman"/>
          <w:b/>
          <w:sz w:val="24"/>
          <w:szCs w:val="24"/>
        </w:rPr>
        <w:br/>
      </w:r>
      <w:r w:rsidRPr="00BA27BB">
        <w:rPr>
          <w:rStyle w:val="longtext"/>
          <w:rFonts w:ascii="Times New Roman" w:hAnsi="Times New Roman"/>
          <w:b/>
          <w:sz w:val="24"/>
          <w:szCs w:val="24"/>
          <w:shd w:val="clear" w:color="auto" w:fill="FFFFFF"/>
        </w:rPr>
        <w:t>By Mutaqin, Cs</w:t>
      </w:r>
    </w:p>
    <w:p w:rsidR="007D0D31" w:rsidRPr="00BA27BB" w:rsidRDefault="007D0D31" w:rsidP="007D0D31">
      <w:pPr>
        <w:spacing w:after="0" w:line="240" w:lineRule="auto"/>
        <w:jc w:val="center"/>
        <w:rPr>
          <w:rFonts w:ascii="Times New Roman" w:hAnsi="Times New Roman"/>
          <w:b/>
          <w:sz w:val="24"/>
          <w:szCs w:val="24"/>
          <w:shd w:val="clear" w:color="auto" w:fill="FFFFFF"/>
        </w:rPr>
      </w:pPr>
    </w:p>
    <w:p w:rsidR="007D0D31" w:rsidRPr="00BA27BB" w:rsidRDefault="007D0D31" w:rsidP="007D0D31">
      <w:pPr>
        <w:spacing w:after="0" w:line="360" w:lineRule="auto"/>
        <w:jc w:val="both"/>
        <w:rPr>
          <w:rStyle w:val="longtext"/>
          <w:rFonts w:ascii="Times New Roman" w:hAnsi="Times New Roman"/>
          <w:b/>
          <w:sz w:val="24"/>
          <w:szCs w:val="24"/>
          <w:shd w:val="clear" w:color="auto" w:fill="FFFFFF"/>
        </w:rPr>
      </w:pPr>
      <w:r w:rsidRPr="00BA27BB">
        <w:rPr>
          <w:rStyle w:val="longtext"/>
          <w:rFonts w:ascii="Times New Roman" w:hAnsi="Times New Roman"/>
          <w:b/>
          <w:sz w:val="24"/>
          <w:szCs w:val="24"/>
          <w:shd w:val="clear" w:color="auto" w:fill="FFFFFF"/>
        </w:rPr>
        <w:t>ABSTRACT</w:t>
      </w:r>
    </w:p>
    <w:p w:rsidR="007D0D31" w:rsidRPr="00BA27BB" w:rsidRDefault="007D0D31" w:rsidP="007D0D31">
      <w:pPr>
        <w:spacing w:after="0" w:line="360" w:lineRule="auto"/>
        <w:jc w:val="both"/>
        <w:rPr>
          <w:rStyle w:val="longtext"/>
          <w:rFonts w:ascii="Times New Roman" w:hAnsi="Times New Roman"/>
          <w:sz w:val="24"/>
          <w:szCs w:val="24"/>
          <w:shd w:val="clear" w:color="auto" w:fill="FFFFFF"/>
        </w:rPr>
      </w:pPr>
      <w:r w:rsidRPr="00BA27BB">
        <w:rPr>
          <w:rFonts w:ascii="Times New Roman" w:hAnsi="Times New Roman"/>
          <w:sz w:val="24"/>
          <w:szCs w:val="24"/>
          <w:shd w:val="clear" w:color="auto" w:fill="FFFFFF"/>
        </w:rPr>
        <w:br/>
      </w:r>
      <w:r w:rsidRPr="00BA27BB">
        <w:rPr>
          <w:rStyle w:val="longtext"/>
          <w:rFonts w:ascii="Times New Roman" w:hAnsi="Times New Roman"/>
          <w:sz w:val="24"/>
          <w:szCs w:val="24"/>
          <w:shd w:val="clear" w:color="auto" w:fill="FFFFFF"/>
        </w:rPr>
        <w:t xml:space="preserve">           Trash till now still be an issue that always arises in the community and need to get the attention of all parties, not least the suburban communities that are often used as a place of final disposal (landfill). In this community service activities aimed at: (1) provides a way of waste management of household organic waste into compost to suburban communities, (2) introduce and to practicess technology for the community composter elektric in the processing of waste household waste into organic compost as a productive business and economic, (3) empowerment  awareness people through the waste management of household waste into productive activities that produce compost.</w:t>
      </w:r>
    </w:p>
    <w:p w:rsidR="007D0D31" w:rsidRPr="00BA27BB" w:rsidRDefault="007D0D31" w:rsidP="007D0D31">
      <w:pPr>
        <w:spacing w:after="0" w:line="360" w:lineRule="auto"/>
        <w:jc w:val="both"/>
        <w:rPr>
          <w:rStyle w:val="longtext"/>
          <w:rFonts w:ascii="Times New Roman" w:hAnsi="Times New Roman"/>
          <w:sz w:val="24"/>
          <w:szCs w:val="24"/>
          <w:shd w:val="clear" w:color="auto" w:fill="FFFFFF"/>
        </w:rPr>
      </w:pPr>
      <w:r w:rsidRPr="00BA27BB">
        <w:rPr>
          <w:rStyle w:val="longtext"/>
          <w:rFonts w:ascii="Times New Roman" w:hAnsi="Times New Roman"/>
          <w:sz w:val="24"/>
          <w:szCs w:val="24"/>
          <w:shd w:val="clear" w:color="auto" w:fill="FFFFFF"/>
        </w:rPr>
        <w:t xml:space="preserve">           The method used in the activities of the PPM this is by training with several stages, including: (1) activity is given in theory with the method of lecture, discussion, question and answer, and film screenings on the management of compost, (2) participants were provided training directly to practice, by way of guided and trained by TEAM PPM, either group or independently, and continued questioning and discussion, (3) evaluation of PPM activities, from preparation to end activities.</w:t>
      </w:r>
    </w:p>
    <w:p w:rsidR="007D0D31" w:rsidRPr="00BA27BB" w:rsidRDefault="007D0D31" w:rsidP="007D0D31">
      <w:pPr>
        <w:spacing w:after="0" w:line="360" w:lineRule="auto"/>
        <w:jc w:val="both"/>
        <w:rPr>
          <w:rStyle w:val="longtext"/>
          <w:rFonts w:ascii="Times New Roman" w:hAnsi="Times New Roman"/>
          <w:sz w:val="24"/>
          <w:szCs w:val="24"/>
          <w:shd w:val="clear" w:color="auto" w:fill="FFFFFF"/>
        </w:rPr>
      </w:pPr>
      <w:r w:rsidRPr="00BA27BB">
        <w:rPr>
          <w:rStyle w:val="longtext"/>
          <w:rFonts w:ascii="Times New Roman" w:hAnsi="Times New Roman"/>
          <w:sz w:val="24"/>
          <w:szCs w:val="24"/>
        </w:rPr>
        <w:t xml:space="preserve">           The results of the PPM this is that (1) how to manage household waste organic waste can be done in cooperation with relevant parties who are committed to environmental conservation and community empowerment as a productive activity, (2) the public has to know well and can utilize </w:t>
      </w:r>
      <w:r w:rsidRPr="00BA27BB">
        <w:rPr>
          <w:rStyle w:val="longtext"/>
          <w:rFonts w:ascii="Times New Roman" w:hAnsi="Times New Roman"/>
          <w:sz w:val="24"/>
          <w:szCs w:val="24"/>
          <w:shd w:val="clear" w:color="auto" w:fill="FFFFFF"/>
        </w:rPr>
        <w:t>are true and correct in using electric composter as waste processing organic household waste into compost as a productive activity, (3) has been growing concern for environmental preservation society through the waste management of household waste into productive activities that produce compost.</w:t>
      </w:r>
    </w:p>
    <w:p w:rsidR="0006304F" w:rsidRDefault="007D0D31" w:rsidP="007D0D31">
      <w:r w:rsidRPr="00BA27BB">
        <w:rPr>
          <w:rFonts w:ascii="Times New Roman" w:hAnsi="Times New Roman"/>
          <w:sz w:val="24"/>
          <w:szCs w:val="24"/>
          <w:shd w:val="clear" w:color="auto" w:fill="FFFFFF"/>
        </w:rPr>
        <w:br/>
      </w:r>
      <w:r w:rsidRPr="00BA27BB">
        <w:rPr>
          <w:rFonts w:ascii="Times New Roman" w:hAnsi="Times New Roman"/>
          <w:sz w:val="24"/>
          <w:szCs w:val="24"/>
          <w:shd w:val="clear" w:color="auto" w:fill="FFFFFF"/>
        </w:rPr>
        <w:br/>
      </w:r>
      <w:r w:rsidRPr="00BA27BB">
        <w:rPr>
          <w:rStyle w:val="longtext"/>
          <w:rFonts w:ascii="Times New Roman" w:hAnsi="Times New Roman"/>
          <w:i/>
          <w:sz w:val="24"/>
          <w:szCs w:val="24"/>
          <w:shd w:val="clear" w:color="auto" w:fill="FFFFFF"/>
        </w:rPr>
        <w:t>Keywords: Community empowerment, waste recycling, compost, electric composter</w:t>
      </w:r>
    </w:p>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0D31"/>
    <w:rsid w:val="0006304F"/>
    <w:rsid w:val="00613D50"/>
    <w:rsid w:val="007A03DC"/>
    <w:rsid w:val="007D0D31"/>
    <w:rsid w:val="007D129C"/>
    <w:rsid w:val="00803FD5"/>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31"/>
    <w:pPr>
      <w:spacing w:after="200" w:line="276" w:lineRule="auto"/>
      <w:jc w:val="left"/>
    </w:pPr>
    <w:rPr>
      <w:rFonts w:ascii="Calibri" w:eastAsia="Calibri" w:hAnsi="Calibri"/>
      <w:sz w:val="22"/>
      <w:szCs w:val="22"/>
      <w:lang w:val="en-US"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eastAsia="Times New Roman" w:hAnsi="Times New Roman"/>
      <w:sz w:val="24"/>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character" w:customStyle="1" w:styleId="longtext">
    <w:name w:val="long_text"/>
    <w:basedOn w:val="DefaultParagraphFont"/>
    <w:rsid w:val="007D0D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Company>LPM_UNY</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2011-11-17T08:30:00Z</dcterms:created>
  <dcterms:modified xsi:type="dcterms:W3CDTF">2011-11-17T08:31:00Z</dcterms:modified>
</cp:coreProperties>
</file>