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10" w:rsidRDefault="00511710" w:rsidP="00511710">
      <w:pPr>
        <w:ind w:right="51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PENGGUNAAN ELEKTRODA ALUMUNIUM SEBAGAI ALTERNATIF</w:t>
      </w:r>
    </w:p>
    <w:p w:rsidR="00511710" w:rsidRDefault="00511710" w:rsidP="00511710">
      <w:pPr>
        <w:ind w:right="51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ELEKTRODA GRAFIT DALAM PENENTUAN UNSUR</w:t>
      </w:r>
    </w:p>
    <w:p w:rsidR="00511710" w:rsidRDefault="00511710" w:rsidP="00511710">
      <w:pPr>
        <w:ind w:right="51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TAKMURNIAN BORON DAN KADMIUM DALAM U</w:t>
      </w:r>
      <w:r>
        <w:rPr>
          <w:spacing w:val="2"/>
          <w:sz w:val="24"/>
          <w:szCs w:val="24"/>
          <w:vertAlign w:val="subscript"/>
          <w:lang w:val="af-ZA"/>
        </w:rPr>
        <w:t>3</w:t>
      </w:r>
      <w:r>
        <w:rPr>
          <w:spacing w:val="2"/>
          <w:sz w:val="24"/>
          <w:szCs w:val="24"/>
          <w:lang w:val="af-ZA"/>
        </w:rPr>
        <w:t>O</w:t>
      </w:r>
      <w:r>
        <w:rPr>
          <w:spacing w:val="2"/>
          <w:sz w:val="24"/>
          <w:szCs w:val="24"/>
          <w:vertAlign w:val="subscript"/>
          <w:lang w:val="af-ZA"/>
        </w:rPr>
        <w:t>8</w:t>
      </w:r>
    </w:p>
    <w:p w:rsidR="00511710" w:rsidRDefault="00511710" w:rsidP="00511710">
      <w:pPr>
        <w:ind w:right="51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SECARA SPEKTROGRAFI EMISI</w:t>
      </w:r>
    </w:p>
    <w:p w:rsidR="00511710" w:rsidRDefault="00511710" w:rsidP="00511710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511710" w:rsidRDefault="00511710" w:rsidP="00511710">
      <w:pPr>
        <w:ind w:right="51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Oleh :</w:t>
      </w:r>
    </w:p>
    <w:p w:rsidR="00511710" w:rsidRDefault="00511710" w:rsidP="00511710">
      <w:pPr>
        <w:ind w:right="51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Marieta Anna Wulandari</w:t>
      </w:r>
    </w:p>
    <w:p w:rsidR="00511710" w:rsidRDefault="00511710" w:rsidP="00511710">
      <w:pPr>
        <w:ind w:right="51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NIM. 023314018</w:t>
      </w:r>
    </w:p>
    <w:p w:rsidR="00511710" w:rsidRDefault="00511710" w:rsidP="00511710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511710" w:rsidRDefault="00511710" w:rsidP="00511710">
      <w:pPr>
        <w:ind w:right="51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ABSTRAK</w:t>
      </w:r>
    </w:p>
    <w:p w:rsidR="00511710" w:rsidRPr="004C1D61" w:rsidRDefault="00511710" w:rsidP="00511710">
      <w:pPr>
        <w:ind w:right="51"/>
        <w:rPr>
          <w:spacing w:val="2"/>
          <w:sz w:val="24"/>
          <w:szCs w:val="24"/>
          <w:lang w:val="af-ZA"/>
        </w:rPr>
      </w:pPr>
    </w:p>
    <w:p w:rsidR="00511710" w:rsidRPr="004C1D61" w:rsidRDefault="00511710" w:rsidP="00511710">
      <w:pPr>
        <w:ind w:right="51" w:firstLine="720"/>
        <w:jc w:val="both"/>
        <w:rPr>
          <w:spacing w:val="2"/>
          <w:sz w:val="24"/>
          <w:szCs w:val="24"/>
          <w:lang w:val="af-ZA"/>
        </w:rPr>
      </w:pPr>
      <w:r w:rsidRPr="004C1D61">
        <w:rPr>
          <w:spacing w:val="2"/>
          <w:sz w:val="24"/>
          <w:szCs w:val="24"/>
          <w:lang w:val="af-ZA"/>
        </w:rPr>
        <w:t xml:space="preserve">Penelitian ini bertujuan untuk mengetahui (1) kondisi fisik elektroda alwnunium der.gan menggunakan sumber eksitasi dc arc. (2) konsentrasi unsur takmurnian boron dan kadmium dalam </w:t>
      </w:r>
      <w:r>
        <w:rPr>
          <w:spacing w:val="2"/>
          <w:sz w:val="24"/>
          <w:szCs w:val="24"/>
          <w:lang w:val="af-ZA"/>
        </w:rPr>
        <w:t>U</w:t>
      </w:r>
      <w:r>
        <w:rPr>
          <w:spacing w:val="2"/>
          <w:sz w:val="24"/>
          <w:szCs w:val="24"/>
          <w:vertAlign w:val="subscript"/>
          <w:lang w:val="af-ZA"/>
        </w:rPr>
        <w:t>3</w:t>
      </w:r>
      <w:r>
        <w:rPr>
          <w:spacing w:val="2"/>
          <w:sz w:val="24"/>
          <w:szCs w:val="24"/>
          <w:vertAlign w:val="subscript"/>
          <w:lang w:val="af-ZA"/>
        </w:rPr>
        <w:softHyphen/>
      </w:r>
      <w:r>
        <w:rPr>
          <w:spacing w:val="2"/>
          <w:sz w:val="24"/>
          <w:szCs w:val="24"/>
          <w:lang w:val="af-ZA"/>
        </w:rPr>
        <w:t>O</w:t>
      </w:r>
      <w:r>
        <w:rPr>
          <w:spacing w:val="2"/>
          <w:sz w:val="24"/>
          <w:szCs w:val="24"/>
          <w:vertAlign w:val="subscript"/>
          <w:lang w:val="af-ZA"/>
        </w:rPr>
        <w:t>8</w:t>
      </w:r>
      <w:r w:rsidRPr="004C1D61">
        <w:rPr>
          <w:spacing w:val="2"/>
          <w:sz w:val="24"/>
          <w:szCs w:val="24"/>
          <w:lang w:val="af-ZA"/>
        </w:rPr>
        <w:t xml:space="preserve"> dengan spektrograf emisi</w:t>
      </w:r>
      <w:r>
        <w:rPr>
          <w:spacing w:val="2"/>
          <w:sz w:val="24"/>
          <w:szCs w:val="24"/>
          <w:lang w:val="af-ZA"/>
        </w:rPr>
        <w:t xml:space="preserve"> </w:t>
      </w:r>
      <w:r w:rsidRPr="004C1D61">
        <w:rPr>
          <w:spacing w:val="2"/>
          <w:sz w:val="24"/>
          <w:szCs w:val="24"/>
          <w:lang w:val="af-ZA"/>
        </w:rPr>
        <w:t xml:space="preserve">menggunakan elektroda grafit. (3) konsentrasi', unsur takmurnian boron dan kadmuum dalam U308 dengan spektrograf emisi menggunakan elektroda </w:t>
      </w:r>
      <w:r>
        <w:rPr>
          <w:spacing w:val="2"/>
          <w:sz w:val="24"/>
          <w:szCs w:val="24"/>
          <w:lang w:val="af-ZA"/>
        </w:rPr>
        <w:t>alumunium</w:t>
      </w:r>
      <w:r w:rsidRPr="004C1D61">
        <w:rPr>
          <w:spacing w:val="2"/>
          <w:sz w:val="24"/>
          <w:szCs w:val="24"/>
          <w:lang w:val="af-ZA"/>
        </w:rPr>
        <w:t>. (4) penggunaan elektroda alumunrum sebagai pengganti elektroda gralit Ialam spektrografi emisi 0308 dengan spektrograf emisi.</w:t>
      </w:r>
    </w:p>
    <w:p w:rsidR="00511710" w:rsidRPr="004C1D61" w:rsidRDefault="00511710" w:rsidP="00511710">
      <w:pPr>
        <w:ind w:right="51" w:firstLine="720"/>
        <w:jc w:val="both"/>
        <w:rPr>
          <w:spacing w:val="2"/>
          <w:sz w:val="24"/>
          <w:szCs w:val="24"/>
          <w:lang w:val="af-ZA"/>
        </w:rPr>
      </w:pPr>
      <w:r w:rsidRPr="004C1D61">
        <w:rPr>
          <w:spacing w:val="2"/>
          <w:sz w:val="24"/>
          <w:szCs w:val="24"/>
          <w:lang w:val="af-ZA"/>
        </w:rPr>
        <w:t>Penelitian ini diawali dengan menentukan sumber eksitasi yang optimal un</w:t>
      </w:r>
      <w:r>
        <w:rPr>
          <w:spacing w:val="2"/>
          <w:sz w:val="24"/>
          <w:szCs w:val="24"/>
          <w:lang w:val="af-ZA"/>
        </w:rPr>
        <w:t>tu</w:t>
      </w:r>
      <w:r w:rsidRPr="004C1D61">
        <w:rPr>
          <w:spacing w:val="2"/>
          <w:sz w:val="24"/>
          <w:szCs w:val="24"/>
          <w:lang w:val="af-ZA"/>
        </w:rPr>
        <w:t xml:space="preserve">k </w:t>
      </w:r>
      <w:r>
        <w:rPr>
          <w:spacing w:val="2"/>
          <w:sz w:val="24"/>
          <w:szCs w:val="24"/>
          <w:lang w:val="af-ZA"/>
        </w:rPr>
        <w:t>elektroda alumunium. Pembuatan sam</w:t>
      </w:r>
      <w:r w:rsidRPr="004C1D61">
        <w:rPr>
          <w:spacing w:val="2"/>
          <w:sz w:val="24"/>
          <w:szCs w:val="24"/>
          <w:lang w:val="af-ZA"/>
        </w:rPr>
        <w:t xml:space="preserve">pel dilakukan dengan pelarutan 10 g U02 dengan i•03' sampai volume 50 mL dan dipanaskan mendekati kering, ditambah HCOOH </w:t>
      </w:r>
      <w:r>
        <w:rPr>
          <w:spacing w:val="2"/>
          <w:sz w:val="24"/>
          <w:szCs w:val="24"/>
          <w:lang w:val="af-ZA"/>
        </w:rPr>
        <w:t>etes demi tetes sampai larut k</w:t>
      </w:r>
      <w:r w:rsidRPr="004C1D61">
        <w:rPr>
          <w:spacing w:val="2"/>
          <w:sz w:val="24"/>
          <w:szCs w:val="24"/>
          <w:lang w:val="af-ZA"/>
        </w:rPr>
        <w:t>embali. Uranil forma</w:t>
      </w:r>
      <w:r>
        <w:rPr>
          <w:spacing w:val="2"/>
          <w:sz w:val="24"/>
          <w:szCs w:val="24"/>
          <w:lang w:val="af-ZA"/>
        </w:rPr>
        <w:t>t diuapkan dan dikalsinasi dalam</w:t>
      </w:r>
      <w:r w:rsidRPr="004C1D61">
        <w:rPr>
          <w:spacing w:val="2"/>
          <w:sz w:val="24"/>
          <w:szCs w:val="24"/>
          <w:lang w:val="af-ZA"/>
        </w:rPr>
        <w:t xml:space="preserve"> suhu 900</w:t>
      </w:r>
      <w:r w:rsidRPr="004C1D61">
        <w:rPr>
          <w:spacing w:val="2"/>
          <w:sz w:val="24"/>
          <w:szCs w:val="24"/>
          <w:vertAlign w:val="superscript"/>
          <w:lang w:val="af-ZA"/>
        </w:rPr>
        <w:t>°</w:t>
      </w:r>
      <w:r w:rsidRPr="004C1D61">
        <w:rPr>
          <w:spacing w:val="2"/>
          <w:sz w:val="24"/>
          <w:szCs w:val="24"/>
          <w:lang w:val="af-ZA"/>
        </w:rPr>
        <w:t>C selama 2 jam,</w:t>
      </w:r>
      <w:r>
        <w:rPr>
          <w:spacing w:val="2"/>
          <w:sz w:val="24"/>
          <w:szCs w:val="24"/>
          <w:lang w:val="af-ZA"/>
        </w:rPr>
        <w:t xml:space="preserve"> Hasil kalsinasi sebanya</w:t>
      </w:r>
      <w:r w:rsidRPr="004C1D61">
        <w:rPr>
          <w:spacing w:val="2"/>
          <w:sz w:val="24"/>
          <w:szCs w:val="24"/>
          <w:lang w:val="af-ZA"/>
        </w:rPr>
        <w:t xml:space="preserve">k </w:t>
      </w:r>
      <w:r>
        <w:rPr>
          <w:spacing w:val="2"/>
          <w:sz w:val="24"/>
          <w:szCs w:val="24"/>
          <w:lang w:val="af-ZA"/>
        </w:rPr>
        <w:t>5</w:t>
      </w:r>
      <w:r w:rsidRPr="004C1D61">
        <w:rPr>
          <w:spacing w:val="2"/>
          <w:sz w:val="24"/>
          <w:szCs w:val="24"/>
          <w:lang w:val="af-ZA"/>
        </w:rPr>
        <w:t xml:space="preserve">gr </w:t>
      </w:r>
      <w:r>
        <w:rPr>
          <w:spacing w:val="2"/>
          <w:sz w:val="24"/>
          <w:szCs w:val="24"/>
          <w:lang w:val="af-ZA"/>
        </w:rPr>
        <w:t>dan dikalsinasi</w:t>
      </w:r>
      <w:r w:rsidRPr="004C1D61">
        <w:rPr>
          <w:spacing w:val="2"/>
          <w:sz w:val="24"/>
          <w:szCs w:val="24"/>
          <w:lang w:val="af-ZA"/>
        </w:rPr>
        <w:t xml:space="preserve"> kembali eongan HN03 kemudian di </w:t>
      </w:r>
      <w:r>
        <w:rPr>
          <w:spacing w:val="2"/>
          <w:sz w:val="24"/>
          <w:szCs w:val="24"/>
          <w:lang w:val="af-ZA"/>
        </w:rPr>
        <w:t>e</w:t>
      </w:r>
      <w:r w:rsidRPr="004C1D61">
        <w:rPr>
          <w:spacing w:val="2"/>
          <w:sz w:val="24"/>
          <w:szCs w:val="24"/>
          <w:lang w:val="af-ZA"/>
        </w:rPr>
        <w:t xml:space="preserve">raksi dengan TBP kerosene dengan perbandingan volume 70:30 sebanyak ', 03 ml dan dilakukan 3 kali. Fase air dipisahkan dan </w:t>
      </w:r>
      <w:r>
        <w:rPr>
          <w:spacing w:val="2"/>
          <w:sz w:val="24"/>
          <w:szCs w:val="24"/>
          <w:lang w:val="af-ZA"/>
        </w:rPr>
        <w:t>dimasukkan dalam elektroda</w:t>
      </w:r>
      <w:r w:rsidRPr="004C1D61">
        <w:rPr>
          <w:spacing w:val="2"/>
          <w:sz w:val="24"/>
          <w:szCs w:val="24"/>
          <w:lang w:val="af-ZA"/>
        </w:rPr>
        <w:t xml:space="preserve"> grafit dan elektroda alumunium dengan variasi volum-,masing-masing 25pL; I OOyI'.; 200p.L; SOOpL dan 1000pL. Elektroda yang t;erisi sampel d</w:t>
      </w:r>
      <w:r>
        <w:rPr>
          <w:spacing w:val="2"/>
          <w:sz w:val="24"/>
          <w:szCs w:val="24"/>
          <w:lang w:val="af-ZA"/>
        </w:rPr>
        <w:t>ieksitasi dan konsen</w:t>
      </w:r>
      <w:r w:rsidRPr="004C1D61">
        <w:rPr>
          <w:spacing w:val="2"/>
          <w:sz w:val="24"/>
          <w:szCs w:val="24"/>
          <w:lang w:val="af-ZA"/>
        </w:rPr>
        <w:t>trasinya ditentukan dengan spektrografi emisi.</w:t>
      </w:r>
    </w:p>
    <w:p w:rsidR="00511710" w:rsidRPr="004C1D61" w:rsidRDefault="00511710" w:rsidP="00511710">
      <w:pPr>
        <w:tabs>
          <w:tab w:val="left" w:pos="5616"/>
        </w:tabs>
        <w:ind w:right="51" w:firstLine="720"/>
        <w:jc w:val="both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Kondisi fisik elektroda alumunium</w:t>
      </w:r>
      <w:r w:rsidRPr="004C1D61">
        <w:rPr>
          <w:spacing w:val="2"/>
          <w:sz w:val="24"/>
          <w:szCs w:val="24"/>
          <w:lang w:val="af-ZA"/>
        </w:rPr>
        <w:t xml:space="preserve"> dengan </w:t>
      </w:r>
      <w:r>
        <w:rPr>
          <w:spacing w:val="2"/>
          <w:sz w:val="24"/>
          <w:szCs w:val="24"/>
          <w:lang w:val="af-ZA"/>
        </w:rPr>
        <w:t>sum</w:t>
      </w:r>
      <w:r w:rsidRPr="004C1D61">
        <w:rPr>
          <w:spacing w:val="2"/>
          <w:sz w:val="24"/>
          <w:szCs w:val="24"/>
          <w:lang w:val="af-ZA"/>
        </w:rPr>
        <w:t xml:space="preserve">ber eksitasi dc arc </w:t>
      </w:r>
      <w:r>
        <w:rPr>
          <w:spacing w:val="2"/>
          <w:sz w:val="24"/>
          <w:szCs w:val="24"/>
          <w:lang w:val="af-ZA"/>
        </w:rPr>
        <w:t>meleleh sedangkan menggunakan sumber eksitasi spark tidak meleleh. Konsentrasi boron dan kadnium deng</w:t>
      </w:r>
      <w:r w:rsidRPr="004C1D61">
        <w:rPr>
          <w:spacing w:val="2"/>
          <w:sz w:val="24"/>
          <w:szCs w:val="24"/>
          <w:lang w:val="af-ZA"/>
        </w:rPr>
        <w:t>an menggunakan elektroda grafit adal</w:t>
      </w:r>
      <w:r w:rsidRPr="004C1D61">
        <w:rPr>
          <w:spacing w:val="2"/>
          <w:sz w:val="24"/>
          <w:szCs w:val="24"/>
          <w:lang w:val="af-ZA"/>
        </w:rPr>
        <w:tab/>
        <w:t>0,031 ppm dan 0,135 ppm.</w:t>
      </w:r>
      <w:r>
        <w:rPr>
          <w:spacing w:val="2"/>
          <w:sz w:val="24"/>
          <w:szCs w:val="24"/>
          <w:lang w:val="af-ZA"/>
        </w:rPr>
        <w:t xml:space="preserve"> </w:t>
      </w:r>
      <w:r w:rsidRPr="004C1D61">
        <w:rPr>
          <w:spacing w:val="2"/>
          <w:sz w:val="24"/>
          <w:szCs w:val="24"/>
          <w:lang w:val="af-ZA"/>
        </w:rPr>
        <w:t xml:space="preserve"> Konsentrasi</w:t>
      </w:r>
      <w:r>
        <w:rPr>
          <w:spacing w:val="2"/>
          <w:sz w:val="24"/>
          <w:szCs w:val="24"/>
          <w:lang w:val="af-ZA"/>
        </w:rPr>
        <w:t xml:space="preserve"> </w:t>
      </w:r>
      <w:r w:rsidRPr="004C1D61">
        <w:rPr>
          <w:spacing w:val="2"/>
          <w:sz w:val="24"/>
          <w:szCs w:val="24"/>
          <w:lang w:val="af-ZA"/>
        </w:rPr>
        <w:t>boron</w:t>
      </w:r>
      <w:r>
        <w:rPr>
          <w:spacing w:val="2"/>
          <w:sz w:val="24"/>
          <w:szCs w:val="24"/>
          <w:lang w:val="af-ZA"/>
        </w:rPr>
        <w:t xml:space="preserve"> </w:t>
      </w:r>
      <w:r w:rsidRPr="004C1D61">
        <w:rPr>
          <w:spacing w:val="2"/>
          <w:sz w:val="24"/>
          <w:szCs w:val="24"/>
          <w:lang w:val="af-ZA"/>
        </w:rPr>
        <w:t>dan</w:t>
      </w:r>
      <w:r>
        <w:rPr>
          <w:spacing w:val="2"/>
          <w:sz w:val="24"/>
          <w:szCs w:val="24"/>
          <w:lang w:val="af-ZA"/>
        </w:rPr>
        <w:t xml:space="preserve"> </w:t>
      </w:r>
      <w:r w:rsidRPr="004C1D61">
        <w:rPr>
          <w:spacing w:val="2"/>
          <w:sz w:val="24"/>
          <w:szCs w:val="24"/>
          <w:lang w:val="af-ZA"/>
        </w:rPr>
        <w:t>kadmium</w:t>
      </w:r>
      <w:r>
        <w:rPr>
          <w:spacing w:val="2"/>
          <w:sz w:val="24"/>
          <w:szCs w:val="24"/>
          <w:lang w:val="af-ZA"/>
        </w:rPr>
        <w:t xml:space="preserve"> </w:t>
      </w:r>
      <w:r w:rsidRPr="004C1D61">
        <w:rPr>
          <w:spacing w:val="2"/>
          <w:sz w:val="24"/>
          <w:szCs w:val="24"/>
          <w:lang w:val="af-ZA"/>
        </w:rPr>
        <w:t>dengan</w:t>
      </w:r>
      <w:r>
        <w:rPr>
          <w:spacing w:val="2"/>
          <w:sz w:val="24"/>
          <w:szCs w:val="24"/>
          <w:lang w:val="af-ZA"/>
        </w:rPr>
        <w:t xml:space="preserve"> mengg</w:t>
      </w:r>
      <w:r w:rsidRPr="004C1D61">
        <w:rPr>
          <w:spacing w:val="2"/>
          <w:sz w:val="24"/>
          <w:szCs w:val="24"/>
          <w:lang w:val="af-ZA"/>
        </w:rPr>
        <w:t>unakan</w:t>
      </w:r>
      <w:r>
        <w:rPr>
          <w:spacing w:val="2"/>
          <w:sz w:val="24"/>
          <w:szCs w:val="24"/>
          <w:lang w:val="af-ZA"/>
        </w:rPr>
        <w:t xml:space="preserve"> elektroda alumunium</w:t>
      </w:r>
      <w:r w:rsidRPr="004C1D61">
        <w:rPr>
          <w:spacing w:val="2"/>
          <w:sz w:val="24"/>
          <w:szCs w:val="24"/>
          <w:lang w:val="af-ZA"/>
        </w:rPr>
        <w:t xml:space="preserve"> ad</w:t>
      </w:r>
      <w:r>
        <w:rPr>
          <w:spacing w:val="2"/>
          <w:sz w:val="24"/>
          <w:szCs w:val="24"/>
          <w:lang w:val="af-ZA"/>
        </w:rPr>
        <w:t>alah 0;031 ppm dan 0,169 ppm. K</w:t>
      </w:r>
      <w:r w:rsidRPr="004C1D61">
        <w:rPr>
          <w:spacing w:val="2"/>
          <w:sz w:val="24"/>
          <w:szCs w:val="24"/>
          <w:lang w:val="af-ZA"/>
        </w:rPr>
        <w:t>ena persen perbedaan konsentrasi sa</w:t>
      </w:r>
      <w:r>
        <w:rPr>
          <w:spacing w:val="2"/>
          <w:sz w:val="24"/>
          <w:szCs w:val="24"/>
          <w:lang w:val="af-ZA"/>
        </w:rPr>
        <w:t>m</w:t>
      </w:r>
      <w:r w:rsidRPr="004C1D61">
        <w:rPr>
          <w:spacing w:val="2"/>
          <w:sz w:val="24"/>
          <w:szCs w:val="24"/>
          <w:lang w:val="af-ZA"/>
        </w:rPr>
        <w:t>pel pad</w:t>
      </w:r>
      <w:r>
        <w:rPr>
          <w:spacing w:val="2"/>
          <w:sz w:val="24"/>
          <w:szCs w:val="24"/>
          <w:lang w:val="af-ZA"/>
        </w:rPr>
        <w:t>a penentuan konsentrasi boron ad</w:t>
      </w:r>
      <w:r w:rsidRPr="004C1D61">
        <w:rPr>
          <w:spacing w:val="2"/>
          <w:sz w:val="24"/>
          <w:szCs w:val="24"/>
          <w:lang w:val="af-ZA"/>
        </w:rPr>
        <w:t>alah 0% (52%), maka elektroda alumunium dapat digunakan sebagai alternat</w:t>
      </w:r>
      <w:r>
        <w:rPr>
          <w:spacing w:val="2"/>
          <w:sz w:val="24"/>
          <w:szCs w:val="24"/>
          <w:lang w:val="af-ZA"/>
        </w:rPr>
        <w:t>i</w:t>
      </w:r>
      <w:r w:rsidRPr="004C1D61">
        <w:rPr>
          <w:spacing w:val="2"/>
          <w:sz w:val="24"/>
          <w:szCs w:val="24"/>
          <w:lang w:val="af-ZA"/>
        </w:rPr>
        <w:t xml:space="preserve">f </w:t>
      </w:r>
      <w:r>
        <w:rPr>
          <w:spacing w:val="2"/>
          <w:sz w:val="24"/>
          <w:szCs w:val="24"/>
          <w:lang w:val="af-ZA"/>
        </w:rPr>
        <w:t>p</w:t>
      </w:r>
      <w:r>
        <w:rPr>
          <w:sz w:val="24"/>
          <w:szCs w:val="24"/>
          <w:lang w:val="af-ZA"/>
        </w:rPr>
        <w:t>e</w:t>
      </w:r>
      <w:r w:rsidRPr="004C1D61">
        <w:rPr>
          <w:spacing w:val="2"/>
          <w:sz w:val="24"/>
          <w:szCs w:val="24"/>
          <w:lang w:val="af-ZA"/>
        </w:rPr>
        <w:t>ngganti elektroda grafit pada penentuan un</w:t>
      </w:r>
      <w:r>
        <w:rPr>
          <w:spacing w:val="2"/>
          <w:sz w:val="24"/>
          <w:szCs w:val="24"/>
          <w:lang w:val="af-ZA"/>
        </w:rPr>
        <w:t>sur takmurnian boron, dan tidak d</w:t>
      </w:r>
      <w:r w:rsidRPr="004C1D61">
        <w:rPr>
          <w:spacing w:val="2"/>
          <w:sz w:val="24"/>
          <w:szCs w:val="24"/>
          <w:lang w:val="af-ZA"/>
        </w:rPr>
        <w:t xml:space="preserve">apat digunakan </w:t>
      </w:r>
      <w:r>
        <w:rPr>
          <w:spacing w:val="2"/>
          <w:sz w:val="24"/>
          <w:szCs w:val="24"/>
          <w:lang w:val="af-ZA"/>
        </w:rPr>
        <w:t>untuk alternatif</w:t>
      </w:r>
      <w:r w:rsidRPr="004C1D61">
        <w:rPr>
          <w:spacing w:val="2"/>
          <w:sz w:val="24"/>
          <w:szCs w:val="24"/>
          <w:lang w:val="af-ZA"/>
        </w:rPr>
        <w:t xml:space="preserve"> peng</w:t>
      </w:r>
      <w:r>
        <w:rPr>
          <w:spacing w:val="2"/>
          <w:sz w:val="24"/>
          <w:szCs w:val="24"/>
          <w:lang w:val="af-ZA"/>
        </w:rPr>
        <w:t>ganti pada penentuan unsur takmunian</w:t>
      </w:r>
      <w:r w:rsidRPr="004C1D61">
        <w:rPr>
          <w:spacing w:val="2"/>
          <w:sz w:val="24"/>
          <w:szCs w:val="24"/>
          <w:lang w:val="af-ZA"/>
        </w:rPr>
        <w:t xml:space="preserve"> kadmium karena persen perbedaan,</w:t>
      </w:r>
      <w:r>
        <w:rPr>
          <w:spacing w:val="2"/>
          <w:sz w:val="24"/>
          <w:szCs w:val="24"/>
          <w:lang w:val="af-ZA"/>
        </w:rPr>
        <w:t xml:space="preserve"> </w:t>
      </w:r>
      <w:r w:rsidRPr="004C1D61">
        <w:rPr>
          <w:spacing w:val="2"/>
          <w:sz w:val="24"/>
          <w:szCs w:val="24"/>
          <w:lang w:val="af-ZA"/>
        </w:rPr>
        <w:t>konsentrasi 25,185% (&gt;2%).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710"/>
    <w:rsid w:val="001754E1"/>
    <w:rsid w:val="00511710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1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2010-08-25T22:29:00Z</dcterms:created>
  <dcterms:modified xsi:type="dcterms:W3CDTF">2010-08-25T22:29:00Z</dcterms:modified>
</cp:coreProperties>
</file>