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8D" w:rsidRDefault="00EA108D" w:rsidP="00EA108D">
      <w:pPr>
        <w:ind w:left="288" w:right="432"/>
        <w:jc w:val="center"/>
        <w:rPr>
          <w:b/>
          <w:sz w:val="24"/>
          <w:szCs w:val="24"/>
          <w:lang w:val="af-ZA"/>
        </w:rPr>
      </w:pPr>
      <w:r w:rsidRPr="00A334A4">
        <w:rPr>
          <w:b/>
          <w:sz w:val="24"/>
          <w:szCs w:val="24"/>
          <w:lang w:val="af-ZA"/>
        </w:rPr>
        <w:t xml:space="preserve">PENGARUH BERBAGAI CAMPURAN PELARUT TERHADAP HASIL EKSTRAKSI P-KAROTEN DALAM </w:t>
      </w:r>
    </w:p>
    <w:p w:rsidR="00EA108D" w:rsidRDefault="00EA108D" w:rsidP="00EA108D">
      <w:pPr>
        <w:ind w:left="288" w:right="432"/>
        <w:jc w:val="center"/>
        <w:rPr>
          <w:b/>
          <w:i/>
          <w:spacing w:val="4"/>
          <w:sz w:val="24"/>
          <w:szCs w:val="24"/>
          <w:lang w:val="af-ZA"/>
        </w:rPr>
      </w:pPr>
      <w:r w:rsidRPr="00A334A4">
        <w:rPr>
          <w:b/>
          <w:sz w:val="24"/>
          <w:szCs w:val="24"/>
          <w:lang w:val="af-ZA"/>
        </w:rPr>
        <w:t xml:space="preserve">UBI JALAR </w:t>
      </w:r>
      <w:r w:rsidRPr="00A334A4">
        <w:rPr>
          <w:b/>
          <w:i/>
          <w:spacing w:val="4"/>
          <w:sz w:val="24"/>
          <w:szCs w:val="24"/>
          <w:lang w:val="af-ZA"/>
        </w:rPr>
        <w:t>(Ipomoea Batatas L.)</w:t>
      </w:r>
    </w:p>
    <w:p w:rsidR="00EA108D" w:rsidRPr="00A334A4" w:rsidRDefault="00EA108D" w:rsidP="00EA108D">
      <w:pPr>
        <w:ind w:left="288" w:right="432"/>
        <w:jc w:val="center"/>
        <w:rPr>
          <w:b/>
          <w:i/>
          <w:spacing w:val="4"/>
          <w:sz w:val="24"/>
          <w:szCs w:val="24"/>
          <w:lang w:val="af-ZA"/>
        </w:rPr>
      </w:pPr>
      <w:r>
        <w:rPr>
          <w:b/>
          <w:sz w:val="24"/>
          <w:szCs w:val="24"/>
          <w:lang w:val="af-ZA"/>
        </w:rPr>
        <w:t xml:space="preserve">  </w:t>
      </w:r>
    </w:p>
    <w:p w:rsidR="00EA108D" w:rsidRPr="00A334A4" w:rsidRDefault="00EA108D" w:rsidP="00EA108D">
      <w:pPr>
        <w:ind w:left="2160" w:right="2449"/>
        <w:jc w:val="center"/>
        <w:rPr>
          <w:sz w:val="24"/>
          <w:szCs w:val="24"/>
          <w:lang w:val="af-ZA"/>
        </w:rPr>
      </w:pPr>
      <w:r w:rsidRPr="00A334A4">
        <w:rPr>
          <w:sz w:val="24"/>
          <w:szCs w:val="24"/>
          <w:lang w:val="af-ZA"/>
        </w:rPr>
        <w:t>Oleh :</w:t>
      </w:r>
    </w:p>
    <w:p w:rsidR="00EA108D" w:rsidRPr="00A334A4" w:rsidRDefault="00EA108D" w:rsidP="00EA108D">
      <w:pPr>
        <w:ind w:left="2160" w:right="2449"/>
        <w:jc w:val="center"/>
        <w:rPr>
          <w:sz w:val="24"/>
          <w:szCs w:val="24"/>
          <w:lang w:val="af-ZA"/>
        </w:rPr>
      </w:pPr>
      <w:r w:rsidRPr="00A334A4">
        <w:rPr>
          <w:sz w:val="24"/>
          <w:szCs w:val="24"/>
          <w:lang w:val="af-ZA"/>
        </w:rPr>
        <w:t xml:space="preserve"> Maria Goretti Eka Setiasih </w:t>
      </w:r>
      <w:r>
        <w:rPr>
          <w:sz w:val="24"/>
          <w:szCs w:val="24"/>
          <w:lang w:val="af-ZA"/>
        </w:rPr>
        <w:t xml:space="preserve">    </w:t>
      </w:r>
    </w:p>
    <w:p w:rsidR="00EA108D" w:rsidRDefault="00EA108D" w:rsidP="00EA108D">
      <w:pPr>
        <w:ind w:left="2160" w:right="2449"/>
        <w:jc w:val="center"/>
        <w:rPr>
          <w:sz w:val="24"/>
          <w:szCs w:val="24"/>
          <w:lang w:val="af-ZA"/>
        </w:rPr>
      </w:pPr>
      <w:r w:rsidRPr="00A334A4">
        <w:rPr>
          <w:sz w:val="24"/>
          <w:szCs w:val="24"/>
          <w:lang w:val="af-ZA"/>
        </w:rPr>
        <w:t>013314735</w:t>
      </w:r>
    </w:p>
    <w:p w:rsidR="00EA108D" w:rsidRPr="00904D12" w:rsidRDefault="00EA108D" w:rsidP="00EA108D">
      <w:pPr>
        <w:rPr>
          <w:sz w:val="24"/>
          <w:szCs w:val="24"/>
          <w:lang w:val="af-ZA"/>
        </w:rPr>
      </w:pPr>
    </w:p>
    <w:p w:rsidR="00EA108D" w:rsidRPr="00904D12" w:rsidRDefault="00EA108D" w:rsidP="00EA108D">
      <w:pPr>
        <w:jc w:val="center"/>
        <w:rPr>
          <w:sz w:val="24"/>
          <w:szCs w:val="24"/>
          <w:lang w:val="af-ZA"/>
        </w:rPr>
      </w:pPr>
      <w:r w:rsidRPr="00904D12">
        <w:rPr>
          <w:sz w:val="24"/>
          <w:szCs w:val="24"/>
          <w:lang w:val="af-ZA"/>
        </w:rPr>
        <w:t>Pembimbing Utama</w:t>
      </w:r>
      <w:r>
        <w:rPr>
          <w:sz w:val="24"/>
          <w:szCs w:val="24"/>
          <w:lang w:val="af-ZA"/>
        </w:rPr>
        <w:t xml:space="preserve"> </w:t>
      </w:r>
      <w:r w:rsidRPr="00904D12">
        <w:rPr>
          <w:sz w:val="24"/>
          <w:szCs w:val="24"/>
          <w:lang w:val="af-ZA"/>
        </w:rPr>
        <w:t>: I Made Sukarna, M.Si</w:t>
      </w:r>
    </w:p>
    <w:p w:rsidR="00EA108D" w:rsidRPr="00904D12" w:rsidRDefault="00EA108D" w:rsidP="00EA108D">
      <w:pPr>
        <w:jc w:val="center"/>
        <w:rPr>
          <w:sz w:val="24"/>
          <w:szCs w:val="24"/>
          <w:lang w:val="af-ZA"/>
        </w:rPr>
      </w:pPr>
      <w:r w:rsidRPr="00904D12">
        <w:rPr>
          <w:sz w:val="24"/>
          <w:szCs w:val="24"/>
          <w:lang w:val="af-ZA"/>
        </w:rPr>
        <w:t>Pembimbing Pendamping</w:t>
      </w:r>
      <w:r w:rsidRPr="00904D12">
        <w:rPr>
          <w:sz w:val="24"/>
          <w:szCs w:val="24"/>
          <w:lang w:val="af-ZA"/>
        </w:rPr>
        <w:tab/>
        <w:t>: Regina Tutik Padmaningrum, M.Si</w:t>
      </w:r>
    </w:p>
    <w:p w:rsidR="00EA108D" w:rsidRPr="00A334A4" w:rsidRDefault="00EA108D" w:rsidP="00EA108D">
      <w:pPr>
        <w:ind w:left="1701" w:right="862"/>
        <w:jc w:val="center"/>
        <w:rPr>
          <w:sz w:val="24"/>
          <w:szCs w:val="24"/>
          <w:lang w:val="af-ZA"/>
        </w:rPr>
      </w:pPr>
    </w:p>
    <w:p w:rsidR="00EA108D" w:rsidRDefault="00EA108D" w:rsidP="00EA108D">
      <w:pPr>
        <w:ind w:left="2736" w:right="2880"/>
        <w:jc w:val="center"/>
        <w:rPr>
          <w:b/>
          <w:spacing w:val="90"/>
          <w:sz w:val="24"/>
          <w:szCs w:val="24"/>
          <w:lang w:val="af-ZA"/>
        </w:rPr>
      </w:pPr>
      <w:r w:rsidRPr="00A334A4">
        <w:rPr>
          <w:b/>
          <w:spacing w:val="90"/>
          <w:sz w:val="24"/>
          <w:szCs w:val="24"/>
          <w:lang w:val="af-ZA"/>
        </w:rPr>
        <w:t>ABSTRAK</w:t>
      </w:r>
    </w:p>
    <w:p w:rsidR="00EA108D" w:rsidRPr="00A334A4" w:rsidRDefault="00EA108D" w:rsidP="00EA108D">
      <w:pPr>
        <w:ind w:left="2736" w:right="2880"/>
        <w:jc w:val="center"/>
        <w:rPr>
          <w:b/>
          <w:spacing w:val="90"/>
          <w:sz w:val="24"/>
          <w:szCs w:val="24"/>
          <w:lang w:val="af-ZA"/>
        </w:rPr>
      </w:pPr>
    </w:p>
    <w:p w:rsidR="00EA108D" w:rsidRPr="00A334A4" w:rsidRDefault="00EA108D" w:rsidP="00EA108D">
      <w:pPr>
        <w:ind w:firstLine="576"/>
        <w:jc w:val="both"/>
        <w:rPr>
          <w:sz w:val="24"/>
          <w:szCs w:val="24"/>
          <w:lang w:val="af-ZA"/>
        </w:rPr>
      </w:pPr>
      <w:r w:rsidRPr="00A334A4">
        <w:rPr>
          <w:sz w:val="24"/>
          <w:szCs w:val="24"/>
          <w:lang w:val="af-ZA"/>
        </w:rPr>
        <w:t>Penelitian ini bertujuan untuk mengetahui pengaruh komposisi campuran dua pelarut terhadap hasil ekstraksi P-karoten dalam ubi jalar jingga dan untuk mengetahui komposisi campuran pelarut yang dapat mengekstraksi (3-Karoten secara maksimal sehingga diperoleh kadar (3-karoten` yang terbesar.</w:t>
      </w:r>
    </w:p>
    <w:p w:rsidR="00EA108D" w:rsidRPr="00A334A4" w:rsidRDefault="00EA108D" w:rsidP="00EA108D">
      <w:pPr>
        <w:ind w:firstLine="576"/>
        <w:jc w:val="both"/>
        <w:rPr>
          <w:sz w:val="24"/>
          <w:szCs w:val="24"/>
          <w:lang w:val="af-ZA"/>
        </w:rPr>
      </w:pPr>
      <w:r w:rsidRPr="00A334A4">
        <w:rPr>
          <w:sz w:val="24"/>
          <w:szCs w:val="24"/>
          <w:lang w:val="af-ZA"/>
        </w:rPr>
        <w:t>Subjek dalam penelitian ini adalah ekstrasi P-karoten dalam ubi jalar jingga, sedangkan objek penelitian ini adalah pengaruh jenis dan komposisi campuran pelarut. Variabel bebas dalam penelitian ini adalah jenis dan komposisi campuran dua pelarut yang digunakan untuk ekstraksi I. Jenis pelarut yang digunakan adalah campuran (aseton-metanol), (aseton-kloroform), dan (aseton</w:t>
      </w:r>
      <w:r w:rsidRPr="00A334A4">
        <w:rPr>
          <w:sz w:val="24"/>
          <w:szCs w:val="24"/>
          <w:lang w:val="af-ZA"/>
        </w:rPr>
        <w:softHyphen/>
        <w:t xml:space="preserve">benzena), dengan perbandingan berturut-turut adalah sebesar (2:8), (4:6), dan (8:2) v/v. Variabel terikatnya adalah konsentrasi P-karoten hasil ekstraksi. Ekstraksi I merupakan proses pembuatan ekstrak kasar (3-karoten dalam berbagai variasi clan komposisi pelarut. Ekstraksi II merupakan proses pemisahan </w:t>
      </w:r>
      <w:r w:rsidRPr="00A334A4">
        <w:rPr>
          <w:spacing w:val="90"/>
          <w:sz w:val="24"/>
          <w:szCs w:val="24"/>
          <w:lang w:val="af-ZA"/>
        </w:rPr>
        <w:t>P</w:t>
      </w:r>
      <w:r w:rsidRPr="00A334A4">
        <w:rPr>
          <w:spacing w:val="90"/>
          <w:sz w:val="24"/>
          <w:szCs w:val="24"/>
          <w:lang w:val="af-ZA"/>
        </w:rPr>
        <w:softHyphen/>
      </w:r>
      <w:r w:rsidRPr="00A334A4">
        <w:rPr>
          <w:sz w:val="24"/>
          <w:szCs w:val="24"/>
          <w:lang w:val="af-ZA"/>
        </w:rPr>
        <w:t>karoten dari pelarut (aseton-metanol), (aseton-benzena), clan (aseton-kloroform) dengan ekstraktan petroleum eter. Pemurnian P-karoten dengan kromatografi kolom, analisis kualitatif sampel ubi jalar jingga dengan uji warna, dan analisis kuantitatif P-karoten dalam  sampel secara spektrofotometri sinar tampak.</w:t>
      </w:r>
    </w:p>
    <w:p w:rsidR="00EA108D" w:rsidRPr="00A334A4" w:rsidRDefault="00EA108D" w:rsidP="00EA108D">
      <w:pPr>
        <w:ind w:firstLine="576"/>
        <w:jc w:val="both"/>
        <w:rPr>
          <w:sz w:val="24"/>
          <w:szCs w:val="24"/>
          <w:lang w:val="af-ZA"/>
        </w:rPr>
      </w:pPr>
      <w:r w:rsidRPr="00A334A4">
        <w:rPr>
          <w:sz w:val="24"/>
          <w:szCs w:val="24"/>
          <w:lang w:val="af-ZA"/>
        </w:rPr>
        <w:t>Hasil analisis statistika dengan ANAVA AB pada taraf signifikansi 1% menunjukkan bahwa ada pengaruh yang signifikan antara campuran pelarut (aseton-metanol), (aseton-benzena), dan (aseton-kloroform) maupun volume pelarut (2:8), (4:6), clan (8:2) v/v terhadap kadar (3-karoten. Komposisi campuran yang dapat mengekstraksi P-karoten secara maksimal adalah pelarut (aseton</w:t>
      </w:r>
      <w:r w:rsidRPr="00A334A4">
        <w:rPr>
          <w:sz w:val="24"/>
          <w:szCs w:val="24"/>
          <w:lang w:val="af-ZA"/>
        </w:rPr>
        <w:softHyphen/>
        <w:t>metanol) (8:2 v/v) sebesar 0,44061 mg/g.</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08D"/>
    <w:rsid w:val="006579A9"/>
    <w:rsid w:val="00CF6EC2"/>
    <w:rsid w:val="00EA1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08D"/>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2010-08-25T22:13:00Z</dcterms:created>
  <dcterms:modified xsi:type="dcterms:W3CDTF">2010-08-25T22:13:00Z</dcterms:modified>
</cp:coreProperties>
</file>