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AB" w:rsidRPr="00ED52D2" w:rsidRDefault="001829AB" w:rsidP="001829AB">
      <w:pPr>
        <w:jc w:val="center"/>
        <w:rPr>
          <w:b/>
        </w:rPr>
      </w:pPr>
      <w:r w:rsidRPr="00ED52D2">
        <w:rPr>
          <w:b/>
        </w:rPr>
        <w:t>ABSTRA</w:t>
      </w:r>
      <w:r>
        <w:rPr>
          <w:b/>
        </w:rPr>
        <w:t>CT</w:t>
      </w:r>
    </w:p>
    <w:p w:rsidR="001829AB" w:rsidRDefault="001829AB" w:rsidP="001829AB">
      <w:pPr>
        <w:jc w:val="center"/>
      </w:pPr>
    </w:p>
    <w:p w:rsidR="001829AB" w:rsidRDefault="001829AB" w:rsidP="001829AB">
      <w:pPr>
        <w:jc w:val="both"/>
        <w:rPr>
          <w:b/>
        </w:rPr>
      </w:pPr>
      <w:r w:rsidRPr="00417DC8">
        <w:rPr>
          <w:b/>
        </w:rPr>
        <w:t>Putut Hargiyarto</w:t>
      </w:r>
      <w:r>
        <w:t xml:space="preserve">, </w:t>
      </w:r>
      <w:r w:rsidRPr="00C94A13">
        <w:rPr>
          <w:i/>
        </w:rPr>
        <w:t xml:space="preserve">The </w:t>
      </w:r>
      <w:r w:rsidRPr="004D605A">
        <w:rPr>
          <w:i/>
        </w:rPr>
        <w:t>Apprenticeship</w:t>
      </w:r>
      <w:r w:rsidRPr="00417DC8">
        <w:rPr>
          <w:i/>
        </w:rPr>
        <w:t xml:space="preserve"> Pattern</w:t>
      </w:r>
      <w:r>
        <w:rPr>
          <w:i/>
        </w:rPr>
        <w:t>s</w:t>
      </w:r>
      <w:r w:rsidRPr="00417DC8">
        <w:rPr>
          <w:i/>
        </w:rPr>
        <w:t xml:space="preserve"> and Strateg</w:t>
      </w:r>
      <w:r>
        <w:rPr>
          <w:i/>
        </w:rPr>
        <w:t>ies</w:t>
      </w:r>
      <w:r w:rsidRPr="00417DC8">
        <w:rPr>
          <w:i/>
        </w:rPr>
        <w:t xml:space="preserve"> in </w:t>
      </w:r>
      <w:r>
        <w:rPr>
          <w:i/>
        </w:rPr>
        <w:t>Metalworks Craft</w:t>
      </w:r>
      <w:r w:rsidRPr="00417DC8">
        <w:rPr>
          <w:i/>
        </w:rPr>
        <w:t xml:space="preserve"> </w:t>
      </w:r>
      <w:proofErr w:type="gramStart"/>
      <w:r w:rsidRPr="00417DC8">
        <w:rPr>
          <w:i/>
        </w:rPr>
        <w:t>Industry :</w:t>
      </w:r>
      <w:proofErr w:type="gramEnd"/>
      <w:r>
        <w:rPr>
          <w:i/>
        </w:rPr>
        <w:t xml:space="preserve"> A Study in</w:t>
      </w:r>
      <w:r w:rsidRPr="00417DC8">
        <w:rPr>
          <w:i/>
        </w:rPr>
        <w:t xml:space="preserve"> Gold and Silver </w:t>
      </w:r>
      <w:r>
        <w:rPr>
          <w:i/>
        </w:rPr>
        <w:t>Craft</w:t>
      </w:r>
      <w:r w:rsidRPr="00417DC8">
        <w:rPr>
          <w:i/>
        </w:rPr>
        <w:t xml:space="preserve"> in Kotagede, </w:t>
      </w:r>
      <w:smartTag w:uri="urn:schemas-microsoft-com:office:smarttags" w:element="place">
        <w:r w:rsidRPr="00417DC8">
          <w:rPr>
            <w:i/>
          </w:rPr>
          <w:t>Yogyakarta</w:t>
        </w:r>
      </w:smartTag>
      <w:r>
        <w:rPr>
          <w:i/>
        </w:rPr>
        <w:t>.</w:t>
      </w:r>
      <w:r w:rsidRPr="00417DC8">
        <w:rPr>
          <w:i/>
        </w:rPr>
        <w:t xml:space="preserve"> </w:t>
      </w:r>
      <w:proofErr w:type="gramStart"/>
      <w:r w:rsidRPr="00417DC8">
        <w:rPr>
          <w:b/>
        </w:rPr>
        <w:t>Thesis.</w:t>
      </w:r>
      <w:proofErr w:type="gramEnd"/>
      <w:r w:rsidRPr="00417DC8">
        <w:rPr>
          <w:b/>
        </w:rPr>
        <w:t xml:space="preserve"> </w:t>
      </w:r>
      <w:proofErr w:type="gramStart"/>
      <w:r w:rsidRPr="00417DC8">
        <w:rPr>
          <w:b/>
        </w:rPr>
        <w:t>Yogyakarta :</w:t>
      </w:r>
      <w:proofErr w:type="gramEnd"/>
      <w:r w:rsidRPr="00417DC8">
        <w:rPr>
          <w:b/>
        </w:rPr>
        <w:t xml:space="preserve"> </w:t>
      </w:r>
      <w:smartTag w:uri="urn:schemas-microsoft-com:office:smarttags" w:element="PlaceName">
        <w:r>
          <w:rPr>
            <w:b/>
          </w:rPr>
          <w:t>Graduate</w:t>
        </w:r>
      </w:smartTag>
      <w:r>
        <w:rPr>
          <w:b/>
        </w:rPr>
        <w:t xml:space="preserve"> </w:t>
      </w:r>
      <w:smartTag w:uri="urn:schemas-microsoft-com:office:smarttags" w:element="PlaceType">
        <w:r>
          <w:rPr>
            <w:b/>
          </w:rPr>
          <w:t>School</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r>
        <w:rPr>
          <w:b/>
        </w:rPr>
        <w:t xml:space="preserve"> of </w:t>
      </w:r>
      <w:smartTag w:uri="urn:schemas-microsoft-com:office:smarttags" w:element="place">
        <w:r w:rsidRPr="00ED52D2">
          <w:rPr>
            <w:b/>
          </w:rPr>
          <w:t>Yogyakarta</w:t>
        </w:r>
      </w:smartTag>
      <w:r w:rsidRPr="00ED52D2">
        <w:rPr>
          <w:b/>
        </w:rPr>
        <w:t>, 2006.</w:t>
      </w:r>
    </w:p>
    <w:p w:rsidR="001829AB" w:rsidRDefault="001829AB" w:rsidP="001829AB">
      <w:pPr>
        <w:jc w:val="both"/>
      </w:pPr>
      <w:r>
        <w:t xml:space="preserve"> </w:t>
      </w:r>
    </w:p>
    <w:p w:rsidR="001829AB" w:rsidRDefault="001829AB" w:rsidP="001829AB">
      <w:pPr>
        <w:ind w:firstLine="720"/>
        <w:jc w:val="both"/>
      </w:pPr>
      <w:r>
        <w:t xml:space="preserve">This research study was aimed at revealing (1) the patterns and strategies of </w:t>
      </w:r>
      <w:r w:rsidRPr="004D605A">
        <w:t xml:space="preserve">apprenticeship </w:t>
      </w:r>
      <w:r>
        <w:t xml:space="preserve">done by craftsman in the silver craft industry, and (2) the factors affecting </w:t>
      </w:r>
      <w:proofErr w:type="gramStart"/>
      <w:r>
        <w:t>the  success</w:t>
      </w:r>
      <w:proofErr w:type="gramEnd"/>
      <w:r>
        <w:t xml:space="preserve"> of the </w:t>
      </w:r>
      <w:r w:rsidRPr="004D605A">
        <w:t>apprenticeship</w:t>
      </w:r>
      <w:r>
        <w:t xml:space="preserve">.  </w:t>
      </w:r>
    </w:p>
    <w:p w:rsidR="001829AB" w:rsidRDefault="001829AB" w:rsidP="001829AB">
      <w:pPr>
        <w:ind w:firstLine="720"/>
        <w:jc w:val="both"/>
      </w:pPr>
      <w:r>
        <w:t xml:space="preserve">This </w:t>
      </w:r>
      <w:proofErr w:type="gramStart"/>
      <w:r>
        <w:t>research  was</w:t>
      </w:r>
      <w:proofErr w:type="gramEnd"/>
      <w:r>
        <w:t xml:space="preserve"> qualitative naturalistic in nature. The data were collected through observation and interview involving craftsmen, employees, and the society surrounding the research location. The validity of the data was gained through a profound and persistent observation, verifying toward the craftsmen, adequacy of reference and detailed analysis. The data were anaylized through abstraction, categorization, and narration.</w:t>
      </w:r>
    </w:p>
    <w:p w:rsidR="001829AB" w:rsidRDefault="001829AB" w:rsidP="001829AB">
      <w:pPr>
        <w:ind w:firstLine="720"/>
        <w:jc w:val="both"/>
      </w:pPr>
      <w:r>
        <w:t xml:space="preserve">The research result shows that the </w:t>
      </w:r>
      <w:r w:rsidRPr="004D605A">
        <w:t xml:space="preserve">apprenticeship </w:t>
      </w:r>
      <w:r>
        <w:t xml:space="preserve">is conducted </w:t>
      </w:r>
      <w:proofErr w:type="gramStart"/>
      <w:r>
        <w:t>openly  aimed</w:t>
      </w:r>
      <w:proofErr w:type="gramEnd"/>
      <w:r>
        <w:t xml:space="preserve"> to give working skills  to the participants. The</w:t>
      </w:r>
      <w:r w:rsidRPr="00D273CB">
        <w:t xml:space="preserve"> </w:t>
      </w:r>
      <w:r>
        <w:t>selection of a</w:t>
      </w:r>
      <w:r w:rsidRPr="004D605A">
        <w:t xml:space="preserve">pprentices </w:t>
      </w:r>
      <w:r>
        <w:t>is conducted flexibly based on the needs. The a</w:t>
      </w:r>
      <w:r w:rsidRPr="004D605A">
        <w:t xml:space="preserve">pprenticeship </w:t>
      </w:r>
      <w:r>
        <w:t>strategies are applied based on orders, participants’ capability, and the working facilities. Job delivery to participants begins with the easiest and ends with the riskiest. Graduallly, the participants are given harder and harder work. The a</w:t>
      </w:r>
      <w:r w:rsidRPr="004D605A">
        <w:t xml:space="preserve">pprenticeship </w:t>
      </w:r>
      <w:r>
        <w:t xml:space="preserve">result is in the form of the participants’ skill and the product as good craftsmen. The </w:t>
      </w:r>
      <w:proofErr w:type="gramStart"/>
      <w:r>
        <w:t>a</w:t>
      </w:r>
      <w:r w:rsidRPr="004D605A">
        <w:t xml:space="preserve">pprenticeship </w:t>
      </w:r>
      <w:r>
        <w:t xml:space="preserve"> participants</w:t>
      </w:r>
      <w:proofErr w:type="gramEnd"/>
      <w:r>
        <w:t xml:space="preserve"> in export-oriented industry have a higher, more detail and patient skills compared with those who are </w:t>
      </w:r>
      <w:r w:rsidRPr="004D605A">
        <w:t xml:space="preserve">apprenticeship </w:t>
      </w:r>
      <w:r>
        <w:t xml:space="preserve">participants in the import-oriented industry. Regarding the use of facilities, the participants are given the same facilities as the craftsmen in general. </w:t>
      </w:r>
    </w:p>
    <w:p w:rsidR="00C11B25" w:rsidRDefault="00C11B25"/>
    <w:sectPr w:rsidR="00C11B25" w:rsidSect="00EC40E3">
      <w:footerReference w:type="even" r:id="rId4"/>
      <w:footerReference w:type="default" r:id="rId5"/>
      <w:pgSz w:w="11907" w:h="16839" w:code="9"/>
      <w:pgMar w:top="2268" w:right="1701" w:bottom="1701" w:left="2268" w:header="1418" w:footer="1134" w:gutter="0"/>
      <w:pgNumType w:fmt="lowerRoman"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3" w:rsidRDefault="001829AB" w:rsidP="00EC4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end"/>
    </w:r>
  </w:p>
  <w:p w:rsidR="00EC40E3" w:rsidRDefault="001829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3" w:rsidRDefault="001829AB" w:rsidP="00EC4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EC40E3" w:rsidRDefault="001829A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rawingGridHorizontalSpacing w:val="110"/>
  <w:displayHorizontalDrawingGridEvery w:val="2"/>
  <w:displayVerticalDrawingGridEvery w:val="2"/>
  <w:characterSpacingControl w:val="doNotCompress"/>
  <w:compat/>
  <w:rsids>
    <w:rsidRoot w:val="001829AB"/>
    <w:rsid w:val="001829AB"/>
    <w:rsid w:val="00211703"/>
    <w:rsid w:val="00224D95"/>
    <w:rsid w:val="00312BF0"/>
    <w:rsid w:val="00457C71"/>
    <w:rsid w:val="006D0089"/>
    <w:rsid w:val="008C7A99"/>
    <w:rsid w:val="00A01694"/>
    <w:rsid w:val="00C1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829AB"/>
    <w:pPr>
      <w:tabs>
        <w:tab w:val="center" w:pos="4320"/>
        <w:tab w:val="right" w:pos="8640"/>
      </w:tabs>
    </w:pPr>
  </w:style>
  <w:style w:type="character" w:customStyle="1" w:styleId="FooterChar">
    <w:name w:val="Footer Char"/>
    <w:basedOn w:val="DefaultParagraphFont"/>
    <w:link w:val="Footer"/>
    <w:rsid w:val="001829AB"/>
    <w:rPr>
      <w:rFonts w:ascii="Times New Roman" w:eastAsia="Times New Roman" w:hAnsi="Times New Roman" w:cs="Times New Roman"/>
      <w:sz w:val="24"/>
      <w:szCs w:val="24"/>
    </w:rPr>
  </w:style>
  <w:style w:type="character" w:styleId="PageNumber">
    <w:name w:val="page number"/>
    <w:basedOn w:val="DefaultParagraphFont"/>
    <w:rsid w:val="001829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FT UNY</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PUTUT HARGI</dc:creator>
  <cp:keywords/>
  <dc:description/>
  <cp:lastModifiedBy>PUTUT HARGI</cp:lastModifiedBy>
  <cp:revision>1</cp:revision>
  <dcterms:created xsi:type="dcterms:W3CDTF">2011-02-13T10:00:00Z</dcterms:created>
  <dcterms:modified xsi:type="dcterms:W3CDTF">2011-02-13T10:00:00Z</dcterms:modified>
</cp:coreProperties>
</file>