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F5" w:rsidRPr="00665A18" w:rsidRDefault="00D30AF5" w:rsidP="00D30AF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65A18">
        <w:rPr>
          <w:rFonts w:ascii="Times New Roman" w:hAnsi="Times New Roman" w:cs="Times New Roman"/>
          <w:b/>
          <w:sz w:val="24"/>
        </w:rPr>
        <w:t>POTENSI KULIT SALAK (</w:t>
      </w:r>
      <w:r w:rsidR="00BF0598" w:rsidRPr="002E1AA3">
        <w:rPr>
          <w:rFonts w:ascii="Times New Roman" w:hAnsi="Times New Roman" w:cs="Times New Roman"/>
          <w:b/>
          <w:i/>
          <w:sz w:val="24"/>
        </w:rPr>
        <w:t>Salacca zalacca</w:t>
      </w:r>
      <w:r w:rsidRPr="00665A18">
        <w:rPr>
          <w:rFonts w:ascii="Times New Roman" w:hAnsi="Times New Roman" w:cs="Times New Roman"/>
          <w:b/>
          <w:sz w:val="24"/>
        </w:rPr>
        <w:t xml:space="preserve">) SEBAGAI ADSORBEN ZAT </w:t>
      </w:r>
      <w:r w:rsidRPr="00BB1C0D">
        <w:rPr>
          <w:rFonts w:ascii="Times New Roman" w:hAnsi="Times New Roman" w:cs="Times New Roman"/>
          <w:b/>
          <w:sz w:val="24"/>
        </w:rPr>
        <w:t>WARNA REMAZOL</w:t>
      </w:r>
    </w:p>
    <w:p w:rsidR="00D30AF5" w:rsidRDefault="00D30AF5" w:rsidP="00283A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</w:t>
      </w:r>
    </w:p>
    <w:p w:rsidR="00D30AF5" w:rsidRDefault="00D30AF5" w:rsidP="00283A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Afyandi Yanuar Deny</w:t>
      </w:r>
    </w:p>
    <w:p w:rsidR="00D30AF5" w:rsidRDefault="00D30AF5" w:rsidP="00283A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NIM. 11307141029</w:t>
      </w:r>
    </w:p>
    <w:p w:rsidR="00D30AF5" w:rsidRDefault="00D30AF5" w:rsidP="00283A44">
      <w:pPr>
        <w:jc w:val="center"/>
        <w:rPr>
          <w:rFonts w:ascii="Times New Roman" w:hAnsi="Times New Roman" w:cs="Times New Roman"/>
          <w:sz w:val="24"/>
        </w:rPr>
      </w:pPr>
    </w:p>
    <w:p w:rsidR="00D30AF5" w:rsidRDefault="00D30AF5" w:rsidP="00283A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289C4" wp14:editId="3E3BE5C4">
                <wp:simplePos x="0" y="0"/>
                <wp:positionH relativeFrom="column">
                  <wp:posOffset>-30480</wp:posOffset>
                </wp:positionH>
                <wp:positionV relativeFrom="paragraph">
                  <wp:posOffset>281305</wp:posOffset>
                </wp:positionV>
                <wp:extent cx="503872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2.15pt" to="394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7xyAEAANIDAAAOAAAAZHJzL2Uyb0RvYy54bWysU01vEzEQvSPxHyzfyW6CAmWVTQ+pygVB&#10;RAt312tnrdoea2yym3/P2JtsKwoSQlwsez7evHkz3lyPzrKjwmjAt3y5qDlTXkJn/KHl3+5v31xx&#10;FpPwnbDgVctPKvLr7etXmyE0agU92E4hIxAfmyG0vE8pNFUVZa+ciAsIypNTAzqR6ImHqkMxELqz&#10;1aqu31UDYBcQpIqRrDeTk28LvtZKpi9aR5WYbTlxS+XEcj7ks9puRHNAEXojzzTEP7BwwngqOkPd&#10;iCTYDzQvoJyRCBF0WkhwFWhtpCo9UDfL+pdu7noRVOmFxIlhlin+P1j5+bhHZjqaHWdeOBrRXUJh&#10;Dn1iO/CeBARky6zTEGJD4Tu/x/Mrhj3mpkeNjmlrwvcMky3UGBuLyqdZZTUmJsm4rt9evV+tOZPk&#10;K8jVBJETA8b0UYFj+dJya3wWQDTi+CkmKkuhl5Bstp4NBPKhXpdRVpnjxKrc0smqKeyr0tQlVZ/4&#10;lf1SO4vsKGgzuscLD+spMqdoY+2cVBcOf0w6x+Y0VXbubxPn6FIRfJoTnfGAv6uaxgtVPcWTJs96&#10;zdcH6E5lRsVBi1NkOy953szn75L+9BW3PwEAAP//AwBQSwMEFAAGAAgAAAAhABieVoLeAAAACAEA&#10;AA8AAABkcnMvZG93bnJldi54bWxMj8FOwzAQRO9I/QdrK3FBrQOkNIRsKkDtqeqBwIWbGy9xRLyO&#10;YrdN/75GHOC4M6OZt8VqtJ040uBbxwi38wQEce10yw3Cx/tmloHwQbFWnWNCOJOHVTm5KlSu3Ynf&#10;6FiFRsQS9rlCMCH0uZS+NmSVn7ueOHpfbrAqxHNopB7UKZbbTt4lyYO0quW4YFRPr4bq7+pgEXYV&#10;Lcyjfel3n1t3Xi9MUtHNGvF6Oj4/gQg0hr8w/OBHdCgj094dWHvRIczSSB4Q0vQeRPSXWbYEsf8V&#10;ZFnI/w+UFwAAAP//AwBQSwECLQAUAAYACAAAACEAtoM4kv4AAADhAQAAEwAAAAAAAAAAAAAAAAAA&#10;AAAAW0NvbnRlbnRfVHlwZXNdLnhtbFBLAQItABQABgAIAAAAIQA4/SH/1gAAAJQBAAALAAAAAAAA&#10;AAAAAAAAAC8BAABfcmVscy8ucmVsc1BLAQItABQABgAIAAAAIQCd2z7xyAEAANIDAAAOAAAAAAAA&#10;AAAAAAAAAC4CAABkcnMvZTJvRG9jLnhtbFBLAQItABQABgAIAAAAIQAYnlaC3gAAAAgBAAAPAAAA&#10;AAAAAAAAAAAAACIEAABkcnMvZG93bnJldi54bWxQSwUGAAAAAAQABADzAAAALQUAAAAA&#10;" strokecolor="black [3040]" strokeweight="1.5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Pembimbing : Dewi Yuanita Lestari, M.Sc</w:t>
      </w:r>
    </w:p>
    <w:p w:rsidR="00D30AF5" w:rsidRDefault="00D30AF5" w:rsidP="00283A4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0475B" wp14:editId="19DE54B7">
                <wp:simplePos x="0" y="0"/>
                <wp:positionH relativeFrom="column">
                  <wp:posOffset>-30480</wp:posOffset>
                </wp:positionH>
                <wp:positionV relativeFrom="paragraph">
                  <wp:posOffset>190500</wp:posOffset>
                </wp:positionV>
                <wp:extent cx="5038725" cy="28576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2857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15pt" to="394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wdzQEAANYDAAAOAAAAZHJzL2Uyb0RvYy54bWysU02P0zAQvSPxHyzfqdOg7pao6R66gguC&#10;il24ex27sfCXxqZJ/z1jJxtWwEorxMWyPTNv3nse725Ga8hZQtTetXS9qiiRTvhOu1NLv96/f7Ol&#10;JCbuOm68ky29yEhv9q9f7YbQyNr33nQSCIK42AyhpX1KoWEsil5aHlc+SIdB5cHyhEc4sQ74gOjW&#10;sLqqrtjgoQvghYwRb2+nIN0XfKWkSJ+VijIR01LklsoKZX3IK9vveHMCHnotZhr8H1hYrh02XaBu&#10;eeLkB+g/oKwW4KNXaSW8ZV4pLWTRgGrW1W9q7noeZNGC5sSw2BT/H6z4dD4C0V1La0oct/hEdwm4&#10;PvWJHLxzaKAHUmefhhAbTD+4I8ynGI6QRY8KLFFGh284AsUGFEbG4vJlcVmOiQi83FRvt9f1hhKB&#10;sXq7ub7K6GyCyXABYvogvSV501KjXTaBN/z8MaYp9TElXxtHBuz7rtqU52SZ58Ss7NLFyCnti1So&#10;FBlMHMuMyYMBcuY4Hd339czDOMzMJUobsxRVhcOzRXNuLpNl7l5auGSXjt6lpdBq5+FvXdP4SFVN&#10;+WjfE615++C7S3mnEsDhKQ7Pg56n8+m5lP/6jvufAAAA//8DAFBLAwQUAAYACAAAACEAPsOGat4A&#10;AAAIAQAADwAAAGRycy9kb3ducmV2LnhtbEyPwU7DMBBE70j8g7VIXFBrAw0NIU4FqJxQD6S9cHPj&#10;JY6I11Hstunfs5zgODurmTflavK9OOIYu0AabucKBFITbEetht32bZaDiMmQNX0g1HDGCKvq8qI0&#10;hQ0n+sBjnVrBIRQLo8GlNBRSxsahN3EeBiT2vsLoTWI5ttKO5sThvpd3Sj1IbzriBmcGfHXYfNcH&#10;r2FTY+Ye/cuw+XwP53XmVI03a62vr6bnJxAJp/T3DL/4jA4VM+3DgWwUvYbZgsmThnvFk9hf5vkS&#10;xJ4PiwxkVcr/A6ofAAAA//8DAFBLAQItABQABgAIAAAAIQC2gziS/gAAAOEBAAATAAAAAAAAAAAA&#10;AAAAAAAAAABbQ29udGVudF9UeXBlc10ueG1sUEsBAi0AFAAGAAgAAAAhADj9If/WAAAAlAEAAAsA&#10;AAAAAAAAAAAAAAAALwEAAF9yZWxzLy5yZWxzUEsBAi0AFAAGAAgAAAAhAPFvPB3NAQAA1gMAAA4A&#10;AAAAAAAAAAAAAAAALgIAAGRycy9lMm9Eb2MueG1sUEsBAi0AFAAGAAgAAAAhAD7DhmreAAAACAEA&#10;AA8AAAAAAAAAAAAAAAAAJwQAAGRycy9kb3ducmV2LnhtbFBLBQYAAAAABAAEAPMAAAAyBQAAAAA=&#10;" strokecolor="black [3040]" strokeweight="1.5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ABSTRAK</w:t>
      </w:r>
    </w:p>
    <w:p w:rsidR="009C2CF2" w:rsidRPr="00BB1C0D" w:rsidRDefault="00D30AF5" w:rsidP="009F323F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Penelitian ini bertujuan untuk </w:t>
      </w:r>
      <w:r w:rsidR="009C2CF2">
        <w:rPr>
          <w:rFonts w:ascii="Times New Roman" w:hAnsi="Times New Roman" w:cs="Times New Roman"/>
          <w:sz w:val="24"/>
        </w:rPr>
        <w:t xml:space="preserve">mengetahui </w:t>
      </w:r>
      <w:r w:rsidR="009C2CF2" w:rsidRPr="00B512B9">
        <w:rPr>
          <w:rFonts w:ascii="Times New Roman" w:hAnsi="Times New Roman" w:cs="Times New Roman"/>
          <w:sz w:val="24"/>
        </w:rPr>
        <w:t>pengaruh massa adsorben</w:t>
      </w:r>
      <w:r w:rsidR="009C2CF2">
        <w:rPr>
          <w:rFonts w:ascii="Times New Roman" w:hAnsi="Times New Roman" w:cs="Times New Roman"/>
          <w:sz w:val="24"/>
        </w:rPr>
        <w:t xml:space="preserve"> dan waktu kontak</w:t>
      </w:r>
      <w:r w:rsidR="009C2CF2" w:rsidRPr="00B512B9">
        <w:rPr>
          <w:rFonts w:ascii="Times New Roman" w:hAnsi="Times New Roman" w:cs="Times New Roman"/>
          <w:sz w:val="24"/>
        </w:rPr>
        <w:t xml:space="preserve"> terhadap </w:t>
      </w:r>
      <w:r w:rsidR="009C2CF2">
        <w:rPr>
          <w:rFonts w:ascii="Times New Roman" w:hAnsi="Times New Roman" w:cs="Times New Roman"/>
          <w:sz w:val="24"/>
        </w:rPr>
        <w:t xml:space="preserve">kapasitas </w:t>
      </w:r>
      <w:r w:rsidR="009C2CF2" w:rsidRPr="00B512B9">
        <w:rPr>
          <w:rFonts w:ascii="Times New Roman" w:hAnsi="Times New Roman" w:cs="Times New Roman"/>
          <w:sz w:val="24"/>
        </w:rPr>
        <w:t>adsorpsi</w:t>
      </w:r>
      <w:r w:rsidR="001C1798">
        <w:rPr>
          <w:rFonts w:ascii="Times New Roman" w:hAnsi="Times New Roman" w:cs="Times New Roman"/>
          <w:sz w:val="24"/>
        </w:rPr>
        <w:t xml:space="preserve"> kulit salak pada pe</w:t>
      </w:r>
      <w:r w:rsidR="009C2CF2" w:rsidRPr="00B512B9">
        <w:rPr>
          <w:rFonts w:ascii="Times New Roman" w:hAnsi="Times New Roman" w:cs="Times New Roman"/>
          <w:sz w:val="24"/>
        </w:rPr>
        <w:t>warna</w:t>
      </w:r>
      <w:r w:rsidR="009C2CF2" w:rsidRPr="00BC308F">
        <w:rPr>
          <w:rFonts w:ascii="Times New Roman" w:hAnsi="Times New Roman" w:cs="Times New Roman"/>
          <w:i/>
          <w:sz w:val="24"/>
        </w:rPr>
        <w:t xml:space="preserve"> </w:t>
      </w:r>
      <w:r w:rsidR="00BB1C0D" w:rsidRPr="00BB1C0D">
        <w:rPr>
          <w:rFonts w:ascii="Times New Roman" w:hAnsi="Times New Roman" w:cs="Times New Roman"/>
          <w:sz w:val="24"/>
        </w:rPr>
        <w:t>remazol</w:t>
      </w:r>
      <w:r w:rsidR="00BB1C0D" w:rsidRPr="00BB1C0D">
        <w:rPr>
          <w:rFonts w:ascii="Times New Roman" w:hAnsi="Times New Roman" w:cs="Times New Roman"/>
          <w:i/>
          <w:sz w:val="24"/>
        </w:rPr>
        <w:t xml:space="preserve"> </w:t>
      </w:r>
      <w:r w:rsidR="009C2CF2" w:rsidRPr="00BB1C0D">
        <w:rPr>
          <w:rFonts w:ascii="Times New Roman" w:hAnsi="Times New Roman" w:cs="Times New Roman"/>
          <w:sz w:val="24"/>
        </w:rPr>
        <w:t xml:space="preserve">serta </w:t>
      </w:r>
      <w:r w:rsidR="001C1798" w:rsidRPr="00BB1C0D">
        <w:rPr>
          <w:rFonts w:ascii="Times New Roman" w:hAnsi="Times New Roman" w:cs="Times New Roman"/>
          <w:sz w:val="24"/>
        </w:rPr>
        <w:t>mengetahui pola isoterm</w:t>
      </w:r>
      <w:r w:rsidR="009C2CF2" w:rsidRPr="00BB1C0D">
        <w:rPr>
          <w:rFonts w:ascii="Times New Roman" w:hAnsi="Times New Roman" w:cs="Times New Roman"/>
          <w:sz w:val="24"/>
        </w:rPr>
        <w:t xml:space="preserve"> dari adsorpsi kulit salak terhadap pewarna </w:t>
      </w:r>
      <w:r w:rsidR="00BB1C0D" w:rsidRPr="00BB1C0D">
        <w:rPr>
          <w:rFonts w:ascii="Times New Roman" w:hAnsi="Times New Roman" w:cs="Times New Roman"/>
          <w:sz w:val="24"/>
        </w:rPr>
        <w:t>remazol</w:t>
      </w:r>
      <w:r w:rsidR="005F4EAF" w:rsidRPr="00BB1C0D">
        <w:rPr>
          <w:rFonts w:ascii="Times New Roman" w:hAnsi="Times New Roman" w:cs="Times New Roman"/>
          <w:sz w:val="24"/>
        </w:rPr>
        <w:t>.</w:t>
      </w:r>
    </w:p>
    <w:p w:rsidR="009C2CF2" w:rsidRDefault="00F81068" w:rsidP="009F323F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Kulit salak direndam dengan larutan NaOH 0,1</w:t>
      </w:r>
      <w:r w:rsidR="009C2CF2">
        <w:rPr>
          <w:rFonts w:ascii="Times New Roman" w:hAnsi="Times New Roman" w:cs="Times New Roman"/>
          <w:sz w:val="24"/>
        </w:rPr>
        <w:t xml:space="preserve"> N kemudian dibilas </w:t>
      </w:r>
      <w:r w:rsidR="00A1653F">
        <w:rPr>
          <w:rFonts w:ascii="Times New Roman" w:hAnsi="Times New Roman" w:cs="Times New Roman"/>
          <w:sz w:val="24"/>
        </w:rPr>
        <w:t xml:space="preserve">dengan </w:t>
      </w:r>
      <w:r w:rsidR="009C2CF2">
        <w:rPr>
          <w:rFonts w:ascii="Times New Roman" w:hAnsi="Times New Roman" w:cs="Times New Roman"/>
          <w:sz w:val="24"/>
        </w:rPr>
        <w:t>akuades dan dikeringkan</w:t>
      </w:r>
      <w:r w:rsidR="005F4EAF">
        <w:rPr>
          <w:rFonts w:ascii="Times New Roman" w:hAnsi="Times New Roman" w:cs="Times New Roman"/>
          <w:sz w:val="24"/>
        </w:rPr>
        <w:t xml:space="preserve"> dengan</w:t>
      </w:r>
      <w:r w:rsidR="009C2CF2">
        <w:rPr>
          <w:rFonts w:ascii="Times New Roman" w:hAnsi="Times New Roman" w:cs="Times New Roman"/>
          <w:sz w:val="24"/>
        </w:rPr>
        <w:t xml:space="preserve"> </w:t>
      </w:r>
      <w:r w:rsidR="009C2CF2" w:rsidRPr="007E40D6">
        <w:rPr>
          <w:rFonts w:ascii="Times New Roman" w:hAnsi="Times New Roman" w:cs="Times New Roman"/>
          <w:sz w:val="24"/>
          <w:szCs w:val="24"/>
        </w:rPr>
        <w:t xml:space="preserve">suhu 60°C selama 24 jam dan </w:t>
      </w:r>
      <w:r w:rsidR="009C2CF2">
        <w:rPr>
          <w:rFonts w:ascii="Times New Roman" w:hAnsi="Times New Roman" w:cs="Times New Roman"/>
          <w:sz w:val="24"/>
          <w:szCs w:val="24"/>
        </w:rPr>
        <w:t xml:space="preserve">kulit salak yang kering digiling </w:t>
      </w:r>
      <w:r w:rsidR="009C2CF2" w:rsidRPr="007E40D6">
        <w:rPr>
          <w:rFonts w:ascii="Times New Roman" w:hAnsi="Times New Roman" w:cs="Times New Roman"/>
          <w:sz w:val="24"/>
          <w:szCs w:val="24"/>
        </w:rPr>
        <w:t xml:space="preserve">ukuran 100 </w:t>
      </w:r>
      <w:r w:rsidR="009C2CF2" w:rsidRPr="001050BE">
        <w:rPr>
          <w:rFonts w:ascii="Times New Roman" w:hAnsi="Times New Roman" w:cs="Times New Roman"/>
          <w:i/>
          <w:sz w:val="24"/>
          <w:szCs w:val="24"/>
        </w:rPr>
        <w:t>mesh</w:t>
      </w:r>
      <w:r w:rsidR="009C2CF2">
        <w:rPr>
          <w:rFonts w:ascii="Times New Roman" w:hAnsi="Times New Roman" w:cs="Times New Roman"/>
          <w:sz w:val="24"/>
          <w:szCs w:val="24"/>
        </w:rPr>
        <w:t>.</w:t>
      </w:r>
      <w:r w:rsidR="005F4EAF">
        <w:rPr>
          <w:rFonts w:ascii="Times New Roman" w:hAnsi="Times New Roman" w:cs="Times New Roman"/>
          <w:sz w:val="24"/>
          <w:szCs w:val="24"/>
        </w:rPr>
        <w:t xml:space="preserve"> Adsorben kulit salak kemudian dimodifikasi</w:t>
      </w:r>
      <w:r w:rsidR="009C2CF2">
        <w:rPr>
          <w:rFonts w:ascii="Times New Roman" w:hAnsi="Times New Roman" w:cs="Times New Roman"/>
          <w:sz w:val="24"/>
          <w:szCs w:val="24"/>
        </w:rPr>
        <w:t xml:space="preserve"> </w:t>
      </w:r>
      <w:r w:rsidR="005F4EAF">
        <w:rPr>
          <w:rFonts w:ascii="Times New Roman" w:hAnsi="Times New Roman" w:cs="Times New Roman"/>
          <w:sz w:val="24"/>
          <w:szCs w:val="24"/>
        </w:rPr>
        <w:t>dengan</w:t>
      </w:r>
      <w:r w:rsidR="005F4EAF">
        <w:rPr>
          <w:rFonts w:ascii="Times New Roman" w:hAnsi="Times New Roman" w:cs="Times New Roman"/>
          <w:sz w:val="24"/>
        </w:rPr>
        <w:t xml:space="preserve"> </w:t>
      </w:r>
      <w:r w:rsidR="009C2CF2">
        <w:rPr>
          <w:rFonts w:ascii="Times New Roman" w:hAnsi="Times New Roman" w:cs="Times New Roman"/>
          <w:sz w:val="24"/>
        </w:rPr>
        <w:t>asam</w:t>
      </w:r>
      <w:r w:rsidR="005F4EAF">
        <w:rPr>
          <w:rFonts w:ascii="Times New Roman" w:hAnsi="Times New Roman" w:cs="Times New Roman"/>
          <w:sz w:val="24"/>
        </w:rPr>
        <w:t xml:space="preserve"> sulfat 5 M</w:t>
      </w:r>
      <w:r w:rsidR="009C2CF2">
        <w:rPr>
          <w:rFonts w:ascii="Times New Roman" w:hAnsi="Times New Roman" w:cs="Times New Roman"/>
          <w:sz w:val="24"/>
        </w:rPr>
        <w:t>.</w:t>
      </w:r>
      <w:r w:rsidR="005F4EAF">
        <w:rPr>
          <w:rFonts w:ascii="Times New Roman" w:hAnsi="Times New Roman" w:cs="Times New Roman"/>
          <w:sz w:val="24"/>
        </w:rPr>
        <w:t xml:space="preserve"> </w:t>
      </w:r>
      <w:r w:rsidR="009C2CF2">
        <w:rPr>
          <w:rFonts w:ascii="Times New Roman" w:hAnsi="Times New Roman" w:cs="Times New Roman"/>
          <w:sz w:val="24"/>
        </w:rPr>
        <w:t>Proses adsorpsi dilakukan pada variasi massa, waktu kontak dan konsentrasi larutan</w:t>
      </w:r>
      <w:r w:rsidR="009C2CF2" w:rsidRPr="00B65A4B">
        <w:rPr>
          <w:rFonts w:ascii="Times New Roman" w:hAnsi="Times New Roman" w:cs="Times New Roman"/>
          <w:sz w:val="24"/>
        </w:rPr>
        <w:t xml:space="preserve"> </w:t>
      </w:r>
      <w:r w:rsidR="00B65A4B" w:rsidRPr="00B65A4B">
        <w:rPr>
          <w:rFonts w:ascii="Times New Roman" w:hAnsi="Times New Roman" w:cs="Times New Roman"/>
          <w:sz w:val="24"/>
        </w:rPr>
        <w:t>remazol</w:t>
      </w:r>
      <w:r w:rsidR="00612E72">
        <w:rPr>
          <w:rFonts w:ascii="Times New Roman" w:hAnsi="Times New Roman" w:cs="Times New Roman"/>
          <w:sz w:val="24"/>
        </w:rPr>
        <w:t>. Konsentrasi</w:t>
      </w:r>
      <w:r w:rsidR="005F4EAF">
        <w:rPr>
          <w:rFonts w:ascii="Times New Roman" w:hAnsi="Times New Roman" w:cs="Times New Roman"/>
          <w:sz w:val="24"/>
        </w:rPr>
        <w:t xml:space="preserve"> larutan </w:t>
      </w:r>
      <w:r w:rsidR="00B65A4B">
        <w:rPr>
          <w:rFonts w:ascii="Times New Roman" w:hAnsi="Times New Roman" w:cs="Times New Roman"/>
          <w:sz w:val="24"/>
        </w:rPr>
        <w:t>remazol</w:t>
      </w:r>
      <w:r w:rsidR="005F4EAF">
        <w:rPr>
          <w:rFonts w:ascii="Times New Roman" w:hAnsi="Times New Roman" w:cs="Times New Roman"/>
          <w:sz w:val="24"/>
        </w:rPr>
        <w:t xml:space="preserve"> </w:t>
      </w:r>
      <w:r w:rsidR="00612E72">
        <w:rPr>
          <w:rFonts w:ascii="Times New Roman" w:hAnsi="Times New Roman" w:cs="Times New Roman"/>
          <w:sz w:val="24"/>
        </w:rPr>
        <w:t xml:space="preserve">sebelum dan sesudah adsorpsi </w:t>
      </w:r>
      <w:r w:rsidR="005F4EAF">
        <w:rPr>
          <w:rFonts w:ascii="Times New Roman" w:hAnsi="Times New Roman" w:cs="Times New Roman"/>
          <w:sz w:val="24"/>
        </w:rPr>
        <w:t xml:space="preserve">dianalisis dengan spektrofotometer UV-Vis. </w:t>
      </w:r>
      <w:r w:rsidR="008B4DB7">
        <w:rPr>
          <w:rFonts w:ascii="Times New Roman" w:hAnsi="Times New Roman" w:cs="Times New Roman"/>
          <w:sz w:val="24"/>
        </w:rPr>
        <w:t>Adsorben kulit salak dikarakterisasi menggunakan</w:t>
      </w:r>
      <w:r w:rsidR="00CD335C">
        <w:rPr>
          <w:rFonts w:ascii="Times New Roman" w:hAnsi="Times New Roman" w:cs="Times New Roman"/>
          <w:sz w:val="24"/>
        </w:rPr>
        <w:t xml:space="preserve"> spektrofotometer inframerah.</w:t>
      </w:r>
    </w:p>
    <w:p w:rsidR="00734B40" w:rsidRDefault="005F4EAF" w:rsidP="009F323F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Hasil penelitian menunjukkan bahwa </w:t>
      </w:r>
      <w:r w:rsidR="00802859">
        <w:rPr>
          <w:rFonts w:ascii="Times New Roman" w:hAnsi="Times New Roman" w:cs="Times New Roman"/>
          <w:sz w:val="24"/>
        </w:rPr>
        <w:t xml:space="preserve">semakin besar </w:t>
      </w:r>
      <w:r>
        <w:rPr>
          <w:rFonts w:ascii="Times New Roman" w:hAnsi="Times New Roman" w:cs="Times New Roman"/>
          <w:sz w:val="24"/>
        </w:rPr>
        <w:t>massa</w:t>
      </w:r>
      <w:r w:rsidR="00802859">
        <w:rPr>
          <w:rFonts w:ascii="Times New Roman" w:hAnsi="Times New Roman" w:cs="Times New Roman"/>
          <w:sz w:val="24"/>
        </w:rPr>
        <w:t xml:space="preserve"> adsorben semakin kecil kapasitas adsorpsi, mencapai</w:t>
      </w:r>
      <w:r w:rsidR="009F323F">
        <w:rPr>
          <w:rFonts w:ascii="Times New Roman" w:hAnsi="Times New Roman" w:cs="Times New Roman"/>
          <w:sz w:val="24"/>
        </w:rPr>
        <w:t xml:space="preserve"> 4175,72 </w:t>
      </w:r>
      <w:r w:rsidR="00085840">
        <w:rPr>
          <w:rFonts w:ascii="Times New Roman" w:hAnsi="Times New Roman" w:cs="Times New Roman"/>
          <w:bCs/>
          <w:sz w:val="24"/>
        </w:rPr>
        <w:t>µg/g adsorb</w:t>
      </w:r>
      <w:r w:rsidR="00085840" w:rsidRPr="00085840">
        <w:rPr>
          <w:rFonts w:ascii="Times New Roman" w:hAnsi="Times New Roman" w:cs="Times New Roman"/>
          <w:bCs/>
          <w:sz w:val="24"/>
        </w:rPr>
        <w:t>en</w:t>
      </w:r>
      <w:r w:rsidR="00802859">
        <w:rPr>
          <w:rFonts w:ascii="Times New Roman" w:hAnsi="Times New Roman" w:cs="Times New Roman"/>
          <w:bCs/>
          <w:sz w:val="24"/>
        </w:rPr>
        <w:t>.</w:t>
      </w:r>
      <w:r w:rsidR="00802859">
        <w:rPr>
          <w:rFonts w:ascii="Times New Roman" w:hAnsi="Times New Roman" w:cs="Times New Roman"/>
          <w:sz w:val="24"/>
        </w:rPr>
        <w:t xml:space="preserve"> Waktu kontak</w:t>
      </w:r>
      <w:r w:rsidR="00CD335C">
        <w:rPr>
          <w:rFonts w:ascii="Times New Roman" w:hAnsi="Times New Roman" w:cs="Times New Roman"/>
          <w:sz w:val="24"/>
        </w:rPr>
        <w:t xml:space="preserve"> </w:t>
      </w:r>
      <w:r w:rsidR="00A1653F">
        <w:rPr>
          <w:rFonts w:ascii="Times New Roman" w:hAnsi="Times New Roman" w:cs="Times New Roman"/>
          <w:sz w:val="24"/>
        </w:rPr>
        <w:t>optimal</w:t>
      </w:r>
      <w:r w:rsidR="00802859">
        <w:rPr>
          <w:rFonts w:ascii="Times New Roman" w:hAnsi="Times New Roman" w:cs="Times New Roman"/>
          <w:sz w:val="24"/>
        </w:rPr>
        <w:t xml:space="preserve"> antara adsorben dengan pewarna </w:t>
      </w:r>
      <w:r w:rsidR="00B65A4B" w:rsidRPr="00B65A4B">
        <w:rPr>
          <w:rFonts w:ascii="Times New Roman" w:hAnsi="Times New Roman" w:cs="Times New Roman"/>
          <w:sz w:val="24"/>
        </w:rPr>
        <w:t>remazol</w:t>
      </w:r>
      <w:r w:rsidR="00802859">
        <w:rPr>
          <w:rFonts w:ascii="Times New Roman" w:hAnsi="Times New Roman" w:cs="Times New Roman"/>
          <w:sz w:val="24"/>
        </w:rPr>
        <w:t xml:space="preserve"> 6 menit dengan</w:t>
      </w:r>
      <w:r w:rsidR="00CD335C">
        <w:rPr>
          <w:rFonts w:ascii="Times New Roman" w:hAnsi="Times New Roman" w:cs="Times New Roman"/>
          <w:sz w:val="24"/>
        </w:rPr>
        <w:t xml:space="preserve"> kapasitas adsorpsi</w:t>
      </w:r>
      <w:r>
        <w:rPr>
          <w:rFonts w:ascii="Times New Roman" w:hAnsi="Times New Roman" w:cs="Times New Roman"/>
          <w:sz w:val="24"/>
        </w:rPr>
        <w:t xml:space="preserve"> yaitu </w:t>
      </w:r>
      <w:r w:rsidR="009F323F">
        <w:rPr>
          <w:rFonts w:ascii="Times New Roman" w:hAnsi="Times New Roman" w:cs="Times New Roman"/>
          <w:sz w:val="24"/>
        </w:rPr>
        <w:t>1548,91</w:t>
      </w:r>
      <w:r w:rsidR="00085840">
        <w:rPr>
          <w:rFonts w:ascii="Times New Roman" w:hAnsi="Times New Roman" w:cs="Times New Roman"/>
          <w:sz w:val="24"/>
        </w:rPr>
        <w:t xml:space="preserve"> </w:t>
      </w:r>
      <w:r w:rsidR="00085840">
        <w:rPr>
          <w:rFonts w:ascii="Times New Roman" w:hAnsi="Times New Roman" w:cs="Times New Roman"/>
          <w:bCs/>
          <w:sz w:val="24"/>
        </w:rPr>
        <w:t>µg/g adsorb</w:t>
      </w:r>
      <w:r w:rsidR="00085840" w:rsidRPr="00085840">
        <w:rPr>
          <w:rFonts w:ascii="Times New Roman" w:hAnsi="Times New Roman" w:cs="Times New Roman"/>
          <w:bCs/>
          <w:sz w:val="24"/>
        </w:rPr>
        <w:t>en</w:t>
      </w:r>
      <w:r w:rsidR="009F323F">
        <w:rPr>
          <w:rFonts w:ascii="Times New Roman" w:hAnsi="Times New Roman" w:cs="Times New Roman"/>
          <w:sz w:val="24"/>
        </w:rPr>
        <w:t xml:space="preserve">. Adsorpsi pewarna </w:t>
      </w:r>
      <w:r w:rsidR="00B65A4B" w:rsidRPr="00B65A4B">
        <w:rPr>
          <w:rFonts w:ascii="Times New Roman" w:hAnsi="Times New Roman" w:cs="Times New Roman"/>
          <w:sz w:val="24"/>
        </w:rPr>
        <w:t>remazol</w:t>
      </w:r>
      <w:r w:rsidR="009F323F">
        <w:rPr>
          <w:rFonts w:ascii="Times New Roman" w:hAnsi="Times New Roman" w:cs="Times New Roman"/>
          <w:sz w:val="24"/>
        </w:rPr>
        <w:t xml:space="preserve"> oleh adsorben kulit salak </w:t>
      </w:r>
      <w:r w:rsidR="00A1653F">
        <w:rPr>
          <w:rFonts w:ascii="Times New Roman" w:hAnsi="Times New Roman" w:cs="Times New Roman"/>
          <w:sz w:val="24"/>
        </w:rPr>
        <w:t xml:space="preserve">dengan </w:t>
      </w:r>
      <w:r w:rsidR="009F323F">
        <w:rPr>
          <w:rFonts w:ascii="Times New Roman" w:hAnsi="Times New Roman" w:cs="Times New Roman"/>
          <w:sz w:val="24"/>
        </w:rPr>
        <w:t>modifikasi asam</w:t>
      </w:r>
      <w:r w:rsidR="006662D9">
        <w:rPr>
          <w:rFonts w:ascii="Times New Roman" w:hAnsi="Times New Roman" w:cs="Times New Roman"/>
          <w:sz w:val="24"/>
        </w:rPr>
        <w:t xml:space="preserve"> mengikuti pola isoterm Freundlich</w:t>
      </w:r>
      <w:r w:rsidR="009F323F">
        <w:rPr>
          <w:rFonts w:ascii="Times New Roman" w:hAnsi="Times New Roman" w:cs="Times New Roman"/>
          <w:sz w:val="24"/>
        </w:rPr>
        <w:t xml:space="preserve">. </w:t>
      </w:r>
    </w:p>
    <w:p w:rsidR="00734B40" w:rsidRDefault="00734B40" w:rsidP="009F323F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5F4EAF" w:rsidRDefault="00734B40" w:rsidP="00734B4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Kata kunci: kulit salak, adsorpsi, pewarna </w:t>
      </w:r>
      <w:r w:rsidRPr="00544BFC">
        <w:rPr>
          <w:rFonts w:ascii="Times New Roman" w:hAnsi="Times New Roman" w:cs="Times New Roman"/>
          <w:sz w:val="24"/>
        </w:rPr>
        <w:t xml:space="preserve">remazol.  </w:t>
      </w:r>
    </w:p>
    <w:p w:rsidR="00D0153D" w:rsidRDefault="00D0153D" w:rsidP="00734B40">
      <w:pPr>
        <w:spacing w:line="240" w:lineRule="auto"/>
        <w:jc w:val="both"/>
        <w:rPr>
          <w:rFonts w:ascii="Times New Roman" w:hAnsi="Times New Roman" w:cs="Times New Roman"/>
          <w:sz w:val="24"/>
        </w:rPr>
        <w:sectPr w:rsidR="00D0153D" w:rsidSect="00836E87">
          <w:pgSz w:w="11906" w:h="16838"/>
          <w:pgMar w:top="1701" w:right="1701" w:bottom="2268" w:left="2268" w:header="708" w:footer="708" w:gutter="0"/>
          <w:pgNumType w:fmt="lowerRoman" w:start="15"/>
          <w:cols w:space="708"/>
          <w:docGrid w:linePitch="360"/>
        </w:sectPr>
      </w:pPr>
    </w:p>
    <w:p w:rsidR="00AD7347" w:rsidRDefault="00AD7347" w:rsidP="00D0153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POTENCY OF SALACCA PEELS </w:t>
      </w:r>
      <w:r w:rsidRPr="00665A18">
        <w:rPr>
          <w:rFonts w:ascii="Times New Roman" w:hAnsi="Times New Roman" w:cs="Times New Roman"/>
          <w:b/>
          <w:sz w:val="24"/>
        </w:rPr>
        <w:t>(</w:t>
      </w:r>
      <w:r w:rsidR="00717E69" w:rsidRPr="002E1AA3">
        <w:rPr>
          <w:rFonts w:ascii="Times New Roman" w:hAnsi="Times New Roman" w:cs="Times New Roman"/>
          <w:b/>
          <w:i/>
          <w:sz w:val="24"/>
        </w:rPr>
        <w:t>Salacca zalacca</w:t>
      </w:r>
      <w:r w:rsidRPr="00665A18"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b/>
          <w:sz w:val="24"/>
        </w:rPr>
        <w:t xml:space="preserve"> AS AN ADSORBENT </w:t>
      </w:r>
      <w:r w:rsidR="00E64B6D">
        <w:rPr>
          <w:rFonts w:ascii="Times New Roman" w:hAnsi="Times New Roman" w:cs="Times New Roman"/>
          <w:b/>
          <w:sz w:val="24"/>
        </w:rPr>
        <w:t xml:space="preserve">FOR </w:t>
      </w:r>
      <w:r w:rsidR="00E64B6D" w:rsidRPr="00BB1C0D">
        <w:rPr>
          <w:rFonts w:ascii="Times New Roman" w:hAnsi="Times New Roman" w:cs="Times New Roman"/>
          <w:b/>
          <w:sz w:val="24"/>
        </w:rPr>
        <w:t>REMAZOL</w:t>
      </w:r>
      <w:r w:rsidR="00E64B6D">
        <w:rPr>
          <w:rFonts w:ascii="Times New Roman" w:hAnsi="Times New Roman" w:cs="Times New Roman"/>
          <w:b/>
          <w:sz w:val="24"/>
        </w:rPr>
        <w:t xml:space="preserve"> DYE</w:t>
      </w:r>
    </w:p>
    <w:p w:rsidR="00D0153D" w:rsidRDefault="00D0153D" w:rsidP="00D015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</w:t>
      </w:r>
    </w:p>
    <w:p w:rsidR="00D0153D" w:rsidRDefault="00D0153D" w:rsidP="00D015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Afyandi Yanuar Deny</w:t>
      </w:r>
    </w:p>
    <w:p w:rsidR="00D0153D" w:rsidRDefault="00D0153D" w:rsidP="00D015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NIM. 11307141029</w:t>
      </w:r>
    </w:p>
    <w:p w:rsidR="00D0153D" w:rsidRDefault="00D0153D" w:rsidP="00D0153D">
      <w:pPr>
        <w:jc w:val="center"/>
        <w:rPr>
          <w:rFonts w:ascii="Times New Roman" w:hAnsi="Times New Roman" w:cs="Times New Roman"/>
          <w:sz w:val="24"/>
        </w:rPr>
      </w:pPr>
    </w:p>
    <w:p w:rsidR="00D0153D" w:rsidRDefault="00D0153D" w:rsidP="00D015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A4441" wp14:editId="58195AF6">
                <wp:simplePos x="0" y="0"/>
                <wp:positionH relativeFrom="column">
                  <wp:posOffset>-30480</wp:posOffset>
                </wp:positionH>
                <wp:positionV relativeFrom="paragraph">
                  <wp:posOffset>281305</wp:posOffset>
                </wp:positionV>
                <wp:extent cx="503872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22.15pt" to="394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gByAEAANIDAAAOAAAAZHJzL2Uyb0RvYy54bWysU02P0zAQvSPxHyzfadJWhSVquoeu4IKg&#10;YoG71xk3Fv7S2DTpv2fstGHFh7RacbFsz8yb957H29vRGnYCjNq7li8XNWfgpO+0O7b865d3r244&#10;i0m4ThjvoOVniPx29/LFdggNrHzvTQfICMTFZggt71MKTVVF2YMVceEDOAoqj1YkOuKx6lAMhG5N&#10;tarr19XgsQvoJcRIt3dTkO8KvlIg0yelIiRmWk7cUlmxrA95rXZb0RxRhF7LCw3xDBZWaEdNZ6g7&#10;kQT7gfoPKKsl+uhVWkhvK6+UllA0kJpl/Zua+14EKFrInBhmm+L/g5UfTwdkumv5mjMnLD3RfUKh&#10;j31ie+8cGeiRrbNPQ4gNpe/dAS+nGA6YRY8KLVNGh280AsUGEsbG4vJ5dhnGxCRdbur1zZvVhjNJ&#10;sWVGriaIDBUwpvfgLcublhvtsgGiEacPMU2p15R8bRwbCORtvSlPWWWOE6uyS2cDU9pnUKSSuk/8&#10;ynzB3iA7CZqM7vuVh3GUmUuUNmYuqguHfxZdcnMZlJl7auGcXTp6l+ZCq53Hv3VN45WqmvLJvkda&#10;8/bBd+fyRiVAg1Mcvgx5nszH51L+6yvufgIAAP//AwBQSwMEFAAGAAgAAAAhABieVoLeAAAACAEA&#10;AA8AAABkcnMvZG93bnJldi54bWxMj8FOwzAQRO9I/QdrK3FBrQOkNIRsKkDtqeqBwIWbGy9xRLyO&#10;YrdN/75GHOC4M6OZt8VqtJ040uBbxwi38wQEce10yw3Cx/tmloHwQbFWnWNCOJOHVTm5KlSu3Ynf&#10;6FiFRsQS9rlCMCH0uZS+NmSVn7ueOHpfbrAqxHNopB7UKZbbTt4lyYO0quW4YFRPr4bq7+pgEXYV&#10;Lcyjfel3n1t3Xi9MUtHNGvF6Oj4/gQg0hr8w/OBHdCgj094dWHvRIczSSB4Q0vQeRPSXWbYEsf8V&#10;ZFnI/w+UFwAAAP//AwBQSwECLQAUAAYACAAAACEAtoM4kv4AAADhAQAAEwAAAAAAAAAAAAAAAAAA&#10;AAAAW0NvbnRlbnRfVHlwZXNdLnhtbFBLAQItABQABgAIAAAAIQA4/SH/1gAAAJQBAAALAAAAAAAA&#10;AAAAAAAAAC8BAABfcmVscy8ucmVsc1BLAQItABQABgAIAAAAIQCcnRgByAEAANIDAAAOAAAAAAAA&#10;AAAAAAAAAC4CAABkcnMvZTJvRG9jLnhtbFBLAQItABQABgAIAAAAIQAYnlaC3gAAAAgBAAAPAAAA&#10;AAAAAAAAAAAAACIEAABkcnMvZG93bnJldi54bWxQSwUGAAAAAAQABADzAAAALQUAAAAA&#10;" strokecolor="black [3040]" strokeweight="1.5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Supervisor : Dewi Yuanita Lestari, M.Sc</w:t>
      </w:r>
    </w:p>
    <w:p w:rsidR="00D0153D" w:rsidRDefault="00D0153D" w:rsidP="00D0153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37831" wp14:editId="68E6CE0F">
                <wp:simplePos x="0" y="0"/>
                <wp:positionH relativeFrom="column">
                  <wp:posOffset>-30480</wp:posOffset>
                </wp:positionH>
                <wp:positionV relativeFrom="paragraph">
                  <wp:posOffset>190500</wp:posOffset>
                </wp:positionV>
                <wp:extent cx="5038725" cy="28576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2857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15pt" to="394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QRzQEAANYDAAAOAAAAZHJzL2Uyb0RvYy54bWysU02P0zAQvSPxHyzfadKy3S1R0z10BRcE&#10;FQvcvc64sfCXxqZp/z1jJ5td8SEhxMWyPTNv3nseb2/P1rATYNTetXy5qDkDJ32n3bHlXz6/fbXh&#10;LCbhOmG8g5ZfIPLb3csX2yE0sPK9Nx0gIxAXmyG0vE8pNFUVZQ9WxIUP4CioPFqR6IjHqkMxELo1&#10;1aqur6vBYxfQS4iRbu/GIN8VfKVApo9KRUjMtJy4pbJiWR/yWu22ojmiCL2WEw3xDyys0I6azlB3&#10;Ign2HfUvUFZL9NGrtJDeVl4pLaFoIDXL+ic1970IULSQOTHMNsX/Bys/nA7IdNfyK86csPRE9wmF&#10;PvaJ7b1zZKBHdpV9GkJsKH3vDjidYjhgFn1WaJkyOnylESg2kDB2Li5fZpfhnJiky3X9enOzWnMm&#10;KbbarG+uM3o1wmS4gDG9A29Z3rTcaJdNEI04vY9pTH1MydfGsYH6vqnX5TmrzHNkVnbpYmBM+wSK&#10;lBKDkWOZMdgbZCdB09F9W048jKPMXKK0MXNRXTj8sWjKzWVQ5u5vC+fs0tG7NBda7Tz+rms6P1JV&#10;Yz7Z90xr3j747lLeqQRoeIrD06Dn6Xx+LuVP33H3AwAA//8DAFBLAwQUAAYACAAAACEAPsOGat4A&#10;AAAIAQAADwAAAGRycy9kb3ducmV2LnhtbEyPwU7DMBBE70j8g7VIXFBrAw0NIU4FqJxQD6S9cHPj&#10;JY6I11Hstunfs5zgODurmTflavK9OOIYu0AabucKBFITbEetht32bZaDiMmQNX0g1HDGCKvq8qI0&#10;hQ0n+sBjnVrBIRQLo8GlNBRSxsahN3EeBiT2vsLoTWI5ttKO5sThvpd3Sj1IbzriBmcGfHXYfNcH&#10;r2FTY+Ye/cuw+XwP53XmVI03a62vr6bnJxAJp/T3DL/4jA4VM+3DgWwUvYbZgsmThnvFk9hf5vkS&#10;xJ4PiwxkVcr/A6ofAAAA//8DAFBLAQItABQABgAIAAAAIQC2gziS/gAAAOEBAAATAAAAAAAAAAAA&#10;AAAAAAAAAABbQ29udGVudF9UeXBlc10ueG1sUEsBAi0AFAAGAAgAAAAhADj9If/WAAAAlAEAAAsA&#10;AAAAAAAAAAAAAAAALwEAAF9yZWxzLy5yZWxzUEsBAi0AFAAGAAgAAAAhAMFAFBHNAQAA1gMAAA4A&#10;AAAAAAAAAAAAAAAALgIAAGRycy9lMm9Eb2MueG1sUEsBAi0AFAAGAAgAAAAhAD7DhmreAAAACAEA&#10;AA8AAAAAAAAAAAAAAAAAJwQAAGRycy9kb3ducmV2LnhtbFBLBQYAAAAABAAEAPMAAAAyBQAAAAA=&#10;" strokecolor="black [3040]" strokeweight="1.5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ABSTRACT</w:t>
      </w:r>
    </w:p>
    <w:p w:rsidR="00D0153D" w:rsidRDefault="00D0153D" w:rsidP="00D0153D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research aimed to find out the influence of the adsorbent mass and </w:t>
      </w:r>
      <w:r w:rsidR="00AF2253">
        <w:rPr>
          <w:rFonts w:ascii="Times New Roman" w:hAnsi="Times New Roman" w:cs="Times New Roman"/>
          <w:sz w:val="24"/>
        </w:rPr>
        <w:t>contact</w:t>
      </w:r>
      <w:r>
        <w:rPr>
          <w:rFonts w:ascii="Times New Roman" w:hAnsi="Times New Roman" w:cs="Times New Roman"/>
          <w:sz w:val="24"/>
        </w:rPr>
        <w:t xml:space="preserve"> time towards adsorption </w:t>
      </w:r>
      <w:r w:rsidR="00784737">
        <w:rPr>
          <w:rFonts w:ascii="Times New Roman" w:hAnsi="Times New Roman" w:cs="Times New Roman"/>
          <w:sz w:val="24"/>
        </w:rPr>
        <w:t xml:space="preserve">capacity of </w:t>
      </w:r>
      <w:r w:rsidR="00BB1C0D" w:rsidRPr="00BB1C0D">
        <w:rPr>
          <w:rFonts w:ascii="Times New Roman" w:hAnsi="Times New Roman" w:cs="Times New Roman"/>
          <w:sz w:val="24"/>
        </w:rPr>
        <w:t>remazol</w:t>
      </w:r>
      <w:r w:rsidR="00BB1C0D">
        <w:rPr>
          <w:rFonts w:ascii="Times New Roman" w:hAnsi="Times New Roman" w:cs="Times New Roman"/>
          <w:sz w:val="24"/>
        </w:rPr>
        <w:t xml:space="preserve"> </w:t>
      </w:r>
      <w:r w:rsidR="00784737">
        <w:rPr>
          <w:rFonts w:ascii="Times New Roman" w:hAnsi="Times New Roman" w:cs="Times New Roman"/>
          <w:sz w:val="24"/>
        </w:rPr>
        <w:t>dye as well as to know the isotherm models fitted the adsorption of s</w:t>
      </w:r>
      <w:r w:rsidR="00BB1C0D">
        <w:rPr>
          <w:rFonts w:ascii="Times New Roman" w:hAnsi="Times New Roman" w:cs="Times New Roman"/>
          <w:sz w:val="24"/>
        </w:rPr>
        <w:t>alacca peel towards remazol</w:t>
      </w:r>
      <w:r w:rsidR="00784737">
        <w:rPr>
          <w:rFonts w:ascii="Times New Roman" w:hAnsi="Times New Roman" w:cs="Times New Roman"/>
          <w:sz w:val="24"/>
        </w:rPr>
        <w:t xml:space="preserve"> dye.  </w:t>
      </w:r>
    </w:p>
    <w:p w:rsidR="00635233" w:rsidRDefault="00784737" w:rsidP="00BB44C1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93768D">
        <w:rPr>
          <w:rFonts w:ascii="Times New Roman" w:hAnsi="Times New Roman" w:cs="Times New Roman"/>
          <w:sz w:val="24"/>
        </w:rPr>
        <w:t xml:space="preserve"> salacca pee</w:t>
      </w:r>
      <w:r w:rsidR="0018174F">
        <w:rPr>
          <w:rFonts w:ascii="Times New Roman" w:hAnsi="Times New Roman" w:cs="Times New Roman"/>
          <w:sz w:val="24"/>
        </w:rPr>
        <w:t>ls wa</w:t>
      </w:r>
      <w:r w:rsidR="001601F9">
        <w:rPr>
          <w:rFonts w:ascii="Times New Roman" w:hAnsi="Times New Roman" w:cs="Times New Roman"/>
          <w:sz w:val="24"/>
        </w:rPr>
        <w:t>s cleaned and</w:t>
      </w:r>
      <w:r w:rsidR="00AF2253">
        <w:rPr>
          <w:rFonts w:ascii="Times New Roman" w:hAnsi="Times New Roman" w:cs="Times New Roman"/>
          <w:sz w:val="24"/>
        </w:rPr>
        <w:t xml:space="preserve"> soaked with NaOH 0,1 N then it was</w:t>
      </w:r>
      <w:r w:rsidR="001601F9">
        <w:rPr>
          <w:rFonts w:ascii="Times New Roman" w:hAnsi="Times New Roman" w:cs="Times New Roman"/>
          <w:sz w:val="24"/>
        </w:rPr>
        <w:t xml:space="preserve"> rinsed</w:t>
      </w:r>
      <w:r w:rsidR="0093768D">
        <w:rPr>
          <w:rFonts w:ascii="Times New Roman" w:hAnsi="Times New Roman" w:cs="Times New Roman"/>
          <w:sz w:val="24"/>
        </w:rPr>
        <w:t xml:space="preserve"> </w:t>
      </w:r>
      <w:r w:rsidR="00F24E99">
        <w:rPr>
          <w:rFonts w:ascii="Times New Roman" w:hAnsi="Times New Roman" w:cs="Times New Roman"/>
          <w:sz w:val="24"/>
        </w:rPr>
        <w:t>by using</w:t>
      </w:r>
      <w:r w:rsidR="001601F9">
        <w:rPr>
          <w:rFonts w:ascii="Times New Roman" w:hAnsi="Times New Roman" w:cs="Times New Roman"/>
          <w:sz w:val="24"/>
        </w:rPr>
        <w:t xml:space="preserve"> aquadest and dried at</w:t>
      </w:r>
      <w:r w:rsidR="00F01FDE">
        <w:rPr>
          <w:rFonts w:ascii="Times New Roman" w:hAnsi="Times New Roman" w:cs="Times New Roman"/>
          <w:sz w:val="24"/>
        </w:rPr>
        <w:t xml:space="preserve"> </w:t>
      </w:r>
      <w:r w:rsidR="00F01FDE" w:rsidRPr="007E40D6">
        <w:rPr>
          <w:rFonts w:ascii="Times New Roman" w:hAnsi="Times New Roman" w:cs="Times New Roman"/>
          <w:sz w:val="24"/>
          <w:szCs w:val="24"/>
        </w:rPr>
        <w:t>60°C</w:t>
      </w:r>
      <w:r w:rsidR="001601F9">
        <w:rPr>
          <w:rFonts w:ascii="Times New Roman" w:hAnsi="Times New Roman" w:cs="Times New Roman"/>
          <w:sz w:val="24"/>
          <w:szCs w:val="24"/>
        </w:rPr>
        <w:t xml:space="preserve"> for</w:t>
      </w:r>
      <w:r w:rsidR="00F01FDE">
        <w:rPr>
          <w:rFonts w:ascii="Times New Roman" w:hAnsi="Times New Roman" w:cs="Times New Roman"/>
          <w:sz w:val="24"/>
          <w:szCs w:val="24"/>
        </w:rPr>
        <w:t xml:space="preserve"> 24 hours. </w:t>
      </w:r>
      <w:r w:rsidR="002D71EB">
        <w:rPr>
          <w:rFonts w:ascii="Times New Roman" w:hAnsi="Times New Roman" w:cs="Times New Roman"/>
          <w:sz w:val="24"/>
          <w:szCs w:val="24"/>
        </w:rPr>
        <w:t>The dry peels was milled in</w:t>
      </w:r>
      <w:r w:rsidR="00F01FDE">
        <w:rPr>
          <w:rFonts w:ascii="Times New Roman" w:hAnsi="Times New Roman" w:cs="Times New Roman"/>
          <w:sz w:val="24"/>
          <w:szCs w:val="24"/>
        </w:rPr>
        <w:t xml:space="preserve"> 100 mesh. Modifi</w:t>
      </w:r>
      <w:r w:rsidR="002D71EB">
        <w:rPr>
          <w:rFonts w:ascii="Times New Roman" w:hAnsi="Times New Roman" w:cs="Times New Roman"/>
          <w:sz w:val="24"/>
          <w:szCs w:val="24"/>
        </w:rPr>
        <w:t>cation of adsorbent</w:t>
      </w:r>
      <w:r w:rsidR="00AF2253">
        <w:rPr>
          <w:rFonts w:ascii="Times New Roman" w:hAnsi="Times New Roman" w:cs="Times New Roman"/>
          <w:sz w:val="24"/>
          <w:szCs w:val="24"/>
        </w:rPr>
        <w:t xml:space="preserve"> was done</w:t>
      </w:r>
      <w:r w:rsidR="00F24E99">
        <w:rPr>
          <w:rFonts w:ascii="Times New Roman" w:hAnsi="Times New Roman" w:cs="Times New Roman"/>
          <w:sz w:val="24"/>
          <w:szCs w:val="24"/>
        </w:rPr>
        <w:t xml:space="preserve"> by</w:t>
      </w:r>
      <w:r w:rsidR="002D71EB">
        <w:rPr>
          <w:rFonts w:ascii="Times New Roman" w:hAnsi="Times New Roman" w:cs="Times New Roman"/>
          <w:sz w:val="24"/>
          <w:szCs w:val="24"/>
        </w:rPr>
        <w:t xml:space="preserve"> using sulphuric</w:t>
      </w:r>
      <w:r w:rsidR="00F01FDE">
        <w:rPr>
          <w:rFonts w:ascii="Times New Roman" w:hAnsi="Times New Roman" w:cs="Times New Roman"/>
          <w:sz w:val="24"/>
          <w:szCs w:val="24"/>
        </w:rPr>
        <w:t xml:space="preserve"> acid 5 M. The adsorption processs was done by conditioning the adsorbent mass, adsorption time, and remazol </w:t>
      </w:r>
      <w:r w:rsidR="002D71EB">
        <w:rPr>
          <w:rFonts w:ascii="Times New Roman" w:hAnsi="Times New Roman" w:cs="Times New Roman"/>
          <w:sz w:val="24"/>
          <w:szCs w:val="24"/>
        </w:rPr>
        <w:t>dye</w:t>
      </w:r>
      <w:r w:rsidR="00F01FDE">
        <w:rPr>
          <w:rFonts w:ascii="Times New Roman" w:hAnsi="Times New Roman" w:cs="Times New Roman"/>
          <w:sz w:val="24"/>
          <w:szCs w:val="24"/>
        </w:rPr>
        <w:t>’</w:t>
      </w:r>
      <w:r w:rsidR="00F24E99">
        <w:rPr>
          <w:rFonts w:ascii="Times New Roman" w:hAnsi="Times New Roman" w:cs="Times New Roman"/>
          <w:sz w:val="24"/>
          <w:szCs w:val="24"/>
        </w:rPr>
        <w:t xml:space="preserve">s concentration variations. The remazol </w:t>
      </w:r>
      <w:r w:rsidR="004216E6">
        <w:rPr>
          <w:rFonts w:ascii="Times New Roman" w:hAnsi="Times New Roman" w:cs="Times New Roman"/>
          <w:sz w:val="24"/>
          <w:szCs w:val="24"/>
        </w:rPr>
        <w:t>d</w:t>
      </w:r>
      <w:r w:rsidR="002D71EB">
        <w:rPr>
          <w:rFonts w:ascii="Times New Roman" w:hAnsi="Times New Roman" w:cs="Times New Roman"/>
          <w:sz w:val="24"/>
          <w:szCs w:val="24"/>
        </w:rPr>
        <w:t>ye concentrations were determined by using UV-Visible spectroph</w:t>
      </w:r>
      <w:r w:rsidR="00F01FDE">
        <w:rPr>
          <w:rFonts w:ascii="Times New Roman" w:hAnsi="Times New Roman" w:cs="Times New Roman"/>
          <w:sz w:val="24"/>
          <w:szCs w:val="24"/>
        </w:rPr>
        <w:t>otometer</w:t>
      </w:r>
      <w:r w:rsidR="00F24E99">
        <w:rPr>
          <w:rFonts w:ascii="Times New Roman" w:hAnsi="Times New Roman" w:cs="Times New Roman"/>
          <w:sz w:val="24"/>
          <w:szCs w:val="24"/>
        </w:rPr>
        <w:t xml:space="preserve"> before and after  adsorption</w:t>
      </w:r>
      <w:r w:rsidR="00635233">
        <w:rPr>
          <w:rFonts w:ascii="Times New Roman" w:hAnsi="Times New Roman" w:cs="Times New Roman"/>
          <w:sz w:val="24"/>
          <w:szCs w:val="24"/>
        </w:rPr>
        <w:t>. The adsorbent was</w:t>
      </w:r>
      <w:r w:rsidR="00F01FDE">
        <w:rPr>
          <w:rFonts w:ascii="Times New Roman" w:hAnsi="Times New Roman" w:cs="Times New Roman"/>
          <w:sz w:val="24"/>
          <w:szCs w:val="24"/>
        </w:rPr>
        <w:t xml:space="preserve"> characterized by</w:t>
      </w:r>
      <w:r w:rsidR="00F24E99">
        <w:rPr>
          <w:rFonts w:ascii="Times New Roman" w:hAnsi="Times New Roman" w:cs="Times New Roman"/>
          <w:sz w:val="24"/>
          <w:szCs w:val="24"/>
        </w:rPr>
        <w:t xml:space="preserve"> using</w:t>
      </w:r>
      <w:r w:rsidR="00F01FDE">
        <w:rPr>
          <w:rFonts w:ascii="Times New Roman" w:hAnsi="Times New Roman" w:cs="Times New Roman"/>
          <w:sz w:val="24"/>
          <w:szCs w:val="24"/>
        </w:rPr>
        <w:t xml:space="preserve"> </w:t>
      </w:r>
      <w:r w:rsidR="00BB44C1">
        <w:rPr>
          <w:rFonts w:ascii="Times New Roman" w:hAnsi="Times New Roman" w:cs="Times New Roman"/>
          <w:sz w:val="24"/>
          <w:szCs w:val="24"/>
        </w:rPr>
        <w:t xml:space="preserve">infrared </w:t>
      </w:r>
      <w:r w:rsidR="002D71EB">
        <w:rPr>
          <w:rFonts w:ascii="Times New Roman" w:hAnsi="Times New Roman" w:cs="Times New Roman"/>
          <w:sz w:val="24"/>
          <w:szCs w:val="24"/>
        </w:rPr>
        <w:t>spectroph</w:t>
      </w:r>
      <w:r w:rsidR="00F01FDE">
        <w:rPr>
          <w:rFonts w:ascii="Times New Roman" w:hAnsi="Times New Roman" w:cs="Times New Roman"/>
          <w:sz w:val="24"/>
          <w:szCs w:val="24"/>
        </w:rPr>
        <w:t>otometer.</w:t>
      </w:r>
    </w:p>
    <w:p w:rsidR="00784737" w:rsidRDefault="00784737" w:rsidP="00635233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result of the research showed that </w:t>
      </w:r>
      <w:r w:rsidR="007E5B38">
        <w:rPr>
          <w:rFonts w:ascii="Times New Roman" w:hAnsi="Times New Roman" w:cs="Times New Roman"/>
          <w:sz w:val="24"/>
        </w:rPr>
        <w:t xml:space="preserve">if </w:t>
      </w:r>
      <w:r>
        <w:rPr>
          <w:rFonts w:ascii="Times New Roman" w:hAnsi="Times New Roman" w:cs="Times New Roman"/>
          <w:sz w:val="24"/>
        </w:rPr>
        <w:t>the</w:t>
      </w:r>
      <w:r w:rsidR="007E5B38">
        <w:rPr>
          <w:rFonts w:ascii="Times New Roman" w:hAnsi="Times New Roman" w:cs="Times New Roman"/>
          <w:sz w:val="24"/>
        </w:rPr>
        <w:t xml:space="preserve"> adsorbent mass was greater </w:t>
      </w:r>
      <w:r w:rsidR="00E87393">
        <w:rPr>
          <w:rFonts w:ascii="Times New Roman" w:hAnsi="Times New Roman" w:cs="Times New Roman"/>
          <w:sz w:val="24"/>
        </w:rPr>
        <w:t>then the adsorption capacity became</w:t>
      </w:r>
      <w:r w:rsidR="007E5B38">
        <w:rPr>
          <w:rFonts w:ascii="Times New Roman" w:hAnsi="Times New Roman" w:cs="Times New Roman"/>
          <w:sz w:val="24"/>
        </w:rPr>
        <w:t xml:space="preserve"> smaller, the</w:t>
      </w:r>
      <w:r>
        <w:rPr>
          <w:rFonts w:ascii="Times New Roman" w:hAnsi="Times New Roman" w:cs="Times New Roman"/>
          <w:sz w:val="24"/>
        </w:rPr>
        <w:t xml:space="preserve"> adsorption capacity was  </w:t>
      </w:r>
      <w:r w:rsidR="0093768D">
        <w:rPr>
          <w:rFonts w:ascii="Times New Roman" w:hAnsi="Times New Roman" w:cs="Times New Roman"/>
          <w:sz w:val="24"/>
        </w:rPr>
        <w:t xml:space="preserve">4175,72 </w:t>
      </w:r>
      <w:r w:rsidR="0093768D">
        <w:rPr>
          <w:rFonts w:ascii="Times New Roman" w:hAnsi="Times New Roman" w:cs="Times New Roman"/>
          <w:bCs/>
          <w:sz w:val="24"/>
        </w:rPr>
        <w:t>µg/g adsorb</w:t>
      </w:r>
      <w:r w:rsidR="0093768D" w:rsidRPr="00085840">
        <w:rPr>
          <w:rFonts w:ascii="Times New Roman" w:hAnsi="Times New Roman" w:cs="Times New Roman"/>
          <w:bCs/>
          <w:sz w:val="24"/>
        </w:rPr>
        <w:t>en</w:t>
      </w:r>
      <w:r w:rsidR="00965358">
        <w:rPr>
          <w:rFonts w:ascii="Times New Roman" w:hAnsi="Times New Roman" w:cs="Times New Roman"/>
          <w:bCs/>
          <w:sz w:val="24"/>
        </w:rPr>
        <w:t>t</w:t>
      </w:r>
      <w:r w:rsidR="00544BFC">
        <w:rPr>
          <w:rFonts w:ascii="Times New Roman" w:hAnsi="Times New Roman" w:cs="Times New Roman"/>
          <w:bCs/>
          <w:sz w:val="24"/>
        </w:rPr>
        <w:t xml:space="preserve">. </w:t>
      </w:r>
      <w:r w:rsidR="0093768D">
        <w:rPr>
          <w:rFonts w:ascii="Times New Roman" w:hAnsi="Times New Roman" w:cs="Times New Roman"/>
          <w:bCs/>
          <w:sz w:val="24"/>
        </w:rPr>
        <w:t xml:space="preserve">The capacity for optimum adsorption time was  </w:t>
      </w:r>
      <w:r w:rsidR="0093768D">
        <w:rPr>
          <w:rFonts w:ascii="Times New Roman" w:hAnsi="Times New Roman" w:cs="Times New Roman"/>
          <w:sz w:val="24"/>
        </w:rPr>
        <w:t xml:space="preserve">1548,91 </w:t>
      </w:r>
      <w:r w:rsidR="0093768D">
        <w:rPr>
          <w:rFonts w:ascii="Times New Roman" w:hAnsi="Times New Roman" w:cs="Times New Roman"/>
          <w:bCs/>
          <w:sz w:val="24"/>
        </w:rPr>
        <w:t>µg/g adsorb</w:t>
      </w:r>
      <w:r w:rsidR="0093768D" w:rsidRPr="00085840">
        <w:rPr>
          <w:rFonts w:ascii="Times New Roman" w:hAnsi="Times New Roman" w:cs="Times New Roman"/>
          <w:bCs/>
          <w:sz w:val="24"/>
        </w:rPr>
        <w:t>en</w:t>
      </w:r>
      <w:r w:rsidR="00544BFC">
        <w:rPr>
          <w:rFonts w:ascii="Times New Roman" w:hAnsi="Times New Roman" w:cs="Times New Roman"/>
          <w:bCs/>
          <w:sz w:val="24"/>
        </w:rPr>
        <w:t>t</w:t>
      </w:r>
      <w:r w:rsidR="00E87393">
        <w:rPr>
          <w:rFonts w:ascii="Times New Roman" w:hAnsi="Times New Roman" w:cs="Times New Roman"/>
          <w:bCs/>
          <w:sz w:val="24"/>
        </w:rPr>
        <w:t xml:space="preserve"> </w:t>
      </w:r>
      <w:r w:rsidR="0093768D">
        <w:rPr>
          <w:rFonts w:ascii="Times New Roman" w:hAnsi="Times New Roman" w:cs="Times New Roman"/>
          <w:bCs/>
          <w:sz w:val="24"/>
        </w:rPr>
        <w:t>in 6 minutes. The salacca peels adso</w:t>
      </w:r>
      <w:r w:rsidR="00FB0B02">
        <w:rPr>
          <w:rFonts w:ascii="Times New Roman" w:hAnsi="Times New Roman" w:cs="Times New Roman"/>
          <w:bCs/>
          <w:sz w:val="24"/>
        </w:rPr>
        <w:t>rption followed Freundlich</w:t>
      </w:r>
      <w:r w:rsidR="0093768D">
        <w:rPr>
          <w:rFonts w:ascii="Times New Roman" w:hAnsi="Times New Roman" w:cs="Times New Roman"/>
          <w:bCs/>
          <w:sz w:val="24"/>
        </w:rPr>
        <w:t xml:space="preserve"> isotherm model.</w:t>
      </w:r>
    </w:p>
    <w:p w:rsidR="00D0153D" w:rsidRDefault="00D0153D" w:rsidP="00D0153D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</w:p>
    <w:p w:rsidR="008A7A24" w:rsidRDefault="00D0153D" w:rsidP="00734B4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Keywords: salacca peel, adsorption, </w:t>
      </w:r>
      <w:r w:rsidRPr="00D0153D">
        <w:rPr>
          <w:rFonts w:ascii="Times New Roman" w:hAnsi="Times New Roman" w:cs="Times New Roman"/>
          <w:sz w:val="24"/>
        </w:rPr>
        <w:t xml:space="preserve">remazol </w:t>
      </w:r>
      <w:r>
        <w:rPr>
          <w:rFonts w:ascii="Times New Roman" w:hAnsi="Times New Roman" w:cs="Times New Roman"/>
          <w:sz w:val="24"/>
        </w:rPr>
        <w:t xml:space="preserve">dye. </w:t>
      </w:r>
    </w:p>
    <w:p w:rsidR="00D30AF5" w:rsidRPr="00283A44" w:rsidRDefault="00D30AF5" w:rsidP="00446B1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D30AF5" w:rsidRPr="00283A44" w:rsidSect="008F0E8B">
      <w:footerReference w:type="default" r:id="rId8"/>
      <w:pgSz w:w="11906" w:h="16838"/>
      <w:pgMar w:top="1701" w:right="1701" w:bottom="2268" w:left="2268" w:header="708" w:footer="1417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71" w:rsidRDefault="000B7A71" w:rsidP="00891C3C">
      <w:pPr>
        <w:spacing w:after="0" w:line="240" w:lineRule="auto"/>
      </w:pPr>
      <w:r>
        <w:separator/>
      </w:r>
    </w:p>
  </w:endnote>
  <w:endnote w:type="continuationSeparator" w:id="0">
    <w:p w:rsidR="000B7A71" w:rsidRDefault="000B7A71" w:rsidP="0089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BD" w:rsidRPr="00FE4B71" w:rsidRDefault="004505BD">
    <w:pPr>
      <w:pStyle w:val="Footer"/>
      <w:jc w:val="center"/>
      <w:rPr>
        <w:rFonts w:ascii="Times New Roman" w:hAnsi="Times New Roman" w:cs="Times New Roman"/>
        <w:sz w:val="24"/>
      </w:rPr>
    </w:pPr>
  </w:p>
  <w:p w:rsidR="003277FB" w:rsidRDefault="00327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71" w:rsidRDefault="000B7A71" w:rsidP="00891C3C">
      <w:pPr>
        <w:spacing w:after="0" w:line="240" w:lineRule="auto"/>
      </w:pPr>
      <w:r>
        <w:separator/>
      </w:r>
    </w:p>
  </w:footnote>
  <w:footnote w:type="continuationSeparator" w:id="0">
    <w:p w:rsidR="000B7A71" w:rsidRDefault="000B7A71" w:rsidP="00891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2441"/>
    <w:multiLevelType w:val="hybridMultilevel"/>
    <w:tmpl w:val="F7F2902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DE6929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44"/>
    <w:rsid w:val="00022CC6"/>
    <w:rsid w:val="000416C4"/>
    <w:rsid w:val="00077255"/>
    <w:rsid w:val="00085840"/>
    <w:rsid w:val="000936CE"/>
    <w:rsid w:val="000B7A71"/>
    <w:rsid w:val="001148A9"/>
    <w:rsid w:val="001601F9"/>
    <w:rsid w:val="0018174F"/>
    <w:rsid w:val="001C1798"/>
    <w:rsid w:val="00283A44"/>
    <w:rsid w:val="002C2D6E"/>
    <w:rsid w:val="002D71EB"/>
    <w:rsid w:val="002E1AA3"/>
    <w:rsid w:val="002F5BC8"/>
    <w:rsid w:val="003277FB"/>
    <w:rsid w:val="003E2B88"/>
    <w:rsid w:val="003E578F"/>
    <w:rsid w:val="003F4BBC"/>
    <w:rsid w:val="004216E6"/>
    <w:rsid w:val="004302E6"/>
    <w:rsid w:val="0043578F"/>
    <w:rsid w:val="00446B1D"/>
    <w:rsid w:val="004505BD"/>
    <w:rsid w:val="0047347B"/>
    <w:rsid w:val="00490C02"/>
    <w:rsid w:val="00544BFC"/>
    <w:rsid w:val="00546CB5"/>
    <w:rsid w:val="005B56BF"/>
    <w:rsid w:val="005F4EAF"/>
    <w:rsid w:val="00612E72"/>
    <w:rsid w:val="00635233"/>
    <w:rsid w:val="006662D9"/>
    <w:rsid w:val="006D019B"/>
    <w:rsid w:val="00717E69"/>
    <w:rsid w:val="00734B40"/>
    <w:rsid w:val="00784737"/>
    <w:rsid w:val="007A1811"/>
    <w:rsid w:val="007C68CD"/>
    <w:rsid w:val="007E5B38"/>
    <w:rsid w:val="007F2F08"/>
    <w:rsid w:val="00802859"/>
    <w:rsid w:val="008150DA"/>
    <w:rsid w:val="008159F6"/>
    <w:rsid w:val="00836E87"/>
    <w:rsid w:val="00891C3C"/>
    <w:rsid w:val="008A7A24"/>
    <w:rsid w:val="008B4DB7"/>
    <w:rsid w:val="008F0E8B"/>
    <w:rsid w:val="0093768D"/>
    <w:rsid w:val="00965358"/>
    <w:rsid w:val="009C2CF2"/>
    <w:rsid w:val="009D3537"/>
    <w:rsid w:val="009F323F"/>
    <w:rsid w:val="009F57F7"/>
    <w:rsid w:val="00A1653F"/>
    <w:rsid w:val="00A739FB"/>
    <w:rsid w:val="00AA0465"/>
    <w:rsid w:val="00AB4316"/>
    <w:rsid w:val="00AD7347"/>
    <w:rsid w:val="00AD7D3C"/>
    <w:rsid w:val="00AF2253"/>
    <w:rsid w:val="00B465BE"/>
    <w:rsid w:val="00B65A4B"/>
    <w:rsid w:val="00B9341F"/>
    <w:rsid w:val="00BA1A14"/>
    <w:rsid w:val="00BB1C0D"/>
    <w:rsid w:val="00BB44C1"/>
    <w:rsid w:val="00BF0598"/>
    <w:rsid w:val="00C730C4"/>
    <w:rsid w:val="00CD335C"/>
    <w:rsid w:val="00D0153D"/>
    <w:rsid w:val="00D22A92"/>
    <w:rsid w:val="00D30AF5"/>
    <w:rsid w:val="00D62ECB"/>
    <w:rsid w:val="00E227B7"/>
    <w:rsid w:val="00E64B6D"/>
    <w:rsid w:val="00E717FF"/>
    <w:rsid w:val="00E87393"/>
    <w:rsid w:val="00EC4F3D"/>
    <w:rsid w:val="00F00255"/>
    <w:rsid w:val="00F01FDE"/>
    <w:rsid w:val="00F06FA4"/>
    <w:rsid w:val="00F07E80"/>
    <w:rsid w:val="00F24E99"/>
    <w:rsid w:val="00F648D7"/>
    <w:rsid w:val="00F755B2"/>
    <w:rsid w:val="00F81068"/>
    <w:rsid w:val="00FB0B02"/>
    <w:rsid w:val="00FE4B71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C3C"/>
  </w:style>
  <w:style w:type="paragraph" w:styleId="Footer">
    <w:name w:val="footer"/>
    <w:basedOn w:val="Normal"/>
    <w:link w:val="FooterChar"/>
    <w:uiPriority w:val="99"/>
    <w:unhideWhenUsed/>
    <w:rsid w:val="0089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C3C"/>
  </w:style>
  <w:style w:type="paragraph" w:styleId="ListParagraph">
    <w:name w:val="List Paragraph"/>
    <w:basedOn w:val="Normal"/>
    <w:uiPriority w:val="34"/>
    <w:qFormat/>
    <w:rsid w:val="009C2CF2"/>
    <w:pPr>
      <w:ind w:left="720"/>
      <w:contextualSpacing/>
    </w:pPr>
  </w:style>
  <w:style w:type="paragraph" w:customStyle="1" w:styleId="Default">
    <w:name w:val="Default"/>
    <w:rsid w:val="008A7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A7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C3C"/>
  </w:style>
  <w:style w:type="paragraph" w:styleId="Footer">
    <w:name w:val="footer"/>
    <w:basedOn w:val="Normal"/>
    <w:link w:val="FooterChar"/>
    <w:uiPriority w:val="99"/>
    <w:unhideWhenUsed/>
    <w:rsid w:val="0089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C3C"/>
  </w:style>
  <w:style w:type="paragraph" w:styleId="ListParagraph">
    <w:name w:val="List Paragraph"/>
    <w:basedOn w:val="Normal"/>
    <w:uiPriority w:val="34"/>
    <w:qFormat/>
    <w:rsid w:val="009C2CF2"/>
    <w:pPr>
      <w:ind w:left="720"/>
      <w:contextualSpacing/>
    </w:pPr>
  </w:style>
  <w:style w:type="paragraph" w:customStyle="1" w:styleId="Default">
    <w:name w:val="Default"/>
    <w:rsid w:val="008A7A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A7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UphilBodi</dc:creator>
  <cp:lastModifiedBy>UphilBodi</cp:lastModifiedBy>
  <cp:revision>4</cp:revision>
  <cp:lastPrinted>2015-09-03T02:14:00Z</cp:lastPrinted>
  <dcterms:created xsi:type="dcterms:W3CDTF">2015-09-10T14:21:00Z</dcterms:created>
  <dcterms:modified xsi:type="dcterms:W3CDTF">2015-09-14T05:59:00Z</dcterms:modified>
</cp:coreProperties>
</file>