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2" w:rsidRDefault="003E5292" w:rsidP="003E52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</w:t>
      </w:r>
    </w:p>
    <w:p w:rsidR="003E5292" w:rsidRDefault="003E5292" w:rsidP="003E52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PENUTUP</w:t>
      </w:r>
    </w:p>
    <w:p w:rsidR="003E5292" w:rsidRDefault="003E5292" w:rsidP="003E5292">
      <w:pPr>
        <w:rPr>
          <w:rFonts w:ascii="Times New Roman" w:hAnsi="Times New Roman"/>
          <w:b/>
          <w:sz w:val="24"/>
          <w:szCs w:val="24"/>
        </w:rPr>
      </w:pPr>
    </w:p>
    <w:p w:rsidR="003E5292" w:rsidRDefault="003E5292" w:rsidP="003E5292">
      <w:pPr>
        <w:pStyle w:val="ListParagraph1"/>
        <w:numPr>
          <w:ilvl w:val="0"/>
          <w:numId w:val="1"/>
        </w:numPr>
        <w:spacing w:after="20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</w:t>
      </w:r>
    </w:p>
    <w:p w:rsidR="003E5292" w:rsidRDefault="003E5292" w:rsidP="003E5292">
      <w:pPr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PPL di MA</w:t>
      </w:r>
      <w:r w:rsidR="00D25D6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D25D67">
        <w:rPr>
          <w:rFonts w:ascii="Times New Roman" w:hAnsi="Times New Roman"/>
          <w:sz w:val="24"/>
          <w:szCs w:val="24"/>
        </w:rPr>
        <w:t>egeri</w:t>
      </w:r>
      <w:proofErr w:type="spellEnd"/>
      <w:r>
        <w:rPr>
          <w:rFonts w:ascii="Times New Roman" w:hAnsi="Times New Roman"/>
          <w:sz w:val="24"/>
          <w:szCs w:val="24"/>
        </w:rPr>
        <w:t xml:space="preserve"> Yogyakarta II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12 September 2015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program-program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program-program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lancar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lain:</w:t>
      </w:r>
    </w:p>
    <w:p w:rsidR="003E5292" w:rsidRDefault="003E5292" w:rsidP="003E5292">
      <w:pPr>
        <w:ind w:left="360" w:firstLine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Program PPL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persiapan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persekolahan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PPL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profesional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E5292" w:rsidRDefault="003E5292" w:rsidP="003E529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dialami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E5292" w:rsidRDefault="003E5292" w:rsidP="003E529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Praktikan</w:t>
      </w:r>
      <w:proofErr w:type="spellEnd"/>
      <w:r>
        <w:rPr>
          <w:rFonts w:ascii="Times New Roman" w:hAnsi="Times New Roman"/>
          <w:sz w:val="24"/>
          <w:szCs w:val="24"/>
        </w:rPr>
        <w:t xml:space="preserve"> PPL </w:t>
      </w:r>
      <w:proofErr w:type="spell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kondusif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5292" w:rsidRDefault="003E5292" w:rsidP="003E5292">
      <w:pPr>
        <w:pStyle w:val="ListParagraph1"/>
        <w:numPr>
          <w:ilvl w:val="0"/>
          <w:numId w:val="2"/>
        </w:numPr>
        <w:tabs>
          <w:tab w:val="left" w:pos="851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36"/>
        </w:tabs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Praktikan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PPL </w:t>
      </w:r>
      <w:proofErr w:type="spellStart"/>
      <w:r>
        <w:rPr>
          <w:rFonts w:ascii="Times New Roman" w:hAnsi="Times New Roman"/>
          <w:bCs/>
          <w:sz w:val="24"/>
          <w:szCs w:val="24"/>
        </w:rPr>
        <w:t>bertujuan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memberi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pengalaman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faktual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tentang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administrasi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sekolah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lainnya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bekal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tenaga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profesional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sikap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pengetahuan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keterampilan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</w:rPr>
        <w:t>diperlukan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profesional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E5292" w:rsidRDefault="003E5292" w:rsidP="003E529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Praktikan</w:t>
      </w:r>
      <w:proofErr w:type="spellEnd"/>
      <w:r>
        <w:rPr>
          <w:rFonts w:ascii="Times New Roman" w:hAnsi="Times New Roman"/>
          <w:sz w:val="24"/>
          <w:szCs w:val="24"/>
        </w:rPr>
        <w:t xml:space="preserve"> PPL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terlatih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kesabarannya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bersosialisasi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5292" w:rsidRDefault="003E5292" w:rsidP="003E529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Praktikan</w:t>
      </w:r>
      <w:proofErr w:type="spellEnd"/>
      <w:r>
        <w:rPr>
          <w:rFonts w:ascii="Times New Roman" w:hAnsi="Times New Roman"/>
          <w:sz w:val="24"/>
          <w:szCs w:val="24"/>
        </w:rPr>
        <w:t xml:space="preserve"> PPL </w:t>
      </w:r>
      <w:proofErr w:type="spell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5292" w:rsidRDefault="003E5292" w:rsidP="003E529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Praktikan</w:t>
      </w:r>
      <w:proofErr w:type="spellEnd"/>
      <w:r>
        <w:rPr>
          <w:rFonts w:ascii="Times New Roman" w:hAnsi="Times New Roman"/>
          <w:sz w:val="24"/>
          <w:szCs w:val="24"/>
        </w:rPr>
        <w:t xml:space="preserve"> PPL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berkoordinasi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Bapak-Ibu</w:t>
      </w:r>
      <w:proofErr w:type="spellEnd"/>
      <w:r>
        <w:rPr>
          <w:rFonts w:ascii="Times New Roman" w:hAnsi="Times New Roman"/>
          <w:sz w:val="24"/>
          <w:szCs w:val="24"/>
        </w:rPr>
        <w:t xml:space="preserve"> guru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E5292" w:rsidRDefault="003E5292" w:rsidP="003E5292">
      <w:pPr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kegiatan-kegiatan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hambatan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praktikan</w:t>
      </w:r>
      <w:proofErr w:type="spellEnd"/>
      <w:r>
        <w:rPr>
          <w:rFonts w:ascii="Times New Roman" w:hAnsi="Times New Roman"/>
          <w:sz w:val="24"/>
          <w:szCs w:val="24"/>
        </w:rPr>
        <w:t xml:space="preserve"> PPL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pribadi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E5292" w:rsidRDefault="003E5292" w:rsidP="003E5292">
      <w:pPr>
        <w:pStyle w:val="ListParagraph1"/>
        <w:tabs>
          <w:tab w:val="left" w:pos="284"/>
        </w:tabs>
        <w:spacing w:after="200"/>
        <w:ind w:left="426"/>
        <w:rPr>
          <w:rFonts w:ascii="Times New Roman" w:hAnsi="Times New Roman"/>
          <w:sz w:val="24"/>
          <w:szCs w:val="24"/>
        </w:rPr>
      </w:pPr>
    </w:p>
    <w:p w:rsidR="003E5292" w:rsidRDefault="003E5292" w:rsidP="003E5292">
      <w:pPr>
        <w:pStyle w:val="ListParagraph1"/>
        <w:numPr>
          <w:ilvl w:val="0"/>
          <w:numId w:val="1"/>
        </w:numPr>
        <w:spacing w:after="20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SARAN</w:t>
      </w:r>
    </w:p>
    <w:p w:rsidR="003E5292" w:rsidRDefault="003E5292" w:rsidP="003E5292">
      <w:pPr>
        <w:pStyle w:val="ListParagraph1"/>
        <w:numPr>
          <w:ilvl w:val="0"/>
          <w:numId w:val="3"/>
        </w:numPr>
        <w:tabs>
          <w:tab w:val="left" w:pos="284"/>
        </w:tabs>
        <w:spacing w:after="20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PPL</w:t>
      </w:r>
    </w:p>
    <w:p w:rsidR="003E5292" w:rsidRDefault="003E5292" w:rsidP="003E5292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ind w:left="993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merealisasikan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 program</w:t>
      </w:r>
      <w:proofErr w:type="gramEnd"/>
      <w:r>
        <w:rPr>
          <w:rFonts w:ascii="Times New Roman" w:hAnsi="Times New Roman"/>
          <w:sz w:val="24"/>
          <w:szCs w:val="24"/>
        </w:rPr>
        <w:t xml:space="preserve"> PPL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5292" w:rsidRDefault="003E5292" w:rsidP="003E5292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ind w:left="993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kerjasama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persiapan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5292" w:rsidRDefault="003E5292" w:rsidP="003E5292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ind w:left="993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hambatan-hambatan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tantangan-tantangan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/>
          <w:sz w:val="24"/>
          <w:szCs w:val="24"/>
        </w:rPr>
        <w:t>dihadapi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PPL.</w:t>
      </w:r>
    </w:p>
    <w:p w:rsidR="003E5292" w:rsidRDefault="003E5292" w:rsidP="003E5292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ind w:left="993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menjaga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almamater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PPL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mematuhi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tertib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tanggungjawab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5292" w:rsidRDefault="003E5292" w:rsidP="003E5292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ind w:left="993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Membahas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matang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pelaksanaannya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lancar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5292" w:rsidRDefault="003E5292" w:rsidP="003E5292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ind w:left="993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solidaritas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berbaur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terlibat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5292" w:rsidRDefault="003E5292" w:rsidP="003E5292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ind w:left="993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Persiapan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hendaknya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PPL </w:t>
      </w:r>
      <w:proofErr w:type="spellStart"/>
      <w:r>
        <w:rPr>
          <w:rFonts w:ascii="Times New Roman" w:hAnsi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menguasai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berkonsultasi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kelebihan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E5292" w:rsidRPr="003E5292" w:rsidRDefault="003E5292" w:rsidP="003E5292">
      <w:pPr>
        <w:pStyle w:val="ListParagraph1"/>
        <w:numPr>
          <w:ilvl w:val="0"/>
          <w:numId w:val="4"/>
        </w:numPr>
        <w:tabs>
          <w:tab w:val="left" w:pos="284"/>
        </w:tabs>
        <w:spacing w:after="200"/>
        <w:ind w:left="993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Hendaknya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PPL </w:t>
      </w:r>
      <w:proofErr w:type="spellStart"/>
      <w:r>
        <w:rPr>
          <w:rFonts w:ascii="Times New Roman" w:hAnsi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mungkin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pribadi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5292" w:rsidRDefault="003E5292" w:rsidP="003E5292">
      <w:pPr>
        <w:pStyle w:val="ListParagraph1"/>
        <w:tabs>
          <w:tab w:val="left" w:pos="284"/>
        </w:tabs>
        <w:spacing w:after="200"/>
        <w:ind w:left="993"/>
        <w:rPr>
          <w:rFonts w:ascii="Times New Roman" w:hAnsi="Times New Roman"/>
          <w:sz w:val="24"/>
          <w:szCs w:val="24"/>
        </w:rPr>
      </w:pPr>
    </w:p>
    <w:p w:rsidR="003E5292" w:rsidRDefault="003E5292" w:rsidP="003E5292">
      <w:pPr>
        <w:pStyle w:val="ListParagraph1"/>
        <w:numPr>
          <w:ilvl w:val="0"/>
          <w:numId w:val="3"/>
        </w:numPr>
        <w:tabs>
          <w:tab w:val="left" w:pos="284"/>
        </w:tabs>
        <w:spacing w:after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MAN Yogyakarta II</w:t>
      </w:r>
    </w:p>
    <w:p w:rsidR="003E5292" w:rsidRDefault="003E5292" w:rsidP="003E5292">
      <w:pPr>
        <w:pStyle w:val="ListParagraph1"/>
        <w:numPr>
          <w:ilvl w:val="0"/>
          <w:numId w:val="5"/>
        </w:numPr>
        <w:tabs>
          <w:tab w:val="left" w:pos="284"/>
        </w:tabs>
        <w:spacing w:after="200"/>
        <w:ind w:left="1134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PLL,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inmateri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5292" w:rsidRDefault="003E5292" w:rsidP="003E5292">
      <w:pPr>
        <w:pStyle w:val="ListParagraph1"/>
        <w:numPr>
          <w:ilvl w:val="0"/>
          <w:numId w:val="5"/>
        </w:numPr>
        <w:tabs>
          <w:tab w:val="left" w:pos="284"/>
          <w:tab w:val="left" w:pos="567"/>
        </w:tabs>
        <w:spacing w:after="200"/>
        <w:ind w:left="1134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kesalahan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PPL </w:t>
      </w:r>
      <w:proofErr w:type="spellStart"/>
      <w:r>
        <w:rPr>
          <w:rFonts w:ascii="Times New Roman" w:hAnsi="Times New Roman"/>
          <w:sz w:val="24"/>
          <w:szCs w:val="24"/>
        </w:rPr>
        <w:t>sebaiknya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dibicarakan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terbuka</w:t>
      </w:r>
      <w:proofErr w:type="spellEnd"/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kebaikan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5292" w:rsidRDefault="003E5292" w:rsidP="003E5292">
      <w:pPr>
        <w:pStyle w:val="ListParagraph1"/>
        <w:numPr>
          <w:ilvl w:val="0"/>
          <w:numId w:val="5"/>
        </w:numPr>
        <w:tabs>
          <w:tab w:val="left" w:pos="284"/>
          <w:tab w:val="left" w:pos="567"/>
        </w:tabs>
        <w:spacing w:after="200"/>
        <w:ind w:left="1134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sinergi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5292" w:rsidRDefault="003E5292" w:rsidP="003E5292">
      <w:pPr>
        <w:pStyle w:val="ListParagraph1"/>
        <w:tabs>
          <w:tab w:val="left" w:pos="284"/>
          <w:tab w:val="left" w:pos="567"/>
        </w:tabs>
        <w:spacing w:after="200"/>
        <w:ind w:left="1134"/>
        <w:rPr>
          <w:rFonts w:ascii="Times New Roman" w:hAnsi="Times New Roman"/>
          <w:sz w:val="24"/>
          <w:szCs w:val="24"/>
        </w:rPr>
      </w:pPr>
    </w:p>
    <w:p w:rsidR="003E5292" w:rsidRDefault="003E5292" w:rsidP="003E5292">
      <w:pPr>
        <w:pStyle w:val="ListParagraph1"/>
        <w:numPr>
          <w:ilvl w:val="0"/>
          <w:numId w:val="3"/>
        </w:numPr>
        <w:tabs>
          <w:tab w:val="left" w:pos="284"/>
        </w:tabs>
        <w:spacing w:after="20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Yogyakarta</w:t>
      </w:r>
    </w:p>
    <w:p w:rsidR="003E5292" w:rsidRDefault="003E5292" w:rsidP="003E5292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Mengadakan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koordinasi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PPL, DPL,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PPL </w:t>
      </w:r>
      <w:proofErr w:type="spellStart"/>
      <w:r>
        <w:rPr>
          <w:rFonts w:ascii="Times New Roman" w:hAnsi="Times New Roman"/>
          <w:sz w:val="24"/>
          <w:szCs w:val="24"/>
        </w:rPr>
        <w:t>berlangsung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5292" w:rsidRDefault="003E5292" w:rsidP="003E5292">
      <w:pPr>
        <w:pStyle w:val="ListParagraph1"/>
        <w:numPr>
          <w:ilvl w:val="0"/>
          <w:numId w:val="6"/>
        </w:numPr>
        <w:tabs>
          <w:tab w:val="left" w:pos="284"/>
        </w:tabs>
        <w:spacing w:after="200"/>
        <w:ind w:left="1276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koordinasi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LPPMP, DPL, Guru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pembimbing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PPL.</w:t>
      </w:r>
    </w:p>
    <w:p w:rsidR="003E5292" w:rsidRDefault="003E5292" w:rsidP="003E5292">
      <w:pPr>
        <w:pStyle w:val="ListParagraph1"/>
        <w:numPr>
          <w:ilvl w:val="0"/>
          <w:numId w:val="6"/>
        </w:numPr>
        <w:tabs>
          <w:tab w:val="left" w:pos="284"/>
        </w:tabs>
        <w:spacing w:after="200"/>
        <w:ind w:left="1276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UNY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PPL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PPL.</w:t>
      </w:r>
    </w:p>
    <w:p w:rsidR="003E5292" w:rsidRDefault="003E5292" w:rsidP="003E5292">
      <w:pPr>
        <w:pStyle w:val="ListParagraph1"/>
        <w:numPr>
          <w:ilvl w:val="0"/>
          <w:numId w:val="6"/>
        </w:numPr>
        <w:tabs>
          <w:tab w:val="left" w:pos="284"/>
        </w:tabs>
        <w:spacing w:after="200"/>
        <w:ind w:left="1276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penjelasan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pelaksanan</w:t>
      </w:r>
      <w:proofErr w:type="spellEnd"/>
      <w:r>
        <w:rPr>
          <w:rFonts w:ascii="Times New Roman" w:hAnsi="Times New Roman"/>
          <w:sz w:val="24"/>
          <w:szCs w:val="24"/>
        </w:rPr>
        <w:t xml:space="preserve"> PPL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rinci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5292" w:rsidRDefault="003E5292" w:rsidP="003E5292">
      <w:pPr>
        <w:pStyle w:val="ListParagraph1"/>
        <w:numPr>
          <w:ilvl w:val="0"/>
          <w:numId w:val="6"/>
        </w:numPr>
        <w:tabs>
          <w:tab w:val="left" w:pos="284"/>
        </w:tabs>
        <w:spacing w:after="200"/>
        <w:ind w:left="1276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Hendaknya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peninjauan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PPL.</w:t>
      </w:r>
    </w:p>
    <w:p w:rsidR="00BB308B" w:rsidRDefault="00BB308B"/>
    <w:p w:rsidR="003E5292" w:rsidRDefault="003E5292"/>
    <w:p w:rsidR="003E5292" w:rsidRDefault="003E5292" w:rsidP="003E5292">
      <w:pPr>
        <w:pStyle w:val="ListParagraph1"/>
        <w:ind w:left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DAFTAR PUSTAKA</w:t>
      </w:r>
    </w:p>
    <w:p w:rsidR="003E5292" w:rsidRDefault="003E5292" w:rsidP="003E5292">
      <w:pPr>
        <w:pStyle w:val="ListParagraph1"/>
        <w:ind w:left="0"/>
        <w:jc w:val="center"/>
        <w:rPr>
          <w:rFonts w:ascii="Times New Roman" w:hAnsi="Times New Roman"/>
          <w:b/>
          <w:sz w:val="32"/>
        </w:rPr>
      </w:pPr>
    </w:p>
    <w:p w:rsidR="003E5292" w:rsidRDefault="003E5292" w:rsidP="003E5292">
      <w:pPr>
        <w:pStyle w:val="ListParagraph1"/>
        <w:ind w:left="598" w:hangingChars="272" w:hanging="598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Tim PPL DAN PKL UNY.2014.</w:t>
      </w:r>
      <w:r>
        <w:rPr>
          <w:rFonts w:ascii="Times New Roman" w:hAnsi="Times New Roman"/>
          <w:i/>
        </w:rPr>
        <w:t xml:space="preserve">Panduan PPL/ </w:t>
      </w:r>
      <w:proofErr w:type="spellStart"/>
      <w:r>
        <w:rPr>
          <w:rFonts w:ascii="Times New Roman" w:hAnsi="Times New Roman"/>
          <w:i/>
        </w:rPr>
        <w:t>Magang</w:t>
      </w:r>
      <w:proofErr w:type="spellEnd"/>
      <w:r>
        <w:rPr>
          <w:rFonts w:ascii="Times New Roman" w:hAnsi="Times New Roman"/>
          <w:i/>
        </w:rPr>
        <w:t xml:space="preserve"> III 2014 </w:t>
      </w:r>
      <w:proofErr w:type="spellStart"/>
      <w:r>
        <w:rPr>
          <w:rFonts w:ascii="Times New Roman" w:hAnsi="Times New Roman"/>
          <w:i/>
        </w:rPr>
        <w:t>Universitas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Negeri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Yogyakarta</w:t>
      </w:r>
      <w:r>
        <w:rPr>
          <w:rFonts w:ascii="Times New Roman" w:hAnsi="Times New Roman"/>
        </w:rPr>
        <w:t>.Yogyakarta</w:t>
      </w:r>
      <w:proofErr w:type="gramStart"/>
      <w:r>
        <w:rPr>
          <w:rFonts w:ascii="Times New Roman" w:hAnsi="Times New Roman"/>
        </w:rPr>
        <w:t>:Universitas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Yogyakarta.</w:t>
      </w:r>
    </w:p>
    <w:p w:rsidR="003E5292" w:rsidRDefault="003E5292" w:rsidP="003E5292">
      <w:pPr>
        <w:pStyle w:val="ListParagraph1"/>
        <w:ind w:firstLine="720"/>
        <w:rPr>
          <w:rFonts w:ascii="Times New Roman" w:hAnsi="Times New Roman"/>
        </w:rPr>
      </w:pPr>
    </w:p>
    <w:p w:rsidR="003E5292" w:rsidRDefault="00FB01DD" w:rsidP="003E5292">
      <w:pPr>
        <w:pStyle w:val="ListParagraph1"/>
        <w:ind w:left="598" w:hangingChars="272" w:hanging="598"/>
        <w:rPr>
          <w:rFonts w:ascii="Times New Roman" w:hAnsi="Times New Roman"/>
          <w:i/>
        </w:rPr>
      </w:pPr>
      <w:r>
        <w:rPr>
          <w:rFonts w:ascii="Times New Roman" w:hAnsi="Times New Roman"/>
        </w:rPr>
        <w:t>Tim PPL DAN PKL UNY.2014</w:t>
      </w:r>
      <w:r w:rsidR="003E5292"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Materi </w:t>
      </w:r>
      <w:proofErr w:type="spellStart"/>
      <w:r>
        <w:rPr>
          <w:rFonts w:ascii="Times New Roman" w:hAnsi="Times New Roman"/>
          <w:i/>
        </w:rPr>
        <w:t>Pembekalan</w:t>
      </w:r>
      <w:proofErr w:type="spellEnd"/>
      <w:r>
        <w:rPr>
          <w:rFonts w:ascii="Times New Roman" w:hAnsi="Times New Roman"/>
          <w:i/>
        </w:rPr>
        <w:t xml:space="preserve"> PPL 2014</w:t>
      </w:r>
      <w:r w:rsidR="003E5292">
        <w:rPr>
          <w:rFonts w:ascii="Times New Roman" w:hAnsi="Times New Roman"/>
          <w:i/>
        </w:rPr>
        <w:t xml:space="preserve"> </w:t>
      </w:r>
      <w:proofErr w:type="spellStart"/>
      <w:r w:rsidR="003E5292">
        <w:rPr>
          <w:rFonts w:ascii="Times New Roman" w:hAnsi="Times New Roman"/>
          <w:i/>
        </w:rPr>
        <w:t>Universitas</w:t>
      </w:r>
      <w:proofErr w:type="spellEnd"/>
      <w:r w:rsidR="003E5292">
        <w:rPr>
          <w:rFonts w:ascii="Times New Roman" w:hAnsi="Times New Roman"/>
          <w:i/>
        </w:rPr>
        <w:t xml:space="preserve"> </w:t>
      </w:r>
      <w:proofErr w:type="spellStart"/>
      <w:r w:rsidR="003E5292">
        <w:rPr>
          <w:rFonts w:ascii="Times New Roman" w:hAnsi="Times New Roman"/>
          <w:i/>
        </w:rPr>
        <w:t>Negeri</w:t>
      </w:r>
      <w:proofErr w:type="spellEnd"/>
      <w:r w:rsidR="003E5292">
        <w:rPr>
          <w:rFonts w:ascii="Times New Roman" w:hAnsi="Times New Roman"/>
          <w:i/>
        </w:rPr>
        <w:t xml:space="preserve"> </w:t>
      </w:r>
      <w:proofErr w:type="spellStart"/>
      <w:r w:rsidR="003E5292">
        <w:rPr>
          <w:rFonts w:ascii="Times New Roman" w:hAnsi="Times New Roman"/>
          <w:i/>
        </w:rPr>
        <w:t>Yogyakarta</w:t>
      </w:r>
      <w:r w:rsidR="003E5292">
        <w:rPr>
          <w:rFonts w:ascii="Times New Roman" w:hAnsi="Times New Roman"/>
        </w:rPr>
        <w:t>.Yogyakarta</w:t>
      </w:r>
      <w:proofErr w:type="gramStart"/>
      <w:r w:rsidR="003E5292">
        <w:rPr>
          <w:rFonts w:ascii="Times New Roman" w:hAnsi="Times New Roman"/>
        </w:rPr>
        <w:t>:Universitas</w:t>
      </w:r>
      <w:proofErr w:type="spellEnd"/>
      <w:proofErr w:type="gramEnd"/>
      <w:r w:rsidR="003E5292">
        <w:rPr>
          <w:rFonts w:ascii="Times New Roman" w:hAnsi="Times New Roman"/>
        </w:rPr>
        <w:t xml:space="preserve"> </w:t>
      </w:r>
      <w:proofErr w:type="spellStart"/>
      <w:r w:rsidR="003E5292">
        <w:rPr>
          <w:rFonts w:ascii="Times New Roman" w:hAnsi="Times New Roman"/>
        </w:rPr>
        <w:t>Negeri</w:t>
      </w:r>
      <w:proofErr w:type="spellEnd"/>
      <w:r w:rsidR="003E5292">
        <w:rPr>
          <w:rFonts w:ascii="Times New Roman" w:hAnsi="Times New Roman"/>
        </w:rPr>
        <w:t xml:space="preserve"> Yogyakarta. </w:t>
      </w:r>
    </w:p>
    <w:p w:rsidR="003E5292" w:rsidRDefault="003E5292" w:rsidP="003E5292">
      <w:pPr>
        <w:pStyle w:val="ListParagraph1"/>
        <w:rPr>
          <w:rFonts w:ascii="Times New Roman" w:hAnsi="Times New Roman"/>
        </w:rPr>
      </w:pPr>
    </w:p>
    <w:p w:rsidR="003E5292" w:rsidRDefault="003E5292" w:rsidP="003E5292">
      <w:pPr>
        <w:pStyle w:val="ListParagraph1"/>
        <w:ind w:left="598" w:hangingChars="272" w:hanging="598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t>Hardjono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Marbun</w:t>
      </w:r>
      <w:proofErr w:type="spellEnd"/>
      <w:r>
        <w:rPr>
          <w:rFonts w:ascii="Times New Roman" w:hAnsi="Times New Roman"/>
        </w:rPr>
        <w:t xml:space="preserve">, Eva Maria,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Naingolan</w:t>
      </w:r>
      <w:proofErr w:type="spellEnd"/>
      <w:r>
        <w:rPr>
          <w:rFonts w:ascii="Times New Roman" w:hAnsi="Times New Roman"/>
        </w:rPr>
        <w:t>, Sartati.2006.</w:t>
      </w:r>
      <w:r>
        <w:rPr>
          <w:rFonts w:ascii="Times New Roman" w:hAnsi="Times New Roman"/>
          <w:i/>
        </w:rPr>
        <w:t xml:space="preserve">Kontakte Deutsch I </w:t>
      </w:r>
      <w:proofErr w:type="spellStart"/>
      <w:r>
        <w:rPr>
          <w:rFonts w:ascii="Times New Roman" w:hAnsi="Times New Roman"/>
          <w:i/>
        </w:rPr>
        <w:t>Bahasa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Jerman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Untuk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Sekolah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Menengah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Umum</w:t>
      </w:r>
      <w:r>
        <w:rPr>
          <w:rFonts w:ascii="Times New Roman" w:hAnsi="Times New Roman"/>
        </w:rPr>
        <w:t>.Bogor</w:t>
      </w:r>
      <w:proofErr w:type="gramStart"/>
      <w:r>
        <w:rPr>
          <w:rFonts w:ascii="Times New Roman" w:hAnsi="Times New Roman"/>
        </w:rPr>
        <w:t>:PT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Katalis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Plaosan</w:t>
      </w:r>
      <w:proofErr w:type="spellEnd"/>
    </w:p>
    <w:p w:rsidR="003E5292" w:rsidRDefault="003E5292">
      <w:bookmarkStart w:id="0" w:name="_GoBack"/>
      <w:bookmarkEnd w:id="0"/>
    </w:p>
    <w:sectPr w:rsidR="003E5292" w:rsidSect="004744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7F" w:rsidRDefault="0047447F" w:rsidP="0047447F">
      <w:pPr>
        <w:spacing w:line="240" w:lineRule="auto"/>
      </w:pPr>
      <w:r>
        <w:separator/>
      </w:r>
    </w:p>
  </w:endnote>
  <w:endnote w:type="continuationSeparator" w:id="0">
    <w:p w:rsidR="0047447F" w:rsidRDefault="0047447F" w:rsidP="00474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7F" w:rsidRDefault="00474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070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47F" w:rsidRDefault="004744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D6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7447F" w:rsidRDefault="00474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7F" w:rsidRDefault="00474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7F" w:rsidRDefault="0047447F" w:rsidP="0047447F">
      <w:pPr>
        <w:spacing w:line="240" w:lineRule="auto"/>
      </w:pPr>
      <w:r>
        <w:separator/>
      </w:r>
    </w:p>
  </w:footnote>
  <w:footnote w:type="continuationSeparator" w:id="0">
    <w:p w:rsidR="0047447F" w:rsidRDefault="0047447F" w:rsidP="004744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7F" w:rsidRDefault="00474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7F" w:rsidRDefault="004744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7F" w:rsidRDefault="00474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69A"/>
    <w:multiLevelType w:val="multilevel"/>
    <w:tmpl w:val="0096169A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D72D2"/>
    <w:multiLevelType w:val="multilevel"/>
    <w:tmpl w:val="063D72D2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B1ED6"/>
    <w:multiLevelType w:val="multilevel"/>
    <w:tmpl w:val="31FB1ED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028EC"/>
    <w:multiLevelType w:val="multilevel"/>
    <w:tmpl w:val="532028EC"/>
    <w:lvl w:ilvl="0">
      <w:start w:val="1"/>
      <w:numFmt w:val="lowerLetter"/>
      <w:lvlText w:val="%1."/>
      <w:lvlJc w:val="left"/>
      <w:pPr>
        <w:ind w:left="234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30921"/>
    <w:multiLevelType w:val="multilevel"/>
    <w:tmpl w:val="5503092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432CB"/>
    <w:multiLevelType w:val="multilevel"/>
    <w:tmpl w:val="5DA432CB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292"/>
    <w:rsid w:val="003E5292"/>
    <w:rsid w:val="0047447F"/>
    <w:rsid w:val="00BB308B"/>
    <w:rsid w:val="00D25D67"/>
    <w:rsid w:val="00FB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92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3E5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4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44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7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F0CD-7ABB-414B-BC8B-92564002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asus</cp:lastModifiedBy>
  <cp:revision>3</cp:revision>
  <dcterms:created xsi:type="dcterms:W3CDTF">2006-03-06T14:03:00Z</dcterms:created>
  <dcterms:modified xsi:type="dcterms:W3CDTF">2015-09-19T13:54:00Z</dcterms:modified>
</cp:coreProperties>
</file>