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F2" w:rsidRDefault="00EA0CF2" w:rsidP="00EA0CF2">
      <w:pPr>
        <w:jc w:val="center"/>
        <w:rPr>
          <w:spacing w:val="8"/>
          <w:sz w:val="24"/>
          <w:szCs w:val="24"/>
          <w:lang w:val="af-ZA"/>
        </w:rPr>
      </w:pPr>
      <w:r>
        <w:rPr>
          <w:spacing w:val="8"/>
          <w:sz w:val="24"/>
          <w:szCs w:val="24"/>
          <w:lang w:val="af-ZA"/>
        </w:rPr>
        <w:t>PERBEDAAN PENGGUNAAN METODE PERMAINAN DENGAN</w:t>
      </w:r>
    </w:p>
    <w:p w:rsidR="00EA0CF2" w:rsidRDefault="00EA0CF2" w:rsidP="00EA0CF2">
      <w:pPr>
        <w:jc w:val="center"/>
        <w:rPr>
          <w:spacing w:val="8"/>
          <w:sz w:val="24"/>
          <w:szCs w:val="24"/>
          <w:lang w:val="af-ZA"/>
        </w:rPr>
      </w:pPr>
      <w:r>
        <w:rPr>
          <w:spacing w:val="8"/>
          <w:sz w:val="24"/>
          <w:szCs w:val="24"/>
          <w:lang w:val="af-ZA"/>
        </w:rPr>
        <w:t>METODE DISKUSI INFORMASI PADA MATERI POKOK LARUTAN</w:t>
      </w:r>
    </w:p>
    <w:p w:rsidR="00EA0CF2" w:rsidRDefault="00EA0CF2" w:rsidP="00EA0CF2">
      <w:pPr>
        <w:jc w:val="center"/>
        <w:rPr>
          <w:spacing w:val="8"/>
          <w:sz w:val="24"/>
          <w:szCs w:val="24"/>
          <w:lang w:val="af-ZA"/>
        </w:rPr>
      </w:pPr>
      <w:r>
        <w:rPr>
          <w:spacing w:val="8"/>
          <w:sz w:val="24"/>
          <w:szCs w:val="24"/>
          <w:lang w:val="af-ZA"/>
        </w:rPr>
        <w:t>TERHADAP PRESTASI BELAJAR KIMIA SISWA KELAS XI IPA</w:t>
      </w:r>
    </w:p>
    <w:p w:rsidR="00EA0CF2" w:rsidRPr="004A4CF6" w:rsidRDefault="00EA0CF2" w:rsidP="00EA0CF2">
      <w:pPr>
        <w:jc w:val="center"/>
        <w:rPr>
          <w:spacing w:val="8"/>
          <w:sz w:val="24"/>
          <w:szCs w:val="24"/>
          <w:lang w:val="af-ZA"/>
        </w:rPr>
      </w:pPr>
      <w:r>
        <w:rPr>
          <w:spacing w:val="8"/>
          <w:sz w:val="24"/>
          <w:szCs w:val="24"/>
          <w:lang w:val="af-ZA"/>
        </w:rPr>
        <w:t>SEMESTER 2 SMA NEGERI I KUDUS TAHUN AJARAN 2005/2006</w:t>
      </w:r>
    </w:p>
    <w:p w:rsidR="00EA0CF2" w:rsidRDefault="00EA0CF2" w:rsidP="00EA0CF2">
      <w:pPr>
        <w:jc w:val="center"/>
        <w:rPr>
          <w:spacing w:val="8"/>
          <w:sz w:val="24"/>
          <w:szCs w:val="24"/>
          <w:lang w:val="af-ZA"/>
        </w:rPr>
      </w:pPr>
    </w:p>
    <w:p w:rsidR="00EA0CF2" w:rsidRDefault="00EA0CF2" w:rsidP="00EA0CF2">
      <w:pPr>
        <w:jc w:val="center"/>
        <w:rPr>
          <w:spacing w:val="8"/>
          <w:sz w:val="24"/>
          <w:szCs w:val="24"/>
          <w:lang w:val="af-ZA"/>
        </w:rPr>
      </w:pPr>
      <w:r w:rsidRPr="004A4CF6">
        <w:rPr>
          <w:spacing w:val="8"/>
          <w:sz w:val="24"/>
          <w:szCs w:val="24"/>
          <w:lang w:val="af-ZA"/>
        </w:rPr>
        <w:t xml:space="preserve">Oleh: </w:t>
      </w:r>
    </w:p>
    <w:p w:rsidR="00EA0CF2" w:rsidRDefault="00EA0CF2" w:rsidP="00EA0CF2">
      <w:pPr>
        <w:jc w:val="center"/>
        <w:rPr>
          <w:spacing w:val="8"/>
          <w:sz w:val="24"/>
          <w:szCs w:val="24"/>
          <w:lang w:val="af-ZA"/>
        </w:rPr>
      </w:pPr>
      <w:r w:rsidRPr="004A4CF6">
        <w:rPr>
          <w:spacing w:val="8"/>
          <w:sz w:val="24"/>
          <w:szCs w:val="24"/>
          <w:lang w:val="af-ZA"/>
        </w:rPr>
        <w:t xml:space="preserve">Ulyn Yuanita </w:t>
      </w:r>
    </w:p>
    <w:p w:rsidR="00EA0CF2" w:rsidRDefault="00EA0CF2" w:rsidP="00EA0CF2">
      <w:pPr>
        <w:jc w:val="center"/>
        <w:rPr>
          <w:spacing w:val="8"/>
          <w:sz w:val="24"/>
          <w:szCs w:val="24"/>
          <w:lang w:val="af-ZA"/>
        </w:rPr>
      </w:pPr>
      <w:r w:rsidRPr="004A4CF6">
        <w:rPr>
          <w:spacing w:val="8"/>
          <w:sz w:val="24"/>
          <w:szCs w:val="24"/>
          <w:lang w:val="af-ZA"/>
        </w:rPr>
        <w:t>NIM. 023324004</w:t>
      </w:r>
    </w:p>
    <w:p w:rsidR="00EA0CF2" w:rsidRPr="004A4CF6" w:rsidRDefault="00EA0CF2" w:rsidP="00EA0CF2">
      <w:pPr>
        <w:jc w:val="center"/>
        <w:rPr>
          <w:spacing w:val="8"/>
          <w:sz w:val="24"/>
          <w:szCs w:val="24"/>
          <w:lang w:val="af-ZA"/>
        </w:rPr>
      </w:pPr>
    </w:p>
    <w:p w:rsidR="00EA0CF2" w:rsidRDefault="00EA0CF2" w:rsidP="00EA0CF2">
      <w:pPr>
        <w:jc w:val="center"/>
        <w:rPr>
          <w:spacing w:val="8"/>
          <w:sz w:val="24"/>
          <w:szCs w:val="24"/>
          <w:lang w:val="af-ZA"/>
        </w:rPr>
      </w:pPr>
      <w:r>
        <w:rPr>
          <w:spacing w:val="8"/>
          <w:sz w:val="24"/>
          <w:szCs w:val="24"/>
          <w:lang w:val="af-ZA"/>
        </w:rPr>
        <w:t>Pembimbing Utama : Heru Pratomo Al, M.Si.</w:t>
      </w:r>
    </w:p>
    <w:p w:rsidR="00EA0CF2" w:rsidRDefault="00EA0CF2" w:rsidP="00EA0CF2">
      <w:pPr>
        <w:jc w:val="center"/>
        <w:rPr>
          <w:spacing w:val="8"/>
          <w:sz w:val="24"/>
          <w:szCs w:val="24"/>
          <w:lang w:val="af-ZA"/>
        </w:rPr>
      </w:pPr>
      <w:r>
        <w:rPr>
          <w:spacing w:val="8"/>
          <w:sz w:val="24"/>
          <w:szCs w:val="24"/>
          <w:lang w:val="af-ZA"/>
        </w:rPr>
        <w:t>Pembimbing Pendamping : K. H. Sugiyarto, M.Sc, Ph.D</w:t>
      </w:r>
    </w:p>
    <w:p w:rsidR="00EA0CF2" w:rsidRDefault="00EA0CF2" w:rsidP="00EA0CF2">
      <w:pPr>
        <w:jc w:val="center"/>
        <w:rPr>
          <w:spacing w:val="8"/>
          <w:sz w:val="24"/>
          <w:szCs w:val="24"/>
          <w:lang w:val="af-ZA"/>
        </w:rPr>
      </w:pPr>
    </w:p>
    <w:p w:rsidR="00EA0CF2" w:rsidRPr="004A4CF6" w:rsidRDefault="00EA0CF2" w:rsidP="00EA0CF2">
      <w:pPr>
        <w:jc w:val="center"/>
        <w:rPr>
          <w:spacing w:val="8"/>
          <w:sz w:val="24"/>
          <w:szCs w:val="24"/>
          <w:lang w:val="af-ZA"/>
        </w:rPr>
      </w:pPr>
      <w:r>
        <w:rPr>
          <w:spacing w:val="8"/>
          <w:sz w:val="24"/>
          <w:szCs w:val="24"/>
          <w:lang w:val="af-ZA"/>
        </w:rPr>
        <w:t>ABSTRAK</w:t>
      </w:r>
    </w:p>
    <w:p w:rsidR="00EA0CF2" w:rsidRPr="004A4CF6" w:rsidRDefault="00EA0CF2" w:rsidP="00EA0CF2">
      <w:pPr>
        <w:rPr>
          <w:spacing w:val="8"/>
          <w:sz w:val="24"/>
          <w:szCs w:val="24"/>
          <w:lang w:val="af-ZA"/>
        </w:rPr>
      </w:pPr>
    </w:p>
    <w:p w:rsidR="00EA0CF2" w:rsidRPr="004A4CF6" w:rsidRDefault="00EA0CF2" w:rsidP="00EA0CF2">
      <w:pPr>
        <w:ind w:firstLine="720"/>
        <w:jc w:val="both"/>
        <w:rPr>
          <w:spacing w:val="8"/>
          <w:sz w:val="24"/>
          <w:szCs w:val="24"/>
          <w:lang w:val="af-ZA"/>
        </w:rPr>
      </w:pPr>
      <w:r w:rsidRPr="004A4CF6">
        <w:rPr>
          <w:spacing w:val="8"/>
          <w:sz w:val="24"/>
          <w:szCs w:val="24"/>
          <w:lang w:val="af-ZA"/>
        </w:rPr>
        <w:t>Tujuan dari pene</w:t>
      </w:r>
      <w:r>
        <w:rPr>
          <w:spacing w:val="8"/>
          <w:sz w:val="24"/>
          <w:szCs w:val="24"/>
          <w:lang w:val="af-ZA"/>
        </w:rPr>
        <w:t>l</w:t>
      </w:r>
      <w:r w:rsidRPr="004A4CF6">
        <w:rPr>
          <w:spacing w:val="8"/>
          <w:sz w:val="24"/>
          <w:szCs w:val="24"/>
          <w:lang w:val="af-ZA"/>
        </w:rPr>
        <w:t>itian ini ada</w:t>
      </w:r>
      <w:r>
        <w:rPr>
          <w:spacing w:val="8"/>
          <w:sz w:val="24"/>
          <w:szCs w:val="24"/>
          <w:lang w:val="af-ZA"/>
        </w:rPr>
        <w:t>la</w:t>
      </w:r>
      <w:r w:rsidRPr="004A4CF6">
        <w:rPr>
          <w:spacing w:val="8"/>
          <w:sz w:val="24"/>
          <w:szCs w:val="24"/>
          <w:lang w:val="af-ZA"/>
        </w:rPr>
        <w:t xml:space="preserve">h </w:t>
      </w:r>
      <w:r>
        <w:rPr>
          <w:spacing w:val="2"/>
          <w:sz w:val="24"/>
          <w:szCs w:val="24"/>
          <w:lang w:val="af-ZA"/>
        </w:rPr>
        <w:t>untuk mengetahui</w:t>
      </w:r>
      <w:r>
        <w:rPr>
          <w:spacing w:val="8"/>
          <w:sz w:val="24"/>
          <w:szCs w:val="24"/>
          <w:lang w:val="af-ZA"/>
        </w:rPr>
        <w:t xml:space="preserve"> ada tidaknya perbedaan prestasi bela</w:t>
      </w:r>
      <w:r w:rsidRPr="004A4CF6">
        <w:rPr>
          <w:spacing w:val="8"/>
          <w:sz w:val="24"/>
          <w:szCs w:val="24"/>
          <w:lang w:val="af-ZA"/>
        </w:rPr>
        <w:t>jar k</w:t>
      </w:r>
      <w:r>
        <w:rPr>
          <w:spacing w:val="8"/>
          <w:sz w:val="24"/>
          <w:szCs w:val="24"/>
          <w:lang w:val="af-ZA"/>
        </w:rPr>
        <w:t>i</w:t>
      </w:r>
      <w:r w:rsidRPr="004A4CF6">
        <w:rPr>
          <w:spacing w:val="8"/>
          <w:sz w:val="24"/>
          <w:szCs w:val="24"/>
          <w:lang w:val="af-ZA"/>
        </w:rPr>
        <w:t>mia siswa antara siswa yang mengikuti pembelajaran metode diskusi iniormasi apabifa pen</w:t>
      </w:r>
      <w:r>
        <w:rPr>
          <w:spacing w:val="8"/>
          <w:sz w:val="24"/>
          <w:szCs w:val="24"/>
          <w:lang w:val="af-ZA"/>
        </w:rPr>
        <w:t>g</w:t>
      </w:r>
      <w:r w:rsidRPr="004A4CF6">
        <w:rPr>
          <w:spacing w:val="8"/>
          <w:sz w:val="24"/>
          <w:szCs w:val="24"/>
          <w:lang w:val="af-ZA"/>
        </w:rPr>
        <w:t xml:space="preserve">etahuan awal dikendalikan secara statistik. Seiain itu juga untuk </w:t>
      </w:r>
      <w:r>
        <w:rPr>
          <w:spacing w:val="8"/>
          <w:sz w:val="24"/>
          <w:szCs w:val="24"/>
          <w:lang w:val="af-ZA"/>
        </w:rPr>
        <w:t>me</w:t>
      </w:r>
      <w:r w:rsidRPr="004A4CF6">
        <w:rPr>
          <w:spacing w:val="8"/>
          <w:sz w:val="24"/>
          <w:szCs w:val="24"/>
          <w:lang w:val="af-ZA"/>
        </w:rPr>
        <w:t xml:space="preserve">ngetahui ada tidaknya perbedaan sikap, minat, dan motivasi </w:t>
      </w:r>
      <w:r>
        <w:rPr>
          <w:spacing w:val="8"/>
          <w:sz w:val="24"/>
          <w:szCs w:val="24"/>
          <w:lang w:val="af-ZA"/>
        </w:rPr>
        <w:t>be</w:t>
      </w:r>
      <w:r w:rsidRPr="004A4CF6">
        <w:rPr>
          <w:spacing w:val="8"/>
          <w:sz w:val="24"/>
          <w:szCs w:val="24"/>
          <w:lang w:val="af-ZA"/>
        </w:rPr>
        <w:t>ajar siswa ter</w:t>
      </w:r>
      <w:r>
        <w:rPr>
          <w:spacing w:val="8"/>
          <w:sz w:val="24"/>
          <w:szCs w:val="24"/>
          <w:lang w:val="af-ZA"/>
        </w:rPr>
        <w:t>h</w:t>
      </w:r>
      <w:r w:rsidRPr="004A4CF6">
        <w:rPr>
          <w:spacing w:val="8"/>
          <w:sz w:val="24"/>
          <w:szCs w:val="24"/>
          <w:lang w:val="af-ZA"/>
        </w:rPr>
        <w:t>adap pc;lajaran kimia antara siswa yang mengikuti pembelajaran menggunakan metode pennainan dengan siswa yang mengikUti penlbelajaran dengan metode diskusi infonnasi.</w:t>
      </w:r>
    </w:p>
    <w:p w:rsidR="00EA0CF2" w:rsidRPr="004A4CF6" w:rsidRDefault="00EA0CF2" w:rsidP="00EA0CF2">
      <w:pPr>
        <w:ind w:firstLine="720"/>
        <w:jc w:val="both"/>
        <w:rPr>
          <w:spacing w:val="8"/>
          <w:sz w:val="24"/>
          <w:szCs w:val="24"/>
          <w:lang w:val="af-ZA"/>
        </w:rPr>
      </w:pPr>
      <w:r w:rsidRPr="004A4CF6">
        <w:rPr>
          <w:spacing w:val="8"/>
          <w:sz w:val="24"/>
          <w:szCs w:val="24"/>
          <w:lang w:val="af-ZA"/>
        </w:rPr>
        <w:t>Populasi dalam penelitian ini adalah semua siswa kelas XI IPA semester 2 SMA Negeri 1 Kudus tahun ajaran 2005/20\</w:t>
      </w:r>
      <w:r w:rsidRPr="004A4CF6">
        <w:rPr>
          <w:spacing w:val="8"/>
          <w:sz w:val="24"/>
          <w:szCs w:val="24"/>
          <w:vertAlign w:val="superscript"/>
          <w:lang w:val="af-ZA"/>
        </w:rPr>
        <w:t>11</w:t>
      </w:r>
      <w:r w:rsidRPr="004A4CF6">
        <w:rPr>
          <w:spacing w:val="8"/>
          <w:sz w:val="24"/>
          <w:szCs w:val="24"/>
          <w:lang w:val="af-ZA"/>
        </w:rPr>
        <w:t xml:space="preserve">)6, vang berjumlah 280 siswa. Sampel penelitian sebanyak 2 kelas yang berjumlah 80 siswa diperoleh dengan teknik </w:t>
      </w:r>
      <w:r w:rsidRPr="004A4CF6">
        <w:rPr>
          <w:i/>
          <w:spacing w:val="10"/>
          <w:sz w:val="24"/>
          <w:szCs w:val="24"/>
          <w:lang w:val="af-ZA"/>
        </w:rPr>
        <w:t xml:space="preserve">cluster random sampling. </w:t>
      </w:r>
      <w:r w:rsidRPr="004A4CF6">
        <w:rPr>
          <w:spacing w:val="8"/>
          <w:sz w:val="24"/>
          <w:szCs w:val="24"/>
          <w:lang w:val="af-ZA"/>
        </w:rPr>
        <w:t>Instrumen dalam penelitian ini terdiri dari rencar.a pelaksanaan pembelajaran. soal-soal prestasi belajar ksrnia siswa, angket sikap, minat, dan motivasi belajar siswa terhadap pelajaran kimia_ Data penelitian diperoleh dengan teknik dokumentasi (pengetahuan awal kimia siswa) dan teknik ujian (prestasi belajar siswa). Teknik analisis data dalam penelitian in[ menggunakan analisis anakova den-an satu kovariabel yang sebelumnya dilakukan uji T)endahuluan, yaitu uji C-Cochran dan uji norrnalitas. Angket dianalisis dengar anava 1 jalur dan up t.</w:t>
      </w:r>
    </w:p>
    <w:p w:rsidR="00EA0CF2" w:rsidRPr="004A4CF6" w:rsidRDefault="00EA0CF2" w:rsidP="00EA0CF2">
      <w:pPr>
        <w:ind w:firstLine="720"/>
        <w:jc w:val="both"/>
        <w:rPr>
          <w:spacing w:val="8"/>
          <w:sz w:val="24"/>
          <w:szCs w:val="24"/>
          <w:lang w:val="af-ZA"/>
        </w:rPr>
      </w:pPr>
      <w:r w:rsidRPr="004A4CF6">
        <w:rPr>
          <w:spacing w:val="8"/>
          <w:sz w:val="24"/>
          <w:szCs w:val="24"/>
          <w:lang w:val="af-ZA"/>
        </w:rPr>
        <w:t xml:space="preserve">Berdasar uji anakova l jalur diperoleh harga </w:t>
      </w:r>
      <w:r w:rsidRPr="004A4CF6">
        <w:rPr>
          <w:sz w:val="24"/>
          <w:szCs w:val="24"/>
          <w:lang w:val="af-ZA"/>
        </w:rPr>
        <w:t xml:space="preserve">ro </w:t>
      </w:r>
      <w:r w:rsidRPr="004A4CF6">
        <w:rPr>
          <w:spacing w:val="8"/>
          <w:sz w:val="24"/>
          <w:szCs w:val="24"/>
          <w:lang w:val="af-ZA"/>
        </w:rPr>
        <w:t>sebesar 7,293 (p=0,008) sehingga disimpulkan bahwa ada perbedaan antara prestasi belajar kimia siswa yang pembelajarannya menggunakan metode permainan dengan prestasi belajar kimia siswa yang pernbelajarannya mevggunakan metode diskusi informasi, jika pengetahuan awal kimia seswa dikendalikan secara statistik. Metode permainan deanggap kurang efektif dalam meningkatkan prestasi belajar kimia jika dibandingkan dengan metode diskusi informasi, tetapi Metode permainan mempunyai kelebihan yaitu dapat meningkatkan sikap, minat dan motivasi belajar siswa terhadap pelajaran kimia.</w:t>
      </w:r>
    </w:p>
    <w:p w:rsidR="00CF6EC2" w:rsidRDefault="00CF6EC2"/>
    <w:sectPr w:rsidR="00CF6EC2" w:rsidSect="00CF6E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0CF2"/>
    <w:rsid w:val="00041C31"/>
    <w:rsid w:val="00CF6EC2"/>
    <w:rsid w:val="00EA0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F2"/>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Kuswari</dc:creator>
  <cp:lastModifiedBy>Kuswari</cp:lastModifiedBy>
  <cp:revision>1</cp:revision>
  <dcterms:created xsi:type="dcterms:W3CDTF">2010-08-25T14:31:00Z</dcterms:created>
  <dcterms:modified xsi:type="dcterms:W3CDTF">2010-08-25T14:31:00Z</dcterms:modified>
</cp:coreProperties>
</file>