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5B" w:rsidRPr="000650C7" w:rsidRDefault="00C1005B" w:rsidP="00C1005B">
      <w:pPr>
        <w:spacing w:line="360" w:lineRule="auto"/>
        <w:jc w:val="center"/>
        <w:rPr>
          <w:b/>
          <w:spacing w:val="2"/>
          <w:sz w:val="24"/>
          <w:szCs w:val="24"/>
          <w:lang w:val="af-ZA"/>
        </w:rPr>
      </w:pPr>
      <w:r w:rsidRPr="000650C7">
        <w:rPr>
          <w:b/>
          <w:spacing w:val="2"/>
          <w:sz w:val="24"/>
          <w:szCs w:val="24"/>
          <w:lang w:val="af-ZA"/>
        </w:rPr>
        <w:t>OPTIMASI KONDISI PEMBENTUKAN KOMPLEKS TEMBAGA(II)-OKSINAT DALAM AIR UNTUK PEMISAHAN ION TEMBAGA(II) SECARA EIZSTRAKSI FASA PADAT</w:t>
      </w:r>
    </w:p>
    <w:p w:rsidR="00C1005B" w:rsidRPr="000650C7" w:rsidRDefault="00C1005B" w:rsidP="00C1005B">
      <w:pPr>
        <w:spacing w:line="360" w:lineRule="auto"/>
        <w:ind w:left="3024" w:right="3168"/>
        <w:jc w:val="center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Oleh :</w:t>
      </w:r>
    </w:p>
    <w:p w:rsidR="00C1005B" w:rsidRPr="000650C7" w:rsidRDefault="00C1005B" w:rsidP="00C1005B">
      <w:pPr>
        <w:spacing w:line="360" w:lineRule="auto"/>
        <w:ind w:right="-3"/>
        <w:jc w:val="center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Chandra Cahyanto</w:t>
      </w:r>
    </w:p>
    <w:p w:rsidR="00C1005B" w:rsidRPr="000650C7" w:rsidRDefault="00C1005B" w:rsidP="00C1005B">
      <w:pPr>
        <w:spacing w:line="360" w:lineRule="auto"/>
        <w:ind w:left="3024" w:right="3168"/>
        <w:jc w:val="center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NIM :003314079</w:t>
      </w:r>
    </w:p>
    <w:p w:rsidR="00C1005B" w:rsidRPr="000650C7" w:rsidRDefault="00C1005B" w:rsidP="00C1005B">
      <w:pPr>
        <w:spacing w:line="360" w:lineRule="auto"/>
        <w:ind w:right="1440"/>
        <w:jc w:val="center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Pernbimbing Utama      : Sunarto, M. Si</w:t>
      </w:r>
    </w:p>
    <w:p w:rsidR="00C1005B" w:rsidRPr="000650C7" w:rsidRDefault="00C1005B" w:rsidP="00C1005B">
      <w:pPr>
        <w:spacing w:line="360" w:lineRule="auto"/>
        <w:ind w:right="1440"/>
        <w:jc w:val="center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Pembimbing Pendamping              : Susila Kristianigrum,M.Si</w:t>
      </w:r>
    </w:p>
    <w:p w:rsidR="00C1005B" w:rsidRPr="000650C7" w:rsidRDefault="00C1005B" w:rsidP="00C1005B">
      <w:pPr>
        <w:spacing w:line="360" w:lineRule="auto"/>
        <w:ind w:right="-3"/>
        <w:jc w:val="center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ABSTRAK</w:t>
      </w:r>
    </w:p>
    <w:p w:rsidR="00C1005B" w:rsidRPr="000650C7" w:rsidRDefault="00C1005B" w:rsidP="00C1005B">
      <w:pPr>
        <w:spacing w:line="360" w:lineRule="auto"/>
        <w:ind w:firstLine="576"/>
        <w:jc w:val="both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Penelitian ini bertujuan untuk mengetahui pH optimal, volum optimal dari pengompleks 8-hidroksikuiriolin, dart waktu kestabilan yang diperlukan mernbentuk senyawa kornpleks ternbaga(ll)-oksinat dalam air bebas ion, untuk mengetahui pengaruh variasi campuran eluen dalam pemisahan ternbaga (ll)-oksinat dalarn air bebas ion menggunakan Sep-pak C-18, dan untuk mengetahui komposisi eluen yang paling banyak rrtengelrrsi kompleks tembaga(II)-oksinat dalam kolom Sep-pak C-18.</w:t>
      </w:r>
    </w:p>
    <w:p w:rsidR="00C1005B" w:rsidRPr="000650C7" w:rsidRDefault="00C1005B" w:rsidP="00C1005B">
      <w:pPr>
        <w:spacing w:line="360" w:lineRule="auto"/>
        <w:ind w:firstLine="576"/>
        <w:jc w:val="both"/>
        <w:rPr>
          <w:spacing w:val="2"/>
          <w:sz w:val="24"/>
          <w:szCs w:val="24"/>
          <w:lang w:val="af-ZA"/>
        </w:rPr>
      </w:pPr>
      <w:r w:rsidRPr="000650C7">
        <w:rPr>
          <w:spacing w:val="2"/>
          <w:sz w:val="24"/>
          <w:szCs w:val="24"/>
          <w:lang w:val="af-ZA"/>
        </w:rPr>
        <w:t>Subjek penelitian ini adalah kornpleks tembaga(II)-oksinat dalam air. Objek penclitian ini adalah pcmisahan komplcks tembaba(II)-oksinat dalam air. Derajat keasaman (pH) optimal dutentukan dcngan cara memvariasi pl-I si•acm larutan kompleks tembaga(Il)</w:t>
      </w:r>
      <w:r w:rsidRPr="000650C7">
        <w:rPr>
          <w:spacing w:val="2"/>
          <w:sz w:val="24"/>
          <w:szCs w:val="24"/>
          <w:lang w:val="af-ZA"/>
        </w:rPr>
        <w:softHyphen/>
        <w:t>oksinat. Volum optinwl 8-hidroksikuinolin ditcnlul::tn dcngan cara memvariasi volutn 8</w:t>
      </w:r>
      <w:r w:rsidRPr="000650C7">
        <w:rPr>
          <w:spacing w:val="2"/>
          <w:sz w:val="24"/>
          <w:szCs w:val="24"/>
          <w:lang w:val="af-ZA"/>
        </w:rPr>
        <w:softHyphen/>
        <w:t>hidroksikuirtolin: I, 5, 10, 15, dan 20 ml. Waktu kcstabilan ditentukan dengan cara mcngukur ahsorhanai larutan kompleks lembaga(II)-oksinat pada waktu I - 60 menit. Larutan kompIcks tembaga(II)-oksinat dalam kondisi optimal dilewatkan melalui kolom Sep-pak ('-18. Kompleks yang masih tertahan dalam kolom dielusi menggunakan campuran clucn metanol-HCL, campuran etanol-HCL,dan aseton-HCL dengan  variasi jenis dan komposisinya. Hasil clusi diukur absorbansinya pada panjang gelombang, optimal 460 nm menggunakan spektrofotometer sinar tampak.</w:t>
      </w:r>
    </w:p>
    <w:p w:rsidR="00CF6EC2" w:rsidRDefault="00C1005B" w:rsidP="00C1005B">
      <w:r w:rsidRPr="000650C7">
        <w:rPr>
          <w:spacing w:val="2"/>
          <w:sz w:val="24"/>
          <w:szCs w:val="24"/>
          <w:lang w:val="af-ZA"/>
        </w:rPr>
        <w:t>Derajat keasaman (pH) optimal larutan komplcks tembaga(11)-oksinat adalah 7,0. Volurn Optimal 8-hidroksikuinolin 2000 ppm adalah 10 mL. Rentang waktu kestabilan pembentukan kompleks ternbaga(ll)-oksinat antara 10 - 60 menit. Eluen paling baik yang mampu mengelusi kornpleks ternbaga(ll)-oksinat yang tertahan dalam kolorn Sep-pak C</w:t>
      </w:r>
      <w:r w:rsidRPr="000650C7">
        <w:rPr>
          <w:spacing w:val="2"/>
          <w:sz w:val="24"/>
          <w:szCs w:val="24"/>
          <w:lang w:val="af-ZA"/>
        </w:rPr>
        <w:softHyphen/>
        <w:t>18 adalah Camprll'an aseton-HCI 4:1 (v/v) dengan perscn terekstraksi scbesar 63,43 %.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1005B"/>
    <w:rsid w:val="001A2B03"/>
    <w:rsid w:val="00C1005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5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2010-08-25T22:56:00Z</dcterms:created>
  <dcterms:modified xsi:type="dcterms:W3CDTF">2010-08-25T22:57:00Z</dcterms:modified>
</cp:coreProperties>
</file>