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67" w:rsidRPr="00B73EA1" w:rsidRDefault="00461967" w:rsidP="00461967">
      <w:pPr>
        <w:jc w:val="center"/>
        <w:rPr>
          <w:rFonts w:ascii="Times New Roman" w:hAnsi="Times New Roman" w:cs="Times New Roman"/>
          <w:b/>
          <w:sz w:val="24"/>
          <w:szCs w:val="24"/>
        </w:rPr>
      </w:pPr>
      <w:r w:rsidRPr="00B73EA1">
        <w:rPr>
          <w:rFonts w:ascii="Times New Roman" w:hAnsi="Times New Roman" w:cs="Times New Roman"/>
          <w:b/>
          <w:sz w:val="24"/>
          <w:szCs w:val="24"/>
        </w:rPr>
        <w:t xml:space="preserve">BURUH INFORMAL INDONESIA DI SABAH </w:t>
      </w:r>
    </w:p>
    <w:p w:rsidR="00461967" w:rsidRDefault="00461967" w:rsidP="00461967">
      <w:pPr>
        <w:spacing w:after="0"/>
        <w:jc w:val="center"/>
        <w:rPr>
          <w:rFonts w:ascii="Times New Roman" w:hAnsi="Times New Roman" w:cs="Times New Roman"/>
          <w:b/>
          <w:sz w:val="24"/>
          <w:szCs w:val="24"/>
        </w:rPr>
      </w:pPr>
      <w:bookmarkStart w:id="0" w:name="_GoBack"/>
      <w:r w:rsidRPr="00B73EA1">
        <w:rPr>
          <w:rFonts w:ascii="Times New Roman" w:hAnsi="Times New Roman" w:cs="Times New Roman"/>
          <w:b/>
          <w:sz w:val="24"/>
          <w:szCs w:val="24"/>
        </w:rPr>
        <w:t>Amrullah Maraining</w:t>
      </w:r>
    </w:p>
    <w:bookmarkEnd w:id="0"/>
    <w:p w:rsidR="00E964D0" w:rsidRPr="00721BC9" w:rsidRDefault="00E964D0" w:rsidP="00461967">
      <w:pPr>
        <w:spacing w:after="0"/>
        <w:jc w:val="center"/>
        <w:rPr>
          <w:rFonts w:ascii="Times New Roman" w:hAnsi="Times New Roman" w:cs="Times New Roman"/>
          <w:sz w:val="24"/>
          <w:szCs w:val="24"/>
        </w:rPr>
      </w:pPr>
      <w:r w:rsidRPr="00721BC9">
        <w:rPr>
          <w:rFonts w:ascii="Times New Roman" w:hAnsi="Times New Roman" w:cs="Times New Roman"/>
          <w:sz w:val="24"/>
          <w:szCs w:val="24"/>
        </w:rPr>
        <w:t>Penyelidik Pusat Kajian Strategik Dan Keselamatan Sabah (SASSREC)</w:t>
      </w:r>
    </w:p>
    <w:p w:rsidR="00E964D0" w:rsidRPr="00721BC9" w:rsidRDefault="009A68EF" w:rsidP="00E964D0">
      <w:pPr>
        <w:spacing w:after="0"/>
        <w:jc w:val="center"/>
        <w:rPr>
          <w:rFonts w:ascii="Times New Roman" w:hAnsi="Times New Roman" w:cs="Times New Roman"/>
          <w:sz w:val="20"/>
          <w:szCs w:val="20"/>
        </w:rPr>
      </w:pPr>
      <w:hyperlink r:id="rId8" w:history="1">
        <w:r w:rsidR="00E964D0" w:rsidRPr="00721BC9">
          <w:rPr>
            <w:rStyle w:val="Hyperlink"/>
            <w:rFonts w:ascii="Times New Roman" w:hAnsi="Times New Roman" w:cs="Times New Roman"/>
            <w:color w:val="auto"/>
            <w:sz w:val="20"/>
            <w:szCs w:val="20"/>
          </w:rPr>
          <w:t>Amrullahmaraining86@gmail.com</w:t>
        </w:r>
      </w:hyperlink>
    </w:p>
    <w:p w:rsidR="00E964D0" w:rsidRPr="00E964D0" w:rsidRDefault="00E964D0" w:rsidP="00461967">
      <w:pPr>
        <w:spacing w:after="0"/>
        <w:jc w:val="center"/>
        <w:rPr>
          <w:rFonts w:ascii="Times New Roman" w:hAnsi="Times New Roman" w:cs="Times New Roman"/>
          <w:b/>
          <w:sz w:val="20"/>
          <w:szCs w:val="20"/>
        </w:rPr>
      </w:pPr>
    </w:p>
    <w:p w:rsidR="00461967" w:rsidRDefault="00461967" w:rsidP="00461967">
      <w:pPr>
        <w:spacing w:after="0"/>
        <w:jc w:val="center"/>
        <w:rPr>
          <w:rFonts w:ascii="Times New Roman" w:hAnsi="Times New Roman" w:cs="Times New Roman"/>
          <w:b/>
          <w:sz w:val="24"/>
          <w:szCs w:val="24"/>
        </w:rPr>
      </w:pPr>
      <w:r w:rsidRPr="00B73EA1">
        <w:rPr>
          <w:rFonts w:ascii="Times New Roman" w:hAnsi="Times New Roman" w:cs="Times New Roman"/>
          <w:b/>
          <w:sz w:val="24"/>
          <w:szCs w:val="24"/>
        </w:rPr>
        <w:t>Ramli Dollah</w:t>
      </w:r>
    </w:p>
    <w:p w:rsidR="00E964D0" w:rsidRPr="00721BC9" w:rsidRDefault="00E964D0" w:rsidP="00461967">
      <w:pPr>
        <w:spacing w:after="0"/>
        <w:jc w:val="center"/>
        <w:rPr>
          <w:rFonts w:ascii="Times New Roman" w:hAnsi="Times New Roman" w:cs="Times New Roman"/>
          <w:sz w:val="24"/>
          <w:szCs w:val="24"/>
        </w:rPr>
      </w:pPr>
      <w:r w:rsidRPr="00721BC9">
        <w:rPr>
          <w:rFonts w:ascii="Times New Roman" w:hAnsi="Times New Roman" w:cs="Times New Roman"/>
          <w:sz w:val="24"/>
          <w:szCs w:val="24"/>
        </w:rPr>
        <w:t>Program Hubungan Antarabangsa, Universiti Malaysia Sabah</w:t>
      </w:r>
    </w:p>
    <w:p w:rsidR="00E964D0" w:rsidRPr="00721BC9" w:rsidRDefault="009A68EF" w:rsidP="00461967">
      <w:pPr>
        <w:spacing w:after="0"/>
        <w:jc w:val="center"/>
        <w:rPr>
          <w:rFonts w:ascii="Times New Roman" w:hAnsi="Times New Roman" w:cs="Times New Roman"/>
          <w:sz w:val="20"/>
          <w:szCs w:val="20"/>
          <w:shd w:val="clear" w:color="auto" w:fill="FFFFFF"/>
        </w:rPr>
      </w:pPr>
      <w:hyperlink r:id="rId9" w:history="1">
        <w:r w:rsidR="00E964D0" w:rsidRPr="00721BC9">
          <w:rPr>
            <w:rStyle w:val="Hyperlink"/>
            <w:rFonts w:ascii="Times New Roman" w:hAnsi="Times New Roman" w:cs="Times New Roman"/>
            <w:color w:val="auto"/>
            <w:sz w:val="20"/>
            <w:szCs w:val="20"/>
            <w:shd w:val="clear" w:color="auto" w:fill="FFFFFF"/>
          </w:rPr>
          <w:t>ramlid@hotmail.com</w:t>
        </w:r>
      </w:hyperlink>
    </w:p>
    <w:p w:rsidR="00E964D0" w:rsidRPr="00E964D0" w:rsidRDefault="00E964D0" w:rsidP="00461967">
      <w:pPr>
        <w:spacing w:after="0"/>
        <w:jc w:val="center"/>
        <w:rPr>
          <w:rFonts w:ascii="Times New Roman" w:hAnsi="Times New Roman" w:cs="Times New Roman"/>
          <w:b/>
          <w:sz w:val="24"/>
          <w:szCs w:val="24"/>
        </w:rPr>
      </w:pPr>
    </w:p>
    <w:p w:rsidR="00461967" w:rsidRDefault="00461967" w:rsidP="00461967">
      <w:pPr>
        <w:spacing w:after="0"/>
        <w:jc w:val="center"/>
        <w:rPr>
          <w:rFonts w:ascii="Times New Roman" w:hAnsi="Times New Roman" w:cs="Times New Roman"/>
          <w:b/>
          <w:sz w:val="24"/>
          <w:szCs w:val="24"/>
        </w:rPr>
      </w:pPr>
      <w:r w:rsidRPr="00B73EA1">
        <w:rPr>
          <w:rFonts w:ascii="Times New Roman" w:hAnsi="Times New Roman" w:cs="Times New Roman"/>
          <w:b/>
          <w:sz w:val="24"/>
          <w:szCs w:val="24"/>
        </w:rPr>
        <w:t>Zaini Othman</w:t>
      </w:r>
    </w:p>
    <w:p w:rsidR="00E964D0" w:rsidRPr="00721BC9" w:rsidRDefault="00E964D0" w:rsidP="00E964D0">
      <w:pPr>
        <w:spacing w:after="0"/>
        <w:jc w:val="center"/>
        <w:rPr>
          <w:rFonts w:ascii="Times New Roman" w:hAnsi="Times New Roman" w:cs="Times New Roman"/>
          <w:sz w:val="24"/>
          <w:szCs w:val="24"/>
        </w:rPr>
      </w:pPr>
      <w:r w:rsidRPr="00721BC9">
        <w:rPr>
          <w:rFonts w:ascii="Times New Roman" w:hAnsi="Times New Roman" w:cs="Times New Roman"/>
          <w:sz w:val="24"/>
          <w:szCs w:val="24"/>
        </w:rPr>
        <w:t>Program Hubungan Antarabangsa, Universiti Malaysia Sabah</w:t>
      </w:r>
    </w:p>
    <w:p w:rsidR="00E964D0" w:rsidRPr="00E964D0" w:rsidRDefault="009A68EF" w:rsidP="00E964D0">
      <w:pPr>
        <w:spacing w:after="0"/>
        <w:jc w:val="center"/>
        <w:rPr>
          <w:rFonts w:ascii="Times New Roman" w:hAnsi="Times New Roman" w:cs="Times New Roman"/>
          <w:sz w:val="20"/>
          <w:szCs w:val="20"/>
          <w:shd w:val="clear" w:color="auto" w:fill="FFFFFF"/>
        </w:rPr>
      </w:pPr>
      <w:hyperlink r:id="rId10" w:history="1">
        <w:r w:rsidR="00E964D0" w:rsidRPr="00E964D0">
          <w:rPr>
            <w:rStyle w:val="Hyperlink"/>
            <w:rFonts w:ascii="Times New Roman" w:hAnsi="Times New Roman" w:cs="Times New Roman"/>
            <w:color w:val="auto"/>
            <w:sz w:val="20"/>
            <w:szCs w:val="20"/>
            <w:shd w:val="clear" w:color="auto" w:fill="FFFFFF"/>
          </w:rPr>
          <w:t>znothman@yahoo.com</w:t>
        </w:r>
      </w:hyperlink>
    </w:p>
    <w:p w:rsidR="00E964D0" w:rsidRDefault="00E964D0" w:rsidP="00E964D0">
      <w:pPr>
        <w:tabs>
          <w:tab w:val="left" w:pos="6900"/>
        </w:tabs>
        <w:spacing w:after="0"/>
        <w:rPr>
          <w:rFonts w:ascii="Times New Roman" w:hAnsi="Times New Roman" w:cs="Times New Roman"/>
          <w:b/>
          <w:sz w:val="24"/>
          <w:szCs w:val="24"/>
        </w:rPr>
      </w:pPr>
    </w:p>
    <w:p w:rsidR="008A015B" w:rsidRPr="00B73EA1" w:rsidRDefault="00B73EA1" w:rsidP="007D7B09">
      <w:pPr>
        <w:tabs>
          <w:tab w:val="left" w:pos="6900"/>
        </w:tabs>
        <w:spacing w:after="0"/>
        <w:rPr>
          <w:rFonts w:ascii="Times New Roman" w:hAnsi="Times New Roman" w:cs="Times New Roman"/>
          <w:b/>
          <w:sz w:val="24"/>
          <w:szCs w:val="24"/>
        </w:rPr>
      </w:pPr>
      <w:r w:rsidRPr="00B73EA1">
        <w:rPr>
          <w:rFonts w:ascii="Times New Roman" w:hAnsi="Times New Roman" w:cs="Times New Roman"/>
          <w:b/>
          <w:sz w:val="24"/>
          <w:szCs w:val="24"/>
        </w:rPr>
        <w:tab/>
      </w:r>
    </w:p>
    <w:p w:rsidR="00461967" w:rsidRDefault="00461967" w:rsidP="00461967">
      <w:pPr>
        <w:spacing w:after="0" w:line="240" w:lineRule="auto"/>
        <w:jc w:val="both"/>
        <w:rPr>
          <w:rFonts w:ascii="Times New Roman" w:hAnsi="Times New Roman" w:cs="Times New Roman"/>
          <w:b/>
          <w:sz w:val="24"/>
          <w:szCs w:val="24"/>
        </w:rPr>
      </w:pPr>
      <w:r w:rsidRPr="00B73EA1">
        <w:rPr>
          <w:rFonts w:ascii="Times New Roman" w:hAnsi="Times New Roman" w:cs="Times New Roman"/>
          <w:b/>
          <w:sz w:val="24"/>
          <w:szCs w:val="24"/>
        </w:rPr>
        <w:t>Pengenalan</w:t>
      </w:r>
    </w:p>
    <w:p w:rsidR="007D7B09" w:rsidRPr="00B73EA1" w:rsidRDefault="007D7B09" w:rsidP="00461967">
      <w:pPr>
        <w:spacing w:after="0" w:line="240" w:lineRule="auto"/>
        <w:jc w:val="both"/>
        <w:rPr>
          <w:rFonts w:ascii="Times New Roman" w:hAnsi="Times New Roman" w:cs="Times New Roman"/>
          <w:b/>
          <w:sz w:val="24"/>
          <w:szCs w:val="24"/>
        </w:rPr>
      </w:pPr>
    </w:p>
    <w:p w:rsidR="007D7B09" w:rsidRDefault="00461967" w:rsidP="003F16C3">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Hubungan Malaysia-Indonesia pada umumnya sering kali di ketengahkan dari peringkat makro dengan menampilkan hubungan diplomatik kedua negara menerusi aktiviti perdagangan dua hala kendalian Kuala Lumpur-Jakarta. Agak kurang dihadirkan hubungan di peringkat mikro terutamanya hubungan akrab diperbatasan kedua negara yang terjalin erat menerusi komuniti Tawau-Nunukan yang juga sebenarnya memainkan peranan yang cukup penting dalam memastikan hubungan kedua negara terus utuh. Salah satunya adalah hubungan ekonomi diperbatasan yang terpapar jelas menerusi k</w:t>
      </w:r>
      <w:r w:rsidR="004C6D52" w:rsidRPr="00B73EA1">
        <w:rPr>
          <w:rFonts w:ascii="Times New Roman" w:hAnsi="Times New Roman" w:cs="Times New Roman"/>
          <w:sz w:val="24"/>
          <w:szCs w:val="24"/>
        </w:rPr>
        <w:t xml:space="preserve">eberadaan buruh Indonesia dalam ruang </w:t>
      </w:r>
      <w:r w:rsidRPr="00B73EA1">
        <w:rPr>
          <w:rFonts w:ascii="Times New Roman" w:hAnsi="Times New Roman" w:cs="Times New Roman"/>
          <w:sz w:val="24"/>
          <w:szCs w:val="24"/>
        </w:rPr>
        <w:t>sektor informal di Tawau. Buruh yang dimaksudkan bukanlah merujuk kepada buruh Indonesia di sektor perladangan, pembinaan, perkilangan mahupun pembuatan yang sememangnnya diketahui umum mendominasi sektor tersebut selain se</w:t>
      </w:r>
      <w:r w:rsidR="00550AC1" w:rsidRPr="00B73EA1">
        <w:rPr>
          <w:rFonts w:ascii="Times New Roman" w:hAnsi="Times New Roman" w:cs="Times New Roman"/>
          <w:sz w:val="24"/>
          <w:szCs w:val="24"/>
        </w:rPr>
        <w:t xml:space="preserve">ring kali menjadi fokus kajian, buruh yang dimaksudkan adalah </w:t>
      </w:r>
      <w:r w:rsidRPr="00B73EA1">
        <w:rPr>
          <w:rFonts w:ascii="Times New Roman" w:hAnsi="Times New Roman" w:cs="Times New Roman"/>
          <w:sz w:val="24"/>
          <w:szCs w:val="24"/>
        </w:rPr>
        <w:t>buruh informal Indonesia yang menjadikan pelabuhan Tawau sebagai lubuk rezeki bagi memenuhi tuntutan ekonomi dengan mengambil upah sebagai buruh angkat barang. Sebenarnya, peranan buruh informal Indonesia ini sangat besar kerana selain menggambarkan eratnya hubungan antara komuniti diperbatasan kedua negara ia juga merupakan tulang belakang kepada kepesatan dan kerancakan perdagangan Barter Trade khususnya Tawau-Nunukan. Sungguhpun keberadaan buruh ini dilihat begitu besar manfaat</w:t>
      </w:r>
      <w:r w:rsidR="004C6D52" w:rsidRPr="00B73EA1">
        <w:rPr>
          <w:rFonts w:ascii="Times New Roman" w:hAnsi="Times New Roman" w:cs="Times New Roman"/>
          <w:sz w:val="24"/>
          <w:szCs w:val="24"/>
        </w:rPr>
        <w:t>nya</w:t>
      </w:r>
      <w:r w:rsidRPr="00B73EA1">
        <w:rPr>
          <w:rFonts w:ascii="Times New Roman" w:hAnsi="Times New Roman" w:cs="Times New Roman"/>
          <w:sz w:val="24"/>
          <w:szCs w:val="24"/>
        </w:rPr>
        <w:t xml:space="preserve">namun, </w:t>
      </w:r>
      <w:r w:rsidR="00550AC1" w:rsidRPr="00B73EA1">
        <w:rPr>
          <w:rFonts w:ascii="Times New Roman" w:hAnsi="Times New Roman" w:cs="Times New Roman"/>
          <w:sz w:val="24"/>
          <w:szCs w:val="24"/>
        </w:rPr>
        <w:t>pada hari ini ekoran perubahan dasar dan pengimplementasian da</w:t>
      </w:r>
      <w:r w:rsidR="00431C58" w:rsidRPr="00B73EA1">
        <w:rPr>
          <w:rFonts w:ascii="Times New Roman" w:hAnsi="Times New Roman" w:cs="Times New Roman"/>
          <w:sz w:val="24"/>
          <w:szCs w:val="24"/>
        </w:rPr>
        <w:t>s</w:t>
      </w:r>
      <w:r w:rsidR="00550AC1" w:rsidRPr="00B73EA1">
        <w:rPr>
          <w:rFonts w:ascii="Times New Roman" w:hAnsi="Times New Roman" w:cs="Times New Roman"/>
          <w:sz w:val="24"/>
          <w:szCs w:val="24"/>
        </w:rPr>
        <w:t xml:space="preserve">ar dan peraturan baru dipelabuhan </w:t>
      </w:r>
      <w:r w:rsidR="00431C58" w:rsidRPr="00B73EA1">
        <w:rPr>
          <w:rFonts w:ascii="Times New Roman" w:hAnsi="Times New Roman" w:cs="Times New Roman"/>
          <w:sz w:val="24"/>
          <w:szCs w:val="24"/>
        </w:rPr>
        <w:t>T</w:t>
      </w:r>
      <w:r w:rsidR="00550AC1" w:rsidRPr="00B73EA1">
        <w:rPr>
          <w:rFonts w:ascii="Times New Roman" w:hAnsi="Times New Roman" w:cs="Times New Roman"/>
          <w:sz w:val="24"/>
          <w:szCs w:val="24"/>
        </w:rPr>
        <w:t xml:space="preserve">awau dan operasi bersepadu </w:t>
      </w:r>
      <w:r w:rsidR="00E732DB" w:rsidRPr="00B73EA1">
        <w:rPr>
          <w:rFonts w:ascii="Times New Roman" w:hAnsi="Times New Roman" w:cs="Times New Roman"/>
          <w:sz w:val="24"/>
          <w:szCs w:val="24"/>
        </w:rPr>
        <w:t>Esscom</w:t>
      </w:r>
      <w:r w:rsidR="00550AC1" w:rsidRPr="00B73EA1">
        <w:rPr>
          <w:rFonts w:ascii="Times New Roman" w:hAnsi="Times New Roman" w:cs="Times New Roman"/>
          <w:sz w:val="24"/>
          <w:szCs w:val="24"/>
        </w:rPr>
        <w:t xml:space="preserve"> segalanya tampak berubah. Buruh </w:t>
      </w:r>
      <w:r w:rsidR="00431C58" w:rsidRPr="00B73EA1">
        <w:rPr>
          <w:rFonts w:ascii="Times New Roman" w:hAnsi="Times New Roman" w:cs="Times New Roman"/>
          <w:sz w:val="24"/>
          <w:szCs w:val="24"/>
        </w:rPr>
        <w:t xml:space="preserve">angkat barang </w:t>
      </w:r>
      <w:r w:rsidR="0072473D" w:rsidRPr="00B73EA1">
        <w:rPr>
          <w:rFonts w:ascii="Times New Roman" w:hAnsi="Times New Roman" w:cs="Times New Roman"/>
          <w:sz w:val="24"/>
          <w:szCs w:val="24"/>
        </w:rPr>
        <w:t>Ind</w:t>
      </w:r>
      <w:r w:rsidR="00E732DB" w:rsidRPr="00B73EA1">
        <w:rPr>
          <w:rFonts w:ascii="Times New Roman" w:hAnsi="Times New Roman" w:cs="Times New Roman"/>
          <w:sz w:val="24"/>
          <w:szCs w:val="24"/>
        </w:rPr>
        <w:t xml:space="preserve">onesia yang sebelum ini sangat aktif </w:t>
      </w:r>
      <w:r w:rsidR="00431C58" w:rsidRPr="00B73EA1">
        <w:rPr>
          <w:rFonts w:ascii="Times New Roman" w:hAnsi="Times New Roman" w:cs="Times New Roman"/>
          <w:sz w:val="24"/>
          <w:szCs w:val="24"/>
        </w:rPr>
        <w:t xml:space="preserve">menjadikan pelabuhan </w:t>
      </w:r>
      <w:r w:rsidR="00E732DB" w:rsidRPr="00B73EA1">
        <w:rPr>
          <w:rFonts w:ascii="Times New Roman" w:hAnsi="Times New Roman" w:cs="Times New Roman"/>
          <w:sz w:val="24"/>
          <w:szCs w:val="24"/>
        </w:rPr>
        <w:t>Ta</w:t>
      </w:r>
      <w:r w:rsidR="00431C58" w:rsidRPr="00B73EA1">
        <w:rPr>
          <w:rFonts w:ascii="Times New Roman" w:hAnsi="Times New Roman" w:cs="Times New Roman"/>
          <w:sz w:val="24"/>
          <w:szCs w:val="24"/>
        </w:rPr>
        <w:t>wau sebagai lubuk rezek</w:t>
      </w:r>
      <w:r w:rsidR="00E732DB" w:rsidRPr="00B73EA1">
        <w:rPr>
          <w:rFonts w:ascii="Times New Roman" w:hAnsi="Times New Roman" w:cs="Times New Roman"/>
          <w:sz w:val="24"/>
          <w:szCs w:val="24"/>
        </w:rPr>
        <w:t xml:space="preserve">i melalui khidmat angkat barang, kini </w:t>
      </w:r>
      <w:r w:rsidR="00550AC1" w:rsidRPr="00B73EA1">
        <w:rPr>
          <w:rFonts w:ascii="Times New Roman" w:hAnsi="Times New Roman" w:cs="Times New Roman"/>
          <w:sz w:val="24"/>
          <w:szCs w:val="24"/>
        </w:rPr>
        <w:t>sudah tidak b</w:t>
      </w:r>
      <w:r w:rsidR="00E732DB" w:rsidRPr="00B73EA1">
        <w:rPr>
          <w:rFonts w:ascii="Times New Roman" w:hAnsi="Times New Roman" w:cs="Times New Roman"/>
          <w:sz w:val="24"/>
          <w:szCs w:val="24"/>
        </w:rPr>
        <w:t>eroperasi lagi</w:t>
      </w:r>
      <w:r w:rsidR="00550AC1" w:rsidRPr="00B73EA1">
        <w:rPr>
          <w:rFonts w:ascii="Times New Roman" w:hAnsi="Times New Roman" w:cs="Times New Roman"/>
          <w:sz w:val="24"/>
          <w:szCs w:val="24"/>
        </w:rPr>
        <w:t xml:space="preserve">. </w:t>
      </w:r>
    </w:p>
    <w:p w:rsidR="007D7B09" w:rsidRDefault="007D7B09" w:rsidP="003F16C3">
      <w:pPr>
        <w:spacing w:after="0" w:line="240" w:lineRule="auto"/>
        <w:jc w:val="both"/>
        <w:rPr>
          <w:rFonts w:ascii="Times New Roman" w:hAnsi="Times New Roman" w:cs="Times New Roman"/>
          <w:sz w:val="24"/>
          <w:szCs w:val="24"/>
        </w:rPr>
      </w:pPr>
    </w:p>
    <w:p w:rsidR="003F16C3" w:rsidRDefault="00550AC1" w:rsidP="003F16C3">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 xml:space="preserve">Dalam </w:t>
      </w:r>
      <w:r w:rsidR="00E732DB" w:rsidRPr="00B73EA1">
        <w:rPr>
          <w:rFonts w:ascii="Times New Roman" w:hAnsi="Times New Roman" w:cs="Times New Roman"/>
          <w:sz w:val="24"/>
          <w:szCs w:val="24"/>
        </w:rPr>
        <w:t xml:space="preserve">kata mudah, perhidmatan buruh </w:t>
      </w:r>
      <w:r w:rsidR="0072473D" w:rsidRPr="00B73EA1">
        <w:rPr>
          <w:rFonts w:ascii="Times New Roman" w:hAnsi="Times New Roman" w:cs="Times New Roman"/>
          <w:sz w:val="24"/>
          <w:szCs w:val="24"/>
        </w:rPr>
        <w:t xml:space="preserve">dipelabuhan </w:t>
      </w:r>
      <w:r w:rsidRPr="00B73EA1">
        <w:rPr>
          <w:rFonts w:ascii="Times New Roman" w:hAnsi="Times New Roman" w:cs="Times New Roman"/>
          <w:sz w:val="24"/>
          <w:szCs w:val="24"/>
        </w:rPr>
        <w:t>Tawau ditamatkan secara langsung perhidmatannya.</w:t>
      </w:r>
      <w:r w:rsidR="001E618F" w:rsidRPr="00B73EA1">
        <w:rPr>
          <w:rFonts w:ascii="Times New Roman" w:hAnsi="Times New Roman" w:cs="Times New Roman"/>
          <w:sz w:val="24"/>
          <w:szCs w:val="24"/>
        </w:rPr>
        <w:t xml:space="preserve"> Penamata</w:t>
      </w:r>
      <w:r w:rsidR="00E732DB" w:rsidRPr="00B73EA1">
        <w:rPr>
          <w:rFonts w:ascii="Times New Roman" w:hAnsi="Times New Roman" w:cs="Times New Roman"/>
          <w:sz w:val="24"/>
          <w:szCs w:val="24"/>
        </w:rPr>
        <w:t>n ini seolah–olah menidakkan keperluan buruh yang sebelum ini banyak memudahkan urusan di pelabuhan. Menyedari hakikat bahawa buruh ini juga mempunyai peranannya di pelabuhan, adalah menjadi satu keperluan untuk mengetengahkan kepada orang ramai keberadaan buruh angkat barang yang selama ini kebanyakan kita hanya mendengar tentangnya tetapi tidak tahu tentangnya. Atas keperluan tersebut, mak</w:t>
      </w:r>
      <w:r w:rsidR="00F66A56" w:rsidRPr="00B73EA1">
        <w:rPr>
          <w:rFonts w:ascii="Times New Roman" w:hAnsi="Times New Roman" w:cs="Times New Roman"/>
          <w:sz w:val="24"/>
          <w:szCs w:val="24"/>
        </w:rPr>
        <w:t xml:space="preserve">alah ini akan membahaskan keberadaan </w:t>
      </w:r>
      <w:r w:rsidR="009C538B" w:rsidRPr="00B73EA1">
        <w:rPr>
          <w:rFonts w:ascii="Times New Roman" w:hAnsi="Times New Roman" w:cs="Times New Roman"/>
          <w:sz w:val="24"/>
          <w:szCs w:val="24"/>
        </w:rPr>
        <w:t xml:space="preserve">buruh ini </w:t>
      </w:r>
      <w:r w:rsidR="00461967" w:rsidRPr="00B73EA1">
        <w:rPr>
          <w:rFonts w:ascii="Times New Roman" w:hAnsi="Times New Roman" w:cs="Times New Roman"/>
          <w:sz w:val="24"/>
          <w:szCs w:val="24"/>
        </w:rPr>
        <w:t>dalam mendepani a</w:t>
      </w:r>
      <w:r w:rsidR="008A015B" w:rsidRPr="00B73EA1">
        <w:rPr>
          <w:rFonts w:ascii="Times New Roman" w:hAnsi="Times New Roman" w:cs="Times New Roman"/>
          <w:sz w:val="24"/>
          <w:szCs w:val="24"/>
        </w:rPr>
        <w:t>rus semasa sepanjang keberadaan mereka.</w:t>
      </w:r>
      <w:r w:rsidR="00B73EA1">
        <w:rPr>
          <w:rFonts w:ascii="Times New Roman" w:hAnsi="Times New Roman" w:cs="Times New Roman"/>
          <w:sz w:val="24"/>
          <w:szCs w:val="24"/>
        </w:rPr>
        <w:t xml:space="preserve"> </w:t>
      </w:r>
      <w:r w:rsidR="00E64D59">
        <w:rPr>
          <w:rFonts w:ascii="Times New Roman" w:hAnsi="Times New Roman" w:cs="Times New Roman"/>
          <w:sz w:val="24"/>
          <w:szCs w:val="24"/>
        </w:rPr>
        <w:t xml:space="preserve">Kaedah yang akan digunakan dalam memperolehi data bagi kesempurnaan makalah ini </w:t>
      </w:r>
      <w:r w:rsidR="00B73EA1">
        <w:rPr>
          <w:rFonts w:ascii="Times New Roman" w:hAnsi="Times New Roman" w:cs="Times New Roman"/>
          <w:sz w:val="24"/>
          <w:szCs w:val="24"/>
        </w:rPr>
        <w:t>adalah menerusi temubual secara langsung dan pe</w:t>
      </w:r>
      <w:r w:rsidR="0015088F">
        <w:rPr>
          <w:rFonts w:ascii="Times New Roman" w:hAnsi="Times New Roman" w:cs="Times New Roman"/>
          <w:sz w:val="24"/>
          <w:szCs w:val="24"/>
        </w:rPr>
        <w:t xml:space="preserve">merhatian di </w:t>
      </w:r>
      <w:r w:rsidR="00B73EA1">
        <w:rPr>
          <w:rFonts w:ascii="Times New Roman" w:hAnsi="Times New Roman" w:cs="Times New Roman"/>
          <w:sz w:val="24"/>
          <w:szCs w:val="24"/>
        </w:rPr>
        <w:t xml:space="preserve">lapangan yang dilakukan </w:t>
      </w:r>
      <w:r w:rsidR="0015088F">
        <w:rPr>
          <w:rFonts w:ascii="Times New Roman" w:hAnsi="Times New Roman" w:cs="Times New Roman"/>
          <w:sz w:val="24"/>
          <w:szCs w:val="24"/>
        </w:rPr>
        <w:t xml:space="preserve">di kedua pelabuhan iaitu Pelabuhan Batu dan Pelabuhan Tawau. </w:t>
      </w:r>
      <w:r w:rsidR="0070362A" w:rsidRPr="00B73EA1">
        <w:rPr>
          <w:rFonts w:ascii="Times New Roman" w:hAnsi="Times New Roman" w:cs="Times New Roman"/>
          <w:sz w:val="24"/>
          <w:szCs w:val="24"/>
        </w:rPr>
        <w:t>Bagi memudahkan perbahasan</w:t>
      </w:r>
      <w:r w:rsidR="002A0F1C" w:rsidRPr="00B73EA1">
        <w:rPr>
          <w:rFonts w:ascii="Times New Roman" w:hAnsi="Times New Roman" w:cs="Times New Roman"/>
          <w:sz w:val="24"/>
          <w:szCs w:val="24"/>
        </w:rPr>
        <w:t xml:space="preserve">, makalah </w:t>
      </w:r>
      <w:r w:rsidR="0070362A" w:rsidRPr="00B73EA1">
        <w:rPr>
          <w:rFonts w:ascii="Times New Roman" w:hAnsi="Times New Roman" w:cs="Times New Roman"/>
          <w:sz w:val="24"/>
          <w:szCs w:val="24"/>
        </w:rPr>
        <w:t>ini akan dibahagikan kepada beberapa bahagian. Pertama, akan membahaskan konsep buruh dan pendefinisian sektor formal dan informal bagi memudahkan pemah</w:t>
      </w:r>
      <w:r w:rsidR="002A0F1C" w:rsidRPr="00B73EA1">
        <w:rPr>
          <w:rFonts w:ascii="Times New Roman" w:hAnsi="Times New Roman" w:cs="Times New Roman"/>
          <w:sz w:val="24"/>
          <w:szCs w:val="24"/>
        </w:rPr>
        <w:t xml:space="preserve">aman yang lebih jelas berkenaan subjek yang dikaji. </w:t>
      </w:r>
      <w:r w:rsidR="0070362A" w:rsidRPr="00B73EA1">
        <w:rPr>
          <w:rFonts w:ascii="Times New Roman" w:hAnsi="Times New Roman" w:cs="Times New Roman"/>
          <w:sz w:val="24"/>
          <w:szCs w:val="24"/>
        </w:rPr>
        <w:t>kedua,</w:t>
      </w:r>
      <w:r w:rsidR="002A0F1C" w:rsidRPr="00B73EA1">
        <w:rPr>
          <w:rFonts w:ascii="Times New Roman" w:hAnsi="Times New Roman" w:cs="Times New Roman"/>
          <w:sz w:val="24"/>
          <w:szCs w:val="24"/>
        </w:rPr>
        <w:t xml:space="preserve"> perbahasan diteruskan dengan mengetengahkan keberadaan subjek iaitu buruh informal Indonesia di pelabuhan Tawau secara terperinci merangkumi skop kerja, ruang kerja, upah kerja dan beberapa </w:t>
      </w:r>
      <w:r w:rsidR="002A0F1C" w:rsidRPr="00B73EA1">
        <w:rPr>
          <w:rFonts w:ascii="Times New Roman" w:hAnsi="Times New Roman" w:cs="Times New Roman"/>
          <w:sz w:val="24"/>
          <w:szCs w:val="24"/>
        </w:rPr>
        <w:lastRenderedPageBreak/>
        <w:t>perkara lain yang juga dibahas dengan lanjut</w:t>
      </w:r>
      <w:r w:rsidR="009C538B" w:rsidRPr="00B73EA1">
        <w:rPr>
          <w:rFonts w:ascii="Times New Roman" w:hAnsi="Times New Roman" w:cs="Times New Roman"/>
          <w:sz w:val="24"/>
          <w:szCs w:val="24"/>
        </w:rPr>
        <w:t>. Ketiga pula, perbahasan makal</w:t>
      </w:r>
      <w:r w:rsidR="008A015B" w:rsidRPr="00B73EA1">
        <w:rPr>
          <w:rFonts w:ascii="Times New Roman" w:hAnsi="Times New Roman" w:cs="Times New Roman"/>
          <w:sz w:val="24"/>
          <w:szCs w:val="24"/>
        </w:rPr>
        <w:t>ah</w:t>
      </w:r>
      <w:r w:rsidR="009C538B" w:rsidRPr="00B73EA1">
        <w:rPr>
          <w:rFonts w:ascii="Times New Roman" w:hAnsi="Times New Roman" w:cs="Times New Roman"/>
          <w:sz w:val="24"/>
          <w:szCs w:val="24"/>
        </w:rPr>
        <w:t xml:space="preserve"> ini akan berkisar kepada isu dan cabaran yang dihadapi oleh buruh ini sepanjang menjadi buruh angkat barang di pelabuhan Tawau dan pelabuhan </w:t>
      </w:r>
      <w:r w:rsidR="008A015B" w:rsidRPr="00B73EA1">
        <w:rPr>
          <w:rFonts w:ascii="Times New Roman" w:hAnsi="Times New Roman" w:cs="Times New Roman"/>
          <w:sz w:val="24"/>
          <w:szCs w:val="24"/>
        </w:rPr>
        <w:t>Batu. Keempat, iaitu b</w:t>
      </w:r>
      <w:r w:rsidR="0070362A" w:rsidRPr="00B73EA1">
        <w:rPr>
          <w:rFonts w:ascii="Times New Roman" w:hAnsi="Times New Roman" w:cs="Times New Roman"/>
          <w:sz w:val="24"/>
          <w:szCs w:val="24"/>
        </w:rPr>
        <w:t>ahagian akhir sekali adalah kesimpulan.</w:t>
      </w:r>
    </w:p>
    <w:p w:rsidR="00B73EA1" w:rsidRPr="00B73EA1" w:rsidRDefault="00B73EA1" w:rsidP="003F16C3">
      <w:pPr>
        <w:spacing w:after="0" w:line="240" w:lineRule="auto"/>
        <w:jc w:val="both"/>
        <w:rPr>
          <w:rFonts w:ascii="Times New Roman" w:hAnsi="Times New Roman" w:cs="Times New Roman"/>
          <w:sz w:val="24"/>
          <w:szCs w:val="24"/>
        </w:rPr>
      </w:pPr>
    </w:p>
    <w:p w:rsidR="00461967" w:rsidRPr="00B73EA1" w:rsidRDefault="00461967" w:rsidP="00461967">
      <w:pPr>
        <w:spacing w:after="0"/>
        <w:jc w:val="both"/>
        <w:rPr>
          <w:rFonts w:ascii="Times New Roman" w:hAnsi="Times New Roman" w:cs="Times New Roman"/>
          <w:b/>
          <w:sz w:val="24"/>
          <w:szCs w:val="24"/>
        </w:rPr>
      </w:pPr>
      <w:r w:rsidRPr="00B73EA1">
        <w:rPr>
          <w:rFonts w:ascii="Times New Roman" w:hAnsi="Times New Roman" w:cs="Times New Roman"/>
          <w:b/>
          <w:sz w:val="24"/>
          <w:szCs w:val="24"/>
        </w:rPr>
        <w:t xml:space="preserve">Konsep Buruh </w:t>
      </w:r>
    </w:p>
    <w:p w:rsidR="00F21AE5" w:rsidRPr="00B73EA1" w:rsidRDefault="00461967" w:rsidP="00715240">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 xml:space="preserve">Berbicara mengenai istilah buruh di Sabah, adalah agak janggal jika definisi </w:t>
      </w:r>
      <w:r w:rsidR="0074382B" w:rsidRPr="00B73EA1">
        <w:rPr>
          <w:rFonts w:ascii="Times New Roman" w:hAnsi="Times New Roman" w:cs="Times New Roman"/>
          <w:sz w:val="24"/>
          <w:szCs w:val="24"/>
        </w:rPr>
        <w:t xml:space="preserve">dan kensep buruh tidak difahami dengan jelas </w:t>
      </w:r>
      <w:r w:rsidRPr="00B73EA1">
        <w:rPr>
          <w:rFonts w:ascii="Times New Roman" w:hAnsi="Times New Roman" w:cs="Times New Roman"/>
          <w:sz w:val="24"/>
          <w:szCs w:val="24"/>
        </w:rPr>
        <w:t xml:space="preserve">terlebih dahulu. Pada umumnya, </w:t>
      </w:r>
      <w:r w:rsidR="001F3182" w:rsidRPr="00B73EA1">
        <w:rPr>
          <w:rFonts w:ascii="Times New Roman" w:hAnsi="Times New Roman" w:cs="Times New Roman"/>
          <w:sz w:val="24"/>
          <w:szCs w:val="24"/>
        </w:rPr>
        <w:t>Henrastomo (2010)</w:t>
      </w:r>
      <w:r w:rsidR="00F21AE5" w:rsidRPr="00B73EA1">
        <w:rPr>
          <w:rStyle w:val="EndnoteReference"/>
          <w:rFonts w:ascii="Times New Roman" w:hAnsi="Times New Roman" w:cs="Times New Roman"/>
          <w:sz w:val="24"/>
          <w:szCs w:val="24"/>
        </w:rPr>
        <w:endnoteReference w:id="1"/>
      </w:r>
      <w:r w:rsidR="00F21AE5" w:rsidRPr="00B73EA1">
        <w:rPr>
          <w:rFonts w:ascii="Times New Roman" w:hAnsi="Times New Roman" w:cs="Times New Roman"/>
          <w:sz w:val="24"/>
          <w:szCs w:val="24"/>
        </w:rPr>
        <w:t xml:space="preserve"> mentakrifkan buruh merujuk kepada orang yang bekerja dengan menerima upah atau imbalan dalam bentuk lain. Oleh itu, secara faham logiknya, semua yang bekerja tidak kira jenis kerja jika menerima upah atau imbalan gaji mereka adalah buruh.</w:t>
      </w:r>
    </w:p>
    <w:p w:rsidR="00F21AE5" w:rsidRPr="00B73EA1" w:rsidRDefault="00F21AE5" w:rsidP="00461967">
      <w:pPr>
        <w:spacing w:after="0" w:line="240" w:lineRule="auto"/>
        <w:jc w:val="both"/>
        <w:rPr>
          <w:rFonts w:ascii="Times New Roman" w:hAnsi="Times New Roman" w:cs="Times New Roman"/>
          <w:sz w:val="24"/>
          <w:szCs w:val="24"/>
        </w:rPr>
      </w:pPr>
    </w:p>
    <w:p w:rsidR="00F21AE5" w:rsidRPr="00B73EA1" w:rsidRDefault="00F21AE5" w:rsidP="0027206F">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Dari sisi lain bila kita berbahas mengenai istilah buruh, apa yang sering bermain diminda kebanyakan kita pada kebiasannya berkait kata ‘buruh’ adalah konotasi negatif iaitu bayangan seperti kerja teruk dibawah panas terik matahari, bergaji kecil, suasana tempat kerja yang kotor dan tidak selesa, serta berbagai lagi. Bukan itu saja, buruh juga selain dianggap berkonotasi negatif ia juga dianggap itilah kasar selain sering kali dirujuk sebagai komuniti yang miskin atau kelas rendah dalam kelompok masyarakat. Persepsi tersebut menyebabkan terma ‘buruh’ dianggap rendah dalam sesetengah kelompok masyarakat khususnya berbasis pekerjaan sehingga akhirnya menghadirkan perbezaan kelas hingga wujudnya stratifikasi sosial.</w:t>
      </w:r>
      <w:r w:rsidRPr="00B73EA1">
        <w:rPr>
          <w:rStyle w:val="EndnoteReference"/>
          <w:rFonts w:ascii="Times New Roman" w:hAnsi="Times New Roman" w:cs="Times New Roman"/>
          <w:sz w:val="24"/>
          <w:szCs w:val="24"/>
        </w:rPr>
        <w:endnoteReference w:id="2"/>
      </w:r>
      <w:r w:rsidRPr="00B73EA1">
        <w:rPr>
          <w:rFonts w:ascii="Times New Roman" w:hAnsi="Times New Roman" w:cs="Times New Roman"/>
          <w:sz w:val="24"/>
          <w:szCs w:val="24"/>
        </w:rPr>
        <w:t xml:space="preserve"> Walaupun demikian, perbezaan kelas ini bukanlah sesuatu yang baru kerana ia sememangnya perkara yang normal dalam kehidupan bermasyarakat (Pitirin A. Sorokin, 1957)</w:t>
      </w:r>
      <w:r w:rsidRPr="00B73EA1">
        <w:rPr>
          <w:rStyle w:val="EndnoteReference"/>
          <w:rFonts w:ascii="Times New Roman" w:hAnsi="Times New Roman" w:cs="Times New Roman"/>
          <w:sz w:val="24"/>
          <w:szCs w:val="24"/>
        </w:rPr>
        <w:endnoteReference w:id="3"/>
      </w:r>
      <w:r w:rsidRPr="00B73EA1">
        <w:rPr>
          <w:rFonts w:ascii="Times New Roman" w:hAnsi="Times New Roman" w:cs="Times New Roman"/>
          <w:sz w:val="24"/>
          <w:szCs w:val="24"/>
        </w:rPr>
        <w:t>.</w:t>
      </w:r>
    </w:p>
    <w:p w:rsidR="00F21AE5" w:rsidRPr="00B73EA1" w:rsidRDefault="00F21AE5" w:rsidP="00461967">
      <w:pPr>
        <w:spacing w:after="0" w:line="240" w:lineRule="auto"/>
        <w:jc w:val="both"/>
        <w:rPr>
          <w:rFonts w:ascii="Times New Roman" w:hAnsi="Times New Roman" w:cs="Times New Roman"/>
          <w:sz w:val="24"/>
          <w:szCs w:val="24"/>
        </w:rPr>
      </w:pPr>
    </w:p>
    <w:p w:rsidR="00F21AE5" w:rsidRPr="00B73EA1" w:rsidRDefault="00F21AE5" w:rsidP="00461967">
      <w:pPr>
        <w:autoSpaceDE w:val="0"/>
        <w:autoSpaceDN w:val="0"/>
        <w:adjustRightInd w:val="0"/>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Sebenarnya secara epistimologinya, buruh dalam konteks yang lebih luas dapat dibahagikan kepada dua iaitu buruh formal dan buruh informal. Buruh formal merujuk kepada mereka yang menjalankan aktiviti ekonomi dengan berdaftar secara rasmi dengan pihak berwajib selain mempunyai pengurusan dan organisasi kerja yang sempurna manakala buruh informal pula merujuk kepada mereka yang menjalankan aktiviti ekonomi tanpa pengurusan dan pengorganisasian Ralf (2004).</w:t>
      </w:r>
      <w:r w:rsidRPr="00B73EA1">
        <w:rPr>
          <w:rStyle w:val="EndnoteReference"/>
          <w:rFonts w:ascii="Times New Roman" w:hAnsi="Times New Roman" w:cs="Times New Roman"/>
          <w:sz w:val="24"/>
          <w:szCs w:val="24"/>
        </w:rPr>
        <w:endnoteReference w:id="4"/>
      </w:r>
      <w:r w:rsidRPr="00B73EA1">
        <w:rPr>
          <w:rFonts w:ascii="Times New Roman" w:hAnsi="Times New Roman" w:cs="Times New Roman"/>
          <w:sz w:val="24"/>
          <w:szCs w:val="24"/>
        </w:rPr>
        <w:t xml:space="preserve">Harus difahami bahawa keduanya mempunyai cakupan kerja yang berbeza.  </w:t>
      </w:r>
    </w:p>
    <w:p w:rsidR="00F21AE5" w:rsidRPr="00B73EA1" w:rsidRDefault="00F21AE5" w:rsidP="00461967">
      <w:pPr>
        <w:spacing w:after="0" w:line="240" w:lineRule="auto"/>
        <w:jc w:val="both"/>
        <w:rPr>
          <w:rFonts w:ascii="Times New Roman" w:hAnsi="Times New Roman" w:cs="Times New Roman"/>
          <w:sz w:val="24"/>
          <w:szCs w:val="24"/>
        </w:rPr>
      </w:pPr>
    </w:p>
    <w:p w:rsidR="00F21AE5" w:rsidRPr="00B73EA1" w:rsidRDefault="00F21AE5" w:rsidP="00461967">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Selain merujuk kepada klasifikasi kerja, ‘buruh’ juga biasanya dibahagikan kepada dua kategori iaitu 1) Buruh tempatan merujuk kepada peribumi sesebuah negara yang memiliki dokumen pengenalan diri yang lengkap manakala 2)Buruh luar pula merujuk kepada buruh asing dari luar yang dalam konteks Sabah merujuk kepada pekerja Indonesia dan Filipina.</w:t>
      </w:r>
    </w:p>
    <w:p w:rsidR="00F21AE5" w:rsidRPr="00B73EA1" w:rsidRDefault="00F21AE5" w:rsidP="00461967">
      <w:pPr>
        <w:spacing w:after="0" w:line="240" w:lineRule="auto"/>
        <w:ind w:firstLine="708"/>
        <w:jc w:val="both"/>
        <w:rPr>
          <w:rFonts w:ascii="Times New Roman" w:hAnsi="Times New Roman" w:cs="Times New Roman"/>
          <w:sz w:val="24"/>
          <w:szCs w:val="24"/>
        </w:rPr>
      </w:pPr>
    </w:p>
    <w:p w:rsidR="00F21AE5" w:rsidRPr="00B73EA1" w:rsidRDefault="00F21AE5" w:rsidP="00991916">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Dari perspektif Jabatan Tenaga Kerja (JTK) pula, buruh turut dibahagikan kepada dua terma yang besar iaitu 1)</w:t>
      </w:r>
      <w:r w:rsidRPr="00B73EA1">
        <w:rPr>
          <w:rFonts w:ascii="Times New Roman" w:eastAsia="Times New Roman" w:hAnsi="Times New Roman" w:cs="Times New Roman"/>
          <w:sz w:val="24"/>
          <w:szCs w:val="24"/>
          <w:lang w:eastAsia="ms-MY"/>
        </w:rPr>
        <w:t xml:space="preserve">Buruh profesional yang kerjanya tidak berat dan lebih banyak menggunakan tenaga otak dalam bekerja, manakala 2)Buruh kasar yang kerjanya pula menurut </w:t>
      </w:r>
      <w:r w:rsidRPr="00B73EA1">
        <w:rPr>
          <w:rFonts w:ascii="Times New Roman" w:hAnsi="Times New Roman" w:cs="Times New Roman"/>
          <w:sz w:val="24"/>
          <w:szCs w:val="24"/>
        </w:rPr>
        <w:t>Zaeni</w:t>
      </w:r>
      <w:r w:rsidRPr="00B73EA1">
        <w:rPr>
          <w:rFonts w:ascii="Times New Roman" w:eastAsia="Times New Roman" w:hAnsi="Times New Roman" w:cs="Times New Roman"/>
          <w:sz w:val="24"/>
          <w:szCs w:val="24"/>
          <w:lang w:eastAsia="ms-MY"/>
        </w:rPr>
        <w:t xml:space="preserve"> (2007) menggunakan tenaga otot dalam bekerja</w:t>
      </w:r>
      <w:r w:rsidRPr="00B73EA1">
        <w:rPr>
          <w:rFonts w:ascii="Times New Roman" w:hAnsi="Times New Roman" w:cs="Times New Roman"/>
          <w:sz w:val="24"/>
          <w:szCs w:val="24"/>
        </w:rPr>
        <w:t>.</w:t>
      </w:r>
      <w:r w:rsidRPr="00B73EA1">
        <w:rPr>
          <w:rStyle w:val="EndnoteReference"/>
          <w:rFonts w:ascii="Times New Roman" w:hAnsi="Times New Roman" w:cs="Times New Roman"/>
          <w:sz w:val="24"/>
          <w:szCs w:val="24"/>
        </w:rPr>
        <w:endnoteReference w:id="5"/>
      </w:r>
      <w:r w:rsidRPr="00B73EA1">
        <w:rPr>
          <w:rFonts w:ascii="Times New Roman" w:hAnsi="Times New Roman" w:cs="Times New Roman"/>
          <w:sz w:val="24"/>
          <w:szCs w:val="24"/>
        </w:rPr>
        <w:t xml:space="preserve">Dari latar belakang sejarahnya, kedua terma tersebut sebenarnya hadir ekoran pengaruh feudal era belanda di Indonesia yang padaketika itu memperkenalkan istilah </w:t>
      </w:r>
      <w:r w:rsidRPr="00B73EA1">
        <w:rPr>
          <w:rFonts w:ascii="Times New Roman" w:hAnsi="Times New Roman" w:cs="Times New Roman"/>
          <w:i/>
          <w:sz w:val="24"/>
          <w:szCs w:val="24"/>
        </w:rPr>
        <w:t>white collar</w:t>
      </w:r>
      <w:r w:rsidRPr="00B73EA1">
        <w:rPr>
          <w:rFonts w:ascii="Times New Roman" w:hAnsi="Times New Roman" w:cs="Times New Roman"/>
          <w:sz w:val="24"/>
          <w:szCs w:val="24"/>
        </w:rPr>
        <w:t xml:space="preserve"> bagi merujuk golongan profesional dan </w:t>
      </w:r>
      <w:r w:rsidRPr="00B73EA1">
        <w:rPr>
          <w:rFonts w:ascii="Times New Roman" w:hAnsi="Times New Roman" w:cs="Times New Roman"/>
          <w:i/>
          <w:sz w:val="24"/>
          <w:szCs w:val="24"/>
        </w:rPr>
        <w:t>blue collar</w:t>
      </w:r>
      <w:r w:rsidRPr="00B73EA1">
        <w:rPr>
          <w:rFonts w:ascii="Times New Roman" w:hAnsi="Times New Roman" w:cs="Times New Roman"/>
          <w:sz w:val="24"/>
          <w:szCs w:val="24"/>
        </w:rPr>
        <w:t xml:space="preserve"> bagi merujuk mereka yang bukan profesional.Dari sudut faham yang lebih luas dan lebih terbuka mencakupi pentakrifan buruh, tokoh falsafah ekonomi terkemuka Karl Marx (1887) pula menjelaskan </w:t>
      </w:r>
      <w:r w:rsidRPr="00B73EA1">
        <w:rPr>
          <w:rFonts w:ascii="Times New Roman" w:hAnsi="Times New Roman" w:cs="Times New Roman"/>
          <w:i/>
          <w:sz w:val="24"/>
          <w:szCs w:val="24"/>
        </w:rPr>
        <w:t>“Labour is a process between man and nature, a process by which man,through his own actions, mediates, regulates and controls the metabolism between himself and nature”</w:t>
      </w:r>
      <w:r w:rsidRPr="00B73EA1">
        <w:rPr>
          <w:rFonts w:ascii="Times New Roman" w:hAnsi="Times New Roman" w:cs="Times New Roman"/>
          <w:sz w:val="24"/>
          <w:szCs w:val="24"/>
        </w:rPr>
        <w:t>yang menurutnyaseorang buruh haruslah bukan sekadar bekerja tapi juga berkaktiviti dan berkreasi;</w:t>
      </w:r>
      <w:r w:rsidRPr="00B73EA1">
        <w:rPr>
          <w:rStyle w:val="EndnoteReference"/>
          <w:rFonts w:ascii="Times New Roman" w:hAnsi="Times New Roman" w:cs="Times New Roman"/>
          <w:sz w:val="24"/>
          <w:szCs w:val="24"/>
        </w:rPr>
        <w:endnoteReference w:id="6"/>
      </w:r>
    </w:p>
    <w:p w:rsidR="00F21AE5" w:rsidRPr="00B73EA1" w:rsidRDefault="00F21AE5" w:rsidP="00461967">
      <w:pPr>
        <w:spacing w:after="0"/>
        <w:jc w:val="both"/>
        <w:rPr>
          <w:rFonts w:ascii="Times New Roman" w:hAnsi="Times New Roman" w:cs="Times New Roman"/>
          <w:sz w:val="24"/>
          <w:szCs w:val="24"/>
        </w:rPr>
      </w:pPr>
    </w:p>
    <w:p w:rsidR="00F21AE5" w:rsidRPr="00B73EA1" w:rsidRDefault="00F21AE5" w:rsidP="00461967">
      <w:pPr>
        <w:spacing w:after="0"/>
        <w:jc w:val="both"/>
        <w:rPr>
          <w:rFonts w:ascii="Times New Roman" w:hAnsi="Times New Roman" w:cs="Times New Roman"/>
          <w:b/>
          <w:sz w:val="24"/>
          <w:szCs w:val="24"/>
        </w:rPr>
      </w:pPr>
      <w:r w:rsidRPr="00B73EA1">
        <w:rPr>
          <w:rFonts w:ascii="Times New Roman" w:hAnsi="Times New Roman" w:cs="Times New Roman"/>
          <w:b/>
          <w:sz w:val="24"/>
          <w:szCs w:val="24"/>
        </w:rPr>
        <w:t xml:space="preserve">Buruh Sektor Informal di Sabah, Malaysia-Indonesia </w:t>
      </w:r>
    </w:p>
    <w:p w:rsidR="00F21AE5" w:rsidRPr="00B73EA1" w:rsidRDefault="00F21AE5" w:rsidP="00461967">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 xml:space="preserve">Salah satu perkara yang harus difahami berkait ‘buruh’ walaupun seperti yang dijelaskan mempunyai makna yang cukup luas adalah kedekatannya dengan sektor informal. Hai ini kerana, istilah ‘buruh’ pada hari ini seakan-akan disinonimkan dengan sektor informal yang sejak awalnya bermula dan berkait rapat dengan istilah ‘sederhana’ iaitu merujuk kepada pekerjaan yang sangat mudah diceburi, tidak memerlukan kelulusan yang tinggi, bebas cukai, tanpa kontrak, tanpa </w:t>
      </w:r>
      <w:r w:rsidRPr="00B73EA1">
        <w:rPr>
          <w:rFonts w:ascii="Times New Roman" w:hAnsi="Times New Roman" w:cs="Times New Roman"/>
          <w:sz w:val="24"/>
          <w:szCs w:val="24"/>
        </w:rPr>
        <w:lastRenderedPageBreak/>
        <w:t>berdaftar dengan agensi berwajib selain menggunakan sumberdaya lokal (Hidayat,1986).</w:t>
      </w:r>
      <w:r w:rsidRPr="00B73EA1">
        <w:rPr>
          <w:rStyle w:val="EndnoteReference"/>
          <w:rFonts w:ascii="Times New Roman" w:hAnsi="Times New Roman" w:cs="Times New Roman"/>
          <w:sz w:val="24"/>
          <w:szCs w:val="24"/>
        </w:rPr>
        <w:endnoteReference w:id="7"/>
      </w:r>
      <w:r w:rsidRPr="00B73EA1">
        <w:rPr>
          <w:rFonts w:ascii="Times New Roman" w:hAnsi="Times New Roman" w:cs="Times New Roman"/>
          <w:sz w:val="24"/>
          <w:szCs w:val="24"/>
        </w:rPr>
        <w:t>Bersesuaian dengan itu, Hendri Saparini &amp;M. Chatib Basri, (2014)</w:t>
      </w:r>
      <w:r w:rsidRPr="00B73EA1">
        <w:rPr>
          <w:rStyle w:val="EndnoteReference"/>
          <w:rFonts w:ascii="Times New Roman" w:hAnsi="Times New Roman" w:cs="Times New Roman"/>
          <w:sz w:val="24"/>
          <w:szCs w:val="24"/>
        </w:rPr>
        <w:endnoteReference w:id="8"/>
      </w:r>
      <w:r w:rsidRPr="00B73EA1">
        <w:rPr>
          <w:rFonts w:ascii="Times New Roman" w:hAnsi="Times New Roman" w:cs="Times New Roman"/>
          <w:sz w:val="24"/>
          <w:szCs w:val="24"/>
        </w:rPr>
        <w:t xml:space="preserve"> menerusi kajiannya mendefinisikan buruh sektor informal sebagai tenaga kerja yang bekerja pada segala jenis pekerjaan tanpa ada perlindungan negara dan atas usaha tersebut selain tidak dikenakan cukai.</w:t>
      </w:r>
    </w:p>
    <w:p w:rsidR="00F21AE5" w:rsidRPr="00B73EA1" w:rsidRDefault="00F21AE5" w:rsidP="00461967">
      <w:pPr>
        <w:spacing w:after="0" w:line="240" w:lineRule="auto"/>
        <w:ind w:firstLine="708"/>
        <w:jc w:val="both"/>
        <w:rPr>
          <w:rFonts w:ascii="Times New Roman" w:hAnsi="Times New Roman" w:cs="Times New Roman"/>
          <w:sz w:val="24"/>
          <w:szCs w:val="24"/>
        </w:rPr>
      </w:pPr>
    </w:p>
    <w:p w:rsidR="00F21AE5" w:rsidRPr="00B73EA1" w:rsidRDefault="00F21AE5" w:rsidP="00461967">
      <w:pPr>
        <w:autoSpaceDE w:val="0"/>
        <w:autoSpaceDN w:val="0"/>
        <w:adjustRightInd w:val="0"/>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Dari aspek linguistiknya pula, Istilah sektor informal dan formal mula dikenali di dunia menjelang tahun 1970‟an menerusi Hart, (1970)</w:t>
      </w:r>
      <w:r w:rsidRPr="00B73EA1">
        <w:rPr>
          <w:rStyle w:val="EndnoteReference"/>
          <w:rFonts w:ascii="Times New Roman" w:hAnsi="Times New Roman" w:cs="Times New Roman"/>
          <w:sz w:val="24"/>
          <w:szCs w:val="24"/>
        </w:rPr>
        <w:endnoteReference w:id="9"/>
      </w:r>
      <w:r w:rsidRPr="00B73EA1">
        <w:rPr>
          <w:rFonts w:ascii="Times New Roman" w:hAnsi="Times New Roman" w:cs="Times New Roman"/>
          <w:sz w:val="24"/>
          <w:szCs w:val="24"/>
        </w:rPr>
        <w:t xml:space="preserve"> dalam kajiannya berkenaan masalah perbandaran di Ghana, Afrika dengan membahas kesempatan memperoleh pendapatan dari sektor informal dan formal (</w:t>
      </w:r>
      <w:r w:rsidRPr="00B73EA1">
        <w:rPr>
          <w:rFonts w:ascii="Times New Roman" w:hAnsi="Times New Roman" w:cs="Times New Roman"/>
          <w:i/>
          <w:iCs/>
          <w:sz w:val="24"/>
          <w:szCs w:val="24"/>
        </w:rPr>
        <w:t>informal and formal income opportunities</w:t>
      </w:r>
      <w:r w:rsidRPr="00B73EA1">
        <w:rPr>
          <w:rFonts w:ascii="Times New Roman" w:hAnsi="Times New Roman" w:cs="Times New Roman"/>
          <w:sz w:val="24"/>
          <w:szCs w:val="24"/>
        </w:rPr>
        <w:t xml:space="preserve">). Ini pertama kali istilah tersebut digunakan. Kemudiannya, istilah tersebut dipinjam dan dikembangkan oleh </w:t>
      </w:r>
      <w:r w:rsidRPr="00B73EA1">
        <w:rPr>
          <w:rFonts w:ascii="Times New Roman" w:hAnsi="Times New Roman" w:cs="Times New Roman"/>
          <w:i/>
          <w:sz w:val="24"/>
          <w:szCs w:val="24"/>
        </w:rPr>
        <w:t>International Labour Organization</w:t>
      </w:r>
      <w:r w:rsidRPr="00B73EA1">
        <w:rPr>
          <w:rFonts w:ascii="Times New Roman" w:hAnsi="Times New Roman" w:cs="Times New Roman"/>
          <w:sz w:val="24"/>
          <w:szCs w:val="24"/>
        </w:rPr>
        <w:t xml:space="preserve"> (ILO) menerusi penelitian mengenai </w:t>
      </w:r>
      <w:r w:rsidRPr="00B73EA1">
        <w:rPr>
          <w:rFonts w:ascii="Times New Roman" w:hAnsi="Times New Roman" w:cs="Times New Roman"/>
          <w:i/>
          <w:iCs/>
          <w:sz w:val="24"/>
          <w:szCs w:val="24"/>
        </w:rPr>
        <w:t xml:space="preserve">Employment Mission to Kenya </w:t>
      </w:r>
      <w:r w:rsidRPr="00B73EA1">
        <w:rPr>
          <w:rFonts w:ascii="Times New Roman" w:hAnsi="Times New Roman" w:cs="Times New Roman"/>
          <w:iCs/>
          <w:sz w:val="24"/>
          <w:szCs w:val="24"/>
        </w:rPr>
        <w:t>pada tahun 1972.</w:t>
      </w:r>
      <w:r w:rsidRPr="00B73EA1">
        <w:rPr>
          <w:rStyle w:val="EndnoteReference"/>
          <w:rFonts w:ascii="Times New Roman" w:hAnsi="Times New Roman" w:cs="Times New Roman"/>
          <w:iCs/>
          <w:sz w:val="24"/>
          <w:szCs w:val="24"/>
        </w:rPr>
        <w:endnoteReference w:id="10"/>
      </w:r>
      <w:r w:rsidRPr="00B73EA1">
        <w:rPr>
          <w:rFonts w:ascii="Times New Roman" w:hAnsi="Times New Roman" w:cs="Times New Roman"/>
          <w:sz w:val="24"/>
          <w:szCs w:val="24"/>
        </w:rPr>
        <w:t xml:space="preserve"> Sejak dari itu berbagai definisi dan pengertian dikemukakan oleh ramai sarjana terkemudian. Sungguhpun pelbagai definisi berkait sektor informal yang dikemukakan oleh pelbagai pihak, Namun bagi negara seperti Malaysia dan Indonesia, takrifan mengenai buruh ini agak berbeza. Perbezaan tersebut adalah dipercayai kesan dari polisi dan dasar sesebuah negara yang sememangnya berbeza. ini bersesuaian dengan apa yang dikemukakan weeks (1975)</w:t>
      </w:r>
      <w:r w:rsidRPr="00B73EA1">
        <w:rPr>
          <w:rStyle w:val="EndnoteReference"/>
          <w:rFonts w:ascii="Times New Roman" w:hAnsi="Times New Roman" w:cs="Times New Roman"/>
          <w:sz w:val="24"/>
          <w:szCs w:val="24"/>
        </w:rPr>
        <w:endnoteReference w:id="11"/>
      </w:r>
      <w:r w:rsidRPr="00B73EA1">
        <w:rPr>
          <w:rFonts w:ascii="Times New Roman" w:hAnsi="Times New Roman" w:cs="Times New Roman"/>
          <w:sz w:val="24"/>
          <w:szCs w:val="24"/>
        </w:rPr>
        <w:t xml:space="preserve"> dalam memahami perbedaan antara kedua konsep tersebut yang menurutnya jelas apabila melihat menerusi peranan yang dimainkan oleh pemerintah kepada kedua sektor tersebut.</w:t>
      </w:r>
    </w:p>
    <w:p w:rsidR="00F21AE5" w:rsidRPr="00B73EA1" w:rsidRDefault="00F21AE5" w:rsidP="00461967">
      <w:pPr>
        <w:spacing w:after="0" w:line="240" w:lineRule="auto"/>
        <w:ind w:firstLine="708"/>
        <w:jc w:val="both"/>
        <w:rPr>
          <w:rFonts w:ascii="Times New Roman" w:hAnsi="Times New Roman" w:cs="Times New Roman"/>
          <w:sz w:val="24"/>
          <w:szCs w:val="24"/>
        </w:rPr>
      </w:pPr>
    </w:p>
    <w:p w:rsidR="00F21AE5" w:rsidRPr="00B73EA1" w:rsidRDefault="00F21AE5" w:rsidP="00461967">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Di Sabah khasnya dan Malaysia umumnya, takrifan umun mengenai buruh informal adalah mereka yang bekerja dengan tidak mempunyai hubungan rasmi dengan apapun agensi perniagaan selain tidak mempunyai pendapatan yang tetap. Buruh informal tersebut adalah seperti tukang kasut, penjaja tepi jalan, petani dan lain-lain lagi. Di Indonesia pula, buruh informal ditakrifkan secara umum, iaitu merupakan pekerja yang tidak mendapat gaji dan tidak memiliki hubungan formal perusahaan atau peniaga seperti tukang bakso, petani dan lain-lain lagi.</w:t>
      </w:r>
    </w:p>
    <w:p w:rsidR="00F21AE5" w:rsidRPr="00B73EA1" w:rsidRDefault="00F21AE5" w:rsidP="00461967">
      <w:pPr>
        <w:spacing w:after="0" w:line="240" w:lineRule="auto"/>
        <w:ind w:firstLine="708"/>
        <w:jc w:val="both"/>
        <w:rPr>
          <w:rFonts w:ascii="Times New Roman" w:hAnsi="Times New Roman" w:cs="Times New Roman"/>
          <w:sz w:val="24"/>
          <w:szCs w:val="24"/>
        </w:rPr>
      </w:pPr>
    </w:p>
    <w:p w:rsidR="00F21AE5" w:rsidRPr="00B73EA1" w:rsidRDefault="00F21AE5" w:rsidP="00461967">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Sebenarnya, takrifan buruh informal dalam konteks Indonesia dan Malaysia secara dasarnya adalah agak sama.  Apa yang membezakan adalah dalam dimensi Indonesia, skop maknanya agak luas berbanding di Malaysia, ini mungkin kerana Indonesia merupakan salah satu negara yang mencatatkan jumlah buruh informal antara yang tertinggi di dunia dengan jumlah 32 juta orang berbanding di Malaysia yang jumlahnya agak kecil. Ini diakui sendiri oleh Anggota Dewan Jaminan Sosial Nasional,</w:t>
      </w:r>
      <w:r w:rsidRPr="00B73EA1">
        <w:rPr>
          <w:rStyle w:val="EndnoteReference"/>
          <w:rFonts w:ascii="Times New Roman" w:hAnsi="Times New Roman" w:cs="Times New Roman"/>
          <w:sz w:val="24"/>
          <w:szCs w:val="24"/>
        </w:rPr>
        <w:endnoteReference w:id="12"/>
      </w:r>
      <w:r w:rsidRPr="00B73EA1">
        <w:rPr>
          <w:rFonts w:ascii="Times New Roman" w:hAnsi="Times New Roman" w:cs="Times New Roman"/>
          <w:sz w:val="24"/>
          <w:szCs w:val="24"/>
        </w:rPr>
        <w:t xml:space="preserve">Indonesia Bambang Purwoko yang membahas lebih lanjut istilah buruh sektor informal yang menurutnya, selain jumlahnya di Malaysia yang jauh lebih kecil, tambah beliau lagi, mereka juga terdaftar di agensi tertentu seperti Majlis Perbandaran (Majlis Perbandaran Tawau, dalam konteks makalah ini) yang tidak terkecuali dari membayar cukai. Sementara di Indonesia, tidak sama sekali terlibat membayar apapun cukai. </w:t>
      </w:r>
    </w:p>
    <w:p w:rsidR="00F21AE5" w:rsidRPr="00B73EA1" w:rsidRDefault="00F21AE5" w:rsidP="00461967">
      <w:pPr>
        <w:spacing w:after="0" w:line="240" w:lineRule="auto"/>
        <w:ind w:firstLine="708"/>
        <w:jc w:val="both"/>
        <w:rPr>
          <w:rFonts w:ascii="Times New Roman" w:hAnsi="Times New Roman" w:cs="Times New Roman"/>
          <w:sz w:val="24"/>
          <w:szCs w:val="24"/>
        </w:rPr>
      </w:pPr>
    </w:p>
    <w:p w:rsidR="00F21AE5" w:rsidRPr="00B73EA1" w:rsidRDefault="00F21AE5" w:rsidP="00BA333E">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Sungguhpun terminologi buruh informal dilihat sangat luas dan merangkumi pelbagai tafsiran, makna dan pengkelasan. Namun dalam konteks makalah ini apa yang cuba diketengahkan adalah buruh informal iaitu merujuk ‘buruh Indonesia’ yang mengambil upah berkhidmat sebagai pengangkat barang dipelabuhan Tawau yang mana sejak dahulu lagi memainkan peranan yang sangat penting tetapi tidak diketengahkan kepentingannya malahan hari ini telah ditamatkan khidmatnya. Sedar atau tidak, buruh ini sebenarnya merupakan tulang belakang kepada kepesatan dan kerancakan perdagangan barter trade khususnya Tawau-Nunukan yang diketahui umum mencatat jumlah transaksi kewangan melibatkan jutaan ringgit(La Masri,2006).</w:t>
      </w:r>
      <w:r w:rsidRPr="00B73EA1">
        <w:rPr>
          <w:rStyle w:val="EndnoteReference"/>
          <w:rFonts w:ascii="Times New Roman" w:hAnsi="Times New Roman" w:cs="Times New Roman"/>
          <w:sz w:val="24"/>
          <w:szCs w:val="24"/>
        </w:rPr>
        <w:endnoteReference w:id="13"/>
      </w:r>
    </w:p>
    <w:p w:rsidR="00F21AE5" w:rsidRPr="00B73EA1" w:rsidRDefault="00F21AE5" w:rsidP="006617FE">
      <w:pPr>
        <w:spacing w:after="0" w:line="240" w:lineRule="auto"/>
        <w:jc w:val="both"/>
        <w:rPr>
          <w:rFonts w:ascii="Times New Roman" w:hAnsi="Times New Roman" w:cs="Times New Roman"/>
          <w:sz w:val="24"/>
          <w:szCs w:val="24"/>
        </w:rPr>
      </w:pPr>
    </w:p>
    <w:p w:rsidR="00F21AE5" w:rsidRPr="00B73EA1" w:rsidRDefault="00F21AE5" w:rsidP="006617FE">
      <w:pPr>
        <w:spacing w:after="0"/>
        <w:rPr>
          <w:rFonts w:ascii="Times New Roman" w:hAnsi="Times New Roman" w:cs="Times New Roman"/>
          <w:b/>
          <w:sz w:val="24"/>
          <w:szCs w:val="24"/>
        </w:rPr>
      </w:pPr>
      <w:r w:rsidRPr="00B73EA1">
        <w:rPr>
          <w:rFonts w:ascii="Times New Roman" w:hAnsi="Times New Roman" w:cs="Times New Roman"/>
          <w:b/>
          <w:sz w:val="24"/>
          <w:szCs w:val="24"/>
        </w:rPr>
        <w:t>Latar Belakang Demografi Buruh Angkat Barang</w:t>
      </w:r>
    </w:p>
    <w:p w:rsidR="00F21AE5" w:rsidRPr="00B73EA1" w:rsidRDefault="00F21AE5" w:rsidP="006617FE">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Sebelum berbahas dengan lebih lanjut mengenai buruh ini adalah lebih baik sekiranya dapat memahami profil demografi buruh ini agar dapat menjawab persoalan siapa sebenarnya mereka ini.  Dari aspek gender, secara keseluruhannya, buruh angkat barang di pelabuhan Tawau kesemuanya adalah lelaki. Tidak ada satupun perempuan yang bekerja sebagai buruh angkat barang samaada di pelabuhan Tawau mahupun Pelabuhan Batu.</w:t>
      </w:r>
      <w:r w:rsidRPr="00B73EA1">
        <w:rPr>
          <w:rStyle w:val="EndnoteReference"/>
          <w:rFonts w:ascii="Times New Roman" w:hAnsi="Times New Roman" w:cs="Times New Roman"/>
          <w:sz w:val="24"/>
          <w:szCs w:val="24"/>
        </w:rPr>
        <w:endnoteReference w:id="14"/>
      </w:r>
    </w:p>
    <w:p w:rsidR="00F21AE5" w:rsidRPr="00B73EA1" w:rsidRDefault="00F21AE5" w:rsidP="006617FE">
      <w:pPr>
        <w:spacing w:after="0" w:line="240" w:lineRule="auto"/>
        <w:jc w:val="both"/>
        <w:rPr>
          <w:rFonts w:ascii="Times New Roman" w:hAnsi="Times New Roman" w:cs="Times New Roman"/>
          <w:sz w:val="24"/>
          <w:szCs w:val="24"/>
        </w:rPr>
      </w:pPr>
    </w:p>
    <w:p w:rsidR="00F21AE5" w:rsidRPr="00B73EA1" w:rsidRDefault="00F21AE5" w:rsidP="006617FE">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Bagi lokasi tempat tinggal buruh di kedua pelabuhan di Tawau, sebenarnya tiada maklumat yang spesifik lagi tepat bagi menyatakan lokasi sebenar tempat tinggal buruh angkat barang ini.Sumber maklumat yang diperolehi berdasarkan temubual dengan beberapa orang buruh di kedua pelabuhan tersebut hanya menyatakan bahawa mereka kebanyakannya tinggal berdekatan dengan pelabuhan bagi memudahkan mereka untuk melakukan pekerjaan yang masanya tidak menentu khususnya bagi buruh yang terlibat di pelabuhan barter trade.Walaubagaimanapun, bagi buruh dari Nunukan kebanyakanya, mereka biasanya terdiri dari penduduk yang tinggal tidak jauh dari pelabuhan Tunon Taka Nunukan bagi memudahkan mereka mengikut feri penumpang menjelang pagi ke pelabuhan Tawau. Bagi buruh di Pelabuhan Batu pula, mereka juga kebanyakannya tinggal berdekatan pelabuhan Tawau seperti Tanjung Batu, Ice Box, Pasir Putih dan Tawau lama.</w:t>
      </w:r>
      <w:r w:rsidRPr="00B73EA1">
        <w:rPr>
          <w:rStyle w:val="EndnoteReference"/>
          <w:rFonts w:ascii="Times New Roman" w:hAnsi="Times New Roman" w:cs="Times New Roman"/>
          <w:sz w:val="24"/>
          <w:szCs w:val="24"/>
        </w:rPr>
        <w:endnoteReference w:id="15"/>
      </w:r>
    </w:p>
    <w:p w:rsidR="00F21AE5" w:rsidRPr="00B73EA1" w:rsidRDefault="00F21AE5" w:rsidP="006617FE">
      <w:pPr>
        <w:spacing w:after="0" w:line="240" w:lineRule="auto"/>
        <w:jc w:val="both"/>
        <w:rPr>
          <w:rFonts w:ascii="Times New Roman" w:hAnsi="Times New Roman" w:cs="Times New Roman"/>
          <w:sz w:val="24"/>
          <w:szCs w:val="24"/>
        </w:rPr>
      </w:pPr>
    </w:p>
    <w:p w:rsidR="00F21AE5" w:rsidRPr="00B73EA1" w:rsidRDefault="00F21AE5" w:rsidP="006617FE">
      <w:pPr>
        <w:spacing w:line="240" w:lineRule="auto"/>
        <w:ind w:firstLine="567"/>
        <w:jc w:val="both"/>
        <w:rPr>
          <w:rFonts w:ascii="Times New Roman" w:hAnsi="Times New Roman" w:cs="Times New Roman"/>
          <w:sz w:val="24"/>
          <w:szCs w:val="24"/>
        </w:rPr>
      </w:pPr>
      <w:r w:rsidRPr="00B73EA1">
        <w:rPr>
          <w:rFonts w:ascii="Times New Roman" w:hAnsi="Times New Roman" w:cs="Times New Roman"/>
          <w:sz w:val="24"/>
          <w:szCs w:val="24"/>
        </w:rPr>
        <w:t xml:space="preserve">Dalam konteks penglibatan etnik pula, majoriti buruh angkat barang ini didominasi oleh mereka yang berketurunan Bugis. Hal ini diakui sendiri oleh salah seorang yang memperkenalkan diri sebagai pengurus di pelabuhan Tawau yang mengatakan: </w:t>
      </w:r>
    </w:p>
    <w:p w:rsidR="00F21AE5" w:rsidRPr="00B73EA1" w:rsidRDefault="00F21AE5" w:rsidP="006617FE">
      <w:pPr>
        <w:spacing w:after="0" w:line="240" w:lineRule="auto"/>
        <w:ind w:left="567"/>
        <w:jc w:val="both"/>
        <w:rPr>
          <w:rFonts w:ascii="Times New Roman" w:hAnsi="Times New Roman" w:cs="Times New Roman"/>
          <w:i/>
          <w:sz w:val="24"/>
          <w:szCs w:val="24"/>
        </w:rPr>
      </w:pPr>
      <w:r w:rsidRPr="00B73EA1">
        <w:rPr>
          <w:rFonts w:ascii="Times New Roman" w:hAnsi="Times New Roman" w:cs="Times New Roman"/>
          <w:i/>
          <w:sz w:val="24"/>
          <w:szCs w:val="24"/>
        </w:rPr>
        <w:t>Iya kebanyakan orang Bugis la.....</w:t>
      </w:r>
    </w:p>
    <w:p w:rsidR="00F21AE5" w:rsidRPr="00B73EA1" w:rsidRDefault="00F21AE5" w:rsidP="006617FE">
      <w:pPr>
        <w:spacing w:after="0" w:line="240" w:lineRule="auto"/>
        <w:ind w:left="567"/>
        <w:jc w:val="both"/>
        <w:rPr>
          <w:rFonts w:ascii="Times New Roman" w:hAnsi="Times New Roman" w:cs="Times New Roman"/>
          <w:i/>
          <w:sz w:val="24"/>
          <w:szCs w:val="24"/>
        </w:rPr>
      </w:pPr>
      <w:r w:rsidRPr="00B73EA1">
        <w:rPr>
          <w:rFonts w:ascii="Times New Roman" w:hAnsi="Times New Roman" w:cs="Times New Roman"/>
          <w:i/>
          <w:sz w:val="24"/>
          <w:szCs w:val="24"/>
        </w:rPr>
        <w:t>Pasal pengurus sendiri pun orang bugis...</w:t>
      </w:r>
    </w:p>
    <w:p w:rsidR="00F21AE5" w:rsidRPr="00B73EA1" w:rsidRDefault="00F21AE5" w:rsidP="006617FE">
      <w:pPr>
        <w:spacing w:after="0" w:line="240" w:lineRule="auto"/>
        <w:ind w:left="567"/>
        <w:jc w:val="both"/>
        <w:rPr>
          <w:rFonts w:ascii="Times New Roman" w:hAnsi="Times New Roman" w:cs="Times New Roman"/>
          <w:i/>
          <w:sz w:val="24"/>
          <w:szCs w:val="24"/>
        </w:rPr>
      </w:pPr>
      <w:r w:rsidRPr="00B73EA1">
        <w:rPr>
          <w:rFonts w:ascii="Times New Roman" w:hAnsi="Times New Roman" w:cs="Times New Roman"/>
          <w:i/>
          <w:sz w:val="24"/>
          <w:szCs w:val="24"/>
        </w:rPr>
        <w:t>Saya sendiri pun juga bugis....</w:t>
      </w:r>
    </w:p>
    <w:p w:rsidR="00F21AE5" w:rsidRPr="00B73EA1" w:rsidRDefault="00F21AE5" w:rsidP="006617FE">
      <w:pPr>
        <w:spacing w:after="0" w:line="240" w:lineRule="auto"/>
        <w:ind w:left="567"/>
        <w:jc w:val="both"/>
        <w:rPr>
          <w:rFonts w:ascii="Times New Roman" w:hAnsi="Times New Roman" w:cs="Times New Roman"/>
          <w:sz w:val="24"/>
          <w:szCs w:val="24"/>
        </w:rPr>
      </w:pPr>
      <w:r w:rsidRPr="00B73EA1">
        <w:rPr>
          <w:rFonts w:ascii="Times New Roman" w:hAnsi="Times New Roman" w:cs="Times New Roman"/>
          <w:i/>
          <w:sz w:val="24"/>
          <w:szCs w:val="24"/>
        </w:rPr>
        <w:t>Kitak kitak juga la ba.....</w:t>
      </w:r>
      <w:r w:rsidRPr="00B73EA1">
        <w:rPr>
          <w:rStyle w:val="EndnoteReference"/>
          <w:rFonts w:ascii="Times New Roman" w:hAnsi="Times New Roman" w:cs="Times New Roman"/>
          <w:i/>
          <w:sz w:val="24"/>
          <w:szCs w:val="24"/>
        </w:rPr>
        <w:endnoteReference w:id="16"/>
      </w:r>
    </w:p>
    <w:p w:rsidR="00F21AE5" w:rsidRPr="00B73EA1" w:rsidRDefault="00F21AE5" w:rsidP="006617FE">
      <w:pPr>
        <w:spacing w:after="0" w:line="240" w:lineRule="auto"/>
        <w:jc w:val="both"/>
        <w:rPr>
          <w:rFonts w:ascii="Times New Roman" w:hAnsi="Times New Roman" w:cs="Times New Roman"/>
          <w:sz w:val="24"/>
          <w:szCs w:val="24"/>
        </w:rPr>
      </w:pPr>
    </w:p>
    <w:p w:rsidR="00F21AE5" w:rsidRPr="00B73EA1" w:rsidRDefault="00F21AE5" w:rsidP="006617FE">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Sungguhpun demikian, ini bukanlah bermakna tiada penglibatan etnik lain. Terdapat juga etnik seperti Tidung, Bulungan, Timur, Bulukumba,Bajau, Suluk, Butun dan bangsa lain yang juga bergiat aktif menjadi buruh angkat barang di pelabuhan Tawau tetapi jumlahnya adalah agak kecil jika dibandingkan dengan mereka yang berketurunan Bugis.</w:t>
      </w:r>
      <w:r w:rsidRPr="00B73EA1">
        <w:rPr>
          <w:rStyle w:val="EndnoteReference"/>
          <w:rFonts w:ascii="Times New Roman" w:hAnsi="Times New Roman" w:cs="Times New Roman"/>
          <w:sz w:val="24"/>
          <w:szCs w:val="24"/>
        </w:rPr>
        <w:endnoteReference w:id="17"/>
      </w:r>
      <w:r w:rsidRPr="00B73EA1">
        <w:rPr>
          <w:rFonts w:ascii="Times New Roman" w:hAnsi="Times New Roman" w:cs="Times New Roman"/>
          <w:sz w:val="24"/>
          <w:szCs w:val="24"/>
        </w:rPr>
        <w:t xml:space="preserve"> Harus juga diketahui selain memperlihatkan majoriti berbangsa Bugis, mereka yang beragama islam juga merupakan majoriti yang tertinggi dan rasanya tidak salah jika dikatakan bahawa 95 peratus buruh angkat barang di pelabuhan Tawau merupakan mereka yang beragama islam manakala sebilangan kecil saja iaitu dalam 5 peratus merupakan mereka yang beragama kristian. </w:t>
      </w:r>
    </w:p>
    <w:p w:rsidR="00F21AE5" w:rsidRPr="00B73EA1" w:rsidRDefault="00F21AE5" w:rsidP="006617FE">
      <w:pPr>
        <w:pStyle w:val="Default"/>
        <w:jc w:val="both"/>
        <w:rPr>
          <w:color w:val="auto"/>
        </w:rPr>
      </w:pPr>
    </w:p>
    <w:p w:rsidR="00F21AE5" w:rsidRPr="00B73EA1" w:rsidRDefault="00F21AE5" w:rsidP="006617FE">
      <w:pPr>
        <w:pStyle w:val="Default"/>
        <w:ind w:firstLine="708"/>
        <w:jc w:val="both"/>
        <w:rPr>
          <w:color w:val="auto"/>
        </w:rPr>
      </w:pPr>
      <w:r w:rsidRPr="00B73EA1">
        <w:rPr>
          <w:color w:val="auto"/>
        </w:rPr>
        <w:t>Dari aspek had umur, berdasarkan tinjauan lapangan, purata keseluruhan umur buruh angkat barang majoritinya antara 25-50 tahun. Namun yang mendominasi adalah mereka yang berumur 30-45 tahun.</w:t>
      </w:r>
      <w:r w:rsidRPr="00B73EA1">
        <w:rPr>
          <w:rStyle w:val="EndnoteReference"/>
          <w:color w:val="auto"/>
        </w:rPr>
        <w:endnoteReference w:id="18"/>
      </w:r>
      <w:r w:rsidRPr="00B73EA1">
        <w:rPr>
          <w:color w:val="auto"/>
        </w:rPr>
        <w:t xml:space="preserve"> Pendominasian ini adalah dipercayai atas sebab umur tersebut merupakan usia produktif yang mana memiliki tubuh yang kuat untuk melakukan pekerjaan yang kasar dan berat.Bagi pendidikan pula, majoriti tahap pendidikan buruh ini dapat dibahagikan kepada dua tahap utama. Bagi buruh tempatan, biasanya pendidikan tertinggi mereka adalah di tahap ujian Penilaian Sekolah Rendah (UPSR) dan Penilaian Menengah Rendah (PMR). Berbeza dengan buruh luar yang mana yang majoriti tahap pendidikannya hanya tamat sekolah dasar (SD).</w:t>
      </w:r>
    </w:p>
    <w:p w:rsidR="00F21AE5" w:rsidRPr="00B73EA1" w:rsidRDefault="00F21AE5" w:rsidP="00461967">
      <w:pPr>
        <w:spacing w:after="0" w:line="240" w:lineRule="auto"/>
        <w:jc w:val="both"/>
        <w:rPr>
          <w:rFonts w:ascii="Times New Roman" w:hAnsi="Times New Roman" w:cs="Times New Roman"/>
          <w:sz w:val="24"/>
          <w:szCs w:val="24"/>
        </w:rPr>
      </w:pPr>
    </w:p>
    <w:p w:rsidR="00F21AE5" w:rsidRPr="00B73EA1" w:rsidRDefault="00F21AE5" w:rsidP="00936C37">
      <w:pPr>
        <w:spacing w:after="0" w:line="240" w:lineRule="auto"/>
        <w:jc w:val="both"/>
        <w:rPr>
          <w:rFonts w:ascii="Times New Roman" w:hAnsi="Times New Roman" w:cs="Times New Roman"/>
          <w:b/>
          <w:sz w:val="24"/>
          <w:szCs w:val="24"/>
        </w:rPr>
      </w:pPr>
      <w:r w:rsidRPr="00B73EA1">
        <w:rPr>
          <w:rFonts w:ascii="Times New Roman" w:hAnsi="Times New Roman" w:cs="Times New Roman"/>
          <w:b/>
          <w:sz w:val="24"/>
          <w:szCs w:val="24"/>
        </w:rPr>
        <w:t>Buruh Angkat Barang di Pelabuhan Tawau</w:t>
      </w:r>
    </w:p>
    <w:p w:rsidR="00F21AE5" w:rsidRPr="00B73EA1" w:rsidRDefault="00F21AE5" w:rsidP="00936C37">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Dalam konteks buruh angkat barang pelabuhan Tawau, sebenarnya sehingga kini tiada jumlah data yang akurat @tepat mengenai jumlah sebenar buruh ini. Hal ini kerana hari berganti hari, buruh yang datang juga silih berganti. Tiada ketetapan bahawa setiap hari orang yang sama akan datang dan melakukan kerja yang sama. Lagi pula, tumpuan mereka bergantung pada hari tertentu yang ditentukan oleh bilangan kapal yang berlabuh selepas dimaklumkan oleh pihak pengurusan kapal di pelabuhan. Pada kebiasaannya buruh ini sememangnya telah dimaklumkan lebih awal masa kapal berlabuh di dermaga. Inilah yang membezakan buruh ini dengan sektor formal yang mana pekerjanya tetap dan teratur.</w:t>
      </w:r>
    </w:p>
    <w:p w:rsidR="00F21AE5" w:rsidRPr="00B73EA1" w:rsidRDefault="00F21AE5" w:rsidP="00936C37">
      <w:pPr>
        <w:spacing w:after="0" w:line="240" w:lineRule="auto"/>
        <w:jc w:val="both"/>
        <w:rPr>
          <w:rFonts w:ascii="Times New Roman" w:hAnsi="Times New Roman" w:cs="Times New Roman"/>
          <w:sz w:val="24"/>
          <w:szCs w:val="24"/>
        </w:rPr>
      </w:pPr>
    </w:p>
    <w:p w:rsidR="00F21AE5" w:rsidRPr="00B73EA1" w:rsidRDefault="00F21AE5" w:rsidP="00AE57C5">
      <w:pPr>
        <w:pStyle w:val="NoSpacing"/>
        <w:ind w:firstLine="708"/>
        <w:jc w:val="both"/>
        <w:rPr>
          <w:rFonts w:ascii="Times New Roman" w:hAnsi="Times New Roman" w:cs="Times New Roman"/>
          <w:sz w:val="24"/>
          <w:szCs w:val="24"/>
        </w:rPr>
      </w:pPr>
      <w:r w:rsidRPr="00B73EA1">
        <w:rPr>
          <w:rFonts w:ascii="Times New Roman" w:hAnsi="Times New Roman" w:cs="Times New Roman"/>
          <w:sz w:val="24"/>
          <w:szCs w:val="24"/>
        </w:rPr>
        <w:t xml:space="preserve">Secara dasarnya, buruh informal di pelabuhan Tawau dapat dibahagikan kepada dua kategori iaitu buruh tempatan(merujuk kepada buruh Indonesia yang sememangnya menetap di Tawau) dan buruh luar iaitu mereka yang datang dari Nunukan bersama feri penumpang seawal jam 5 pagi bagi mencari rezeki di Tawau dan kembali semula ke Nunukan menjelang malam. Kedua-dua buruh ini </w:t>
      </w:r>
      <w:r w:rsidRPr="00B73EA1">
        <w:rPr>
          <w:rFonts w:ascii="Times New Roman" w:hAnsi="Times New Roman" w:cs="Times New Roman"/>
          <w:sz w:val="24"/>
          <w:szCs w:val="24"/>
        </w:rPr>
        <w:lastRenderedPageBreak/>
        <w:t>majoritinya menggunakan khidmat orang tengah yang dikenali sebagai ‘pengurus’</w:t>
      </w:r>
      <w:r w:rsidRPr="00B73EA1">
        <w:rPr>
          <w:rStyle w:val="EndnoteReference"/>
          <w:rFonts w:ascii="Times New Roman" w:hAnsi="Times New Roman" w:cs="Times New Roman"/>
          <w:sz w:val="24"/>
          <w:szCs w:val="24"/>
        </w:rPr>
        <w:endnoteReference w:id="19"/>
      </w:r>
      <w:r w:rsidRPr="00B73EA1">
        <w:rPr>
          <w:rFonts w:ascii="Times New Roman" w:hAnsi="Times New Roman" w:cs="Times New Roman"/>
          <w:sz w:val="24"/>
          <w:szCs w:val="24"/>
        </w:rPr>
        <w:t xml:space="preserve"> yang mana tanggungjawabnya bukan sekadar mengatur gerak kerja buruh ini dan berurusan dengan pemilik barang tetapi juga sekaligus mengurus dan mengatur perjalanan pelanggan yang keluar masuk samaada dari Nunukan-Tawau-Nunukan atau daerah lain di Indonesia. Walaubagaimanapun, terdapat juga dalam kalangan buruh ini yang memilih untuk tidak menggunakan khidmat pengurus bagi membolehkan mereka berurusan sendiri dengan si pemilik barang dan mengambil upah secara perorangan bagi barang yang diangkat.</w:t>
      </w:r>
    </w:p>
    <w:p w:rsidR="00F21AE5" w:rsidRPr="00B73EA1" w:rsidRDefault="00F21AE5" w:rsidP="00936C37">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 xml:space="preserve">Dari aspek klasifikasi kerja, tidak banyak perbezaan antara kedua buruh tersebut, apa yang ketara adalah buruh tempatan lebih berfokus di Pelabuhan Batudan mengambil upah mengangkat barangan berskala kecil (Tawau-Pulau Sebatik, Malaysia) berbanding buruh luar yang mana bertumpu di kaunter pelabuhan barter trade dan dengan mengambil upah mengangkat barangan dagangan dan barangan perseorangan (samaada orang Nunukan ke Tawau dan orang Tawau ke Nunukan) dari kapal besar dan kecil dalam jumlah yang besar dan banyak. Barang tersebut biasanya merupakan barangan dagangan dan keperluan harian. Walaupun demikian, terdapat juga buruh tempatan yang juga bekerja di pelabuhan Tawau tetapi tidaklah kekal. Keberadaannya hanya jika diperlukan dan mendapat arahan dari pengurus. Ini semua sebenarnya bergantung pada keperluan buruh yang diperlukan bila dermaga sarat dengan kapal yang berlabuh. </w:t>
      </w:r>
    </w:p>
    <w:p w:rsidR="00F21AE5" w:rsidRPr="00B73EA1" w:rsidRDefault="00F21AE5" w:rsidP="00936C37">
      <w:pPr>
        <w:spacing w:after="0"/>
        <w:rPr>
          <w:rFonts w:ascii="Times New Roman" w:hAnsi="Times New Roman" w:cs="Times New Roman"/>
          <w:b/>
          <w:sz w:val="24"/>
          <w:szCs w:val="24"/>
        </w:rPr>
      </w:pPr>
    </w:p>
    <w:p w:rsidR="00F21AE5" w:rsidRPr="00B73EA1" w:rsidRDefault="00F21AE5" w:rsidP="00936C37">
      <w:pPr>
        <w:spacing w:after="0"/>
        <w:rPr>
          <w:rFonts w:ascii="Times New Roman" w:hAnsi="Times New Roman" w:cs="Times New Roman"/>
          <w:b/>
          <w:sz w:val="24"/>
          <w:szCs w:val="24"/>
        </w:rPr>
      </w:pPr>
      <w:r w:rsidRPr="00B73EA1">
        <w:rPr>
          <w:rFonts w:ascii="Times New Roman" w:hAnsi="Times New Roman" w:cs="Times New Roman"/>
          <w:b/>
          <w:sz w:val="24"/>
          <w:szCs w:val="24"/>
        </w:rPr>
        <w:t xml:space="preserve">Buruh Angkat Barang: pilihan atau keterpaksaan </w:t>
      </w:r>
    </w:p>
    <w:p w:rsidR="00F21AE5" w:rsidRPr="00B73EA1" w:rsidRDefault="00F21AE5" w:rsidP="00FC714E">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Bagi setiap manusia normal yang mempunyai akal yang waras sudah pasti menjadi buruh angkat barang bukanlah pekerjaan yang diharapkan, bukan juga menjadi cita-cita sejak kecil, bahkan tidak pernah pun membayangkan untuk tampil sebagai buruh angkat barang apabila sudah dewasa. Setiap orang pasti mengimpikan pekerjaan yang baik, terjamin dan dihormati. Namun ketetapan hidup layaknya seorang manusia tidak dapat dipertikaikan kerana selain mempunyai alasan tersendiri ia juga menjadi rahsia dan aturan ilahi. Bagi buruh angkat barang di pelabuhan Tawau dan pelabuhan batu, mereka juga mempunyai sebab mengapa mereka memilih untuk menjadi buruh di pelabuhan. Menerusi tinjauan dan temubual dengan beberapa orang responden di kedua pelabuhan tersebut, dapat di rumuskan beberapa sebab yang menjadi pendorong utama mereka memilih untuk menjadi buruh angat barang di pelabuhan. Antaranya,</w:t>
      </w:r>
    </w:p>
    <w:p w:rsidR="00F21AE5" w:rsidRPr="00B73EA1" w:rsidRDefault="00F21AE5" w:rsidP="00936C37">
      <w:pPr>
        <w:spacing w:after="0" w:line="240" w:lineRule="auto"/>
        <w:jc w:val="both"/>
        <w:rPr>
          <w:rFonts w:ascii="Times New Roman" w:hAnsi="Times New Roman" w:cs="Times New Roman"/>
          <w:sz w:val="24"/>
          <w:szCs w:val="24"/>
        </w:rPr>
      </w:pPr>
    </w:p>
    <w:p w:rsidR="00F21AE5" w:rsidRPr="00B73EA1" w:rsidRDefault="00F21AE5" w:rsidP="00FC714E">
      <w:pPr>
        <w:pStyle w:val="ListParagraph"/>
        <w:numPr>
          <w:ilvl w:val="0"/>
          <w:numId w:val="1"/>
        </w:numPr>
        <w:spacing w:after="0" w:line="240" w:lineRule="auto"/>
        <w:jc w:val="both"/>
        <w:rPr>
          <w:rFonts w:ascii="Times New Roman" w:hAnsi="Times New Roman" w:cs="Times New Roman"/>
          <w:sz w:val="24"/>
          <w:szCs w:val="24"/>
        </w:rPr>
      </w:pPr>
      <w:r w:rsidRPr="00B73EA1">
        <w:rPr>
          <w:rFonts w:ascii="Times New Roman" w:hAnsi="Times New Roman" w:cs="Times New Roman"/>
          <w:b/>
          <w:sz w:val="24"/>
          <w:szCs w:val="24"/>
        </w:rPr>
        <w:t>Peluang kerja dan hasil yang mudah</w:t>
      </w:r>
      <w:r w:rsidRPr="00B73EA1">
        <w:rPr>
          <w:rFonts w:ascii="Times New Roman" w:hAnsi="Times New Roman" w:cs="Times New Roman"/>
          <w:sz w:val="24"/>
          <w:szCs w:val="24"/>
        </w:rPr>
        <w:t xml:space="preserve"> – ketersediaan peluang dan ruang kerja yang luas membolehkan sesiapa sahaja yang ingin bekerja boleh turut serta. Tidak wujud persaingan untuk memiliki kerja kerana syarat biasanya hanya memerlukan seorang itu sihat tubuh badan dan mempunyai daya upaya yang diperlukan. Inilah yang menyebabkan pekerjaan ini menjadi pilihan komuniti sempadan khususnya Tawau-Nunukan.Selain peluang pekerjaan yang mudah, memperolehi hasil yang mudah dan cepat juga menjadi satu faktor yang penting mempengaruhi keterlibatan sebagai buruh angkat barang di pelabuhan. Hal ini kerana bagi setiap buruh angkat barang mereka memperolehi upah mereka secara terus apabila selesai saja mengangkat barang. Dalam istilah ekonomi upah tersebut juga dikenali sebagai gaji hari. Memperolehi pendapatan terus tanpa menunggu hujung bulan seperti di sektor formal pasti menarik perhatian untuk tampil sebagai buruh angkat barang. </w:t>
      </w:r>
    </w:p>
    <w:p w:rsidR="00F21AE5" w:rsidRPr="00B73EA1" w:rsidRDefault="00F21AE5" w:rsidP="00FC714E">
      <w:pPr>
        <w:pStyle w:val="ListParagraph"/>
        <w:spacing w:after="0" w:line="240" w:lineRule="auto"/>
        <w:jc w:val="both"/>
        <w:rPr>
          <w:rFonts w:ascii="Times New Roman" w:hAnsi="Times New Roman" w:cs="Times New Roman"/>
          <w:sz w:val="24"/>
          <w:szCs w:val="24"/>
        </w:rPr>
      </w:pPr>
    </w:p>
    <w:p w:rsidR="00F21AE5" w:rsidRPr="00B73EA1" w:rsidRDefault="00F21AE5" w:rsidP="00936C37">
      <w:pPr>
        <w:pStyle w:val="ListParagraph"/>
        <w:numPr>
          <w:ilvl w:val="0"/>
          <w:numId w:val="1"/>
        </w:numPr>
        <w:spacing w:after="0" w:line="240" w:lineRule="auto"/>
        <w:jc w:val="both"/>
        <w:rPr>
          <w:rFonts w:ascii="Times New Roman" w:hAnsi="Times New Roman" w:cs="Times New Roman"/>
          <w:sz w:val="24"/>
          <w:szCs w:val="24"/>
        </w:rPr>
      </w:pPr>
      <w:r w:rsidRPr="00B73EA1">
        <w:rPr>
          <w:rFonts w:ascii="Times New Roman" w:hAnsi="Times New Roman" w:cs="Times New Roman"/>
          <w:b/>
          <w:sz w:val="24"/>
          <w:szCs w:val="24"/>
        </w:rPr>
        <w:t>Ketiadaan atau keterbatasanpendidikan</w:t>
      </w:r>
      <w:r w:rsidRPr="00B73EA1">
        <w:rPr>
          <w:rFonts w:ascii="Times New Roman" w:hAnsi="Times New Roman" w:cs="Times New Roman"/>
          <w:sz w:val="24"/>
          <w:szCs w:val="24"/>
        </w:rPr>
        <w:t xml:space="preserve"> – seperti diketahui umum, bagi mereka yang memilih untuk bekerja sebagai buruh pastinya mereka ini terdiri dari kalangan yang kurang atau langsung tidak mempunyai pendidikan. Kalaupun ada yang berpendidikan hanyalah diperingkat rendah sahaja yang mana tidak melayakkan mereka untuk memohon pekerjaan lain terutamanya di sektor formal. Oleh yang demikian bagi kelompok ini mereka tiada pilihan lain kerana dunia moden hari ini yang dipelopori sektor formal mensyaratkan bahawa setiap pekerja atau yang ingin bekerja haruslah mempunyai kelayakan sekurang-kurangnya Sijil Pelajaran Malaysia (SPM) dan Sijil Tinggi Persekolahan Malaysia (STPM) bagi Malaysia, danSekolah Lanjutan Pertama (SMP)atau Sekolah Menengah Atas (SMA) bagi Indonesia. </w:t>
      </w:r>
    </w:p>
    <w:p w:rsidR="00F21AE5" w:rsidRPr="00B73EA1" w:rsidRDefault="00F21AE5" w:rsidP="00FC714E">
      <w:pPr>
        <w:spacing w:after="0" w:line="240" w:lineRule="auto"/>
        <w:jc w:val="both"/>
        <w:rPr>
          <w:rFonts w:ascii="Times New Roman" w:hAnsi="Times New Roman" w:cs="Times New Roman"/>
          <w:sz w:val="24"/>
          <w:szCs w:val="24"/>
        </w:rPr>
      </w:pPr>
    </w:p>
    <w:p w:rsidR="00F21AE5" w:rsidRPr="00B73EA1" w:rsidRDefault="00F21AE5" w:rsidP="00936C37">
      <w:pPr>
        <w:pStyle w:val="ListParagraph"/>
        <w:numPr>
          <w:ilvl w:val="0"/>
          <w:numId w:val="1"/>
        </w:numPr>
        <w:spacing w:after="0" w:line="240" w:lineRule="auto"/>
        <w:jc w:val="both"/>
        <w:rPr>
          <w:rFonts w:ascii="Times New Roman" w:hAnsi="Times New Roman" w:cs="Times New Roman"/>
          <w:sz w:val="24"/>
          <w:szCs w:val="24"/>
        </w:rPr>
      </w:pPr>
      <w:r w:rsidRPr="00B73EA1">
        <w:rPr>
          <w:rFonts w:ascii="Times New Roman" w:hAnsi="Times New Roman" w:cs="Times New Roman"/>
          <w:b/>
          <w:sz w:val="24"/>
          <w:szCs w:val="24"/>
        </w:rPr>
        <w:t>Hasil yang lumayan dan keperluan buruh</w:t>
      </w:r>
      <w:r w:rsidRPr="00B73EA1">
        <w:rPr>
          <w:rFonts w:ascii="Times New Roman" w:hAnsi="Times New Roman" w:cs="Times New Roman"/>
          <w:sz w:val="24"/>
          <w:szCs w:val="24"/>
        </w:rPr>
        <w:t>– keadaan pelabuhan Tawau dan pelabuhan batu yang sibuk menjadikan keperluan buruh ini amat mendesak. Munculnya pelabuhan Tawau sebagai pelabuhan kedua tersibuk di Sabah selepas pelabuhan Kota Kinabalu tentunya memberi seribu rahmat kepada buruh ini kerana ia menjanjikan peluang pekerjaan yang lebih banyak selain upah yang lebih lumayan. Ditambah dengan BIMP-EAGA yang ditunjukkan menerusi perdagangan Barter Trade dan perdagangan lain sudah pasti membawa kepada tuntutan keperluan buruh ini.</w:t>
      </w:r>
    </w:p>
    <w:p w:rsidR="00F21AE5" w:rsidRPr="00B73EA1" w:rsidRDefault="00F21AE5" w:rsidP="00FC714E">
      <w:pPr>
        <w:spacing w:after="0" w:line="240" w:lineRule="auto"/>
        <w:jc w:val="both"/>
        <w:rPr>
          <w:rFonts w:ascii="Times New Roman" w:hAnsi="Times New Roman" w:cs="Times New Roman"/>
          <w:sz w:val="24"/>
          <w:szCs w:val="24"/>
        </w:rPr>
      </w:pPr>
    </w:p>
    <w:p w:rsidR="00F21AE5" w:rsidRPr="00B73EA1" w:rsidRDefault="00F21AE5" w:rsidP="00936C37">
      <w:pPr>
        <w:pStyle w:val="ListParagraph"/>
        <w:numPr>
          <w:ilvl w:val="0"/>
          <w:numId w:val="1"/>
        </w:numPr>
        <w:spacing w:after="0" w:line="240" w:lineRule="auto"/>
        <w:jc w:val="both"/>
        <w:rPr>
          <w:rFonts w:ascii="Times New Roman" w:hAnsi="Times New Roman" w:cs="Times New Roman"/>
          <w:sz w:val="24"/>
          <w:szCs w:val="24"/>
        </w:rPr>
      </w:pPr>
      <w:r w:rsidRPr="00B73EA1">
        <w:rPr>
          <w:rFonts w:ascii="Times New Roman" w:hAnsi="Times New Roman" w:cs="Times New Roman"/>
          <w:b/>
          <w:sz w:val="24"/>
          <w:szCs w:val="24"/>
        </w:rPr>
        <w:t>Memenuhi tuntutan ekonomi keluarga</w:t>
      </w:r>
      <w:r w:rsidRPr="00B73EA1">
        <w:rPr>
          <w:rFonts w:ascii="Times New Roman" w:hAnsi="Times New Roman" w:cs="Times New Roman"/>
          <w:sz w:val="24"/>
          <w:szCs w:val="24"/>
        </w:rPr>
        <w:t xml:space="preserve">- berdasarkan maklumat dan pemerhatian dilapangan iaitu pelabuhan Batu dan pelabuhan Tawau, apa yang jelas kelihatan adalah Kebergantungan sepenuhnya kelompok ini terhadap upah angkat barang yang diperolehi untuk memenuhi keperluan hidup. Ini jelas terbukti apabila kadangkala berlakunya Perebutan dalam kalangan buruh ini untuk mendapatkan pelanggan bagi memastikan upah yang terima seharian cukup untuk memenuhi keperluan keluarga. Atas sebab yang demikianlah, kelompok buruh ini sangat aktif di pelabuhan bagi mencari pendapatan yang lebih walaupun terpaksa bekerja keras tanpa mengira waktu. Atas kerja yang masa rehatnya tidak menentu kerana ditentukan oleh bilangan pelanggan dipelabuhan dalam sesuatu masa, tidak hairanlah mengapa buruh ini kerap memperkenalkan diri mereka sebagai ‘orang susah’. </w:t>
      </w:r>
    </w:p>
    <w:p w:rsidR="00F21AE5" w:rsidRPr="00B73EA1" w:rsidRDefault="00F21AE5" w:rsidP="00FC714E">
      <w:pPr>
        <w:spacing w:after="0" w:line="240" w:lineRule="auto"/>
        <w:jc w:val="both"/>
        <w:rPr>
          <w:rFonts w:ascii="Times New Roman" w:hAnsi="Times New Roman" w:cs="Times New Roman"/>
          <w:sz w:val="24"/>
          <w:szCs w:val="24"/>
        </w:rPr>
      </w:pPr>
    </w:p>
    <w:p w:rsidR="00F21AE5" w:rsidRPr="00B73EA1" w:rsidRDefault="00F21AE5" w:rsidP="00936C37">
      <w:pPr>
        <w:pStyle w:val="ListParagraph"/>
        <w:numPr>
          <w:ilvl w:val="0"/>
          <w:numId w:val="1"/>
        </w:numPr>
        <w:spacing w:after="0" w:line="240" w:lineRule="auto"/>
        <w:jc w:val="both"/>
        <w:rPr>
          <w:rFonts w:ascii="Times New Roman" w:hAnsi="Times New Roman" w:cs="Times New Roman"/>
          <w:sz w:val="24"/>
          <w:szCs w:val="24"/>
        </w:rPr>
      </w:pPr>
      <w:r w:rsidRPr="00B73EA1">
        <w:rPr>
          <w:rFonts w:ascii="Times New Roman" w:hAnsi="Times New Roman" w:cs="Times New Roman"/>
          <w:b/>
          <w:sz w:val="24"/>
          <w:szCs w:val="24"/>
        </w:rPr>
        <w:t>Hubungan sosiobudaya</w:t>
      </w:r>
      <w:r w:rsidRPr="00B73EA1">
        <w:rPr>
          <w:rFonts w:ascii="Times New Roman" w:hAnsi="Times New Roman" w:cs="Times New Roman"/>
          <w:sz w:val="24"/>
          <w:szCs w:val="24"/>
        </w:rPr>
        <w:t xml:space="preserve">–bagi kelompok buruh dari di Nunukan, selain tuntutan ekonomi yang menjadi pemangkin untuk datang menjadi buruh angkat barang di pelabuhan Tawau, salah satu sebab lain ialah rasa kebersamaan yang wujud antara kedua wilayah tersebut. Ini kerana persamaan bangsa, bahasa, cara hidup dan juga budaya memudahkan interaksi sosial dan membolehkan kelompok ini diterima secara baik oleh warga pelabuhan Tawau. Inilah yang menyebabkan buruh dari Indonesia, khususnya Nunukan datang mencari rezeki di pelabuhan Tawau walaupun dikenakan syarat tidak boleh bermalam dan mesti pulang selepas pukul 5 petang selain tidak dibenarkan melintasi pos kawalan kastam. Dalam erti kata mudah, tidak boleh memasuki bandar Tawau dan keberadaan mereka hanya terhad di pelabuhan sahaja kerana tidak mempunyai dokumen perjalanan yang sah. </w:t>
      </w:r>
    </w:p>
    <w:p w:rsidR="00F21AE5" w:rsidRPr="00B73EA1" w:rsidRDefault="00F21AE5" w:rsidP="00FC714E">
      <w:pPr>
        <w:spacing w:after="0" w:line="240" w:lineRule="auto"/>
        <w:jc w:val="both"/>
        <w:rPr>
          <w:rFonts w:ascii="Times New Roman" w:hAnsi="Times New Roman" w:cs="Times New Roman"/>
          <w:sz w:val="24"/>
          <w:szCs w:val="24"/>
        </w:rPr>
      </w:pPr>
    </w:p>
    <w:p w:rsidR="00F21AE5" w:rsidRPr="00B73EA1" w:rsidRDefault="00F21AE5" w:rsidP="00936C37">
      <w:pPr>
        <w:pStyle w:val="ListParagraph"/>
        <w:numPr>
          <w:ilvl w:val="0"/>
          <w:numId w:val="1"/>
        </w:numPr>
        <w:spacing w:after="0" w:line="240" w:lineRule="auto"/>
        <w:jc w:val="both"/>
        <w:rPr>
          <w:rFonts w:ascii="Times New Roman" w:hAnsi="Times New Roman" w:cs="Times New Roman"/>
          <w:sz w:val="24"/>
          <w:szCs w:val="24"/>
        </w:rPr>
      </w:pPr>
      <w:r w:rsidRPr="00B73EA1">
        <w:rPr>
          <w:rFonts w:ascii="Times New Roman" w:hAnsi="Times New Roman" w:cs="Times New Roman"/>
          <w:b/>
          <w:sz w:val="24"/>
          <w:szCs w:val="24"/>
        </w:rPr>
        <w:t>Warisan keluarga</w:t>
      </w:r>
      <w:r w:rsidRPr="00B73EA1">
        <w:rPr>
          <w:rFonts w:ascii="Times New Roman" w:hAnsi="Times New Roman" w:cs="Times New Roman"/>
          <w:sz w:val="24"/>
          <w:szCs w:val="24"/>
        </w:rPr>
        <w:t>- Seperti di Indonesia yang kebanyakannya menjadikan buruh angkat barang sebagai pekerjaan warisan keluarga (Kuemba,2015).</w:t>
      </w:r>
      <w:r w:rsidRPr="00B73EA1">
        <w:rPr>
          <w:rStyle w:val="EndnoteReference"/>
          <w:rFonts w:ascii="Times New Roman" w:hAnsi="Times New Roman" w:cs="Times New Roman"/>
          <w:sz w:val="24"/>
          <w:szCs w:val="24"/>
        </w:rPr>
        <w:endnoteReference w:id="20"/>
      </w:r>
      <w:r w:rsidRPr="00B73EA1">
        <w:rPr>
          <w:rFonts w:ascii="Times New Roman" w:hAnsi="Times New Roman" w:cs="Times New Roman"/>
          <w:sz w:val="24"/>
          <w:szCs w:val="24"/>
        </w:rPr>
        <w:t>, begitu jugalah bagi buruh di pelabuhan Tawau yang mana mereka juga ada yang menjadikan buruh angkat barang sebagai pekerjaan warisan keluarga. Ini jelas menerusi kenyataan salah seorang buruh angkat barang di pelabuhan Tawau yang menjelaskan bahawa beliau mewarisi pekerjaan tersebut dari bapanya, dan apabila ditanya lebih lanjut bagaimana bermulanya penglibatan beliau, buruh tersebut menyatakan bahawa pada permulaannya beliau hanya diminta mengantikan bapanya buat sementara waktu ekoran masalah kesihatan.</w:t>
      </w:r>
      <w:r w:rsidRPr="00B73EA1">
        <w:rPr>
          <w:rStyle w:val="EndnoteReference"/>
          <w:rFonts w:ascii="Times New Roman" w:hAnsi="Times New Roman" w:cs="Times New Roman"/>
          <w:sz w:val="24"/>
          <w:szCs w:val="24"/>
        </w:rPr>
        <w:endnoteReference w:id="21"/>
      </w:r>
      <w:r w:rsidRPr="00B73EA1">
        <w:rPr>
          <w:rFonts w:ascii="Times New Roman" w:hAnsi="Times New Roman" w:cs="Times New Roman"/>
          <w:sz w:val="24"/>
          <w:szCs w:val="24"/>
        </w:rPr>
        <w:t xml:space="preserve"> Namun, pada akhirnya pekerjaan yang bermula atas dasar mengantikan bapanya menampung keluarga berubah menjadi pekerjaan tetap. </w:t>
      </w:r>
    </w:p>
    <w:p w:rsidR="00F21AE5" w:rsidRPr="00B73EA1" w:rsidRDefault="00F21AE5" w:rsidP="0016592D">
      <w:pPr>
        <w:pStyle w:val="Default"/>
        <w:jc w:val="both"/>
        <w:rPr>
          <w:b/>
          <w:bCs/>
          <w:color w:val="auto"/>
        </w:rPr>
      </w:pPr>
    </w:p>
    <w:p w:rsidR="00F21AE5" w:rsidRPr="00B73EA1" w:rsidRDefault="00F21AE5" w:rsidP="0016592D">
      <w:pPr>
        <w:pStyle w:val="Default"/>
        <w:jc w:val="both"/>
        <w:rPr>
          <w:b/>
          <w:bCs/>
          <w:color w:val="auto"/>
        </w:rPr>
      </w:pPr>
      <w:r w:rsidRPr="00B73EA1">
        <w:rPr>
          <w:b/>
          <w:bCs/>
          <w:color w:val="auto"/>
        </w:rPr>
        <w:t xml:space="preserve">Gerak Kerja Buruh Angkat Barang </w:t>
      </w:r>
    </w:p>
    <w:p w:rsidR="00F21AE5" w:rsidRPr="00B73EA1" w:rsidRDefault="00F21AE5" w:rsidP="00D955F4">
      <w:pPr>
        <w:pStyle w:val="Default"/>
        <w:jc w:val="both"/>
        <w:rPr>
          <w:bCs/>
          <w:color w:val="auto"/>
        </w:rPr>
      </w:pPr>
      <w:r w:rsidRPr="00B73EA1">
        <w:rPr>
          <w:bCs/>
          <w:color w:val="auto"/>
        </w:rPr>
        <w:t xml:space="preserve">Berbahas mengenai ruang lingkup dan gerak kerja buruh angkat barang dikedua pelabuhan di Tawau, sebenarnya agak sukar untuk menetukan gerak kerja sebenar buruh ini ekoran tiada ketetapan bahawa pada hari yang sama buruh ini kan buat kerja yang sama. Hari yang berbeza kerja yang dilakukan pasti  berbeza, itulah hakikat sebenar yang perlu diketahui apabila kita meneliti gerak kerja dan cuba memahami bagaimana rutin kelompok buruh ini bertingkah menyempurnakan kerjanya. </w:t>
      </w:r>
    </w:p>
    <w:p w:rsidR="00F21AE5" w:rsidRPr="00B73EA1" w:rsidRDefault="00F21AE5" w:rsidP="003857C9">
      <w:pPr>
        <w:pStyle w:val="Default"/>
        <w:jc w:val="both"/>
        <w:rPr>
          <w:bCs/>
          <w:color w:val="auto"/>
        </w:rPr>
      </w:pPr>
    </w:p>
    <w:p w:rsidR="00F21AE5" w:rsidRPr="00B73EA1" w:rsidRDefault="00F21AE5" w:rsidP="003857C9">
      <w:pPr>
        <w:pStyle w:val="Default"/>
        <w:ind w:firstLine="708"/>
        <w:jc w:val="both"/>
        <w:rPr>
          <w:bCs/>
          <w:color w:val="auto"/>
        </w:rPr>
      </w:pPr>
      <w:r w:rsidRPr="00B73EA1">
        <w:rPr>
          <w:bCs/>
          <w:color w:val="auto"/>
        </w:rPr>
        <w:lastRenderedPageBreak/>
        <w:t>Secara umumnya, menerusi tinjauan di kedua pelabuhan cara kerja buruh angkat barang ini dapat dibahagikan kepada dua bahagian utama pertama, mengangkut barang turun dari kapal dan yang kedua mengangkut barang naik ke kapal. Bagi kerja mengangkut barang di pelabuhan Tawau, mereka biasanya akan bersedia di pelabuhan Tawau seawal pukul 5 pagi bagi menjalankan khidmatnya mengangkut barangan khususnya barangan penumpang dari Tawau yang ingin ke Nunukan dan barangan penumpang dari Nunukan yang baru tiba di Tawau. Keterbiasaannya, penumpang yang datang dan pergi ini akan sarat membawa barangan dalam kuantiti yang banyak.</w:t>
      </w:r>
      <w:r w:rsidRPr="00B73EA1">
        <w:rPr>
          <w:rStyle w:val="EndnoteReference"/>
          <w:bCs/>
          <w:color w:val="auto"/>
        </w:rPr>
        <w:endnoteReference w:id="22"/>
      </w:r>
      <w:r w:rsidRPr="00B73EA1">
        <w:rPr>
          <w:bCs/>
          <w:color w:val="auto"/>
        </w:rPr>
        <w:t>Situasi ini secara tidak langsung akan menimbulkan penawaran buruh angkat barang. Dalam keadaan inilah buruh samaada secara perseorangan atau melalui pengurusnya akan memainkan peranannya bertindak memudahkan segala urusan pemunggahan barang samaada naik ke kapal atau turun dari kapal yang selalunya dimulakan dengan proses berunding upah secara langsung terlebih dahulu dengan si pemilik barang bagi mendapatkan kesepakatan harga bersama. Selepas kesepakatan diperolehi dan perundingan selesai, maka operasi mengangkut barangan pun segera dimulakan.Selalunya harga bagi setiap barang ditentukan oleh berat barang, besar barang dan risiko  kerosakan.</w:t>
      </w:r>
      <w:r w:rsidRPr="00B73EA1">
        <w:rPr>
          <w:rStyle w:val="EndnoteReference"/>
          <w:bCs/>
          <w:color w:val="auto"/>
        </w:rPr>
        <w:endnoteReference w:id="23"/>
      </w:r>
      <w:r w:rsidRPr="00B73EA1">
        <w:rPr>
          <w:bCs/>
          <w:color w:val="auto"/>
        </w:rPr>
        <w:t xml:space="preserve"> Jangka masa pemunggahan barang pada satu-satu masa dianggarkan 1-3 jam bergantung pada jumlah pelanggan dan bilangan kapal yang berlabuh di Pelabuhan Tawau dalam sesuatu masa. Oleh yang demikian bagi memastikan semua kerja siap mengikut masa yang ditetapkan, buruh ini tentunya memerlukan upaya kecepatan mencari penumpang dan barangnya, kemahiran berunding dan kekuatan fizikal.Pekerjaan buruh ini akan dianggap selesai bilamana tiada lagi barang penumpang yang ingin diangkat. Selepas selesai kerja mengangkut barang penumpang kapal, buruh di pelabuhan Tawau ini akan beralih ke pelabuhan barter trade yang tidak jauh dari lokasi mereka untuk meninjau peluang kerja bagi menambah pendapatan harian seperti menjadi buruh bongkar, buruh pikul dan buruh susun barang dagangan dari kapal besar yang berlabuh sementara menunggu kapal yang membawa penumpang dari Nunukan berlabuh di Tawau. Kelebihan dapat melakukan dua kerja dalam satu masa ini adalah ekoran masa berlabuh, berangkat dan ketibaan kapal dipelabuhan Tawau yang sememangnya sudah diketahui lebih awal buruh ini. Selepas segala kerja selesai di pelabuhan barter trade, Buruh ini akan kembali semula ke pelabuhan Tawau untuk menawarkan semula khidmatnya mengangkut barang seperti biasa apabila kapal penumpang tiba. Begitulah rutin harian yang dilalui oleh buruh angkat barang di pelabuhan Tawau. </w:t>
      </w:r>
    </w:p>
    <w:p w:rsidR="00F21AE5" w:rsidRPr="00B73EA1" w:rsidRDefault="00F21AE5" w:rsidP="0028536A">
      <w:pPr>
        <w:spacing w:after="0" w:line="240" w:lineRule="auto"/>
        <w:jc w:val="both"/>
        <w:rPr>
          <w:rFonts w:ascii="Times New Roman" w:hAnsi="Times New Roman" w:cs="Times New Roman"/>
          <w:bCs/>
          <w:sz w:val="24"/>
          <w:szCs w:val="24"/>
        </w:rPr>
      </w:pPr>
    </w:p>
    <w:p w:rsidR="00F21AE5" w:rsidRPr="00B73EA1" w:rsidRDefault="00F21AE5" w:rsidP="006A39F0">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bCs/>
          <w:sz w:val="24"/>
          <w:szCs w:val="24"/>
        </w:rPr>
        <w:t>Bagi buruh di Pelabuhan Batu pula, gerak kerjanya juga hampir serupa, buruh ini biasanya bersedia di pelabuhan batu seawal pukul 6 pagi bagi menunggu barangan penumpang dari Pulau Sebatik</w:t>
      </w:r>
      <w:r w:rsidRPr="00B73EA1">
        <w:rPr>
          <w:rStyle w:val="EndnoteReference"/>
          <w:rFonts w:ascii="Times New Roman" w:hAnsi="Times New Roman" w:cs="Times New Roman"/>
          <w:bCs/>
          <w:sz w:val="24"/>
          <w:szCs w:val="24"/>
        </w:rPr>
        <w:endnoteReference w:id="24"/>
      </w:r>
      <w:r w:rsidRPr="00B73EA1">
        <w:rPr>
          <w:rFonts w:ascii="Times New Roman" w:hAnsi="Times New Roman" w:cs="Times New Roman"/>
          <w:bCs/>
          <w:sz w:val="24"/>
          <w:szCs w:val="24"/>
        </w:rPr>
        <w:t xml:space="preserve">di jeti pelabuhan batu yang biasanya barang angkutan terdiri daripada hasil pertanian seperti buah-buahan dan sayur-sayuran yang akan dibawa ke pasar Tawau untuk didagangkan. Di Pelabuhan Batu jumlah barang yang dibawa biasanya dalam kuantiti yang agak kecil berbanding pelabuhan Tawau kerana barang biasanya dibawa menggunakan bot penumpang yang dikenali </w:t>
      </w:r>
      <w:r w:rsidRPr="00B73EA1">
        <w:rPr>
          <w:rFonts w:ascii="Times New Roman" w:hAnsi="Times New Roman" w:cs="Times New Roman"/>
          <w:sz w:val="24"/>
          <w:szCs w:val="24"/>
        </w:rPr>
        <w:t xml:space="preserve">perahu </w:t>
      </w:r>
      <w:r w:rsidRPr="00B73EA1">
        <w:rPr>
          <w:rFonts w:ascii="Times New Roman" w:hAnsi="Times New Roman" w:cs="Times New Roman"/>
          <w:i/>
          <w:sz w:val="24"/>
          <w:szCs w:val="24"/>
        </w:rPr>
        <w:t xml:space="preserve">jongkong </w:t>
      </w:r>
      <w:r w:rsidRPr="00B73EA1">
        <w:rPr>
          <w:rFonts w:ascii="Times New Roman" w:hAnsi="Times New Roman" w:cs="Times New Roman"/>
          <w:sz w:val="24"/>
          <w:szCs w:val="24"/>
        </w:rPr>
        <w:t>(Amrullah &amp; Ramli,2013).</w:t>
      </w:r>
      <w:r w:rsidRPr="00B73EA1">
        <w:rPr>
          <w:rStyle w:val="EndnoteReference"/>
          <w:rFonts w:ascii="Times New Roman" w:hAnsi="Times New Roman" w:cs="Times New Roman"/>
          <w:sz w:val="24"/>
          <w:szCs w:val="24"/>
        </w:rPr>
        <w:endnoteReference w:id="25"/>
      </w:r>
      <w:r w:rsidRPr="00B73EA1">
        <w:rPr>
          <w:rFonts w:ascii="Times New Roman" w:hAnsi="Times New Roman" w:cs="Times New Roman"/>
          <w:sz w:val="24"/>
          <w:szCs w:val="24"/>
        </w:rPr>
        <w:t xml:space="preserve"> Setibanya perahu</w:t>
      </w:r>
      <w:r w:rsidRPr="00B73EA1">
        <w:rPr>
          <w:rFonts w:ascii="Times New Roman" w:hAnsi="Times New Roman" w:cs="Times New Roman"/>
          <w:i/>
          <w:sz w:val="24"/>
          <w:szCs w:val="24"/>
        </w:rPr>
        <w:t xml:space="preserve"> jongkong </w:t>
      </w:r>
      <w:r w:rsidRPr="00B73EA1">
        <w:rPr>
          <w:rFonts w:ascii="Times New Roman" w:hAnsi="Times New Roman" w:cs="Times New Roman"/>
          <w:sz w:val="24"/>
          <w:szCs w:val="24"/>
        </w:rPr>
        <w:t>di Pelabuhan, buruh akan bergegas menuju keperahu bagi menawarkan khidmat mereka mengangkut barang.</w:t>
      </w:r>
    </w:p>
    <w:p w:rsidR="00F21AE5" w:rsidRPr="00B73EA1" w:rsidRDefault="00F21AE5" w:rsidP="006A39F0">
      <w:pPr>
        <w:spacing w:after="0" w:line="240" w:lineRule="auto"/>
        <w:ind w:firstLine="708"/>
        <w:jc w:val="both"/>
        <w:rPr>
          <w:rFonts w:ascii="Times New Roman" w:hAnsi="Times New Roman" w:cs="Times New Roman"/>
          <w:sz w:val="24"/>
          <w:szCs w:val="24"/>
        </w:rPr>
      </w:pPr>
    </w:p>
    <w:p w:rsidR="00F21AE5" w:rsidRPr="00B73EA1" w:rsidRDefault="00F21AE5" w:rsidP="00453D82">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 xml:space="preserve">Bagi buruh di Pelabuhan Batu, biasanya sebelum kapal dari Pulau Sebatik tiba, akan berlaku rundingan terlebih dahulu dalam kalangan buruh bersama ‘pengurus’ yang mana menerusi rundingan tersebut akan ditentukan bagi setiap orang jumlah barang yang akan diangkat. Ini biasanya dilakukan bagi buruh yang berada dibawah kendalian pengurus. Pembahagian kerja ini adalah bagi tujuan mengelakkan monopoli seseorang dalam kerja mengangkut barang dan menjadikan gerak kerja lebih teratur walaupun diklasifikasikan sebagai pekerjaan informal.Dalam konteks ini biasanya pengurus memainkan peranan penting yang mana selalunya telah dimaklumkan lebih awal tentang jenis barang dan jumlah barang samaada yang ingin dibawa dari Tawau ke Pulau Sebatik atau dari Pulau Sebatik ke Tawau. Oleh sebab adanya rundingan awal, tidak hairanlah apabila kenderaan yang sarat dengan barang berhenti di Pelabuhan Batu, sudah tersedia buruh yang akan mengangkut barang. Si pemilik barang tidak perlu lagi memanggil buruh angkat barang dan tidak berlaku perebutan bagi menawarkan khidmat mengangkut barang kerana semuanya telah diatur lebih awal. Pada kebiasaannya operasi mengangkut barang ini akan </w:t>
      </w:r>
      <w:r w:rsidRPr="00B73EA1">
        <w:rPr>
          <w:rFonts w:ascii="Times New Roman" w:hAnsi="Times New Roman" w:cs="Times New Roman"/>
          <w:sz w:val="24"/>
          <w:szCs w:val="24"/>
        </w:rPr>
        <w:lastRenderedPageBreak/>
        <w:t xml:space="preserve">mengambil masa 15-20 minit bergantung kepada jumlah barang. Selepas kerja mengangkut barang selesai, pembahagian upah pun segera di lakukan. Cara bayaran adalah secara saksama dimana keseluruhan jumlah pendapatan bagi setiap kerja akan dibahagikan sama rata sama rasa oleh pengurus. </w:t>
      </w:r>
    </w:p>
    <w:p w:rsidR="00F21AE5" w:rsidRPr="00B73EA1" w:rsidRDefault="00F21AE5" w:rsidP="00453D82">
      <w:pPr>
        <w:spacing w:after="0" w:line="240" w:lineRule="auto"/>
        <w:jc w:val="both"/>
        <w:rPr>
          <w:rFonts w:ascii="Times New Roman" w:hAnsi="Times New Roman" w:cs="Times New Roman"/>
          <w:sz w:val="24"/>
          <w:szCs w:val="24"/>
        </w:rPr>
      </w:pPr>
    </w:p>
    <w:p w:rsidR="00F21AE5" w:rsidRPr="00B73EA1" w:rsidRDefault="00F21AE5" w:rsidP="0016592D">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 xml:space="preserve">Setelah selesai pembahagian upah, buruh dipelabuhan batu bersama pengurus akan berkumpul di satu tempat sambil memerhati pelabuhan batu jika ada yang memerlukan khidmat mereka. Bagi si pengurus pula, tugasnya akan diteruskan seperti biasa iaitu menunggu panggilan si pemilik barang yang ingin menggunakan khidmat buruh dan seterusnya mengatur gerak kerja.Walaubagaimanapun, terdapat juga buruh pelabuhan batu yang bergerak secara persendirian tanpa menggunakan khidmat pengurus. Ini biasanya terdiri dalam kalangan penduduk Tawau sendiri yang menjadikan pekerjaan tersebut bukan sebagai pekerjaan utama tetapi sebagai kerja </w:t>
      </w:r>
      <w:r w:rsidRPr="00B73EA1">
        <w:rPr>
          <w:rFonts w:ascii="Times New Roman" w:hAnsi="Times New Roman" w:cs="Times New Roman"/>
          <w:i/>
          <w:sz w:val="24"/>
          <w:szCs w:val="24"/>
        </w:rPr>
        <w:t>‘part time’</w:t>
      </w:r>
      <w:r w:rsidRPr="00B73EA1">
        <w:rPr>
          <w:rFonts w:ascii="Times New Roman" w:hAnsi="Times New Roman" w:cs="Times New Roman"/>
          <w:sz w:val="24"/>
          <w:szCs w:val="24"/>
        </w:rPr>
        <w:t>.</w:t>
      </w:r>
      <w:r w:rsidRPr="00B73EA1">
        <w:rPr>
          <w:rStyle w:val="EndnoteReference"/>
          <w:rFonts w:ascii="Times New Roman" w:hAnsi="Times New Roman" w:cs="Times New Roman"/>
          <w:sz w:val="24"/>
          <w:szCs w:val="24"/>
        </w:rPr>
        <w:endnoteReference w:id="26"/>
      </w:r>
      <w:r w:rsidRPr="00B73EA1">
        <w:rPr>
          <w:rFonts w:ascii="Times New Roman" w:hAnsi="Times New Roman" w:cs="Times New Roman"/>
          <w:sz w:val="24"/>
          <w:szCs w:val="24"/>
        </w:rPr>
        <w:t xml:space="preserve"> Namun demikian bilangan mereka yang sambilan adalah agak sedikit dan keberadaannya di pelabuhan juga bukanlah sepenuh masa.</w:t>
      </w:r>
      <w:r w:rsidRPr="00B73EA1">
        <w:rPr>
          <w:rStyle w:val="EndnoteReference"/>
          <w:rFonts w:ascii="Times New Roman" w:hAnsi="Times New Roman" w:cs="Times New Roman"/>
          <w:sz w:val="24"/>
          <w:szCs w:val="24"/>
        </w:rPr>
        <w:endnoteReference w:id="27"/>
      </w:r>
      <w:r w:rsidRPr="00B73EA1">
        <w:rPr>
          <w:rFonts w:ascii="Times New Roman" w:hAnsi="Times New Roman" w:cs="Times New Roman"/>
          <w:sz w:val="24"/>
          <w:szCs w:val="24"/>
        </w:rPr>
        <w:t xml:space="preserve"> Keberadaan mereka bergantung pada hari-hari tertentu seperti hari perayaan yang menjanjikan upah yang lumayan.</w:t>
      </w:r>
    </w:p>
    <w:p w:rsidR="00F21AE5" w:rsidRPr="00B73EA1" w:rsidRDefault="00F21AE5" w:rsidP="0016592D">
      <w:pPr>
        <w:spacing w:after="0" w:line="240" w:lineRule="auto"/>
        <w:jc w:val="both"/>
        <w:rPr>
          <w:rFonts w:ascii="Times New Roman" w:hAnsi="Times New Roman" w:cs="Times New Roman"/>
          <w:sz w:val="24"/>
          <w:szCs w:val="24"/>
        </w:rPr>
      </w:pPr>
    </w:p>
    <w:p w:rsidR="00F21AE5" w:rsidRPr="00B73EA1" w:rsidRDefault="00F21AE5" w:rsidP="00BC30D4">
      <w:pPr>
        <w:spacing w:after="0" w:line="240" w:lineRule="auto"/>
        <w:jc w:val="center"/>
        <w:rPr>
          <w:rFonts w:ascii="Times New Roman" w:hAnsi="Times New Roman" w:cs="Times New Roman"/>
          <w:sz w:val="24"/>
          <w:szCs w:val="24"/>
        </w:rPr>
      </w:pPr>
      <w:r w:rsidRPr="00B73EA1">
        <w:rPr>
          <w:rFonts w:ascii="Times New Roman" w:hAnsi="Times New Roman" w:cs="Times New Roman"/>
          <w:sz w:val="24"/>
          <w:szCs w:val="24"/>
        </w:rPr>
        <w:t>Foto 1: Antara hasil pertanian dari Pulau Sebatik yang didagangkan di bandar Tawau</w:t>
      </w:r>
    </w:p>
    <w:p w:rsidR="00F21AE5" w:rsidRPr="00B73EA1" w:rsidRDefault="00F21AE5" w:rsidP="0016592D">
      <w:pPr>
        <w:spacing w:after="0" w:line="240" w:lineRule="auto"/>
        <w:jc w:val="both"/>
        <w:rPr>
          <w:rFonts w:ascii="Times New Roman" w:hAnsi="Times New Roman" w:cs="Times New Roman"/>
          <w:sz w:val="24"/>
          <w:szCs w:val="24"/>
        </w:rPr>
      </w:pPr>
    </w:p>
    <w:p w:rsidR="00F21AE5" w:rsidRPr="00B73EA1" w:rsidRDefault="00F21AE5" w:rsidP="00BC30D4">
      <w:pPr>
        <w:spacing w:after="0" w:line="240" w:lineRule="auto"/>
        <w:jc w:val="center"/>
        <w:rPr>
          <w:rFonts w:ascii="Times New Roman" w:hAnsi="Times New Roman" w:cs="Times New Roman"/>
          <w:sz w:val="24"/>
          <w:szCs w:val="24"/>
        </w:rPr>
      </w:pPr>
      <w:r w:rsidRPr="00B73EA1">
        <w:rPr>
          <w:rFonts w:ascii="Times New Roman" w:hAnsi="Times New Roman" w:cs="Times New Roman"/>
          <w:noProof/>
          <w:sz w:val="24"/>
          <w:szCs w:val="24"/>
          <w:lang w:val="en-US"/>
        </w:rPr>
        <w:drawing>
          <wp:inline distT="0" distB="0" distL="0" distR="0">
            <wp:extent cx="2005684" cy="2463666"/>
            <wp:effectExtent l="19050" t="0" r="0" b="0"/>
            <wp:docPr id="2" name="Picture 2" descr="D:\user files\Desktop\20130828_174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 files\Desktop\20130828_174130.jpg"/>
                    <pic:cNvPicPr>
                      <a:picLocks noChangeAspect="1" noChangeArrowheads="1"/>
                    </pic:cNvPicPr>
                  </pic:nvPicPr>
                  <pic:blipFill>
                    <a:blip r:embed="rId11" cstate="print"/>
                    <a:srcRect/>
                    <a:stretch>
                      <a:fillRect/>
                    </a:stretch>
                  </pic:blipFill>
                  <pic:spPr bwMode="auto">
                    <a:xfrm>
                      <a:off x="0" y="0"/>
                      <a:ext cx="2006710" cy="2464927"/>
                    </a:xfrm>
                    <a:prstGeom prst="rect">
                      <a:avLst/>
                    </a:prstGeom>
                    <a:noFill/>
                    <a:ln w="9525">
                      <a:noFill/>
                      <a:miter lim="800000"/>
                      <a:headEnd/>
                      <a:tailEnd/>
                    </a:ln>
                  </pic:spPr>
                </pic:pic>
              </a:graphicData>
            </a:graphic>
          </wp:inline>
        </w:drawing>
      </w:r>
      <w:r w:rsidRPr="00B73EA1">
        <w:rPr>
          <w:rFonts w:ascii="Times New Roman" w:hAnsi="Times New Roman" w:cs="Times New Roman"/>
          <w:noProof/>
          <w:sz w:val="24"/>
          <w:szCs w:val="24"/>
          <w:lang w:val="en-US"/>
        </w:rPr>
        <w:drawing>
          <wp:inline distT="0" distB="0" distL="0" distR="0">
            <wp:extent cx="1925496" cy="2458583"/>
            <wp:effectExtent l="19050" t="0" r="0" b="0"/>
            <wp:docPr id="6" name="Picture 3" descr="D:\user files\Desktop\20130828_174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 files\Desktop\20130828_174227.jpg"/>
                    <pic:cNvPicPr>
                      <a:picLocks noChangeAspect="1" noChangeArrowheads="1"/>
                    </pic:cNvPicPr>
                  </pic:nvPicPr>
                  <pic:blipFill>
                    <a:blip r:embed="rId12" cstate="print"/>
                    <a:srcRect/>
                    <a:stretch>
                      <a:fillRect/>
                    </a:stretch>
                  </pic:blipFill>
                  <pic:spPr bwMode="auto">
                    <a:xfrm>
                      <a:off x="0" y="0"/>
                      <a:ext cx="1931147" cy="2465798"/>
                    </a:xfrm>
                    <a:prstGeom prst="rect">
                      <a:avLst/>
                    </a:prstGeom>
                    <a:noFill/>
                    <a:ln w="9525">
                      <a:noFill/>
                      <a:miter lim="800000"/>
                      <a:headEnd/>
                      <a:tailEnd/>
                    </a:ln>
                  </pic:spPr>
                </pic:pic>
              </a:graphicData>
            </a:graphic>
          </wp:inline>
        </w:drawing>
      </w:r>
    </w:p>
    <w:p w:rsidR="00F21AE5" w:rsidRPr="00B73EA1" w:rsidRDefault="00F21AE5" w:rsidP="0016592D">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 xml:space="preserve">                            Sumber : Kajian lapangan penyelidik, 2015</w:t>
      </w:r>
    </w:p>
    <w:p w:rsidR="00F21AE5" w:rsidRPr="00B73EA1" w:rsidRDefault="00F21AE5" w:rsidP="00EB4765">
      <w:pPr>
        <w:spacing w:after="0" w:line="240" w:lineRule="auto"/>
        <w:jc w:val="both"/>
        <w:rPr>
          <w:rFonts w:ascii="Times New Roman" w:hAnsi="Times New Roman" w:cs="Times New Roman"/>
          <w:sz w:val="24"/>
          <w:szCs w:val="24"/>
        </w:rPr>
      </w:pPr>
    </w:p>
    <w:p w:rsidR="00F21AE5" w:rsidRPr="00B73EA1" w:rsidRDefault="00F21AE5" w:rsidP="00E74CDC">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Secara keseluruhannya, dari aspek gerak kerja apa yang dapat di fahami adalah tidak banyak perbezaan antara kedua buruh tersebut, Apa yang berbeza adalah di Pelabuhan Batu, buruh mengambil upah mengangkat barangan berskala kecil yang biasaanya terdiri dari barang jualan hasil pertanian yang biasanya didagangkan di pasar Tawau pada awal pagi dan barang belanja keperluan    harian menjelang tengah hari dan sebelah petang manakala buruh pelabuhan Tawau yang mana bertumpu di kaunter pelabuhan barter trade pula mengambil upah mengangkat barangan dagangan dan barangan perseorangan (samaada orang Nunukan ke Tawau dan orang Tawau ke Nunukan) dari kapal besar dan kecil dalam jumlah yang besar dan banyak.</w:t>
      </w:r>
    </w:p>
    <w:p w:rsidR="00F54DF3" w:rsidRPr="00B73EA1" w:rsidRDefault="00F54DF3" w:rsidP="00E74CDC">
      <w:pPr>
        <w:spacing w:after="0" w:line="240" w:lineRule="auto"/>
        <w:ind w:firstLine="708"/>
        <w:jc w:val="both"/>
        <w:rPr>
          <w:rFonts w:ascii="Times New Roman" w:hAnsi="Times New Roman" w:cs="Times New Roman"/>
          <w:sz w:val="24"/>
          <w:szCs w:val="24"/>
        </w:rPr>
      </w:pPr>
    </w:p>
    <w:p w:rsidR="00F21AE5" w:rsidRPr="00B73EA1" w:rsidRDefault="00F21AE5" w:rsidP="00936C37">
      <w:pPr>
        <w:spacing w:after="0" w:line="240" w:lineRule="auto"/>
        <w:jc w:val="both"/>
        <w:rPr>
          <w:rFonts w:ascii="Times New Roman" w:hAnsi="Times New Roman" w:cs="Times New Roman"/>
          <w:b/>
          <w:sz w:val="24"/>
          <w:szCs w:val="24"/>
        </w:rPr>
      </w:pPr>
      <w:r w:rsidRPr="00B73EA1">
        <w:rPr>
          <w:rFonts w:ascii="Times New Roman" w:hAnsi="Times New Roman" w:cs="Times New Roman"/>
          <w:b/>
          <w:sz w:val="24"/>
          <w:szCs w:val="24"/>
        </w:rPr>
        <w:t>Penentuan Kadar Upah Buruh Angkat Barang</w:t>
      </w:r>
    </w:p>
    <w:p w:rsidR="00F21AE5" w:rsidRPr="00B73EA1" w:rsidRDefault="00F21AE5" w:rsidP="00936C37">
      <w:pPr>
        <w:pStyle w:val="NoSpacing"/>
        <w:jc w:val="both"/>
        <w:rPr>
          <w:rFonts w:ascii="Times New Roman" w:hAnsi="Times New Roman" w:cs="Times New Roman"/>
          <w:sz w:val="24"/>
          <w:szCs w:val="24"/>
        </w:rPr>
      </w:pPr>
      <w:r w:rsidRPr="00B73EA1">
        <w:rPr>
          <w:rFonts w:ascii="Times New Roman" w:hAnsi="Times New Roman" w:cs="Times New Roman"/>
          <w:sz w:val="24"/>
          <w:szCs w:val="24"/>
        </w:rPr>
        <w:t>Bagi penentuan kadar upah buruh angkat barang ini, sebenarnya terdapat perbezaan yang jelas. Bagi buruh angkat barang di pelabuhan Tawau yang kebiasannya menggunakan khidmat orang perorangan yang memperkenalkan diri sebagai ‘pengurus’</w:t>
      </w:r>
      <w:r w:rsidRPr="00B73EA1">
        <w:rPr>
          <w:rStyle w:val="EndnoteReference"/>
          <w:rFonts w:ascii="Times New Roman" w:hAnsi="Times New Roman" w:cs="Times New Roman"/>
          <w:sz w:val="24"/>
          <w:szCs w:val="24"/>
        </w:rPr>
        <w:endnoteReference w:id="28"/>
      </w:r>
      <w:r w:rsidRPr="00B73EA1">
        <w:rPr>
          <w:rFonts w:ascii="Times New Roman" w:hAnsi="Times New Roman" w:cs="Times New Roman"/>
          <w:sz w:val="24"/>
          <w:szCs w:val="24"/>
        </w:rPr>
        <w:t>, Mereka kebiasaannya memperolehi kadar upah yang tinggi bagi setiap kuantiti barang yang diangkat. Walaupun demikian, Kadar upah tersebut adalah tidak tetap dan biasanya dalam kes penentuan kadar upah, si pemilik barang telah sedia maklum kerana sering kali menggunakan khidmat buruh ini selain telah membuat persetujuan awal dengan pengurus.</w:t>
      </w:r>
      <w:r w:rsidRPr="00B73EA1">
        <w:rPr>
          <w:rStyle w:val="EndnoteReference"/>
          <w:rFonts w:ascii="Times New Roman" w:hAnsi="Times New Roman" w:cs="Times New Roman"/>
          <w:sz w:val="24"/>
          <w:szCs w:val="24"/>
        </w:rPr>
        <w:endnoteReference w:id="29"/>
      </w:r>
      <w:r w:rsidRPr="00B73EA1">
        <w:rPr>
          <w:rFonts w:ascii="Times New Roman" w:hAnsi="Times New Roman" w:cs="Times New Roman"/>
          <w:sz w:val="24"/>
          <w:szCs w:val="24"/>
        </w:rPr>
        <w:t xml:space="preserve"> Selain itu juga, si pemilik barang tidak akan berurusan dengan si buruh angkat barang kerana semua urusan pembayaran buruh hanya diuruskan oleh si pengurus. </w:t>
      </w:r>
    </w:p>
    <w:p w:rsidR="00F21AE5" w:rsidRPr="00B73EA1" w:rsidRDefault="00F21AE5" w:rsidP="00936C37">
      <w:pPr>
        <w:spacing w:after="0" w:line="240" w:lineRule="auto"/>
        <w:jc w:val="both"/>
        <w:rPr>
          <w:rFonts w:ascii="Times New Roman" w:hAnsi="Times New Roman" w:cs="Times New Roman"/>
          <w:sz w:val="24"/>
          <w:szCs w:val="24"/>
        </w:rPr>
      </w:pPr>
    </w:p>
    <w:p w:rsidR="00F21AE5" w:rsidRPr="00B73EA1" w:rsidRDefault="00F21AE5" w:rsidP="00936C37">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Bagi buruh angkat barang diPelabuhan Batu pula, senarionya tidak jauh berbeza, jika dipelabuhan Tawau peranan pengurus amatlah jelas, bagi buruh diPelabuhan Batu juga perkara yang sama berlaku. Urusan angkat barang dan penentuan kadar upah ditentukan secara langsung dengan bersemuka antara si pemilik barang, pengurus dan si buruh angkat barang. Walaubagaimana pun, penentuan harga biasanya lebih bergantung pada budi bicara dan kemanusiaan semata-mata. Dalam erti kata lain tiada justifikasi harga yang jelas dan tetap bagi kuantiti barang yang diangkat. Ini dibuktikan menerusi kenyataan saudara madli, salah seorang buruh angkat barang diPelabuhan Batu, Tawau yang mengatakan;</w:t>
      </w:r>
    </w:p>
    <w:p w:rsidR="00F21AE5" w:rsidRPr="00B73EA1" w:rsidRDefault="00F21AE5" w:rsidP="00936C37">
      <w:pPr>
        <w:spacing w:after="0" w:line="240" w:lineRule="auto"/>
        <w:ind w:firstLine="708"/>
        <w:jc w:val="both"/>
        <w:rPr>
          <w:rFonts w:ascii="Times New Roman" w:hAnsi="Times New Roman" w:cs="Times New Roman"/>
          <w:sz w:val="24"/>
          <w:szCs w:val="24"/>
        </w:rPr>
      </w:pPr>
    </w:p>
    <w:p w:rsidR="00F21AE5" w:rsidRPr="00B73EA1" w:rsidRDefault="00F21AE5" w:rsidP="00936C37">
      <w:pPr>
        <w:spacing w:after="0" w:line="240" w:lineRule="auto"/>
        <w:ind w:left="567"/>
        <w:rPr>
          <w:rFonts w:ascii="Times New Roman" w:hAnsi="Times New Roman" w:cs="Times New Roman"/>
          <w:i/>
          <w:sz w:val="24"/>
          <w:szCs w:val="24"/>
        </w:rPr>
      </w:pPr>
      <w:r w:rsidRPr="00B73EA1">
        <w:rPr>
          <w:rFonts w:ascii="Times New Roman" w:hAnsi="Times New Roman" w:cs="Times New Roman"/>
          <w:i/>
          <w:sz w:val="24"/>
          <w:szCs w:val="24"/>
        </w:rPr>
        <w:t>Kadar upah gitu-gitu lah....</w:t>
      </w:r>
    </w:p>
    <w:p w:rsidR="00F21AE5" w:rsidRPr="00B73EA1" w:rsidRDefault="00F21AE5" w:rsidP="00936C37">
      <w:pPr>
        <w:spacing w:after="0" w:line="240" w:lineRule="auto"/>
        <w:ind w:left="567"/>
        <w:rPr>
          <w:rFonts w:ascii="Times New Roman" w:hAnsi="Times New Roman" w:cs="Times New Roman"/>
          <w:i/>
          <w:sz w:val="24"/>
          <w:szCs w:val="24"/>
        </w:rPr>
      </w:pPr>
      <w:r w:rsidRPr="00B73EA1">
        <w:rPr>
          <w:rFonts w:ascii="Times New Roman" w:hAnsi="Times New Roman" w:cs="Times New Roman"/>
          <w:i/>
          <w:sz w:val="24"/>
          <w:szCs w:val="24"/>
        </w:rPr>
        <w:t>Ari benasib....Jumpa orang pemurah adalah lebih dikit......</w:t>
      </w:r>
    </w:p>
    <w:p w:rsidR="00F21AE5" w:rsidRPr="00B73EA1" w:rsidRDefault="00F21AE5" w:rsidP="00936C37">
      <w:pPr>
        <w:tabs>
          <w:tab w:val="left" w:pos="1276"/>
        </w:tabs>
        <w:spacing w:after="0" w:line="240" w:lineRule="auto"/>
        <w:ind w:left="567"/>
        <w:rPr>
          <w:rFonts w:ascii="Times New Roman" w:hAnsi="Times New Roman" w:cs="Times New Roman"/>
          <w:i/>
          <w:sz w:val="24"/>
          <w:szCs w:val="24"/>
        </w:rPr>
      </w:pPr>
      <w:r w:rsidRPr="00B73EA1">
        <w:rPr>
          <w:rFonts w:ascii="Times New Roman" w:hAnsi="Times New Roman" w:cs="Times New Roman"/>
          <w:i/>
          <w:sz w:val="24"/>
          <w:szCs w:val="24"/>
        </w:rPr>
        <w:t>Barang angkat kalo dikit bagi lebih beban juga kan....</w:t>
      </w:r>
    </w:p>
    <w:p w:rsidR="00F21AE5" w:rsidRPr="00B73EA1" w:rsidRDefault="00F21AE5" w:rsidP="00850901">
      <w:pPr>
        <w:spacing w:after="0" w:line="240" w:lineRule="auto"/>
        <w:ind w:left="567"/>
        <w:rPr>
          <w:rFonts w:ascii="Times New Roman" w:hAnsi="Times New Roman" w:cs="Times New Roman"/>
          <w:i/>
          <w:sz w:val="24"/>
          <w:szCs w:val="24"/>
        </w:rPr>
      </w:pPr>
      <w:r w:rsidRPr="00B73EA1">
        <w:rPr>
          <w:rFonts w:ascii="Times New Roman" w:hAnsi="Times New Roman" w:cs="Times New Roman"/>
          <w:i/>
          <w:sz w:val="24"/>
          <w:szCs w:val="24"/>
        </w:rPr>
        <w:t>Iya iyala...ada ada la......</w:t>
      </w:r>
      <w:r w:rsidRPr="00B73EA1">
        <w:rPr>
          <w:rStyle w:val="EndnoteReference"/>
          <w:rFonts w:ascii="Times New Roman" w:hAnsi="Times New Roman" w:cs="Times New Roman"/>
          <w:i/>
          <w:sz w:val="24"/>
          <w:szCs w:val="24"/>
        </w:rPr>
        <w:endnoteReference w:id="30"/>
      </w:r>
    </w:p>
    <w:p w:rsidR="00F21AE5" w:rsidRPr="00B73EA1" w:rsidRDefault="00F21AE5" w:rsidP="00850901">
      <w:pPr>
        <w:spacing w:after="0" w:line="240" w:lineRule="auto"/>
        <w:ind w:left="567"/>
        <w:rPr>
          <w:rFonts w:ascii="Times New Roman" w:hAnsi="Times New Roman" w:cs="Times New Roman"/>
          <w:i/>
          <w:sz w:val="24"/>
          <w:szCs w:val="24"/>
        </w:rPr>
      </w:pPr>
    </w:p>
    <w:p w:rsidR="00F21AE5" w:rsidRPr="00B73EA1" w:rsidRDefault="00F54DF3" w:rsidP="00850901">
      <w:pPr>
        <w:spacing w:line="240" w:lineRule="auto"/>
        <w:jc w:val="center"/>
        <w:rPr>
          <w:rFonts w:ascii="Times New Roman" w:hAnsi="Times New Roman" w:cs="Times New Roman"/>
          <w:b/>
          <w:sz w:val="24"/>
          <w:szCs w:val="24"/>
        </w:rPr>
      </w:pPr>
      <w:r w:rsidRPr="00B73EA1">
        <w:rPr>
          <w:rFonts w:ascii="Times New Roman" w:hAnsi="Times New Roman" w:cs="Times New Roman"/>
          <w:b/>
          <w:sz w:val="24"/>
          <w:szCs w:val="24"/>
        </w:rPr>
        <w:t>Foto 2</w:t>
      </w:r>
      <w:r w:rsidR="00F21AE5" w:rsidRPr="00B73EA1">
        <w:rPr>
          <w:rFonts w:ascii="Times New Roman" w:hAnsi="Times New Roman" w:cs="Times New Roman"/>
          <w:b/>
          <w:sz w:val="24"/>
          <w:szCs w:val="24"/>
        </w:rPr>
        <w:t xml:space="preserve"> : buruh informal dipelabuhan batu Tawau yang bersedia menunggu (kiri) dan sedang menganggkut barangan ke perahu untuk ke Pulau Sebatik dan Sungai Haji Kuning (kanan).</w:t>
      </w:r>
    </w:p>
    <w:p w:rsidR="00F21AE5" w:rsidRPr="00B73EA1" w:rsidRDefault="00F21AE5" w:rsidP="00BC1B69">
      <w:pPr>
        <w:spacing w:after="0" w:line="240" w:lineRule="auto"/>
        <w:jc w:val="center"/>
        <w:rPr>
          <w:rFonts w:ascii="Times New Roman" w:hAnsi="Times New Roman" w:cs="Times New Roman"/>
          <w:sz w:val="24"/>
          <w:szCs w:val="24"/>
        </w:rPr>
      </w:pPr>
      <w:r w:rsidRPr="00B73EA1">
        <w:rPr>
          <w:rFonts w:ascii="Times New Roman" w:hAnsi="Times New Roman" w:cs="Times New Roman"/>
          <w:noProof/>
          <w:sz w:val="24"/>
          <w:szCs w:val="24"/>
          <w:lang w:val="en-US"/>
        </w:rPr>
        <w:drawing>
          <wp:inline distT="0" distB="0" distL="0" distR="0">
            <wp:extent cx="4282702" cy="2537460"/>
            <wp:effectExtent l="19050" t="0" r="3548" b="0"/>
            <wp:docPr id="7" name="Picture 3" descr="C:\Users\USER\Desktop\runding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rundingan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8868" cy="2665536"/>
                    </a:xfrm>
                    <a:prstGeom prst="rect">
                      <a:avLst/>
                    </a:prstGeom>
                    <a:noFill/>
                    <a:ln>
                      <a:noFill/>
                    </a:ln>
                  </pic:spPr>
                </pic:pic>
              </a:graphicData>
            </a:graphic>
          </wp:inline>
        </w:drawing>
      </w:r>
    </w:p>
    <w:p w:rsidR="00F21AE5" w:rsidRPr="00B73EA1" w:rsidRDefault="0015088F" w:rsidP="00BC1B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AE5" w:rsidRPr="00B73EA1">
        <w:rPr>
          <w:rFonts w:ascii="Times New Roman" w:hAnsi="Times New Roman" w:cs="Times New Roman"/>
          <w:sz w:val="24"/>
          <w:szCs w:val="24"/>
        </w:rPr>
        <w:t>Kajian lapangan penyelidik, 2014</w:t>
      </w:r>
    </w:p>
    <w:p w:rsidR="00F21AE5" w:rsidRPr="00B73EA1" w:rsidRDefault="00F21AE5" w:rsidP="00BC1B69">
      <w:pPr>
        <w:spacing w:after="0" w:line="240" w:lineRule="auto"/>
        <w:jc w:val="both"/>
        <w:rPr>
          <w:rFonts w:ascii="Times New Roman" w:hAnsi="Times New Roman" w:cs="Times New Roman"/>
          <w:sz w:val="24"/>
          <w:szCs w:val="24"/>
        </w:rPr>
      </w:pPr>
    </w:p>
    <w:p w:rsidR="00F21AE5" w:rsidRPr="00B73EA1" w:rsidRDefault="00F21AE5" w:rsidP="00936C37">
      <w:pPr>
        <w:spacing w:after="0" w:line="240" w:lineRule="auto"/>
        <w:jc w:val="both"/>
        <w:rPr>
          <w:rFonts w:ascii="Times New Roman" w:hAnsi="Times New Roman" w:cs="Times New Roman"/>
          <w:b/>
          <w:sz w:val="24"/>
          <w:szCs w:val="24"/>
        </w:rPr>
      </w:pPr>
      <w:r w:rsidRPr="00B73EA1">
        <w:rPr>
          <w:rFonts w:ascii="Times New Roman" w:hAnsi="Times New Roman" w:cs="Times New Roman"/>
          <w:b/>
          <w:sz w:val="24"/>
          <w:szCs w:val="24"/>
        </w:rPr>
        <w:t xml:space="preserve">Pendapatan Buruh Angkat Barang </w:t>
      </w:r>
    </w:p>
    <w:p w:rsidR="00F21AE5" w:rsidRPr="00B73EA1" w:rsidRDefault="00F21AE5" w:rsidP="00936C37">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 xml:space="preserve">Dari aspek pendapatan yang diperolehi sebagai buruh angkat barang, sebenarnya ia ditentukan oleh  kadar upah yang diperolehi dari si pemilik barang yang juga merupakan penumpang kapal laut yang berulang alik Tawau-Nunukan(termasuk daerah lain di Indonesia)-Tawau yang mana menggunakan khidmat buruh tersebut untuk mengangkut barang, Selain banyaknya kapal yang datang berlabuh dan berdagang di dermaga pelabuhan barter trade, Tawau. </w:t>
      </w:r>
    </w:p>
    <w:p w:rsidR="00F21AE5" w:rsidRPr="00B73EA1" w:rsidRDefault="00F21AE5" w:rsidP="00936C37">
      <w:pPr>
        <w:spacing w:after="0" w:line="240" w:lineRule="auto"/>
        <w:jc w:val="both"/>
        <w:rPr>
          <w:rFonts w:ascii="Times New Roman" w:hAnsi="Times New Roman" w:cs="Times New Roman"/>
          <w:sz w:val="24"/>
          <w:szCs w:val="24"/>
        </w:rPr>
      </w:pPr>
    </w:p>
    <w:p w:rsidR="00F54DF3" w:rsidRPr="00B73EA1" w:rsidRDefault="00F21AE5" w:rsidP="00E964D0">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Ekoran faktor penentu pendapatan buruh ini yang dilihat tidak statik sifatnya kerana dipengaruhi faktor yang lebih dominan iaitu faktor iklim yang mempengaruhi secara langsung pergerakan kapal dan seterusnya pendapatan buruh dikedua-dua pelabuhan, dapatlah disimpulkan bahawa dari aspek kadar upah dan pendapatan bulanan, sebenarnya kadar upah yang diperolehi adalah tidak menentu, seperti resminya sebuah perniagaan yang tidak terlepas dari persoalan untung rugi, begitu jugalah pendapatan buruh angkat barang ini yang kadang lumayan kadang sekadar cukup untuk memenuhi keperluan harian.Secara spesifiknya, bagi kedua buruh angakat barang ini, purata pendapatan mereka adalah berbeza. Bagi buruh angkat barang dipelabuhan Tawau, tampaknya pendapatan mereka lebih lumayan kerana biasanya mencecah RM1500 ringgit sebulan.</w:t>
      </w:r>
      <w:r w:rsidRPr="00B73EA1">
        <w:rPr>
          <w:rStyle w:val="EndnoteReference"/>
          <w:rFonts w:ascii="Times New Roman" w:hAnsi="Times New Roman" w:cs="Times New Roman"/>
          <w:sz w:val="24"/>
          <w:szCs w:val="24"/>
        </w:rPr>
        <w:endnoteReference w:id="31"/>
      </w:r>
      <w:r w:rsidRPr="00B73EA1">
        <w:rPr>
          <w:rFonts w:ascii="Times New Roman" w:hAnsi="Times New Roman" w:cs="Times New Roman"/>
          <w:sz w:val="24"/>
          <w:szCs w:val="24"/>
        </w:rPr>
        <w:t xml:space="preserve"> Manakala bagi buruh di Pelabuhan Batu pula jumlah pendapatan mereka hanya </w:t>
      </w:r>
      <w:r w:rsidRPr="00B73EA1">
        <w:rPr>
          <w:rFonts w:ascii="Times New Roman" w:hAnsi="Times New Roman" w:cs="Times New Roman"/>
          <w:sz w:val="24"/>
          <w:szCs w:val="24"/>
        </w:rPr>
        <w:lastRenderedPageBreak/>
        <w:t>berjumlah RM700 tidak setinggi buruh di Pelabuhan Tawau yang kebanyakannya giat dengan perdagangan barter trade.</w:t>
      </w:r>
      <w:r w:rsidRPr="00B73EA1">
        <w:rPr>
          <w:rStyle w:val="EndnoteReference"/>
          <w:rFonts w:ascii="Times New Roman" w:hAnsi="Times New Roman" w:cs="Times New Roman"/>
          <w:sz w:val="24"/>
          <w:szCs w:val="24"/>
        </w:rPr>
        <w:endnoteReference w:id="32"/>
      </w:r>
    </w:p>
    <w:p w:rsidR="00F21AE5" w:rsidRPr="00B73EA1" w:rsidRDefault="00F21AE5" w:rsidP="00BC1B69">
      <w:pPr>
        <w:spacing w:after="0" w:line="240" w:lineRule="auto"/>
        <w:jc w:val="both"/>
        <w:rPr>
          <w:rFonts w:ascii="Times New Roman" w:hAnsi="Times New Roman" w:cs="Times New Roman"/>
          <w:sz w:val="24"/>
          <w:szCs w:val="24"/>
        </w:rPr>
      </w:pPr>
      <w:r w:rsidRPr="00B73EA1">
        <w:rPr>
          <w:rFonts w:ascii="Times New Roman" w:hAnsi="Times New Roman" w:cs="Times New Roman"/>
          <w:b/>
          <w:sz w:val="24"/>
          <w:szCs w:val="24"/>
        </w:rPr>
        <w:t xml:space="preserve">Isu dan Cabaran </w:t>
      </w:r>
    </w:p>
    <w:p w:rsidR="00F21AE5" w:rsidRPr="00B73EA1" w:rsidRDefault="00F21AE5" w:rsidP="00461967">
      <w:pPr>
        <w:spacing w:line="276" w:lineRule="auto"/>
        <w:jc w:val="both"/>
        <w:rPr>
          <w:rFonts w:ascii="Times New Roman" w:hAnsi="Times New Roman" w:cs="Times New Roman"/>
          <w:b/>
          <w:sz w:val="24"/>
          <w:szCs w:val="24"/>
        </w:rPr>
      </w:pPr>
      <w:r w:rsidRPr="00B73EA1">
        <w:rPr>
          <w:rFonts w:ascii="Times New Roman" w:hAnsi="Times New Roman" w:cs="Times New Roman"/>
          <w:b/>
          <w:sz w:val="24"/>
          <w:szCs w:val="24"/>
        </w:rPr>
        <w:t>Penguatkuasaan ESSCOM</w:t>
      </w:r>
    </w:p>
    <w:p w:rsidR="00F21AE5" w:rsidRPr="00B73EA1" w:rsidRDefault="00F21AE5" w:rsidP="001E377E">
      <w:pPr>
        <w:pStyle w:val="NoSpacing"/>
        <w:jc w:val="both"/>
        <w:rPr>
          <w:rFonts w:ascii="Times New Roman" w:hAnsi="Times New Roman" w:cs="Times New Roman"/>
          <w:sz w:val="24"/>
          <w:szCs w:val="24"/>
        </w:rPr>
      </w:pPr>
      <w:r w:rsidRPr="00B73EA1">
        <w:rPr>
          <w:rFonts w:ascii="Times New Roman" w:hAnsi="Times New Roman" w:cs="Times New Roman"/>
          <w:sz w:val="24"/>
          <w:szCs w:val="24"/>
        </w:rPr>
        <w:t>Salah satu hambatan dan cabaran utama kepada buruh ini adalah penguatkuasaan Esscom</w:t>
      </w:r>
      <w:r w:rsidRPr="00B73EA1">
        <w:rPr>
          <w:rStyle w:val="EndnoteReference"/>
          <w:rFonts w:ascii="Times New Roman" w:hAnsi="Times New Roman" w:cs="Times New Roman"/>
          <w:sz w:val="24"/>
          <w:szCs w:val="24"/>
        </w:rPr>
        <w:endnoteReference w:id="33"/>
      </w:r>
      <w:r w:rsidRPr="00B73EA1">
        <w:rPr>
          <w:rFonts w:ascii="Times New Roman" w:hAnsi="Times New Roman" w:cs="Times New Roman"/>
          <w:sz w:val="24"/>
          <w:szCs w:val="24"/>
        </w:rPr>
        <w:t>.Pada hari ini, selepas penguatkuasaaan Esscom yang memperlihatkan kawalan secara bersepadu di beberapa lokasi yang merupakan pintu masuk negara termasuk pelabuhan batu dan pelabuhan Tawau segalanya telah berubah. Dari lensa pemerintah Malaysia khususnya, operasi tersebut pastinya memberikan seribu satu manfaat kepada semua pihak kerana ia membuktikan kepekaan pihak berkuasa dalam menjaga keselamatan Sabah. Namun, bagi kebanyakan buruh Indonesia dipelabuhan Tawau, mereka majoritinya hilang punca pendapatan. Ini ekoran penguatkuasaan undang-undang baru Esscom yang menetapkan 1 orang hanya 40 kilogram/kg sahaja barang yang dibenarkan untuk dibawa keluar dan masuk menerusi pelabuhan Tawau.</w:t>
      </w:r>
      <w:r w:rsidRPr="00B73EA1">
        <w:rPr>
          <w:rStyle w:val="EndnoteReference"/>
          <w:rFonts w:ascii="Times New Roman" w:hAnsi="Times New Roman" w:cs="Times New Roman"/>
          <w:sz w:val="24"/>
          <w:szCs w:val="24"/>
        </w:rPr>
        <w:endnoteReference w:id="34"/>
      </w:r>
      <w:r w:rsidRPr="00B73EA1">
        <w:rPr>
          <w:rFonts w:ascii="Times New Roman" w:hAnsi="Times New Roman" w:cs="Times New Roman"/>
          <w:sz w:val="24"/>
          <w:szCs w:val="24"/>
        </w:rPr>
        <w:t xml:space="preserve"> Peraturan tersebut juga menetapkan syarat bahawa barangan yang dibawa keluar hendaklah secara ‘</w:t>
      </w:r>
      <w:r w:rsidRPr="00B73EA1">
        <w:rPr>
          <w:rFonts w:ascii="Times New Roman" w:hAnsi="Times New Roman" w:cs="Times New Roman"/>
          <w:i/>
          <w:sz w:val="24"/>
          <w:szCs w:val="24"/>
        </w:rPr>
        <w:t>hand carry</w:t>
      </w:r>
      <w:r w:rsidRPr="00B73EA1">
        <w:rPr>
          <w:rFonts w:ascii="Times New Roman" w:hAnsi="Times New Roman" w:cs="Times New Roman"/>
          <w:sz w:val="24"/>
          <w:szCs w:val="24"/>
        </w:rPr>
        <w:t>’. tidak boleh dijunjung mahupun dipikul. Ini jelas menerusi kenyataan Ambin bahawa;</w:t>
      </w:r>
    </w:p>
    <w:p w:rsidR="00F21AE5" w:rsidRPr="00B73EA1" w:rsidRDefault="00F21AE5" w:rsidP="00461967">
      <w:pPr>
        <w:pStyle w:val="NoSpacing"/>
        <w:jc w:val="both"/>
        <w:rPr>
          <w:rFonts w:ascii="Times New Roman" w:hAnsi="Times New Roman" w:cs="Times New Roman"/>
          <w:sz w:val="24"/>
          <w:szCs w:val="24"/>
        </w:rPr>
      </w:pPr>
    </w:p>
    <w:p w:rsidR="00F21AE5" w:rsidRPr="00B73EA1" w:rsidRDefault="00F21AE5" w:rsidP="00461967">
      <w:pPr>
        <w:pStyle w:val="NoSpacing"/>
        <w:ind w:left="567"/>
        <w:jc w:val="both"/>
        <w:rPr>
          <w:rFonts w:ascii="Times New Roman" w:hAnsi="Times New Roman" w:cs="Times New Roman"/>
          <w:i/>
          <w:sz w:val="24"/>
          <w:szCs w:val="24"/>
        </w:rPr>
      </w:pPr>
      <w:r w:rsidRPr="00B73EA1">
        <w:rPr>
          <w:rFonts w:ascii="Times New Roman" w:hAnsi="Times New Roman" w:cs="Times New Roman"/>
          <w:i/>
          <w:sz w:val="24"/>
          <w:szCs w:val="24"/>
        </w:rPr>
        <w:t>Di jagai kitak......</w:t>
      </w:r>
    </w:p>
    <w:p w:rsidR="00F21AE5" w:rsidRPr="00B73EA1" w:rsidRDefault="00F21AE5" w:rsidP="00461967">
      <w:pPr>
        <w:pStyle w:val="NoSpacing"/>
        <w:ind w:left="567"/>
        <w:jc w:val="both"/>
        <w:rPr>
          <w:rFonts w:ascii="Times New Roman" w:hAnsi="Times New Roman" w:cs="Times New Roman"/>
          <w:i/>
          <w:sz w:val="24"/>
          <w:szCs w:val="24"/>
        </w:rPr>
      </w:pPr>
      <w:r w:rsidRPr="00B73EA1">
        <w:rPr>
          <w:rFonts w:ascii="Times New Roman" w:hAnsi="Times New Roman" w:cs="Times New Roman"/>
          <w:i/>
          <w:sz w:val="24"/>
          <w:szCs w:val="24"/>
        </w:rPr>
        <w:t>Ndak ada barang diangkat kasian......</w:t>
      </w:r>
    </w:p>
    <w:p w:rsidR="00F21AE5" w:rsidRPr="00B73EA1" w:rsidRDefault="00F21AE5" w:rsidP="00461967">
      <w:pPr>
        <w:pStyle w:val="NoSpacing"/>
        <w:ind w:left="567"/>
        <w:jc w:val="both"/>
        <w:rPr>
          <w:rFonts w:ascii="Times New Roman" w:hAnsi="Times New Roman" w:cs="Times New Roman"/>
          <w:i/>
          <w:sz w:val="24"/>
          <w:szCs w:val="24"/>
        </w:rPr>
      </w:pPr>
      <w:r w:rsidRPr="00B73EA1">
        <w:rPr>
          <w:rFonts w:ascii="Times New Roman" w:hAnsi="Times New Roman" w:cs="Times New Roman"/>
          <w:i/>
          <w:sz w:val="24"/>
          <w:szCs w:val="24"/>
        </w:rPr>
        <w:t>Disusahi kitak ini esscom.........</w:t>
      </w:r>
    </w:p>
    <w:p w:rsidR="00F21AE5" w:rsidRPr="00B73EA1" w:rsidRDefault="00F21AE5" w:rsidP="00461967">
      <w:pPr>
        <w:pStyle w:val="NoSpacing"/>
        <w:ind w:left="567"/>
        <w:jc w:val="both"/>
        <w:rPr>
          <w:rFonts w:ascii="Times New Roman" w:hAnsi="Times New Roman" w:cs="Times New Roman"/>
          <w:i/>
          <w:sz w:val="24"/>
          <w:szCs w:val="24"/>
        </w:rPr>
      </w:pPr>
      <w:r w:rsidRPr="00B73EA1">
        <w:rPr>
          <w:rFonts w:ascii="Times New Roman" w:hAnsi="Times New Roman" w:cs="Times New Roman"/>
          <w:i/>
          <w:sz w:val="24"/>
          <w:szCs w:val="24"/>
        </w:rPr>
        <w:t>Pikul barang...junjung barang itu duik semua....</w:t>
      </w:r>
      <w:r w:rsidRPr="00B73EA1">
        <w:rPr>
          <w:rStyle w:val="EndnoteReference"/>
          <w:rFonts w:ascii="Times New Roman" w:hAnsi="Times New Roman" w:cs="Times New Roman"/>
          <w:i/>
          <w:sz w:val="24"/>
          <w:szCs w:val="24"/>
        </w:rPr>
        <w:endnoteReference w:id="35"/>
      </w:r>
    </w:p>
    <w:p w:rsidR="00F21AE5" w:rsidRPr="00B73EA1" w:rsidRDefault="00F21AE5" w:rsidP="00461967">
      <w:pPr>
        <w:pStyle w:val="NoSpacing"/>
        <w:ind w:left="567"/>
        <w:jc w:val="both"/>
        <w:rPr>
          <w:rFonts w:ascii="Times New Roman" w:hAnsi="Times New Roman" w:cs="Times New Roman"/>
          <w:i/>
          <w:sz w:val="24"/>
          <w:szCs w:val="24"/>
        </w:rPr>
      </w:pPr>
    </w:p>
    <w:p w:rsidR="00F21AE5" w:rsidRPr="00B73EA1" w:rsidRDefault="00F21AE5" w:rsidP="00461967">
      <w:pPr>
        <w:pStyle w:val="NoSpacing"/>
        <w:jc w:val="both"/>
        <w:rPr>
          <w:rFonts w:ascii="Times New Roman" w:hAnsi="Times New Roman" w:cs="Times New Roman"/>
          <w:sz w:val="24"/>
          <w:szCs w:val="24"/>
        </w:rPr>
      </w:pPr>
      <w:r w:rsidRPr="00B73EA1">
        <w:rPr>
          <w:rFonts w:ascii="Times New Roman" w:hAnsi="Times New Roman" w:cs="Times New Roman"/>
          <w:sz w:val="24"/>
          <w:szCs w:val="24"/>
        </w:rPr>
        <w:t xml:space="preserve">Pengenalan Undang-undang baru tersebut sekaligus dilihat menidakkan keperluanburuh Indonesia di pelabuhan Tawau yang sebelum ini mencari rezeki menawarkan khidmat sebagai “buruh angkat barang’. Selain kehilangan punca pendapatan, ketiadaan buruh ekoran penguatkuasaan tersebut pastinya akan memberi kesan yang besar kepada perdagangan barter trade kerana selama ini operasinya banyak di bantu oleh buruh tersebut. </w:t>
      </w:r>
    </w:p>
    <w:p w:rsidR="00F21AE5" w:rsidRPr="00B73EA1" w:rsidRDefault="00F21AE5" w:rsidP="00461967">
      <w:pPr>
        <w:pStyle w:val="NoSpacing"/>
        <w:jc w:val="both"/>
        <w:rPr>
          <w:rFonts w:ascii="Times New Roman" w:hAnsi="Times New Roman" w:cs="Times New Roman"/>
          <w:sz w:val="24"/>
          <w:szCs w:val="24"/>
        </w:rPr>
      </w:pPr>
    </w:p>
    <w:p w:rsidR="00F21AE5" w:rsidRPr="00B73EA1" w:rsidRDefault="00F54DF3" w:rsidP="00BC1B69">
      <w:pPr>
        <w:spacing w:line="276" w:lineRule="auto"/>
        <w:jc w:val="center"/>
        <w:rPr>
          <w:rFonts w:ascii="Times New Roman" w:hAnsi="Times New Roman" w:cs="Times New Roman"/>
          <w:b/>
          <w:sz w:val="24"/>
          <w:szCs w:val="24"/>
        </w:rPr>
      </w:pPr>
      <w:r w:rsidRPr="00B73EA1">
        <w:rPr>
          <w:rFonts w:ascii="Times New Roman" w:hAnsi="Times New Roman" w:cs="Times New Roman"/>
          <w:b/>
          <w:sz w:val="24"/>
          <w:szCs w:val="24"/>
        </w:rPr>
        <w:t>Foto 3</w:t>
      </w:r>
      <w:r w:rsidR="00F21AE5" w:rsidRPr="00B73EA1">
        <w:rPr>
          <w:rFonts w:ascii="Times New Roman" w:hAnsi="Times New Roman" w:cs="Times New Roman"/>
          <w:b/>
          <w:sz w:val="24"/>
          <w:szCs w:val="24"/>
        </w:rPr>
        <w:t xml:space="preserve"> : Lokasi utama tumpuan buruh informal di bandar Tawau</w:t>
      </w:r>
    </w:p>
    <w:p w:rsidR="00F21AE5" w:rsidRPr="00B73EA1" w:rsidRDefault="00F21AE5" w:rsidP="00A337F3">
      <w:pPr>
        <w:spacing w:after="0" w:line="240" w:lineRule="auto"/>
        <w:jc w:val="center"/>
        <w:rPr>
          <w:rFonts w:ascii="Times New Roman" w:hAnsi="Times New Roman" w:cs="Times New Roman"/>
          <w:sz w:val="24"/>
          <w:szCs w:val="24"/>
        </w:rPr>
      </w:pPr>
      <w:r w:rsidRPr="00B73EA1">
        <w:rPr>
          <w:rFonts w:ascii="Times New Roman" w:hAnsi="Times New Roman" w:cs="Times New Roman"/>
          <w:noProof/>
          <w:sz w:val="24"/>
          <w:szCs w:val="24"/>
          <w:lang w:val="en-US"/>
        </w:rPr>
        <w:drawing>
          <wp:inline distT="0" distB="0" distL="0" distR="0">
            <wp:extent cx="4265638" cy="2401824"/>
            <wp:effectExtent l="19050" t="0" r="1562" b="0"/>
            <wp:docPr id="8" name="Picture 1" descr="C:\Users\USER\Desktop\New f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 fold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2488" cy="2467618"/>
                    </a:xfrm>
                    <a:prstGeom prst="rect">
                      <a:avLst/>
                    </a:prstGeom>
                    <a:noFill/>
                    <a:ln>
                      <a:noFill/>
                    </a:ln>
                  </pic:spPr>
                </pic:pic>
              </a:graphicData>
            </a:graphic>
          </wp:inline>
        </w:drawing>
      </w:r>
    </w:p>
    <w:p w:rsidR="00F21AE5" w:rsidRPr="00B73EA1" w:rsidRDefault="00F21AE5" w:rsidP="00A337F3">
      <w:pPr>
        <w:spacing w:after="0" w:line="240" w:lineRule="auto"/>
        <w:ind w:firstLine="708"/>
        <w:rPr>
          <w:rFonts w:ascii="Times New Roman" w:hAnsi="Times New Roman" w:cs="Times New Roman"/>
          <w:sz w:val="24"/>
          <w:szCs w:val="24"/>
        </w:rPr>
      </w:pPr>
      <w:r w:rsidRPr="00B73EA1">
        <w:rPr>
          <w:rFonts w:ascii="Times New Roman" w:hAnsi="Times New Roman" w:cs="Times New Roman"/>
          <w:sz w:val="24"/>
          <w:szCs w:val="24"/>
        </w:rPr>
        <w:t xml:space="preserve">             Sumber : kajian lapangan penyelidik, 2014</w:t>
      </w:r>
    </w:p>
    <w:p w:rsidR="00F21AE5" w:rsidRPr="00B73EA1" w:rsidRDefault="00F21AE5" w:rsidP="00461967">
      <w:pPr>
        <w:pStyle w:val="NoSpacing"/>
        <w:jc w:val="both"/>
        <w:rPr>
          <w:rFonts w:ascii="Times New Roman" w:hAnsi="Times New Roman" w:cs="Times New Roman"/>
          <w:sz w:val="24"/>
          <w:szCs w:val="24"/>
        </w:rPr>
      </w:pPr>
    </w:p>
    <w:p w:rsidR="00F21AE5" w:rsidRPr="00B73EA1" w:rsidRDefault="00F21AE5" w:rsidP="00461967">
      <w:pPr>
        <w:pStyle w:val="NoSpacing"/>
        <w:ind w:firstLine="708"/>
        <w:jc w:val="both"/>
        <w:rPr>
          <w:rFonts w:ascii="Times New Roman" w:hAnsi="Times New Roman" w:cs="Times New Roman"/>
          <w:sz w:val="24"/>
          <w:szCs w:val="24"/>
        </w:rPr>
      </w:pPr>
      <w:r w:rsidRPr="00B73EA1">
        <w:rPr>
          <w:rFonts w:ascii="Times New Roman" w:hAnsi="Times New Roman" w:cs="Times New Roman"/>
          <w:sz w:val="24"/>
          <w:szCs w:val="24"/>
        </w:rPr>
        <w:t>Bagi buruh dipelabuhan batu pula, nasibnya dilihat agak baik sedikit. khidmatnya tidak ditamatkan dengan segera seperti yang berlaku pada buruh Indonesia di pelabuhan Tawau, buruh di pelabuhan batu hanya dipantau rapi oleh Esscom. Walaubagaimanapun pantauan tersebut memberi kesan yang sangat besar pada pendapatan mereka. InI terbukti apabila purata pendapatan mereka kini hanya berjumlah RM300-RM350 sebulan.</w:t>
      </w:r>
      <w:r w:rsidRPr="00B73EA1">
        <w:rPr>
          <w:rStyle w:val="EndnoteReference"/>
          <w:rFonts w:ascii="Times New Roman" w:hAnsi="Times New Roman" w:cs="Times New Roman"/>
          <w:sz w:val="24"/>
          <w:szCs w:val="24"/>
        </w:rPr>
        <w:endnoteReference w:id="36"/>
      </w:r>
      <w:r w:rsidRPr="00B73EA1">
        <w:rPr>
          <w:rFonts w:ascii="Times New Roman" w:hAnsi="Times New Roman" w:cs="Times New Roman"/>
          <w:sz w:val="24"/>
          <w:szCs w:val="24"/>
        </w:rPr>
        <w:t xml:space="preserve"> Jumlah yang agak rendah jika dibandingkan sebelum penguatkuasaan Esscom dahulu.</w:t>
      </w:r>
    </w:p>
    <w:p w:rsidR="00F21AE5" w:rsidRDefault="00F21AE5" w:rsidP="00546BDA">
      <w:pPr>
        <w:spacing w:after="0" w:line="240" w:lineRule="auto"/>
        <w:rPr>
          <w:rFonts w:ascii="Times New Roman" w:hAnsi="Times New Roman" w:cs="Times New Roman"/>
          <w:sz w:val="24"/>
          <w:szCs w:val="24"/>
        </w:rPr>
      </w:pPr>
    </w:p>
    <w:p w:rsidR="0015088F" w:rsidRDefault="0015088F" w:rsidP="00546BDA">
      <w:pPr>
        <w:spacing w:after="0" w:line="240" w:lineRule="auto"/>
        <w:rPr>
          <w:rFonts w:ascii="Times New Roman" w:hAnsi="Times New Roman" w:cs="Times New Roman"/>
          <w:sz w:val="24"/>
          <w:szCs w:val="24"/>
        </w:rPr>
      </w:pPr>
    </w:p>
    <w:p w:rsidR="0015088F" w:rsidRPr="00B73EA1" w:rsidRDefault="0015088F" w:rsidP="00546BDA">
      <w:pPr>
        <w:spacing w:after="0" w:line="240" w:lineRule="auto"/>
        <w:rPr>
          <w:rFonts w:ascii="Times New Roman" w:hAnsi="Times New Roman" w:cs="Times New Roman"/>
          <w:sz w:val="24"/>
          <w:szCs w:val="24"/>
        </w:rPr>
      </w:pPr>
    </w:p>
    <w:p w:rsidR="00F21AE5" w:rsidRPr="00B73EA1" w:rsidRDefault="00F21AE5" w:rsidP="00461967">
      <w:pPr>
        <w:spacing w:after="0" w:line="276" w:lineRule="auto"/>
        <w:jc w:val="both"/>
        <w:rPr>
          <w:rFonts w:ascii="Times New Roman" w:hAnsi="Times New Roman" w:cs="Times New Roman"/>
          <w:b/>
          <w:sz w:val="24"/>
          <w:szCs w:val="24"/>
        </w:rPr>
      </w:pPr>
      <w:r w:rsidRPr="00B73EA1">
        <w:rPr>
          <w:rFonts w:ascii="Times New Roman" w:hAnsi="Times New Roman" w:cs="Times New Roman"/>
          <w:b/>
          <w:sz w:val="24"/>
          <w:szCs w:val="24"/>
        </w:rPr>
        <w:t>Eksploitasi kadar upah</w:t>
      </w:r>
    </w:p>
    <w:p w:rsidR="00F21AE5" w:rsidRPr="00B73EA1" w:rsidRDefault="00F21AE5" w:rsidP="00461967">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 xml:space="preserve">Salah satu cabaran yang juga agak besar selain penguatkuasaan Esscom yamg dilihat memberikan tamparan yang sangat hebat kerana mempengaruhi sepenuhnya kelangsungan ekonomi buruh ini adalah masalah eksploitasi kadar upah. Ini terutamanya bagi buruh informal di pelabuhan Tawau. Sungguhpun dijelaskan di awal makalah ini bahawa terdapat justifikasi yang jelas dengan kadar upah yang mana wujudnya persetujuan awal dan hubungan langsung antara si buruh dan si pemilik barang, namun terdapat juga segelintir buruh angkat barang yang mengambil kesempatan mengubah kadar harga dan mengambil upah yang berlebihan sehingga menimbulkan rasa ketidakpuasan hati si pemilik barang. Ini biasanya dilakukan oleh si buruh yang bekerja sendiri. Walaupun demikian, bukanlah bermakna tiada langsung eksploitasi bagi buruh yang berada di bawah kendalian orang tengah tetapi ianya agak kurang. Kalaupun ada ia melibatkan penyelewengan yang besar melibatkan ‘orang tengah’ yang bertanggungjawab dalam penentuan kadar harga bagi barangan yang di angkat oleh buruh. </w:t>
      </w:r>
    </w:p>
    <w:p w:rsidR="00F21AE5" w:rsidRPr="00B73EA1" w:rsidRDefault="00F21AE5" w:rsidP="00461967">
      <w:pPr>
        <w:spacing w:after="0" w:line="240" w:lineRule="auto"/>
        <w:jc w:val="both"/>
        <w:rPr>
          <w:rFonts w:ascii="Times New Roman" w:hAnsi="Times New Roman" w:cs="Times New Roman"/>
          <w:sz w:val="24"/>
          <w:szCs w:val="24"/>
        </w:rPr>
      </w:pPr>
    </w:p>
    <w:p w:rsidR="00F21AE5" w:rsidRPr="00B73EA1" w:rsidRDefault="00F21AE5" w:rsidP="00013465">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Bagi buruh dipelabuhan batu pula, mereka juga tidak terlepas dari dieksploitasi. Sungguhpun kadar bayaran mereka banyak bergantung pada budi bicara dan kemanusiaan semata-mata, tetapi adakalanya terdapat juga segelintir pelanggan yang membayar pada kadar harga yang sangat rendah dalam erti kata lain bayaran tersebut tidak setimpal dengan tenaga yang dikeluarkan. Ini terbukti menerusi kenyataan daming bahawa,</w:t>
      </w:r>
    </w:p>
    <w:p w:rsidR="00F21AE5" w:rsidRPr="00B73EA1" w:rsidRDefault="00F21AE5" w:rsidP="00013465">
      <w:pPr>
        <w:spacing w:after="0" w:line="240" w:lineRule="auto"/>
        <w:ind w:firstLine="708"/>
        <w:jc w:val="both"/>
        <w:rPr>
          <w:rFonts w:ascii="Times New Roman" w:hAnsi="Times New Roman" w:cs="Times New Roman"/>
          <w:sz w:val="24"/>
          <w:szCs w:val="24"/>
        </w:rPr>
      </w:pPr>
    </w:p>
    <w:p w:rsidR="00F21AE5" w:rsidRPr="00B73EA1" w:rsidRDefault="00F21AE5" w:rsidP="00461967">
      <w:pPr>
        <w:tabs>
          <w:tab w:val="left" w:pos="567"/>
        </w:tabs>
        <w:spacing w:after="0" w:line="240" w:lineRule="auto"/>
        <w:ind w:firstLine="567"/>
        <w:jc w:val="both"/>
        <w:rPr>
          <w:rFonts w:ascii="Times New Roman" w:hAnsi="Times New Roman" w:cs="Times New Roman"/>
          <w:i/>
          <w:sz w:val="24"/>
          <w:szCs w:val="24"/>
        </w:rPr>
      </w:pPr>
      <w:r w:rsidRPr="00B73EA1">
        <w:rPr>
          <w:rFonts w:ascii="Times New Roman" w:hAnsi="Times New Roman" w:cs="Times New Roman"/>
          <w:i/>
          <w:sz w:val="24"/>
          <w:szCs w:val="24"/>
        </w:rPr>
        <w:t>Ada juga orang barang yang keras bayarnya....</w:t>
      </w:r>
    </w:p>
    <w:p w:rsidR="00F21AE5" w:rsidRPr="00B73EA1" w:rsidRDefault="00F21AE5" w:rsidP="00461967">
      <w:pPr>
        <w:spacing w:after="0" w:line="240" w:lineRule="auto"/>
        <w:ind w:firstLine="567"/>
        <w:jc w:val="both"/>
        <w:rPr>
          <w:rFonts w:ascii="Times New Roman" w:hAnsi="Times New Roman" w:cs="Times New Roman"/>
          <w:i/>
          <w:sz w:val="24"/>
          <w:szCs w:val="24"/>
        </w:rPr>
      </w:pPr>
      <w:r w:rsidRPr="00B73EA1">
        <w:rPr>
          <w:rFonts w:ascii="Times New Roman" w:hAnsi="Times New Roman" w:cs="Times New Roman"/>
          <w:i/>
          <w:sz w:val="24"/>
          <w:szCs w:val="24"/>
        </w:rPr>
        <w:t>Meski banyak barangnya dipikul...dikit bayarannya...</w:t>
      </w:r>
    </w:p>
    <w:p w:rsidR="00F21AE5" w:rsidRPr="00B73EA1" w:rsidRDefault="00F21AE5" w:rsidP="00461967">
      <w:pPr>
        <w:spacing w:after="0" w:line="240" w:lineRule="auto"/>
        <w:ind w:firstLine="567"/>
        <w:jc w:val="both"/>
        <w:rPr>
          <w:rFonts w:ascii="Times New Roman" w:hAnsi="Times New Roman" w:cs="Times New Roman"/>
          <w:i/>
          <w:sz w:val="24"/>
          <w:szCs w:val="24"/>
        </w:rPr>
      </w:pPr>
      <w:r w:rsidRPr="00B73EA1">
        <w:rPr>
          <w:rFonts w:ascii="Times New Roman" w:hAnsi="Times New Roman" w:cs="Times New Roman"/>
          <w:i/>
          <w:sz w:val="24"/>
          <w:szCs w:val="24"/>
        </w:rPr>
        <w:t>Iya..iyala...kadang lumayan...kadang enggak....</w:t>
      </w:r>
      <w:r w:rsidRPr="00B73EA1">
        <w:rPr>
          <w:rStyle w:val="EndnoteReference"/>
          <w:rFonts w:ascii="Times New Roman" w:hAnsi="Times New Roman" w:cs="Times New Roman"/>
          <w:i/>
          <w:sz w:val="24"/>
          <w:szCs w:val="24"/>
        </w:rPr>
        <w:endnoteReference w:id="37"/>
      </w:r>
    </w:p>
    <w:p w:rsidR="00F21AE5" w:rsidRPr="00B73EA1" w:rsidRDefault="00F21AE5" w:rsidP="00461967">
      <w:pPr>
        <w:spacing w:after="0" w:line="240" w:lineRule="auto"/>
        <w:jc w:val="both"/>
        <w:rPr>
          <w:rFonts w:ascii="Times New Roman" w:hAnsi="Times New Roman" w:cs="Times New Roman"/>
          <w:sz w:val="24"/>
          <w:szCs w:val="24"/>
        </w:rPr>
      </w:pPr>
    </w:p>
    <w:p w:rsidR="00F21AE5" w:rsidRPr="00B73EA1" w:rsidRDefault="00F21AE5" w:rsidP="00461967">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Sunggupun demikian, keadaan tersebut tidak pernah menyebabkan buruh ini berputus asa. Mereka tetap tekun menjalankan kerja mereka kerana sejak awal lagi mereka telah bersedia dengan kemungkinan tersebut. Inilah cabaran yang dihadapi oleh mereka bagi meneruskan kerja sebagai buruh angkat barang.</w:t>
      </w:r>
    </w:p>
    <w:p w:rsidR="00F21AE5" w:rsidRPr="00B73EA1" w:rsidRDefault="00F21AE5" w:rsidP="00461967">
      <w:pPr>
        <w:spacing w:after="0" w:line="240" w:lineRule="auto"/>
        <w:jc w:val="both"/>
        <w:rPr>
          <w:rFonts w:ascii="Times New Roman" w:hAnsi="Times New Roman" w:cs="Times New Roman"/>
          <w:sz w:val="24"/>
          <w:szCs w:val="24"/>
        </w:rPr>
      </w:pPr>
    </w:p>
    <w:p w:rsidR="00F21AE5" w:rsidRPr="00B73EA1" w:rsidRDefault="00F21AE5" w:rsidP="00461967">
      <w:pPr>
        <w:spacing w:after="0" w:line="276" w:lineRule="auto"/>
        <w:jc w:val="both"/>
        <w:rPr>
          <w:rFonts w:ascii="Times New Roman" w:hAnsi="Times New Roman" w:cs="Times New Roman"/>
          <w:b/>
          <w:sz w:val="24"/>
          <w:szCs w:val="24"/>
        </w:rPr>
      </w:pPr>
      <w:r w:rsidRPr="00B73EA1">
        <w:rPr>
          <w:rFonts w:ascii="Times New Roman" w:hAnsi="Times New Roman" w:cs="Times New Roman"/>
          <w:b/>
          <w:sz w:val="24"/>
          <w:szCs w:val="24"/>
        </w:rPr>
        <w:t xml:space="preserve">Jaminan Keselamatan </w:t>
      </w:r>
    </w:p>
    <w:p w:rsidR="00F21AE5" w:rsidRPr="00B73EA1" w:rsidRDefault="00F21AE5" w:rsidP="00461967">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Bagi sesiapa pun juga, apabila berbicara mengenai tempat kerja, salah satu perkara penting yang harus diambilkira adalah persoalan dan jaminan keselamatan.Ia merupakan perkara asas  yang mesti diutamakan kerana menjadi tanggungjawab setiap majikan kepada pekerjanya.Namun, bagi buruh Indonesia di pelabuhan Tawau, senarionya agak berbeza, suasana kerja yang tidak selamat dan berisiko merupakan cabaran kepada buruh ini. Ketiadaan jaminan keselamatan menyebabkan buruh Indonesia dipelabuhan Tawau terdedah dengan bahaya. Ini kerana, sepatutnya bagi mereka yang mempunyai risiko kerja yang agak bahaya iaitu meredah lautan seawal 5 pagi dari Nunukan untuk ke Tawau, adalah menjadi satu kemestian oleh buruh tersebut mempunyai jaket keselamatan kerana mereka ini terdedah dengan bahaya di lautan. Apa yang kelihatan, majoriti buruh ini berulang alik Tawau-Nunukan tanpa dilengkapi jaket keselamatan. Kekhuatiran tersebut turut disuarakan oleh yang salah seorang pegawai kastam Tawau iaitu...dengan mengatakan;</w:t>
      </w:r>
    </w:p>
    <w:p w:rsidR="00F21AE5" w:rsidRPr="00B73EA1" w:rsidRDefault="00F21AE5" w:rsidP="00461967">
      <w:pPr>
        <w:spacing w:after="0" w:line="240" w:lineRule="auto"/>
        <w:ind w:firstLine="708"/>
        <w:jc w:val="both"/>
        <w:rPr>
          <w:rFonts w:ascii="Times New Roman" w:hAnsi="Times New Roman" w:cs="Times New Roman"/>
          <w:sz w:val="24"/>
          <w:szCs w:val="24"/>
        </w:rPr>
      </w:pPr>
    </w:p>
    <w:p w:rsidR="00F21AE5" w:rsidRPr="00B73EA1" w:rsidRDefault="00F21AE5" w:rsidP="00461967">
      <w:pPr>
        <w:spacing w:after="0" w:line="240" w:lineRule="auto"/>
        <w:ind w:left="567"/>
        <w:jc w:val="both"/>
        <w:rPr>
          <w:rFonts w:ascii="Times New Roman" w:hAnsi="Times New Roman" w:cs="Times New Roman"/>
          <w:i/>
          <w:sz w:val="24"/>
          <w:szCs w:val="24"/>
        </w:rPr>
      </w:pPr>
      <w:r w:rsidRPr="00B73EA1">
        <w:rPr>
          <w:rFonts w:ascii="Times New Roman" w:hAnsi="Times New Roman" w:cs="Times New Roman"/>
          <w:i/>
          <w:sz w:val="24"/>
          <w:szCs w:val="24"/>
        </w:rPr>
        <w:t>Iya begitulah......</w:t>
      </w:r>
    </w:p>
    <w:p w:rsidR="00F21AE5" w:rsidRPr="00B73EA1" w:rsidRDefault="00F21AE5" w:rsidP="00461967">
      <w:pPr>
        <w:spacing w:after="0" w:line="240" w:lineRule="auto"/>
        <w:ind w:left="567"/>
        <w:jc w:val="both"/>
        <w:rPr>
          <w:rFonts w:ascii="Times New Roman" w:hAnsi="Times New Roman" w:cs="Times New Roman"/>
          <w:i/>
          <w:sz w:val="24"/>
          <w:szCs w:val="24"/>
        </w:rPr>
      </w:pPr>
      <w:r w:rsidRPr="00B73EA1">
        <w:rPr>
          <w:rFonts w:ascii="Times New Roman" w:hAnsi="Times New Roman" w:cs="Times New Roman"/>
          <w:i/>
          <w:sz w:val="24"/>
          <w:szCs w:val="24"/>
        </w:rPr>
        <w:t xml:space="preserve">mereka datang sini kerja.... </w:t>
      </w:r>
    </w:p>
    <w:p w:rsidR="00F21AE5" w:rsidRPr="00B73EA1" w:rsidRDefault="00F21AE5" w:rsidP="00461967">
      <w:pPr>
        <w:spacing w:after="0" w:line="240" w:lineRule="auto"/>
        <w:ind w:left="567"/>
        <w:jc w:val="both"/>
        <w:rPr>
          <w:rFonts w:ascii="Times New Roman" w:hAnsi="Times New Roman" w:cs="Times New Roman"/>
          <w:i/>
          <w:sz w:val="24"/>
          <w:szCs w:val="24"/>
        </w:rPr>
      </w:pPr>
      <w:r w:rsidRPr="00B73EA1">
        <w:rPr>
          <w:rFonts w:ascii="Times New Roman" w:hAnsi="Times New Roman" w:cs="Times New Roman"/>
          <w:i/>
          <w:sz w:val="24"/>
          <w:szCs w:val="24"/>
        </w:rPr>
        <w:t>Memang tidak ada jaket keselamatan.....</w:t>
      </w:r>
    </w:p>
    <w:p w:rsidR="00F21AE5" w:rsidRPr="00B73EA1" w:rsidRDefault="00F21AE5" w:rsidP="00461967">
      <w:pPr>
        <w:spacing w:after="0" w:line="240" w:lineRule="auto"/>
        <w:ind w:left="567"/>
        <w:jc w:val="both"/>
        <w:rPr>
          <w:rFonts w:ascii="Times New Roman" w:hAnsi="Times New Roman" w:cs="Times New Roman"/>
          <w:i/>
          <w:sz w:val="24"/>
          <w:szCs w:val="24"/>
        </w:rPr>
      </w:pPr>
      <w:r w:rsidRPr="00B73EA1">
        <w:rPr>
          <w:rFonts w:ascii="Times New Roman" w:hAnsi="Times New Roman" w:cs="Times New Roman"/>
          <w:i/>
          <w:sz w:val="24"/>
          <w:szCs w:val="24"/>
        </w:rPr>
        <w:t>Itula.....kalau ada kes jatuh di laut...</w:t>
      </w:r>
    </w:p>
    <w:p w:rsidR="00F21AE5" w:rsidRPr="00B73EA1" w:rsidRDefault="00F21AE5" w:rsidP="00461967">
      <w:pPr>
        <w:spacing w:after="0" w:line="240" w:lineRule="auto"/>
        <w:ind w:left="567"/>
        <w:jc w:val="both"/>
        <w:rPr>
          <w:rFonts w:ascii="Times New Roman" w:hAnsi="Times New Roman" w:cs="Times New Roman"/>
          <w:i/>
          <w:sz w:val="24"/>
          <w:szCs w:val="24"/>
        </w:rPr>
      </w:pPr>
      <w:r w:rsidRPr="00B73EA1">
        <w:rPr>
          <w:rFonts w:ascii="Times New Roman" w:hAnsi="Times New Roman" w:cs="Times New Roman"/>
          <w:i/>
          <w:sz w:val="24"/>
          <w:szCs w:val="24"/>
        </w:rPr>
        <w:t>Baru salah sini sana.....</w:t>
      </w:r>
      <w:r w:rsidRPr="00B73EA1">
        <w:rPr>
          <w:rStyle w:val="EndnoteReference"/>
          <w:rFonts w:ascii="Times New Roman" w:hAnsi="Times New Roman" w:cs="Times New Roman"/>
          <w:i/>
          <w:sz w:val="24"/>
          <w:szCs w:val="24"/>
        </w:rPr>
        <w:endnoteReference w:id="38"/>
      </w:r>
    </w:p>
    <w:p w:rsidR="00F21AE5" w:rsidRPr="00B73EA1" w:rsidRDefault="00F21AE5" w:rsidP="00461967">
      <w:pPr>
        <w:spacing w:after="0" w:line="240" w:lineRule="auto"/>
        <w:ind w:left="567" w:firstLine="708"/>
        <w:jc w:val="both"/>
        <w:rPr>
          <w:rFonts w:ascii="Times New Roman" w:hAnsi="Times New Roman" w:cs="Times New Roman"/>
          <w:sz w:val="24"/>
          <w:szCs w:val="24"/>
        </w:rPr>
      </w:pPr>
    </w:p>
    <w:p w:rsidR="00F21AE5" w:rsidRPr="00B73EA1" w:rsidRDefault="00F21AE5" w:rsidP="00461967">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t xml:space="preserve">selain memiliki jaket keselamatan, cara kerja yang berisiko juga dihat merupakan cabaran mereka, Ini jelas apabila saja kapal dari Nunukan tiba di pelabuhan Tawau, buruh-buruh ini akan </w:t>
      </w:r>
      <w:r w:rsidRPr="00B73EA1">
        <w:rPr>
          <w:rFonts w:ascii="Times New Roman" w:hAnsi="Times New Roman" w:cs="Times New Roman"/>
          <w:sz w:val="24"/>
          <w:szCs w:val="24"/>
        </w:rPr>
        <w:lastRenderedPageBreak/>
        <w:t>bergegas, ada yang berlari , dan tidak kurang ada yang melompat ke atas kapal walaupun kapal tersebut belum berhenti sepenuhnya untuk menawarkan diri mengangkat barang penumpang yang datang ke Tawau.</w:t>
      </w:r>
      <w:r w:rsidRPr="00B73EA1">
        <w:rPr>
          <w:rStyle w:val="EndnoteReference"/>
          <w:rFonts w:ascii="Times New Roman" w:hAnsi="Times New Roman" w:cs="Times New Roman"/>
          <w:sz w:val="24"/>
          <w:szCs w:val="24"/>
        </w:rPr>
        <w:endnoteReference w:id="39"/>
      </w:r>
      <w:r w:rsidRPr="00B73EA1">
        <w:rPr>
          <w:rFonts w:ascii="Times New Roman" w:hAnsi="Times New Roman" w:cs="Times New Roman"/>
          <w:sz w:val="24"/>
          <w:szCs w:val="24"/>
        </w:rPr>
        <w:t xml:space="preserve"> Perkara yang sama juga berlaku di Nunukan apabila kapal Malaysia datang berlabuh di pelabuhan Tunon Taka, Nunokan. Keadaan ini memperlihatkan dengan jelas bahawa pengurusan cara kerja walaupun terdapatnya agensi yang bertanggungjawab namun ianya masih memperlihatkan kepincangan yang serius.</w:t>
      </w:r>
    </w:p>
    <w:p w:rsidR="00F21AE5" w:rsidRPr="00B73EA1" w:rsidRDefault="00F21AE5" w:rsidP="00461967">
      <w:pPr>
        <w:spacing w:after="0" w:line="240" w:lineRule="auto"/>
        <w:ind w:firstLine="708"/>
        <w:jc w:val="both"/>
        <w:rPr>
          <w:rFonts w:ascii="Times New Roman" w:hAnsi="Times New Roman" w:cs="Times New Roman"/>
          <w:sz w:val="24"/>
          <w:szCs w:val="24"/>
        </w:rPr>
      </w:pPr>
    </w:p>
    <w:p w:rsidR="00F21AE5" w:rsidRPr="00B73EA1" w:rsidRDefault="00F21AE5" w:rsidP="00461967">
      <w:pPr>
        <w:spacing w:after="0" w:line="276" w:lineRule="auto"/>
        <w:jc w:val="both"/>
        <w:rPr>
          <w:rFonts w:ascii="Times New Roman" w:hAnsi="Times New Roman" w:cs="Times New Roman"/>
          <w:b/>
          <w:sz w:val="24"/>
          <w:szCs w:val="24"/>
        </w:rPr>
      </w:pPr>
      <w:r w:rsidRPr="00B73EA1">
        <w:rPr>
          <w:rFonts w:ascii="Times New Roman" w:hAnsi="Times New Roman" w:cs="Times New Roman"/>
          <w:b/>
          <w:sz w:val="24"/>
          <w:szCs w:val="24"/>
        </w:rPr>
        <w:t xml:space="preserve">Masalah penyeludupan </w:t>
      </w:r>
    </w:p>
    <w:p w:rsidR="00F21AE5" w:rsidRPr="00B73EA1" w:rsidRDefault="00F21AE5" w:rsidP="00461967">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 xml:space="preserve">Salah satu cabaran yang terpaksa dihadapi dengan keberadaan buruh ini adalah masalah penyeludupan. Hakikat hari ini memperlihatkan bagaimana sebilangan buruh ini yang suatu ketika dulu bergantung hidup dengan hanya mengambil upah mengangkat barang dipelabuhan kini terlibat dengan aktiviti penyeludupan dengan bertindak sebagai orang tengah bagi memudahkan interaksi niaga informal (tidak sah) antara peniaga Tawau-Nunukan. Urusan jual beli barangan biasanya melibatkan barangan subsidi kerajaan Malaysia seperti seperti gula, minyak, beras dan pelbagai lagi barangan lain. Selain barangan subsidi Malaysia, barangan terpilih seperti makanan kering dari Indonesia juga turut menjadi pilihan.Ini terbukti apabila aktiviti penyeludupan barangan yang bergiat aktif di Tawau menyaksikan banyak keterlibatan buruh angkat barang dimana mereka ini dilihat bertindak sebagai pemudah cara. </w:t>
      </w:r>
    </w:p>
    <w:p w:rsidR="00F21AE5" w:rsidRPr="00B73EA1" w:rsidRDefault="00F21AE5" w:rsidP="00461967">
      <w:pPr>
        <w:spacing w:after="0" w:line="240" w:lineRule="auto"/>
        <w:jc w:val="both"/>
        <w:rPr>
          <w:rFonts w:ascii="Times New Roman" w:hAnsi="Times New Roman" w:cs="Times New Roman"/>
          <w:sz w:val="24"/>
          <w:szCs w:val="24"/>
        </w:rPr>
      </w:pPr>
    </w:p>
    <w:p w:rsidR="00F21AE5" w:rsidRPr="00B73EA1" w:rsidRDefault="00F21AE5" w:rsidP="00461967">
      <w:pPr>
        <w:spacing w:after="0" w:line="240" w:lineRule="auto"/>
        <w:ind w:firstLine="708"/>
        <w:jc w:val="both"/>
        <w:rPr>
          <w:rFonts w:ascii="Times New Roman" w:hAnsi="Times New Roman" w:cs="Times New Roman"/>
          <w:b/>
          <w:sz w:val="24"/>
          <w:szCs w:val="24"/>
        </w:rPr>
      </w:pPr>
      <w:r w:rsidRPr="00B73EA1">
        <w:rPr>
          <w:rFonts w:ascii="Times New Roman" w:hAnsi="Times New Roman" w:cs="Times New Roman"/>
          <w:sz w:val="24"/>
          <w:szCs w:val="24"/>
        </w:rPr>
        <w:t>Selain bertindak sebagai pemudah cara, buruh ini juga berperanan menjadi mata dan telinga para peniaga bagi sebarang operasi yang akan dijalankan samaada di pihak Malaysia mahupun Indonesia. Keadaan ini sudah pasti menyukarkan pihak berkuasa kedua negara untuk membanteras masalah ini dari terus berleluasa. Inilah salah satu cabaran yang terpaksa dihadapi dengan keberadaan buruh ini di pelabuhan Tawau  pintu masuk negara.</w:t>
      </w:r>
    </w:p>
    <w:p w:rsidR="00F21AE5" w:rsidRPr="00B73EA1" w:rsidRDefault="00F21AE5" w:rsidP="00461967">
      <w:pPr>
        <w:spacing w:after="0" w:line="240" w:lineRule="auto"/>
        <w:jc w:val="both"/>
        <w:rPr>
          <w:rFonts w:ascii="Times New Roman" w:hAnsi="Times New Roman" w:cs="Times New Roman"/>
          <w:sz w:val="24"/>
          <w:szCs w:val="24"/>
        </w:rPr>
      </w:pPr>
    </w:p>
    <w:p w:rsidR="00F21AE5" w:rsidRPr="00B73EA1" w:rsidRDefault="00F21AE5" w:rsidP="00461967">
      <w:pPr>
        <w:spacing w:after="0" w:line="240" w:lineRule="auto"/>
        <w:ind w:firstLine="708"/>
        <w:jc w:val="both"/>
        <w:rPr>
          <w:rFonts w:ascii="Times New Roman" w:hAnsi="Times New Roman" w:cs="Times New Roman"/>
          <w:i/>
          <w:sz w:val="24"/>
          <w:szCs w:val="24"/>
        </w:rPr>
      </w:pPr>
      <w:r w:rsidRPr="00B73EA1">
        <w:rPr>
          <w:rFonts w:ascii="Times New Roman" w:hAnsi="Times New Roman" w:cs="Times New Roman"/>
          <w:sz w:val="24"/>
          <w:szCs w:val="24"/>
        </w:rPr>
        <w:t>Sungguhpun demikian buruh ini dilihat peranannya agak bahaya kerana natijahnya akan menyebabkan kerugian besar kepada kedua negara, namun dari satu sisi lain, adalah tidak adil jika kita hanya menuding jari kepada buruh Indonesia ini semata-mata. Hal ini kerana dalam kes penyeludupan di Tawau, terdapat juga keterlibatan dan kerjasama dari pihak lain seperti ‘orang dalam’ sendiri yang memainkan peranan penting memperolehi keuntungan dengan jalan mudah. Ini diakui sendiri oleh YB Hamisah Samat yang merupakan Ahli Dewan Undangan Negeri N.59 Tanjung Batu dalam ucapannya semasa membentangkan usul di Dewan Undangan Negeri, Kota Kinabalu yang menyelar tindakan sesetengah pihak sehingga menyebabkan timbulnya dakwaan “</w:t>
      </w:r>
      <w:r w:rsidRPr="00B73EA1">
        <w:rPr>
          <w:rFonts w:ascii="Times New Roman" w:hAnsi="Times New Roman" w:cs="Times New Roman"/>
          <w:i/>
          <w:sz w:val="24"/>
          <w:szCs w:val="24"/>
        </w:rPr>
        <w:t>terdapatnya segelintir pihak berkuasa yang sanggup menjadi petualang atau pengkhianat kepada negara bekerjasama dengan golongan penyeludup barangan bersubsidi untuk dijual kepada rakyat negara jiran</w:t>
      </w:r>
      <w:r w:rsidRPr="00B73EA1">
        <w:rPr>
          <w:rFonts w:ascii="Times New Roman" w:hAnsi="Times New Roman" w:cs="Times New Roman"/>
          <w:sz w:val="24"/>
          <w:szCs w:val="24"/>
        </w:rPr>
        <w:t>”.</w:t>
      </w:r>
      <w:r w:rsidRPr="00B73EA1">
        <w:rPr>
          <w:rStyle w:val="EndnoteReference"/>
          <w:rFonts w:ascii="Times New Roman" w:hAnsi="Times New Roman" w:cs="Times New Roman"/>
          <w:sz w:val="24"/>
          <w:szCs w:val="24"/>
        </w:rPr>
        <w:endnoteReference w:id="40"/>
      </w:r>
      <w:r w:rsidRPr="00B73EA1">
        <w:rPr>
          <w:rFonts w:ascii="Times New Roman" w:hAnsi="Times New Roman" w:cs="Times New Roman"/>
          <w:sz w:val="24"/>
          <w:szCs w:val="24"/>
        </w:rPr>
        <w:t xml:space="preserve"> Tambah beliau lagi, “</w:t>
      </w:r>
      <w:r w:rsidRPr="00B73EA1">
        <w:rPr>
          <w:rFonts w:ascii="Times New Roman" w:hAnsi="Times New Roman" w:cs="Times New Roman"/>
          <w:i/>
          <w:sz w:val="24"/>
          <w:szCs w:val="24"/>
        </w:rPr>
        <w:t>apa yang lebih menyedihkan juga adalah kegiatan mengaut keuntungan secara mudah dan melalui jalan singkat itu seolah-olah dilindungi oleh pihak tertentu yang sepatutnya bertanggungjawab menjaga pintu sempadan dan perairan negara".</w:t>
      </w:r>
    </w:p>
    <w:p w:rsidR="00F21AE5" w:rsidRPr="00B73EA1" w:rsidRDefault="00F21AE5" w:rsidP="00461967">
      <w:pPr>
        <w:spacing w:after="0" w:line="240" w:lineRule="auto"/>
        <w:ind w:firstLine="708"/>
        <w:jc w:val="both"/>
        <w:rPr>
          <w:rFonts w:ascii="Times New Roman" w:hAnsi="Times New Roman" w:cs="Times New Roman"/>
          <w:i/>
          <w:sz w:val="24"/>
          <w:szCs w:val="24"/>
        </w:rPr>
      </w:pPr>
    </w:p>
    <w:p w:rsidR="00F21AE5" w:rsidRPr="00B73EA1" w:rsidRDefault="00F21AE5" w:rsidP="00461967">
      <w:pPr>
        <w:spacing w:after="0" w:line="276" w:lineRule="auto"/>
        <w:jc w:val="both"/>
        <w:rPr>
          <w:rFonts w:ascii="Times New Roman" w:hAnsi="Times New Roman" w:cs="Times New Roman"/>
          <w:b/>
          <w:sz w:val="24"/>
          <w:szCs w:val="24"/>
        </w:rPr>
      </w:pPr>
      <w:r w:rsidRPr="00B73EA1">
        <w:rPr>
          <w:rFonts w:ascii="Times New Roman" w:hAnsi="Times New Roman" w:cs="Times New Roman"/>
          <w:b/>
          <w:sz w:val="24"/>
          <w:szCs w:val="24"/>
        </w:rPr>
        <w:t>Dasar Jokowi</w:t>
      </w:r>
    </w:p>
    <w:p w:rsidR="00461967" w:rsidRPr="00B73EA1" w:rsidRDefault="00F21AE5" w:rsidP="00461967">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Dasar presiden Indonesia Joko Widodo juga merupakan salah satu cabaran utama dalam memastikan kelangsungan buruh ini.Dasar Jokowi dan timbalannya Jusuf Kalla yang lebih mengutamakan pembangunan di sempadan sehingga tahun pemerintahan dianggap tahun ‘pembangunan wilayah perbatasan’</w:t>
      </w:r>
      <w:r w:rsidRPr="00B73EA1">
        <w:rPr>
          <w:rStyle w:val="EndnoteReference"/>
          <w:rFonts w:ascii="Times New Roman" w:hAnsi="Times New Roman" w:cs="Times New Roman"/>
          <w:sz w:val="24"/>
          <w:szCs w:val="24"/>
        </w:rPr>
        <w:endnoteReference w:id="41"/>
      </w:r>
      <w:r w:rsidRPr="00B73EA1">
        <w:rPr>
          <w:rFonts w:ascii="Times New Roman" w:hAnsi="Times New Roman" w:cs="Times New Roman"/>
          <w:sz w:val="24"/>
          <w:szCs w:val="24"/>
        </w:rPr>
        <w:t xml:space="preserve">turut menjadi satu cabaran kepada buruh ini. Hal ini kerana, Jokowi menerusi kepimpinannya telah merangka pelbagai program pembangunan bagi tujuan memakmurkan masyarakat sempadan selaku halaman depan negara. Ini termasuklah wilayah Nunukan yang antara satunya akan dibangunkan bukan sahaja melibatkan fasiliti pelabuhan tetapi pelbagai lagi seperti </w:t>
      </w:r>
      <w:r w:rsidRPr="00B73EA1">
        <w:rPr>
          <w:rFonts w:ascii="Times New Roman" w:hAnsi="Times New Roman" w:cs="Times New Roman"/>
          <w:sz w:val="24"/>
          <w:szCs w:val="24"/>
          <w:shd w:val="clear" w:color="auto" w:fill="FFFFFF"/>
        </w:rPr>
        <w:t>pasar, sekolah, dan asrama</w:t>
      </w:r>
      <w:r w:rsidRPr="00B73EA1">
        <w:rPr>
          <w:rFonts w:ascii="Times New Roman" w:hAnsi="Times New Roman" w:cs="Times New Roman"/>
          <w:sz w:val="24"/>
          <w:szCs w:val="24"/>
        </w:rPr>
        <w:t xml:space="preserve"> dengan dana peruntukan berjumlah </w:t>
      </w:r>
      <w:r w:rsidRPr="00B73EA1">
        <w:rPr>
          <w:rFonts w:ascii="Times New Roman" w:hAnsi="Times New Roman" w:cs="Times New Roman"/>
          <w:sz w:val="24"/>
          <w:szCs w:val="24"/>
          <w:shd w:val="clear" w:color="auto" w:fill="FFFFFF"/>
        </w:rPr>
        <w:t>RP1,08 triliun bagi tahun 2015.</w:t>
      </w:r>
      <w:r w:rsidRPr="00B73EA1">
        <w:rPr>
          <w:rStyle w:val="EndnoteReference"/>
          <w:rFonts w:ascii="Times New Roman" w:hAnsi="Times New Roman" w:cs="Times New Roman"/>
          <w:sz w:val="24"/>
          <w:szCs w:val="24"/>
          <w:shd w:val="clear" w:color="auto" w:fill="FFFFFF"/>
        </w:rPr>
        <w:endnoteReference w:id="42"/>
      </w:r>
      <w:r w:rsidRPr="00B73EA1">
        <w:rPr>
          <w:rFonts w:ascii="Times New Roman" w:hAnsi="Times New Roman" w:cs="Times New Roman"/>
          <w:sz w:val="24"/>
          <w:szCs w:val="24"/>
        </w:rPr>
        <w:t>I</w:t>
      </w:r>
      <w:r w:rsidR="00461967" w:rsidRPr="00B73EA1">
        <w:rPr>
          <w:rFonts w:ascii="Times New Roman" w:hAnsi="Times New Roman" w:cs="Times New Roman"/>
          <w:sz w:val="24"/>
          <w:szCs w:val="24"/>
        </w:rPr>
        <w:t>ni merupakan satu jumlah yang besar dan suda</w:t>
      </w:r>
      <w:r w:rsidR="005503B6" w:rsidRPr="00B73EA1">
        <w:rPr>
          <w:rFonts w:ascii="Times New Roman" w:hAnsi="Times New Roman" w:cs="Times New Roman"/>
          <w:sz w:val="24"/>
          <w:szCs w:val="24"/>
        </w:rPr>
        <w:t>h pasti akan memberikan peluang</w:t>
      </w:r>
      <w:r w:rsidR="00461967" w:rsidRPr="00B73EA1">
        <w:rPr>
          <w:rFonts w:ascii="Times New Roman" w:hAnsi="Times New Roman" w:cs="Times New Roman"/>
          <w:sz w:val="24"/>
          <w:szCs w:val="24"/>
        </w:rPr>
        <w:t xml:space="preserve"> pekerjaan yang lebih terjamin kelak.</w:t>
      </w:r>
    </w:p>
    <w:p w:rsidR="00461967" w:rsidRPr="00B73EA1" w:rsidRDefault="00461967" w:rsidP="00461967">
      <w:pPr>
        <w:spacing w:after="0" w:line="240" w:lineRule="auto"/>
        <w:jc w:val="both"/>
        <w:rPr>
          <w:rFonts w:ascii="Times New Roman" w:hAnsi="Times New Roman" w:cs="Times New Roman"/>
          <w:sz w:val="24"/>
          <w:szCs w:val="24"/>
        </w:rPr>
      </w:pPr>
    </w:p>
    <w:p w:rsidR="00461967" w:rsidRPr="00B73EA1" w:rsidRDefault="00461967" w:rsidP="00461967">
      <w:pPr>
        <w:spacing w:after="0" w:line="240" w:lineRule="auto"/>
        <w:ind w:firstLine="708"/>
        <w:jc w:val="both"/>
        <w:rPr>
          <w:rFonts w:ascii="Times New Roman" w:hAnsi="Times New Roman" w:cs="Times New Roman"/>
          <w:sz w:val="24"/>
          <w:szCs w:val="24"/>
        </w:rPr>
      </w:pPr>
      <w:r w:rsidRPr="00B73EA1">
        <w:rPr>
          <w:rFonts w:ascii="Times New Roman" w:hAnsi="Times New Roman" w:cs="Times New Roman"/>
          <w:sz w:val="24"/>
          <w:szCs w:val="24"/>
        </w:rPr>
        <w:lastRenderedPageBreak/>
        <w:t>Dasar ini sudah pastinya ak</w:t>
      </w:r>
      <w:r w:rsidR="005503B6" w:rsidRPr="00B73EA1">
        <w:rPr>
          <w:rFonts w:ascii="Times New Roman" w:hAnsi="Times New Roman" w:cs="Times New Roman"/>
          <w:sz w:val="24"/>
          <w:szCs w:val="24"/>
        </w:rPr>
        <w:t xml:space="preserve">an memberikan makna yang besar </w:t>
      </w:r>
      <w:r w:rsidRPr="00B73EA1">
        <w:rPr>
          <w:rFonts w:ascii="Times New Roman" w:hAnsi="Times New Roman" w:cs="Times New Roman"/>
          <w:sz w:val="24"/>
          <w:szCs w:val="24"/>
        </w:rPr>
        <w:t xml:space="preserve">kepada warga Nunukan terutamanya mereka yang sebelum ini datang bekerja sebagai buruh angkat di pelabuhan Tawau. Mereka ini sudah pasti akan lebih memilih bekerja di tempat mereka sendiri disebabkan jaminan masa depan yang lebih baik. Keadaan ini walaupun dari sudut pemerintah Indonesia dilihat sangat membantu warga perbatasan seperti yang diharapkannya, tetapi dalam masa yang masa, dari sisi lain iaitu pengusaha di Tawau, Malaysia, ia akan menyebabkan masalah kekurangan buruh yang sebelum ini berperanan penting dalam membantu merancakkan perdagangan Barter Trade di pelabuhan Tawau. </w:t>
      </w:r>
    </w:p>
    <w:p w:rsidR="00461967" w:rsidRPr="00B73EA1" w:rsidRDefault="00461967" w:rsidP="00461967">
      <w:pPr>
        <w:spacing w:after="0" w:line="240" w:lineRule="auto"/>
        <w:ind w:firstLine="708"/>
        <w:jc w:val="both"/>
        <w:rPr>
          <w:rFonts w:ascii="Times New Roman" w:hAnsi="Times New Roman" w:cs="Times New Roman"/>
          <w:sz w:val="24"/>
          <w:szCs w:val="24"/>
        </w:rPr>
      </w:pPr>
    </w:p>
    <w:p w:rsidR="00461967" w:rsidRPr="00B73EA1" w:rsidRDefault="00461967" w:rsidP="00461967">
      <w:pPr>
        <w:spacing w:after="0"/>
        <w:jc w:val="both"/>
        <w:rPr>
          <w:rFonts w:ascii="Times New Roman" w:hAnsi="Times New Roman" w:cs="Times New Roman"/>
          <w:b/>
          <w:sz w:val="24"/>
          <w:szCs w:val="24"/>
        </w:rPr>
      </w:pPr>
      <w:r w:rsidRPr="00B73EA1">
        <w:rPr>
          <w:rFonts w:ascii="Times New Roman" w:hAnsi="Times New Roman" w:cs="Times New Roman"/>
          <w:b/>
          <w:sz w:val="24"/>
          <w:szCs w:val="24"/>
        </w:rPr>
        <w:t xml:space="preserve">Kesimpulan </w:t>
      </w:r>
    </w:p>
    <w:p w:rsidR="00640EAE" w:rsidRPr="00B73EA1" w:rsidRDefault="00461967" w:rsidP="00640EAE">
      <w:pPr>
        <w:spacing w:after="0" w:line="240" w:lineRule="auto"/>
        <w:jc w:val="both"/>
        <w:rPr>
          <w:rFonts w:ascii="Times New Roman" w:hAnsi="Times New Roman" w:cs="Times New Roman"/>
          <w:sz w:val="24"/>
          <w:szCs w:val="24"/>
        </w:rPr>
      </w:pPr>
      <w:r w:rsidRPr="00B73EA1">
        <w:rPr>
          <w:rFonts w:ascii="Times New Roman" w:hAnsi="Times New Roman" w:cs="Times New Roman"/>
          <w:sz w:val="24"/>
          <w:szCs w:val="24"/>
        </w:rPr>
        <w:t>Jelaslah bahawa keberada</w:t>
      </w:r>
      <w:r w:rsidR="008952A8" w:rsidRPr="00B73EA1">
        <w:rPr>
          <w:rFonts w:ascii="Times New Roman" w:hAnsi="Times New Roman" w:cs="Times New Roman"/>
          <w:sz w:val="24"/>
          <w:szCs w:val="24"/>
        </w:rPr>
        <w:t xml:space="preserve">an buruh informal Indonesia selaku buruh angkat barang </w:t>
      </w:r>
      <w:r w:rsidRPr="00B73EA1">
        <w:rPr>
          <w:rFonts w:ascii="Times New Roman" w:hAnsi="Times New Roman" w:cs="Times New Roman"/>
          <w:sz w:val="24"/>
          <w:szCs w:val="24"/>
        </w:rPr>
        <w:t>di pelabuhan Tawau sememangnya me</w:t>
      </w:r>
      <w:r w:rsidR="00632AA5" w:rsidRPr="00B73EA1">
        <w:rPr>
          <w:rFonts w:ascii="Times New Roman" w:hAnsi="Times New Roman" w:cs="Times New Roman"/>
          <w:sz w:val="24"/>
          <w:szCs w:val="24"/>
        </w:rPr>
        <w:t xml:space="preserve">mberi manfaat yang cukup besar </w:t>
      </w:r>
      <w:r w:rsidRPr="00B73EA1">
        <w:rPr>
          <w:rFonts w:ascii="Times New Roman" w:hAnsi="Times New Roman" w:cs="Times New Roman"/>
          <w:sz w:val="24"/>
          <w:szCs w:val="24"/>
        </w:rPr>
        <w:t>kepada negeri Sabah khasnya dan negara Malaysia umumnya kerana</w:t>
      </w:r>
      <w:r w:rsidR="008952A8" w:rsidRPr="00B73EA1">
        <w:rPr>
          <w:rFonts w:ascii="Times New Roman" w:hAnsi="Times New Roman" w:cs="Times New Roman"/>
          <w:sz w:val="24"/>
          <w:szCs w:val="24"/>
        </w:rPr>
        <w:t xml:space="preserve"> selain memudahkan pergerakan dan pemunggahan barang</w:t>
      </w:r>
      <w:r w:rsidR="00FC757E" w:rsidRPr="00B73EA1">
        <w:rPr>
          <w:rFonts w:ascii="Times New Roman" w:hAnsi="Times New Roman" w:cs="Times New Roman"/>
          <w:sz w:val="24"/>
          <w:szCs w:val="24"/>
        </w:rPr>
        <w:t xml:space="preserve"> penumpang</w:t>
      </w:r>
      <w:r w:rsidR="008952A8" w:rsidRPr="00B73EA1">
        <w:rPr>
          <w:rFonts w:ascii="Times New Roman" w:hAnsi="Times New Roman" w:cs="Times New Roman"/>
          <w:sz w:val="24"/>
          <w:szCs w:val="24"/>
        </w:rPr>
        <w:t xml:space="preserve"> khususnya di pelabuhan Tawau ia juga </w:t>
      </w:r>
      <w:r w:rsidRPr="00B73EA1">
        <w:rPr>
          <w:rFonts w:ascii="Times New Roman" w:hAnsi="Times New Roman" w:cs="Times New Roman"/>
          <w:sz w:val="24"/>
          <w:szCs w:val="24"/>
        </w:rPr>
        <w:t>membantu merancakkan perdaga</w:t>
      </w:r>
      <w:r w:rsidR="008952A8" w:rsidRPr="00B73EA1">
        <w:rPr>
          <w:rFonts w:ascii="Times New Roman" w:hAnsi="Times New Roman" w:cs="Times New Roman"/>
          <w:sz w:val="24"/>
          <w:szCs w:val="24"/>
        </w:rPr>
        <w:t xml:space="preserve">ngan barter trade Tawau-Nunukan yang diketahui umum </w:t>
      </w:r>
      <w:r w:rsidRPr="00B73EA1">
        <w:rPr>
          <w:rFonts w:ascii="Times New Roman" w:hAnsi="Times New Roman" w:cs="Times New Roman"/>
          <w:sz w:val="24"/>
          <w:szCs w:val="24"/>
        </w:rPr>
        <w:t xml:space="preserve">memberi pendapatan </w:t>
      </w:r>
      <w:r w:rsidR="00632AA5" w:rsidRPr="00B73EA1">
        <w:rPr>
          <w:rFonts w:ascii="Times New Roman" w:hAnsi="Times New Roman" w:cs="Times New Roman"/>
          <w:sz w:val="24"/>
          <w:szCs w:val="24"/>
        </w:rPr>
        <w:t>yang cukup besar kepada negara.</w:t>
      </w:r>
      <w:r w:rsidR="00F72FAB" w:rsidRPr="00B73EA1">
        <w:rPr>
          <w:rFonts w:ascii="Times New Roman" w:hAnsi="Times New Roman" w:cs="Times New Roman"/>
          <w:sz w:val="24"/>
          <w:szCs w:val="24"/>
        </w:rPr>
        <w:t xml:space="preserve"> </w:t>
      </w:r>
      <w:r w:rsidR="00CE6796" w:rsidRPr="00B73EA1">
        <w:rPr>
          <w:rFonts w:ascii="Times New Roman" w:hAnsi="Times New Roman" w:cs="Times New Roman"/>
          <w:sz w:val="24"/>
          <w:szCs w:val="24"/>
        </w:rPr>
        <w:t>Sungguhpun</w:t>
      </w:r>
      <w:r w:rsidR="008C1C62" w:rsidRPr="00B73EA1">
        <w:rPr>
          <w:rFonts w:ascii="Times New Roman" w:hAnsi="Times New Roman" w:cs="Times New Roman"/>
          <w:sz w:val="24"/>
          <w:szCs w:val="24"/>
        </w:rPr>
        <w:t xml:space="preserve"> demikian besar peranan dan </w:t>
      </w:r>
      <w:r w:rsidR="001E5EB3" w:rsidRPr="00B73EA1">
        <w:rPr>
          <w:rFonts w:ascii="Times New Roman" w:hAnsi="Times New Roman" w:cs="Times New Roman"/>
          <w:sz w:val="24"/>
          <w:szCs w:val="24"/>
        </w:rPr>
        <w:t xml:space="preserve">keperluan buruh ini, </w:t>
      </w:r>
      <w:r w:rsidR="00EC1FF4" w:rsidRPr="00B73EA1">
        <w:rPr>
          <w:rFonts w:ascii="Times New Roman" w:hAnsi="Times New Roman" w:cs="Times New Roman"/>
          <w:sz w:val="24"/>
          <w:szCs w:val="24"/>
        </w:rPr>
        <w:t>namun atas alasan keselamatan oleh Badan Keselamatan</w:t>
      </w:r>
      <w:r w:rsidR="00A477E4" w:rsidRPr="00B73EA1">
        <w:rPr>
          <w:rFonts w:ascii="Times New Roman" w:hAnsi="Times New Roman" w:cs="Times New Roman"/>
          <w:sz w:val="24"/>
          <w:szCs w:val="24"/>
        </w:rPr>
        <w:t xml:space="preserve"> </w:t>
      </w:r>
      <w:r w:rsidR="00EC1FF4" w:rsidRPr="00B73EA1">
        <w:rPr>
          <w:rFonts w:ascii="Times New Roman" w:hAnsi="Times New Roman" w:cs="Times New Roman"/>
          <w:sz w:val="24"/>
          <w:szCs w:val="24"/>
        </w:rPr>
        <w:t>khas Sabah Timur (ESSCOM)</w:t>
      </w:r>
      <w:r w:rsidR="008C1C62" w:rsidRPr="00B73EA1">
        <w:rPr>
          <w:rFonts w:ascii="Times New Roman" w:hAnsi="Times New Roman" w:cs="Times New Roman"/>
          <w:sz w:val="24"/>
          <w:szCs w:val="24"/>
        </w:rPr>
        <w:t xml:space="preserve"> fungsi </w:t>
      </w:r>
      <w:r w:rsidR="00EC1FF4" w:rsidRPr="00B73EA1">
        <w:rPr>
          <w:rFonts w:ascii="Times New Roman" w:hAnsi="Times New Roman" w:cs="Times New Roman"/>
          <w:sz w:val="24"/>
          <w:szCs w:val="24"/>
        </w:rPr>
        <w:t xml:space="preserve">buruh </w:t>
      </w:r>
      <w:r w:rsidR="00FC757E" w:rsidRPr="00B73EA1">
        <w:rPr>
          <w:rFonts w:ascii="Times New Roman" w:hAnsi="Times New Roman" w:cs="Times New Roman"/>
          <w:sz w:val="24"/>
          <w:szCs w:val="24"/>
        </w:rPr>
        <w:t>Ind</w:t>
      </w:r>
      <w:r w:rsidR="00EC1FF4" w:rsidRPr="00B73EA1">
        <w:rPr>
          <w:rFonts w:ascii="Times New Roman" w:hAnsi="Times New Roman" w:cs="Times New Roman"/>
          <w:sz w:val="24"/>
          <w:szCs w:val="24"/>
        </w:rPr>
        <w:t>onesia di pelabu</w:t>
      </w:r>
      <w:r w:rsidR="00A477E4" w:rsidRPr="00B73EA1">
        <w:rPr>
          <w:rFonts w:ascii="Times New Roman" w:hAnsi="Times New Roman" w:cs="Times New Roman"/>
          <w:sz w:val="24"/>
          <w:szCs w:val="24"/>
        </w:rPr>
        <w:t xml:space="preserve">han </w:t>
      </w:r>
      <w:r w:rsidR="00FC757E" w:rsidRPr="00B73EA1">
        <w:rPr>
          <w:rFonts w:ascii="Times New Roman" w:hAnsi="Times New Roman" w:cs="Times New Roman"/>
          <w:sz w:val="24"/>
          <w:szCs w:val="24"/>
        </w:rPr>
        <w:t>Ta</w:t>
      </w:r>
      <w:r w:rsidR="008C1C62" w:rsidRPr="00B73EA1">
        <w:rPr>
          <w:rFonts w:ascii="Times New Roman" w:hAnsi="Times New Roman" w:cs="Times New Roman"/>
          <w:sz w:val="24"/>
          <w:szCs w:val="24"/>
        </w:rPr>
        <w:t>wau pada hari ini</w:t>
      </w:r>
      <w:r w:rsidR="00E57B25" w:rsidRPr="00B73EA1">
        <w:rPr>
          <w:rFonts w:ascii="Times New Roman" w:hAnsi="Times New Roman" w:cs="Times New Roman"/>
          <w:sz w:val="24"/>
          <w:szCs w:val="24"/>
        </w:rPr>
        <w:t xml:space="preserve"> telah </w:t>
      </w:r>
      <w:r w:rsidR="008C1C62" w:rsidRPr="00B73EA1">
        <w:rPr>
          <w:rFonts w:ascii="Times New Roman" w:hAnsi="Times New Roman" w:cs="Times New Roman"/>
          <w:sz w:val="24"/>
          <w:szCs w:val="24"/>
        </w:rPr>
        <w:t xml:space="preserve">ditamatkan serta-merta </w:t>
      </w:r>
      <w:r w:rsidR="00A477E4" w:rsidRPr="00B73EA1">
        <w:rPr>
          <w:rFonts w:ascii="Times New Roman" w:hAnsi="Times New Roman" w:cs="Times New Roman"/>
          <w:sz w:val="24"/>
          <w:szCs w:val="24"/>
        </w:rPr>
        <w:t xml:space="preserve">menerusi pengimplementasian dasar dan </w:t>
      </w:r>
      <w:r w:rsidR="00791811" w:rsidRPr="00B73EA1">
        <w:rPr>
          <w:rFonts w:ascii="Times New Roman" w:hAnsi="Times New Roman" w:cs="Times New Roman"/>
          <w:sz w:val="24"/>
          <w:szCs w:val="24"/>
        </w:rPr>
        <w:t xml:space="preserve">polisi baru yang sekaligus menidakkan keperluan buruh </w:t>
      </w:r>
      <w:r w:rsidR="00E57B25" w:rsidRPr="00B73EA1">
        <w:rPr>
          <w:rFonts w:ascii="Times New Roman" w:hAnsi="Times New Roman" w:cs="Times New Roman"/>
          <w:sz w:val="24"/>
          <w:szCs w:val="24"/>
        </w:rPr>
        <w:t>In</w:t>
      </w:r>
      <w:r w:rsidR="00791811" w:rsidRPr="00B73EA1">
        <w:rPr>
          <w:rFonts w:ascii="Times New Roman" w:hAnsi="Times New Roman" w:cs="Times New Roman"/>
          <w:sz w:val="24"/>
          <w:szCs w:val="24"/>
        </w:rPr>
        <w:t xml:space="preserve">donesia ini </w:t>
      </w:r>
      <w:r w:rsidR="00E57B25" w:rsidRPr="00B73EA1">
        <w:rPr>
          <w:rFonts w:ascii="Times New Roman" w:hAnsi="Times New Roman" w:cs="Times New Roman"/>
          <w:sz w:val="24"/>
          <w:szCs w:val="24"/>
        </w:rPr>
        <w:t xml:space="preserve">sebagai buruh angkat barang </w:t>
      </w:r>
      <w:r w:rsidR="00791811" w:rsidRPr="00B73EA1">
        <w:rPr>
          <w:rFonts w:ascii="Times New Roman" w:hAnsi="Times New Roman" w:cs="Times New Roman"/>
          <w:sz w:val="24"/>
          <w:szCs w:val="24"/>
        </w:rPr>
        <w:t xml:space="preserve">di pelabuhan </w:t>
      </w:r>
      <w:r w:rsidR="00E57B25" w:rsidRPr="00B73EA1">
        <w:rPr>
          <w:rFonts w:ascii="Times New Roman" w:hAnsi="Times New Roman" w:cs="Times New Roman"/>
          <w:sz w:val="24"/>
          <w:szCs w:val="24"/>
        </w:rPr>
        <w:t>Tawa</w:t>
      </w:r>
      <w:r w:rsidR="00791811" w:rsidRPr="00B73EA1">
        <w:rPr>
          <w:rFonts w:ascii="Times New Roman" w:hAnsi="Times New Roman" w:cs="Times New Roman"/>
          <w:sz w:val="24"/>
          <w:szCs w:val="24"/>
        </w:rPr>
        <w:t>u.</w:t>
      </w:r>
      <w:r w:rsidR="00640EAE" w:rsidRPr="00B73EA1">
        <w:rPr>
          <w:rFonts w:ascii="Times New Roman" w:hAnsi="Times New Roman" w:cs="Times New Roman"/>
          <w:sz w:val="24"/>
          <w:szCs w:val="24"/>
        </w:rPr>
        <w:t xml:space="preserve"> Penamatan secara dra</w:t>
      </w:r>
      <w:r w:rsidR="008C1C62" w:rsidRPr="00B73EA1">
        <w:rPr>
          <w:rFonts w:ascii="Times New Roman" w:hAnsi="Times New Roman" w:cs="Times New Roman"/>
          <w:sz w:val="24"/>
          <w:szCs w:val="24"/>
        </w:rPr>
        <w:t xml:space="preserve">stik </w:t>
      </w:r>
      <w:r w:rsidR="00640EAE" w:rsidRPr="00B73EA1">
        <w:rPr>
          <w:rFonts w:ascii="Times New Roman" w:hAnsi="Times New Roman" w:cs="Times New Roman"/>
          <w:sz w:val="24"/>
          <w:szCs w:val="24"/>
        </w:rPr>
        <w:t>ini telah menyebabkan buruh yang sebelum ini majoritinya bergantung</w:t>
      </w:r>
      <w:r w:rsidR="008C1C62" w:rsidRPr="00B73EA1">
        <w:rPr>
          <w:rFonts w:ascii="Times New Roman" w:hAnsi="Times New Roman" w:cs="Times New Roman"/>
          <w:sz w:val="24"/>
          <w:szCs w:val="24"/>
        </w:rPr>
        <w:t xml:space="preserve"> hidup dengan upah mengangkat barang di </w:t>
      </w:r>
      <w:r w:rsidR="00640EAE" w:rsidRPr="00B73EA1">
        <w:rPr>
          <w:rFonts w:ascii="Times New Roman" w:hAnsi="Times New Roman" w:cs="Times New Roman"/>
          <w:sz w:val="24"/>
          <w:szCs w:val="24"/>
        </w:rPr>
        <w:t>pelabuhan</w:t>
      </w:r>
      <w:r w:rsidR="008C1C62" w:rsidRPr="00B73EA1">
        <w:rPr>
          <w:rFonts w:ascii="Times New Roman" w:hAnsi="Times New Roman" w:cs="Times New Roman"/>
          <w:sz w:val="24"/>
          <w:szCs w:val="24"/>
        </w:rPr>
        <w:t xml:space="preserve"> untuk menyara keluarga</w:t>
      </w:r>
      <w:r w:rsidR="00640EAE" w:rsidRPr="00B73EA1">
        <w:rPr>
          <w:rFonts w:ascii="Times New Roman" w:hAnsi="Times New Roman" w:cs="Times New Roman"/>
          <w:sz w:val="24"/>
          <w:szCs w:val="24"/>
        </w:rPr>
        <w:t>, kini kehilangan punca pendapatan</w:t>
      </w:r>
      <w:r w:rsidR="008C1C62" w:rsidRPr="00B73EA1">
        <w:rPr>
          <w:rFonts w:ascii="Times New Roman" w:hAnsi="Times New Roman" w:cs="Times New Roman"/>
          <w:sz w:val="24"/>
          <w:szCs w:val="24"/>
        </w:rPr>
        <w:t>. Ini semua dilakukan atas keperluan keselamatan.</w:t>
      </w:r>
      <w:r w:rsidR="00F72FAB" w:rsidRPr="00B73EA1">
        <w:rPr>
          <w:rFonts w:ascii="Times New Roman" w:hAnsi="Times New Roman" w:cs="Times New Roman"/>
          <w:sz w:val="24"/>
          <w:szCs w:val="24"/>
        </w:rPr>
        <w:t xml:space="preserve"> </w:t>
      </w:r>
      <w:r w:rsidR="00A4760C" w:rsidRPr="00B73EA1">
        <w:rPr>
          <w:rFonts w:ascii="Times New Roman" w:hAnsi="Times New Roman" w:cs="Times New Roman"/>
          <w:sz w:val="24"/>
          <w:szCs w:val="24"/>
        </w:rPr>
        <w:t>Sungguhpun demikia</w:t>
      </w:r>
      <w:r w:rsidR="00EC1FF4" w:rsidRPr="00B73EA1">
        <w:rPr>
          <w:rFonts w:ascii="Times New Roman" w:hAnsi="Times New Roman" w:cs="Times New Roman"/>
          <w:sz w:val="24"/>
          <w:szCs w:val="24"/>
        </w:rPr>
        <w:t xml:space="preserve">n, apapun alasan </w:t>
      </w:r>
      <w:r w:rsidR="00A4760C" w:rsidRPr="00B73EA1">
        <w:rPr>
          <w:rFonts w:ascii="Times New Roman" w:hAnsi="Times New Roman" w:cs="Times New Roman"/>
          <w:sz w:val="24"/>
          <w:szCs w:val="24"/>
        </w:rPr>
        <w:t xml:space="preserve">yang menyebabkan buruh </w:t>
      </w:r>
      <w:r w:rsidR="00EC1FF4" w:rsidRPr="00B73EA1">
        <w:rPr>
          <w:rFonts w:ascii="Times New Roman" w:hAnsi="Times New Roman" w:cs="Times New Roman"/>
          <w:sz w:val="24"/>
          <w:szCs w:val="24"/>
        </w:rPr>
        <w:t>Ind</w:t>
      </w:r>
      <w:r w:rsidR="00A4760C" w:rsidRPr="00B73EA1">
        <w:rPr>
          <w:rFonts w:ascii="Times New Roman" w:hAnsi="Times New Roman" w:cs="Times New Roman"/>
          <w:sz w:val="24"/>
          <w:szCs w:val="24"/>
        </w:rPr>
        <w:t xml:space="preserve">onesia ini ditamatkan khidmatnya, harus diingat bahawa, </w:t>
      </w:r>
      <w:r w:rsidR="001F5371" w:rsidRPr="00B73EA1">
        <w:rPr>
          <w:rFonts w:ascii="Times New Roman" w:hAnsi="Times New Roman" w:cs="Times New Roman"/>
          <w:sz w:val="24"/>
          <w:szCs w:val="24"/>
        </w:rPr>
        <w:t>apa saja dasar dan polisi</w:t>
      </w:r>
      <w:r w:rsidR="00EC1FF4" w:rsidRPr="00B73EA1">
        <w:rPr>
          <w:rFonts w:ascii="Times New Roman" w:hAnsi="Times New Roman" w:cs="Times New Roman"/>
          <w:sz w:val="24"/>
          <w:szCs w:val="24"/>
        </w:rPr>
        <w:t xml:space="preserve"> baru</w:t>
      </w:r>
      <w:r w:rsidR="001F5371" w:rsidRPr="00B73EA1">
        <w:rPr>
          <w:rFonts w:ascii="Times New Roman" w:hAnsi="Times New Roman" w:cs="Times New Roman"/>
          <w:sz w:val="24"/>
          <w:szCs w:val="24"/>
        </w:rPr>
        <w:t xml:space="preserve"> yang </w:t>
      </w:r>
      <w:r w:rsidR="00A4760C" w:rsidRPr="00B73EA1">
        <w:rPr>
          <w:rFonts w:ascii="Times New Roman" w:hAnsi="Times New Roman" w:cs="Times New Roman"/>
          <w:sz w:val="24"/>
          <w:szCs w:val="24"/>
        </w:rPr>
        <w:t>diimplementasikan</w:t>
      </w:r>
      <w:r w:rsidR="00EC1FF4" w:rsidRPr="00B73EA1">
        <w:rPr>
          <w:rFonts w:ascii="Times New Roman" w:hAnsi="Times New Roman" w:cs="Times New Roman"/>
          <w:sz w:val="24"/>
          <w:szCs w:val="24"/>
        </w:rPr>
        <w:t xml:space="preserve"> oleh pemerintah khususnya</w:t>
      </w:r>
      <w:r w:rsidR="00A4760C" w:rsidRPr="00B73EA1">
        <w:rPr>
          <w:rFonts w:ascii="Times New Roman" w:hAnsi="Times New Roman" w:cs="Times New Roman"/>
          <w:sz w:val="24"/>
          <w:szCs w:val="24"/>
        </w:rPr>
        <w:t xml:space="preserve">, ianya </w:t>
      </w:r>
      <w:r w:rsidR="001F5371" w:rsidRPr="00B73EA1">
        <w:rPr>
          <w:rFonts w:ascii="Times New Roman" w:hAnsi="Times New Roman" w:cs="Times New Roman"/>
          <w:sz w:val="24"/>
          <w:szCs w:val="24"/>
        </w:rPr>
        <w:t>harus bersifat kepentingan sejagat iaitu memberi manfaat kepada semua pihak, bukan demi kepentinga</w:t>
      </w:r>
      <w:r w:rsidR="00A4760C" w:rsidRPr="00B73EA1">
        <w:rPr>
          <w:rFonts w:ascii="Times New Roman" w:hAnsi="Times New Roman" w:cs="Times New Roman"/>
          <w:sz w:val="24"/>
          <w:szCs w:val="24"/>
        </w:rPr>
        <w:t>n</w:t>
      </w:r>
      <w:r w:rsidR="001F5371" w:rsidRPr="00B73EA1">
        <w:rPr>
          <w:rFonts w:ascii="Times New Roman" w:hAnsi="Times New Roman" w:cs="Times New Roman"/>
          <w:sz w:val="24"/>
          <w:szCs w:val="24"/>
        </w:rPr>
        <w:t xml:space="preserve"> satu pihak sahaja. Ini penting keran</w:t>
      </w:r>
      <w:r w:rsidR="00BD6241" w:rsidRPr="00B73EA1">
        <w:rPr>
          <w:rFonts w:ascii="Times New Roman" w:hAnsi="Times New Roman" w:cs="Times New Roman"/>
          <w:sz w:val="24"/>
          <w:szCs w:val="24"/>
        </w:rPr>
        <w:t>a</w:t>
      </w:r>
      <w:r w:rsidR="00A4760C" w:rsidRPr="00B73EA1">
        <w:rPr>
          <w:rFonts w:ascii="Times New Roman" w:hAnsi="Times New Roman" w:cs="Times New Roman"/>
          <w:sz w:val="24"/>
          <w:szCs w:val="24"/>
        </w:rPr>
        <w:t xml:space="preserve"> kesan k</w:t>
      </w:r>
      <w:r w:rsidR="00EC1FF4" w:rsidRPr="00B73EA1">
        <w:rPr>
          <w:rFonts w:ascii="Times New Roman" w:hAnsi="Times New Roman" w:cs="Times New Roman"/>
          <w:sz w:val="24"/>
          <w:szCs w:val="24"/>
        </w:rPr>
        <w:t xml:space="preserve">epada dasar dan polisi tersebut berupaya </w:t>
      </w:r>
      <w:r w:rsidR="00A4760C" w:rsidRPr="00B73EA1">
        <w:rPr>
          <w:rFonts w:ascii="Times New Roman" w:hAnsi="Times New Roman" w:cs="Times New Roman"/>
          <w:sz w:val="24"/>
          <w:szCs w:val="24"/>
        </w:rPr>
        <w:t xml:space="preserve">memberi impak yang sangat besar dan </w:t>
      </w:r>
      <w:r w:rsidRPr="00B73EA1">
        <w:rPr>
          <w:rFonts w:ascii="Times New Roman" w:hAnsi="Times New Roman" w:cs="Times New Roman"/>
          <w:sz w:val="24"/>
          <w:szCs w:val="24"/>
        </w:rPr>
        <w:t>berpotensi menggugat keselamatan negara selain memberi impak negatif dalam hubung</w:t>
      </w:r>
      <w:r w:rsidR="00BD6241" w:rsidRPr="00B73EA1">
        <w:rPr>
          <w:rFonts w:ascii="Times New Roman" w:hAnsi="Times New Roman" w:cs="Times New Roman"/>
          <w:sz w:val="24"/>
          <w:szCs w:val="24"/>
        </w:rPr>
        <w:t>an d</w:t>
      </w:r>
      <w:r w:rsidR="00A4760C" w:rsidRPr="00B73EA1">
        <w:rPr>
          <w:rFonts w:ascii="Times New Roman" w:hAnsi="Times New Roman" w:cs="Times New Roman"/>
          <w:sz w:val="24"/>
          <w:szCs w:val="24"/>
        </w:rPr>
        <w:t>ua hala Mal</w:t>
      </w:r>
      <w:r w:rsidR="00640EAE" w:rsidRPr="00B73EA1">
        <w:rPr>
          <w:rFonts w:ascii="Times New Roman" w:hAnsi="Times New Roman" w:cs="Times New Roman"/>
          <w:sz w:val="24"/>
          <w:szCs w:val="24"/>
        </w:rPr>
        <w:t xml:space="preserve">aysia-Indonesia. Ini jelas bilamana terdapat segelintir pihak yang beranggapan bahawa dasar baru tersebut merupakan stu langkah yang bersifat </w:t>
      </w:r>
      <w:r w:rsidR="00640EAE" w:rsidRPr="00B73EA1">
        <w:rPr>
          <w:rFonts w:ascii="Times New Roman" w:hAnsi="Times New Roman" w:cs="Times New Roman"/>
          <w:i/>
          <w:sz w:val="24"/>
          <w:szCs w:val="24"/>
        </w:rPr>
        <w:t>systematic remover</w:t>
      </w:r>
      <w:r w:rsidR="00640EAE" w:rsidRPr="00B73EA1">
        <w:rPr>
          <w:rFonts w:ascii="Times New Roman" w:hAnsi="Times New Roman" w:cs="Times New Roman"/>
          <w:sz w:val="24"/>
          <w:szCs w:val="24"/>
        </w:rPr>
        <w:t>.</w:t>
      </w:r>
    </w:p>
    <w:p w:rsidR="00461967" w:rsidRPr="00B73EA1" w:rsidRDefault="00461967" w:rsidP="00461967">
      <w:pPr>
        <w:spacing w:after="0" w:line="240" w:lineRule="auto"/>
        <w:jc w:val="both"/>
        <w:rPr>
          <w:rFonts w:ascii="Times New Roman" w:hAnsi="Times New Roman" w:cs="Times New Roman"/>
          <w:sz w:val="24"/>
          <w:szCs w:val="24"/>
        </w:rPr>
      </w:pPr>
    </w:p>
    <w:p w:rsidR="007D7B09" w:rsidRPr="00E90BCF" w:rsidRDefault="007D7B09" w:rsidP="007D7B09">
      <w:pPr>
        <w:spacing w:after="0" w:line="240" w:lineRule="auto"/>
        <w:jc w:val="both"/>
        <w:rPr>
          <w:rFonts w:ascii="Times New Roman" w:hAnsi="Times New Roman"/>
          <w:b/>
          <w:sz w:val="24"/>
          <w:szCs w:val="24"/>
        </w:rPr>
      </w:pPr>
      <w:r w:rsidRPr="00E90BCF">
        <w:rPr>
          <w:rFonts w:ascii="Times New Roman" w:hAnsi="Times New Roman"/>
          <w:b/>
          <w:sz w:val="24"/>
          <w:szCs w:val="24"/>
        </w:rPr>
        <w:t>Penghargaan</w:t>
      </w:r>
    </w:p>
    <w:p w:rsidR="007D7B09" w:rsidRPr="00E90BCF" w:rsidRDefault="007D7B09" w:rsidP="007D7B09">
      <w:pPr>
        <w:spacing w:after="0" w:line="240" w:lineRule="auto"/>
        <w:jc w:val="both"/>
        <w:rPr>
          <w:rFonts w:ascii="Times New Roman" w:hAnsi="Times New Roman"/>
          <w:b/>
          <w:sz w:val="24"/>
          <w:szCs w:val="24"/>
        </w:rPr>
      </w:pPr>
      <w:r w:rsidRPr="00E90BCF">
        <w:rPr>
          <w:rFonts w:ascii="Times New Roman" w:hAnsi="Times New Roman"/>
          <w:sz w:val="24"/>
          <w:szCs w:val="24"/>
        </w:rPr>
        <w:t>Artikel ini berdasarkan penelitian penyelidik Fakulti Kemanusiaan, Universiti Malaysia Sabah melalui geran FRGS (</w:t>
      </w:r>
      <w:r w:rsidRPr="00E90BCF">
        <w:rPr>
          <w:rFonts w:ascii="Times New Roman" w:hAnsi="Times New Roman"/>
          <w:bCs/>
          <w:sz w:val="24"/>
          <w:szCs w:val="24"/>
        </w:rPr>
        <w:t>FRG0331-SS-1/2013</w:t>
      </w:r>
      <w:r w:rsidRPr="00E90BCF">
        <w:rPr>
          <w:rFonts w:ascii="Times New Roman" w:hAnsi="Times New Roman"/>
          <w:sz w:val="24"/>
          <w:szCs w:val="24"/>
        </w:rPr>
        <w:t xml:space="preserve">) yang dibiayai oleh Kementerian Pengajian Tinggi Malaysia. Ia juga sebahagian daripada tesis Sarjana penulis. Penulis ingin mengucapkan terima kasih kepada semua pihak yang terlibat dalam menjayakan kajian ini. </w:t>
      </w:r>
    </w:p>
    <w:p w:rsidR="00461967" w:rsidRPr="00B73EA1" w:rsidRDefault="00461967" w:rsidP="00461967">
      <w:pPr>
        <w:jc w:val="both"/>
        <w:rPr>
          <w:rFonts w:ascii="Times New Roman" w:hAnsi="Times New Roman" w:cs="Times New Roman"/>
          <w:sz w:val="24"/>
          <w:szCs w:val="24"/>
        </w:rPr>
      </w:pPr>
    </w:p>
    <w:p w:rsidR="00461967" w:rsidRPr="00B73EA1" w:rsidRDefault="00461967" w:rsidP="00461967">
      <w:pPr>
        <w:jc w:val="both"/>
        <w:rPr>
          <w:rFonts w:ascii="Times New Roman" w:hAnsi="Times New Roman" w:cs="Times New Roman"/>
          <w:sz w:val="24"/>
          <w:szCs w:val="24"/>
        </w:rPr>
      </w:pPr>
    </w:p>
    <w:p w:rsidR="00461967" w:rsidRPr="00B73EA1" w:rsidRDefault="00461967" w:rsidP="00461967">
      <w:pPr>
        <w:jc w:val="both"/>
        <w:rPr>
          <w:rFonts w:ascii="Times New Roman" w:hAnsi="Times New Roman" w:cs="Times New Roman"/>
          <w:sz w:val="24"/>
          <w:szCs w:val="24"/>
        </w:rPr>
      </w:pPr>
    </w:p>
    <w:p w:rsidR="00461967" w:rsidRPr="00B73EA1" w:rsidRDefault="00461967" w:rsidP="00461967">
      <w:pPr>
        <w:jc w:val="both"/>
        <w:rPr>
          <w:rFonts w:ascii="Times New Roman" w:hAnsi="Times New Roman" w:cs="Times New Roman"/>
          <w:sz w:val="24"/>
          <w:szCs w:val="24"/>
        </w:rPr>
      </w:pPr>
    </w:p>
    <w:p w:rsidR="001E377E" w:rsidRPr="00B73EA1" w:rsidRDefault="001E377E" w:rsidP="00461967">
      <w:pPr>
        <w:jc w:val="both"/>
        <w:rPr>
          <w:rFonts w:ascii="Times New Roman" w:hAnsi="Times New Roman" w:cs="Times New Roman"/>
          <w:sz w:val="24"/>
          <w:szCs w:val="24"/>
        </w:rPr>
      </w:pPr>
    </w:p>
    <w:p w:rsidR="001E377E" w:rsidRPr="00B73EA1" w:rsidRDefault="001E377E" w:rsidP="00461967">
      <w:pPr>
        <w:jc w:val="both"/>
        <w:rPr>
          <w:rFonts w:ascii="Times New Roman" w:hAnsi="Times New Roman" w:cs="Times New Roman"/>
          <w:sz w:val="24"/>
          <w:szCs w:val="24"/>
        </w:rPr>
      </w:pPr>
    </w:p>
    <w:p w:rsidR="001E377E" w:rsidRPr="00B73EA1" w:rsidRDefault="001E377E" w:rsidP="00461967">
      <w:pPr>
        <w:jc w:val="both"/>
        <w:rPr>
          <w:rFonts w:ascii="Times New Roman" w:hAnsi="Times New Roman" w:cs="Times New Roman"/>
          <w:sz w:val="24"/>
          <w:szCs w:val="24"/>
        </w:rPr>
      </w:pPr>
    </w:p>
    <w:p w:rsidR="001E377E" w:rsidRPr="00B73EA1" w:rsidRDefault="001E377E" w:rsidP="00461967">
      <w:pPr>
        <w:jc w:val="both"/>
        <w:rPr>
          <w:rFonts w:ascii="Times New Roman" w:hAnsi="Times New Roman" w:cs="Times New Roman"/>
          <w:sz w:val="24"/>
          <w:szCs w:val="24"/>
        </w:rPr>
      </w:pPr>
    </w:p>
    <w:p w:rsidR="001E377E" w:rsidRPr="00B73EA1" w:rsidRDefault="001E377E" w:rsidP="00461967">
      <w:pPr>
        <w:jc w:val="both"/>
        <w:rPr>
          <w:rFonts w:ascii="Times New Roman" w:hAnsi="Times New Roman" w:cs="Times New Roman"/>
          <w:sz w:val="24"/>
          <w:szCs w:val="24"/>
        </w:rPr>
      </w:pPr>
    </w:p>
    <w:p w:rsidR="001E377E" w:rsidRPr="00B73EA1" w:rsidRDefault="001E377E" w:rsidP="00461967">
      <w:pPr>
        <w:jc w:val="both"/>
        <w:rPr>
          <w:rFonts w:ascii="Times New Roman" w:hAnsi="Times New Roman" w:cs="Times New Roman"/>
          <w:sz w:val="24"/>
          <w:szCs w:val="24"/>
        </w:rPr>
      </w:pPr>
    </w:p>
    <w:p w:rsidR="00091B21" w:rsidRPr="00B73EA1" w:rsidRDefault="00091B21" w:rsidP="00936C37">
      <w:pPr>
        <w:rPr>
          <w:rFonts w:ascii="Times New Roman" w:hAnsi="Times New Roman" w:cs="Times New Roman"/>
          <w:b/>
          <w:sz w:val="24"/>
          <w:szCs w:val="24"/>
        </w:rPr>
      </w:pPr>
    </w:p>
    <w:p w:rsidR="00461967" w:rsidRPr="00B73EA1" w:rsidRDefault="00461967" w:rsidP="00F54DF3">
      <w:pPr>
        <w:tabs>
          <w:tab w:val="left" w:pos="4035"/>
          <w:tab w:val="center" w:pos="4536"/>
        </w:tabs>
        <w:rPr>
          <w:rFonts w:ascii="Times New Roman" w:hAnsi="Times New Roman" w:cs="Times New Roman"/>
          <w:b/>
          <w:sz w:val="24"/>
          <w:szCs w:val="24"/>
        </w:rPr>
      </w:pPr>
    </w:p>
    <w:p w:rsidR="00F54DF3" w:rsidRPr="00B73EA1" w:rsidRDefault="00F54DF3" w:rsidP="00F54DF3">
      <w:pPr>
        <w:tabs>
          <w:tab w:val="left" w:pos="4035"/>
          <w:tab w:val="center" w:pos="4536"/>
        </w:tabs>
        <w:rPr>
          <w:rFonts w:ascii="Times New Roman" w:hAnsi="Times New Roman" w:cs="Times New Roman"/>
          <w:b/>
          <w:sz w:val="24"/>
          <w:szCs w:val="24"/>
        </w:rPr>
      </w:pPr>
    </w:p>
    <w:p w:rsidR="000562CD" w:rsidRDefault="000562CD" w:rsidP="00461967">
      <w:pPr>
        <w:jc w:val="both"/>
        <w:rPr>
          <w:rFonts w:ascii="Times New Roman" w:hAnsi="Times New Roman" w:cs="Times New Roman"/>
          <w:sz w:val="24"/>
          <w:szCs w:val="24"/>
        </w:rPr>
      </w:pPr>
    </w:p>
    <w:p w:rsidR="0015088F" w:rsidRPr="00B73EA1" w:rsidRDefault="0015088F" w:rsidP="00461967">
      <w:pPr>
        <w:jc w:val="both"/>
        <w:rPr>
          <w:rFonts w:ascii="Times New Roman" w:hAnsi="Times New Roman" w:cs="Times New Roman"/>
          <w:sz w:val="24"/>
          <w:szCs w:val="24"/>
        </w:rPr>
      </w:pPr>
    </w:p>
    <w:p w:rsidR="00F21AE5" w:rsidRPr="00B73EA1" w:rsidRDefault="00F21AE5" w:rsidP="00461967">
      <w:pPr>
        <w:jc w:val="both"/>
        <w:rPr>
          <w:rFonts w:ascii="Times New Roman" w:hAnsi="Times New Roman" w:cs="Times New Roman"/>
          <w:sz w:val="24"/>
          <w:szCs w:val="24"/>
        </w:rPr>
      </w:pPr>
      <w:r w:rsidRPr="00B73EA1">
        <w:rPr>
          <w:rFonts w:ascii="Times New Roman" w:hAnsi="Times New Roman" w:cs="Times New Roman"/>
          <w:sz w:val="24"/>
          <w:szCs w:val="24"/>
        </w:rPr>
        <w:t>NOTA HUJUNG</w:t>
      </w:r>
    </w:p>
    <w:sectPr w:rsidR="00F21AE5" w:rsidRPr="00B73EA1" w:rsidSect="00B73EA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8EF" w:rsidRDefault="009A68EF" w:rsidP="00461967">
      <w:pPr>
        <w:spacing w:after="0" w:line="240" w:lineRule="auto"/>
      </w:pPr>
      <w:r>
        <w:separator/>
      </w:r>
    </w:p>
  </w:endnote>
  <w:endnote w:type="continuationSeparator" w:id="0">
    <w:p w:rsidR="009A68EF" w:rsidRDefault="009A68EF" w:rsidP="00461967">
      <w:pPr>
        <w:spacing w:after="0" w:line="240" w:lineRule="auto"/>
      </w:pPr>
      <w:r>
        <w:continuationSeparator/>
      </w:r>
    </w:p>
  </w:endnote>
  <w:endnote w:id="1">
    <w:p w:rsidR="00F21AE5" w:rsidRPr="0055032C" w:rsidRDefault="00F21AE5" w:rsidP="0015088F">
      <w:pPr>
        <w:spacing w:after="0" w:line="240" w:lineRule="auto"/>
        <w:jc w:val="both"/>
        <w:rPr>
          <w:sz w:val="20"/>
          <w:szCs w:val="20"/>
        </w:rPr>
      </w:pPr>
      <w:r w:rsidRPr="0055032C">
        <w:rPr>
          <w:rStyle w:val="EndnoteReference"/>
          <w:sz w:val="20"/>
          <w:szCs w:val="20"/>
        </w:rPr>
        <w:endnoteRef/>
      </w:r>
      <w:r w:rsidRPr="0055032C">
        <w:rPr>
          <w:sz w:val="20"/>
          <w:szCs w:val="20"/>
        </w:rPr>
        <w:t xml:space="preserve">Grendi Henrastomo, </w:t>
      </w:r>
      <w:r w:rsidRPr="0055032C">
        <w:rPr>
          <w:i/>
          <w:sz w:val="20"/>
          <w:szCs w:val="20"/>
        </w:rPr>
        <w:t>Menakar Kesejahteraan Buruh: Memperjuangkan Kesejahteraan Buruh diantara Kepentingan Negara dan Koperasi</w:t>
      </w:r>
      <w:r w:rsidRPr="0055032C">
        <w:rPr>
          <w:sz w:val="20"/>
          <w:szCs w:val="20"/>
        </w:rPr>
        <w:t>, Jurnal Informasi, 2010, Vol.</w:t>
      </w:r>
      <w:r w:rsidRPr="0055032C">
        <w:rPr>
          <w:b/>
          <w:sz w:val="20"/>
          <w:szCs w:val="20"/>
        </w:rPr>
        <w:t>16</w:t>
      </w:r>
      <w:r w:rsidRPr="0055032C">
        <w:rPr>
          <w:sz w:val="20"/>
          <w:szCs w:val="20"/>
        </w:rPr>
        <w:t>, No.</w:t>
      </w:r>
      <w:r w:rsidRPr="0055032C">
        <w:rPr>
          <w:b/>
          <w:sz w:val="20"/>
          <w:szCs w:val="20"/>
        </w:rPr>
        <w:t>2</w:t>
      </w:r>
      <w:r w:rsidRPr="0055032C">
        <w:rPr>
          <w:sz w:val="20"/>
          <w:szCs w:val="20"/>
        </w:rPr>
        <w:t>.</w:t>
      </w:r>
    </w:p>
  </w:endnote>
  <w:endnote w:id="2">
    <w:p w:rsidR="00F21AE5" w:rsidRPr="0055032C" w:rsidRDefault="00F21AE5" w:rsidP="0015088F">
      <w:pPr>
        <w:pStyle w:val="EndnoteText"/>
        <w:jc w:val="both"/>
      </w:pPr>
      <w:r w:rsidRPr="0055032C">
        <w:rPr>
          <w:rStyle w:val="EndnoteReference"/>
        </w:rPr>
        <w:endnoteRef/>
      </w:r>
      <w:r w:rsidRPr="0055032C">
        <w:t xml:space="preserve">Stratifikasi sosial ditakrifkan secara umum sebagai lapiran dalam masyarakat yang biasanya lahir dari perbedaan gender dan usia, perbedaan antara pemimpin atau yang dianggap sebagai pemimpin dengan yang dipimpin serta perbedaan berdasarkan kekayaan. Kesemua ini merupakan asas kepada stratifikasi sosial dimana pun juga. Untuk keterangan lanjut, lihat, Syarif Moeis, </w:t>
      </w:r>
      <w:r w:rsidRPr="0055032C">
        <w:rPr>
          <w:i/>
        </w:rPr>
        <w:t>Struktir Sosial: Stratifikasi Sosial</w:t>
      </w:r>
      <w:r w:rsidRPr="0055032C">
        <w:t>, Universitas Pendidikan Indonesia,Bandung, 2008.</w:t>
      </w:r>
    </w:p>
  </w:endnote>
  <w:endnote w:id="3">
    <w:p w:rsidR="00F21AE5" w:rsidRPr="0055032C" w:rsidRDefault="00F21AE5" w:rsidP="0015088F">
      <w:pPr>
        <w:spacing w:after="0" w:line="240" w:lineRule="auto"/>
        <w:jc w:val="both"/>
        <w:rPr>
          <w:color w:val="FF0000"/>
          <w:sz w:val="20"/>
          <w:szCs w:val="20"/>
        </w:rPr>
      </w:pPr>
      <w:r w:rsidRPr="0055032C">
        <w:rPr>
          <w:rStyle w:val="EndnoteReference"/>
          <w:sz w:val="20"/>
          <w:szCs w:val="20"/>
        </w:rPr>
        <w:endnoteRef/>
      </w:r>
      <w:r w:rsidRPr="0055032C">
        <w:rPr>
          <w:sz w:val="20"/>
          <w:szCs w:val="20"/>
        </w:rPr>
        <w:t xml:space="preserve"> Pitirim Sorokin, </w:t>
      </w:r>
      <w:r w:rsidRPr="0055032C">
        <w:rPr>
          <w:i/>
          <w:sz w:val="20"/>
          <w:szCs w:val="20"/>
        </w:rPr>
        <w:t>Social and cultural dynamics, A Study of Change in Major System of Art, Truth, Ethics, Law, and Social Relationships</w:t>
      </w:r>
      <w:r w:rsidRPr="0055032C">
        <w:rPr>
          <w:sz w:val="20"/>
          <w:szCs w:val="20"/>
        </w:rPr>
        <w:t>, Library Of Congress, Boston, 1957.</w:t>
      </w:r>
    </w:p>
  </w:endnote>
  <w:endnote w:id="4">
    <w:p w:rsidR="00F21AE5" w:rsidRPr="0055032C" w:rsidRDefault="00F21AE5" w:rsidP="0015088F">
      <w:pPr>
        <w:pStyle w:val="EndnoteText"/>
        <w:jc w:val="both"/>
      </w:pPr>
      <w:r w:rsidRPr="0055032C">
        <w:rPr>
          <w:rStyle w:val="EndnoteReference"/>
        </w:rPr>
        <w:endnoteRef/>
      </w:r>
      <w:r w:rsidRPr="0055032C">
        <w:t>Ralf Hussmanns, Measuring the Informal Economy: From Employment in the Informal sector to Informal Employment, Bureau of Statistics, International Labour Office, Working Paper No. 53, Geneva. December, 2004.</w:t>
      </w:r>
    </w:p>
  </w:endnote>
  <w:endnote w:id="5">
    <w:p w:rsidR="00F21AE5" w:rsidRPr="00F21AE5" w:rsidRDefault="00F21AE5" w:rsidP="0015088F">
      <w:pPr>
        <w:spacing w:after="0" w:line="240" w:lineRule="auto"/>
        <w:jc w:val="both"/>
        <w:rPr>
          <w:sz w:val="20"/>
          <w:szCs w:val="20"/>
        </w:rPr>
      </w:pPr>
      <w:r w:rsidRPr="0055032C">
        <w:rPr>
          <w:rStyle w:val="EndnoteReference"/>
          <w:sz w:val="20"/>
          <w:szCs w:val="20"/>
        </w:rPr>
        <w:endnoteRef/>
      </w:r>
      <w:r w:rsidRPr="0055032C">
        <w:rPr>
          <w:sz w:val="20"/>
          <w:szCs w:val="20"/>
        </w:rPr>
        <w:t xml:space="preserve">Asyhadie Zaeni, </w:t>
      </w:r>
      <w:r w:rsidRPr="0055032C">
        <w:rPr>
          <w:i/>
          <w:sz w:val="20"/>
          <w:szCs w:val="20"/>
        </w:rPr>
        <w:t>Hukum Kerja: Hubung Ketenagakerjaan Bidang Hubungan Kerja</w:t>
      </w:r>
      <w:r w:rsidRPr="0055032C">
        <w:rPr>
          <w:sz w:val="20"/>
          <w:szCs w:val="20"/>
        </w:rPr>
        <w:t>, Jakarta: PT. Raja Grafindo Persada, 2007, hlm. 19-20.</w:t>
      </w:r>
    </w:p>
  </w:endnote>
  <w:endnote w:id="6">
    <w:p w:rsidR="00F21AE5" w:rsidRPr="0055032C" w:rsidRDefault="00F21AE5" w:rsidP="0015088F">
      <w:pPr>
        <w:spacing w:after="0" w:line="240" w:lineRule="auto"/>
        <w:ind w:right="-1"/>
        <w:jc w:val="both"/>
        <w:rPr>
          <w:rFonts w:cs="Arial"/>
          <w:sz w:val="20"/>
          <w:szCs w:val="20"/>
        </w:rPr>
      </w:pPr>
      <w:r w:rsidRPr="0055032C">
        <w:rPr>
          <w:rStyle w:val="EndnoteReference"/>
          <w:sz w:val="20"/>
          <w:szCs w:val="20"/>
        </w:rPr>
        <w:endnoteRef/>
      </w:r>
      <w:r w:rsidRPr="0055032C">
        <w:rPr>
          <w:rFonts w:cs="Arial"/>
          <w:sz w:val="20"/>
          <w:szCs w:val="20"/>
        </w:rPr>
        <w:t xml:space="preserve">Dari pendefinisian yang lebih ekstrim bekaitan buruh, marx juga menambah bawa buruh juga bukan sekadar bekerja tetapi juga merupakan kekuatan untuk revollusi dan membangun sesebuah negara. Lihat, Frans Magnis-Suseno, </w:t>
      </w:r>
      <w:r w:rsidRPr="0055032C">
        <w:rPr>
          <w:rFonts w:cs="Arial"/>
          <w:i/>
          <w:sz w:val="20"/>
          <w:szCs w:val="20"/>
        </w:rPr>
        <w:t>Pemikiran Karl Marx dari Sosialisme Utopis ke Perselisihan Revisionisme</w:t>
      </w:r>
      <w:r w:rsidRPr="0055032C">
        <w:rPr>
          <w:rFonts w:cs="Arial"/>
          <w:sz w:val="20"/>
          <w:szCs w:val="20"/>
        </w:rPr>
        <w:t xml:space="preserve">, Jakarta, 2005, hlm.169. </w:t>
      </w:r>
    </w:p>
  </w:endnote>
  <w:endnote w:id="7">
    <w:p w:rsidR="00F21AE5" w:rsidRPr="0055032C" w:rsidRDefault="00F21AE5" w:rsidP="0015088F">
      <w:pPr>
        <w:autoSpaceDE w:val="0"/>
        <w:autoSpaceDN w:val="0"/>
        <w:adjustRightInd w:val="0"/>
        <w:spacing w:after="0" w:line="240" w:lineRule="auto"/>
        <w:jc w:val="both"/>
        <w:rPr>
          <w:rFonts w:cs="Arial Narrow"/>
          <w:color w:val="231F20"/>
          <w:sz w:val="20"/>
          <w:szCs w:val="20"/>
        </w:rPr>
      </w:pPr>
      <w:r w:rsidRPr="0055032C">
        <w:rPr>
          <w:rStyle w:val="EndnoteReference"/>
          <w:sz w:val="20"/>
          <w:szCs w:val="20"/>
        </w:rPr>
        <w:endnoteRef/>
      </w:r>
      <w:r w:rsidRPr="0055032C">
        <w:rPr>
          <w:rFonts w:ascii="Calibri" w:hAnsi="Calibri"/>
          <w:sz w:val="20"/>
          <w:szCs w:val="20"/>
        </w:rPr>
        <w:t xml:space="preserve">Hidayat, </w:t>
      </w:r>
      <w:r w:rsidRPr="0055032C">
        <w:rPr>
          <w:rFonts w:ascii="Calibri" w:hAnsi="Calibri"/>
          <w:i/>
          <w:iCs/>
          <w:sz w:val="20"/>
          <w:szCs w:val="20"/>
        </w:rPr>
        <w:t>“Wanita dan Sektor Informal : Potensi dan Masalah”. Paper Lokakarya Dinamika Wanita yang Berusaha di Sektor Informal”</w:t>
      </w:r>
      <w:r w:rsidRPr="0055032C">
        <w:rPr>
          <w:rFonts w:ascii="Calibri" w:hAnsi="Calibri"/>
          <w:sz w:val="20"/>
          <w:szCs w:val="20"/>
        </w:rPr>
        <w:t>. Tidak diterbitkan, 1986.</w:t>
      </w:r>
    </w:p>
  </w:endnote>
  <w:endnote w:id="8">
    <w:p w:rsidR="00F21AE5" w:rsidRPr="0055032C" w:rsidRDefault="00F21AE5" w:rsidP="0015088F">
      <w:pPr>
        <w:autoSpaceDE w:val="0"/>
        <w:autoSpaceDN w:val="0"/>
        <w:adjustRightInd w:val="0"/>
        <w:spacing w:after="0" w:line="240" w:lineRule="auto"/>
        <w:jc w:val="both"/>
        <w:rPr>
          <w:rFonts w:cs="Arial Narrow"/>
          <w:color w:val="231F20"/>
          <w:sz w:val="20"/>
          <w:szCs w:val="20"/>
        </w:rPr>
      </w:pPr>
      <w:r w:rsidRPr="0055032C">
        <w:rPr>
          <w:rStyle w:val="EndnoteReference"/>
          <w:sz w:val="20"/>
          <w:szCs w:val="20"/>
        </w:rPr>
        <w:endnoteRef/>
      </w:r>
      <w:r w:rsidRPr="0055032C">
        <w:rPr>
          <w:rFonts w:ascii="Calibri" w:hAnsi="Calibri"/>
          <w:sz w:val="20"/>
          <w:szCs w:val="20"/>
        </w:rPr>
        <w:t>Saparini &amp; M. Chatib Basri dalam Buruh Bagasi Kapal Di Pelabuhan Kota Bitung. Jakarta, 2014.</w:t>
      </w:r>
    </w:p>
  </w:endnote>
  <w:endnote w:id="9">
    <w:p w:rsidR="00F21AE5" w:rsidRPr="0055032C" w:rsidRDefault="00F21AE5" w:rsidP="0015088F">
      <w:pPr>
        <w:pStyle w:val="EndnoteText"/>
        <w:jc w:val="both"/>
      </w:pPr>
      <w:r w:rsidRPr="0055032C">
        <w:rPr>
          <w:rStyle w:val="EndnoteReference"/>
        </w:rPr>
        <w:endnoteRef/>
      </w:r>
      <w:r w:rsidRPr="0055032C">
        <w:t xml:space="preserve"> Hart, Keith, “Small-Scale Entrepeneur in Ghana and Development Planning, di dalam </w:t>
      </w:r>
      <w:r w:rsidRPr="0055032C">
        <w:rPr>
          <w:i/>
          <w:iCs/>
        </w:rPr>
        <w:t>The Journalof Development Studies</w:t>
      </w:r>
      <w:r w:rsidRPr="0055032C">
        <w:t>, 1970, Vol.6, No.4, h.104-119.</w:t>
      </w:r>
    </w:p>
  </w:endnote>
  <w:endnote w:id="10">
    <w:p w:rsidR="00F21AE5" w:rsidRPr="0055032C" w:rsidRDefault="00F21AE5" w:rsidP="0015088F">
      <w:pPr>
        <w:pStyle w:val="EndnoteText"/>
        <w:jc w:val="both"/>
        <w:rPr>
          <w:i/>
          <w:iCs/>
        </w:rPr>
      </w:pPr>
      <w:r w:rsidRPr="0055032C">
        <w:rPr>
          <w:rStyle w:val="EndnoteReference"/>
        </w:rPr>
        <w:endnoteRef/>
      </w:r>
      <w:r w:rsidRPr="0055032C">
        <w:t xml:space="preserve">International Labour Organization (ILO). </w:t>
      </w:r>
      <w:r w:rsidRPr="0055032C">
        <w:rPr>
          <w:i/>
          <w:iCs/>
        </w:rPr>
        <w:t>Employment, Incomes and Equality: a Strategy for Increasing Productive Employment in Kenya</w:t>
      </w:r>
      <w:r w:rsidRPr="0055032C">
        <w:t>, Geneva, 1972.</w:t>
      </w:r>
    </w:p>
  </w:endnote>
  <w:endnote w:id="11">
    <w:p w:rsidR="00F21AE5" w:rsidRPr="0055032C" w:rsidRDefault="00F21AE5" w:rsidP="0015088F">
      <w:pPr>
        <w:pStyle w:val="EndnoteText"/>
        <w:jc w:val="both"/>
      </w:pPr>
      <w:r w:rsidRPr="0055032C">
        <w:rPr>
          <w:rStyle w:val="EndnoteReference"/>
        </w:rPr>
        <w:endnoteRef/>
      </w:r>
      <w:r w:rsidRPr="0055032C">
        <w:t>Weeks, “Policy for Expanding Employment in Informal Urban Sector of Developing Economies di dalam International Labour Review, Vol.111, January-June,1975, h. 1-13.</w:t>
      </w:r>
    </w:p>
  </w:endnote>
  <w:endnote w:id="12">
    <w:p w:rsidR="00F21AE5" w:rsidRPr="0055032C" w:rsidRDefault="00F21AE5" w:rsidP="0015088F">
      <w:pPr>
        <w:spacing w:after="0" w:line="240" w:lineRule="auto"/>
        <w:jc w:val="both"/>
        <w:rPr>
          <w:rFonts w:cs="Arial"/>
          <w:sz w:val="20"/>
          <w:szCs w:val="20"/>
        </w:rPr>
      </w:pPr>
      <w:r w:rsidRPr="0055032C">
        <w:rPr>
          <w:rStyle w:val="EndnoteReference"/>
          <w:sz w:val="20"/>
          <w:szCs w:val="20"/>
        </w:rPr>
        <w:endnoteRef/>
      </w:r>
      <w:hyperlink r:id="rId1" w:history="1">
        <w:r w:rsidRPr="0055032C">
          <w:rPr>
            <w:rStyle w:val="Hyperlink"/>
            <w:rFonts w:cs="Arial"/>
            <w:color w:val="auto"/>
            <w:sz w:val="20"/>
            <w:szCs w:val="20"/>
          </w:rPr>
          <w:t>http://nasional.tempo.co/read/news/2013/09/30/173517886/32-juta-buruh-informal-tak-tercakup-jaminan-sehat</w:t>
        </w:r>
      </w:hyperlink>
      <w:r w:rsidRPr="0055032C">
        <w:rPr>
          <w:rFonts w:cs="Arial"/>
          <w:sz w:val="20"/>
          <w:szCs w:val="20"/>
        </w:rPr>
        <w:t xml:space="preserve"> diakses  pada 27/06/2015. </w:t>
      </w:r>
    </w:p>
  </w:endnote>
  <w:endnote w:id="13">
    <w:p w:rsidR="00F21AE5" w:rsidRPr="0055032C" w:rsidRDefault="00F21AE5" w:rsidP="0015088F">
      <w:pPr>
        <w:autoSpaceDE w:val="0"/>
        <w:autoSpaceDN w:val="0"/>
        <w:adjustRightInd w:val="0"/>
        <w:spacing w:after="0" w:line="240" w:lineRule="auto"/>
        <w:jc w:val="both"/>
        <w:rPr>
          <w:rFonts w:ascii="Calibri" w:hAnsi="Calibri" w:cs="Palatino-Roman"/>
          <w:sz w:val="20"/>
          <w:szCs w:val="20"/>
        </w:rPr>
      </w:pPr>
      <w:r w:rsidRPr="0055032C">
        <w:rPr>
          <w:rStyle w:val="EndnoteReference"/>
          <w:sz w:val="20"/>
          <w:szCs w:val="20"/>
        </w:rPr>
        <w:endnoteRef/>
      </w:r>
      <w:r w:rsidRPr="0055032C">
        <w:rPr>
          <w:rFonts w:ascii="Calibri" w:hAnsi="Calibri" w:cs="Palatino-Roman"/>
          <w:sz w:val="20"/>
          <w:szCs w:val="20"/>
        </w:rPr>
        <w:t>La Masri Mansyur, “</w:t>
      </w:r>
      <w:r w:rsidRPr="0055032C">
        <w:rPr>
          <w:rFonts w:ascii="Calibri" w:hAnsi="Calibri" w:cs="Palatino-Roman"/>
          <w:i/>
          <w:sz w:val="20"/>
          <w:szCs w:val="20"/>
        </w:rPr>
        <w:t>Barter Trade dalam Hubungan Malaysia Indonesia.”</w:t>
      </w:r>
      <w:r w:rsidRPr="0055032C">
        <w:rPr>
          <w:rFonts w:ascii="Calibri" w:hAnsi="Calibri" w:cs="Palatino-Roman"/>
          <w:sz w:val="20"/>
          <w:szCs w:val="20"/>
        </w:rPr>
        <w:t xml:space="preserve"> (Latihan Ilmiah), Program Hubungan Antarabangsa, Sekolah Sains Sosial, Universiti Malaysia Sabah, 2006.  </w:t>
      </w:r>
    </w:p>
  </w:endnote>
  <w:endnote w:id="14">
    <w:p w:rsidR="00F21AE5" w:rsidRPr="0055032C" w:rsidRDefault="00F21AE5" w:rsidP="0015088F">
      <w:pPr>
        <w:pStyle w:val="EndnoteText"/>
        <w:jc w:val="both"/>
      </w:pPr>
      <w:r w:rsidRPr="0055032C">
        <w:rPr>
          <w:rStyle w:val="EndnoteReference"/>
        </w:rPr>
        <w:endnoteRef/>
      </w:r>
      <w:r w:rsidRPr="0055032C">
        <w:t>Temubual bersama kasmi, (bukan nama sebenar),33</w:t>
      </w:r>
      <w:r>
        <w:t xml:space="preserve"> </w:t>
      </w:r>
      <w:r w:rsidRPr="0055032C">
        <w:t>tahun, salah seorang penjual tiket feri ulang alik Tawau-Nunukan-Tawau yang bergiat aktif di Pelabuhan Tawau, pada 25/07/2015.</w:t>
      </w:r>
    </w:p>
  </w:endnote>
  <w:endnote w:id="15">
    <w:p w:rsidR="00F21AE5" w:rsidRPr="0055032C" w:rsidRDefault="00F21AE5" w:rsidP="0015088F">
      <w:pPr>
        <w:pStyle w:val="EndnoteText"/>
        <w:jc w:val="both"/>
      </w:pPr>
      <w:r w:rsidRPr="0055032C">
        <w:rPr>
          <w:rStyle w:val="EndnoteReference"/>
        </w:rPr>
        <w:endnoteRef/>
      </w:r>
      <w:r w:rsidRPr="0055032C">
        <w:t>Temubual bersama ammang, (bukan nama sebenar),28 tahun, salah seorang buruh angkat barang yang bergiat aktif di Pelabuhan batu, pada 25/07/2015.</w:t>
      </w:r>
    </w:p>
  </w:endnote>
  <w:endnote w:id="16">
    <w:p w:rsidR="00F21AE5" w:rsidRPr="0055032C" w:rsidRDefault="00F21AE5" w:rsidP="0015088F">
      <w:pPr>
        <w:pStyle w:val="EndnoteText"/>
        <w:jc w:val="both"/>
      </w:pPr>
      <w:r w:rsidRPr="0055032C">
        <w:rPr>
          <w:rStyle w:val="EndnoteReference"/>
        </w:rPr>
        <w:endnoteRef/>
      </w:r>
      <w:r w:rsidRPr="0055032C">
        <w:t>Temubual bersama Maing, (bukan nama sebenar), salah seorang pengurus yang bergiat aktif di pelabuhan Tawau, pada 26/07/2015.</w:t>
      </w:r>
    </w:p>
  </w:endnote>
  <w:endnote w:id="17">
    <w:p w:rsidR="00F21AE5" w:rsidRPr="0055032C" w:rsidRDefault="00F21AE5" w:rsidP="0015088F">
      <w:pPr>
        <w:pStyle w:val="EndnoteText"/>
        <w:jc w:val="both"/>
      </w:pPr>
      <w:r w:rsidRPr="0055032C">
        <w:rPr>
          <w:rStyle w:val="EndnoteReference"/>
        </w:rPr>
        <w:endnoteRef/>
      </w:r>
      <w:r w:rsidRPr="0055032C">
        <w:t xml:space="preserve"> </w:t>
      </w:r>
      <w:r w:rsidRPr="0055032C">
        <w:rPr>
          <w:i/>
        </w:rPr>
        <w:t>Ibid.</w:t>
      </w:r>
    </w:p>
  </w:endnote>
  <w:endnote w:id="18">
    <w:p w:rsidR="00F21AE5" w:rsidRPr="0055032C" w:rsidRDefault="00F21AE5" w:rsidP="0015088F">
      <w:pPr>
        <w:pStyle w:val="EndnoteText"/>
        <w:jc w:val="both"/>
      </w:pPr>
      <w:r w:rsidRPr="0055032C">
        <w:rPr>
          <w:rStyle w:val="EndnoteReference"/>
        </w:rPr>
        <w:endnoteRef/>
      </w:r>
      <w:r w:rsidRPr="0055032C">
        <w:t xml:space="preserve"> </w:t>
      </w:r>
      <w:r w:rsidRPr="0055032C">
        <w:rPr>
          <w:i/>
        </w:rPr>
        <w:t>Ibid</w:t>
      </w:r>
    </w:p>
  </w:endnote>
  <w:endnote w:id="19">
    <w:p w:rsidR="00F21AE5" w:rsidRPr="0055032C" w:rsidRDefault="00F21AE5" w:rsidP="0015088F">
      <w:pPr>
        <w:pStyle w:val="EndnoteText"/>
        <w:jc w:val="both"/>
      </w:pPr>
      <w:r w:rsidRPr="0055032C">
        <w:rPr>
          <w:rStyle w:val="EndnoteReference"/>
        </w:rPr>
        <w:endnoteRef/>
      </w:r>
      <w:r>
        <w:t xml:space="preserve">Istilah ‘pengurus’ dalam </w:t>
      </w:r>
      <w:r w:rsidRPr="0055032C">
        <w:t>konteks makalah ini bukanlah seperti takrifan pengurus dalam konteks masyarakat korporat tetapi ia merujuk kepada panggilan komuniti lokal di pelabuhan Tawau bagi merujuk ‘orang perantaraan’ atau dalam kata mudah orang tengah antara si buruh pengangkat barang dan si pemilik barang. Kajian lapangan pada 26/07/2015.</w:t>
      </w:r>
    </w:p>
  </w:endnote>
  <w:endnote w:id="20">
    <w:p w:rsidR="00F21AE5" w:rsidRPr="0055032C" w:rsidRDefault="00F21AE5" w:rsidP="0015088F">
      <w:pPr>
        <w:spacing w:after="0" w:line="240" w:lineRule="auto"/>
        <w:jc w:val="both"/>
        <w:rPr>
          <w:rFonts w:ascii="Calibri" w:hAnsi="Calibri"/>
          <w:sz w:val="20"/>
          <w:szCs w:val="20"/>
        </w:rPr>
      </w:pPr>
      <w:r w:rsidRPr="0055032C">
        <w:rPr>
          <w:rStyle w:val="EndnoteReference"/>
          <w:sz w:val="20"/>
          <w:szCs w:val="20"/>
        </w:rPr>
        <w:endnoteRef/>
      </w:r>
      <w:r w:rsidRPr="0055032C">
        <w:rPr>
          <w:rFonts w:ascii="Calibri" w:hAnsi="Calibri"/>
          <w:sz w:val="20"/>
          <w:szCs w:val="20"/>
        </w:rPr>
        <w:t xml:space="preserve">Lineke Stine Kuemba, buruh bagasi kapal di pelabuhan Kota Bitung, </w:t>
      </w:r>
      <w:r w:rsidRPr="0055032C">
        <w:rPr>
          <w:rFonts w:ascii="Calibri" w:hAnsi="Calibri"/>
          <w:i/>
          <w:sz w:val="20"/>
          <w:szCs w:val="20"/>
        </w:rPr>
        <w:t>Jurnal Holistik</w:t>
      </w:r>
      <w:r w:rsidRPr="0055032C">
        <w:rPr>
          <w:rFonts w:ascii="Calibri" w:hAnsi="Calibri"/>
          <w:sz w:val="20"/>
          <w:szCs w:val="20"/>
        </w:rPr>
        <w:t xml:space="preserve">, Vol. </w:t>
      </w:r>
      <w:r w:rsidRPr="0055032C">
        <w:rPr>
          <w:rFonts w:ascii="Calibri" w:hAnsi="Calibri"/>
          <w:b/>
          <w:sz w:val="20"/>
          <w:szCs w:val="20"/>
        </w:rPr>
        <w:t>5</w:t>
      </w:r>
      <w:r w:rsidRPr="0055032C">
        <w:rPr>
          <w:rFonts w:ascii="Calibri" w:hAnsi="Calibri"/>
          <w:sz w:val="20"/>
          <w:szCs w:val="20"/>
        </w:rPr>
        <w:t xml:space="preserve"> .No.</w:t>
      </w:r>
      <w:r w:rsidRPr="0055032C">
        <w:rPr>
          <w:rFonts w:ascii="Calibri" w:hAnsi="Calibri"/>
          <w:b/>
          <w:sz w:val="20"/>
          <w:szCs w:val="20"/>
        </w:rPr>
        <w:t>10</w:t>
      </w:r>
      <w:r w:rsidRPr="0055032C">
        <w:rPr>
          <w:rFonts w:ascii="Calibri" w:hAnsi="Calibri"/>
          <w:sz w:val="20"/>
          <w:szCs w:val="20"/>
        </w:rPr>
        <w:t>, December 2012.</w:t>
      </w:r>
    </w:p>
  </w:endnote>
  <w:endnote w:id="21">
    <w:p w:rsidR="00F21AE5" w:rsidRPr="0055032C" w:rsidRDefault="00F21AE5" w:rsidP="0015088F">
      <w:pPr>
        <w:pStyle w:val="EndnoteText"/>
        <w:jc w:val="both"/>
      </w:pPr>
      <w:r w:rsidRPr="0055032C">
        <w:rPr>
          <w:rStyle w:val="EndnoteReference"/>
        </w:rPr>
        <w:endnoteRef/>
      </w:r>
      <w:r w:rsidRPr="0055032C">
        <w:t xml:space="preserve"> Temubual bersama saidin, 29 tahun, Indonesian, salah seorang buruh angkat barang yang aktif di Pelabuhan Tawau, pada 28 julai 2014.</w:t>
      </w:r>
    </w:p>
  </w:endnote>
  <w:endnote w:id="22">
    <w:p w:rsidR="00F21AE5" w:rsidRPr="0055032C" w:rsidRDefault="00F21AE5" w:rsidP="0015088F">
      <w:pPr>
        <w:pStyle w:val="EndnoteText"/>
        <w:jc w:val="both"/>
      </w:pPr>
      <w:r w:rsidRPr="0055032C">
        <w:rPr>
          <w:rStyle w:val="EndnoteReference"/>
        </w:rPr>
        <w:endnoteRef/>
      </w:r>
      <w:r w:rsidRPr="0055032C">
        <w:t>Temubual bersama Hajah Kasmawati, 56 tahun, Indonesian, salah seorang peniaga yang aktif berdagang di Tawau-Nunukan, pada 28 julai 2014.</w:t>
      </w:r>
    </w:p>
  </w:endnote>
  <w:endnote w:id="23">
    <w:p w:rsidR="00F21AE5" w:rsidRPr="0055032C" w:rsidRDefault="00F21AE5" w:rsidP="0015088F">
      <w:pPr>
        <w:pStyle w:val="EndnoteText"/>
        <w:jc w:val="both"/>
      </w:pPr>
      <w:r w:rsidRPr="0055032C">
        <w:rPr>
          <w:rStyle w:val="EndnoteReference"/>
        </w:rPr>
        <w:endnoteRef/>
      </w:r>
      <w:r w:rsidRPr="0055032C">
        <w:t xml:space="preserve"> </w:t>
      </w:r>
      <w:r w:rsidRPr="0055032C">
        <w:rPr>
          <w:i/>
        </w:rPr>
        <w:t>Ibid.</w:t>
      </w:r>
    </w:p>
  </w:endnote>
  <w:endnote w:id="24">
    <w:p w:rsidR="00F21AE5" w:rsidRPr="0055032C" w:rsidRDefault="00F21AE5" w:rsidP="0015088F">
      <w:pPr>
        <w:pStyle w:val="EndnoteText"/>
        <w:jc w:val="both"/>
      </w:pPr>
      <w:r w:rsidRPr="0055032C">
        <w:rPr>
          <w:rStyle w:val="EndnoteReference"/>
        </w:rPr>
        <w:endnoteRef/>
      </w:r>
      <w:r w:rsidRPr="0055032C">
        <w:t>Sebuah pulau unik yang ternahagi dua, sebaghagiannya menjadi milik malaysia dan sebahagian lagi menjadi milik indonesia. Di pulau tersebut terdapatnya sempadan darat makaysia-indinesia yang yang hanya ditandai dengan batu tanda. Kajian lapangan, pada 14 september 2014.</w:t>
      </w:r>
    </w:p>
  </w:endnote>
  <w:endnote w:id="25">
    <w:p w:rsidR="00F21AE5" w:rsidRPr="00F54DF3" w:rsidRDefault="00F21AE5" w:rsidP="0015088F">
      <w:pPr>
        <w:spacing w:after="0" w:line="240" w:lineRule="auto"/>
        <w:jc w:val="both"/>
        <w:rPr>
          <w:sz w:val="20"/>
          <w:szCs w:val="20"/>
        </w:rPr>
      </w:pPr>
      <w:r w:rsidRPr="0055032C">
        <w:rPr>
          <w:rStyle w:val="EndnoteReference"/>
          <w:sz w:val="20"/>
          <w:szCs w:val="20"/>
        </w:rPr>
        <w:endnoteRef/>
      </w:r>
      <w:r w:rsidRPr="0055032C">
        <w:rPr>
          <w:sz w:val="20"/>
          <w:szCs w:val="20"/>
        </w:rPr>
        <w:t xml:space="preserve">Amrullah </w:t>
      </w:r>
      <w:r w:rsidR="0015196A" w:rsidRPr="0055032C">
        <w:rPr>
          <w:sz w:val="20"/>
          <w:szCs w:val="20"/>
        </w:rPr>
        <w:t>M</w:t>
      </w:r>
      <w:r w:rsidRPr="0055032C">
        <w:rPr>
          <w:sz w:val="20"/>
          <w:szCs w:val="20"/>
        </w:rPr>
        <w:t xml:space="preserve">araining &amp; </w:t>
      </w:r>
      <w:r w:rsidR="0015196A" w:rsidRPr="0055032C">
        <w:rPr>
          <w:sz w:val="20"/>
          <w:szCs w:val="20"/>
        </w:rPr>
        <w:t>Ramli Dollah</w:t>
      </w:r>
      <w:r w:rsidRPr="0055032C">
        <w:rPr>
          <w:sz w:val="20"/>
          <w:szCs w:val="20"/>
        </w:rPr>
        <w:t>, SEKTOR ‘RASMI’ DAN ‘TIDAK RASMI’ DALAM EKONOMI PERBATASAN: Pulau Sebatik sebagai pusat ‘Transit’ dan dilema Negara, kertas kerja Persidangan Antarabangsa Hubungan Malaysia-Indonesia Ke-7, Universiti Malaya, 22-24 Oktober 2013.</w:t>
      </w:r>
    </w:p>
  </w:endnote>
  <w:endnote w:id="26">
    <w:p w:rsidR="00F21AE5" w:rsidRPr="00F023A4" w:rsidRDefault="00F21AE5" w:rsidP="0015088F">
      <w:pPr>
        <w:pStyle w:val="EndnoteText"/>
        <w:jc w:val="both"/>
        <w:rPr>
          <w:lang w:val="en-MY"/>
        </w:rPr>
      </w:pPr>
      <w:r>
        <w:rPr>
          <w:rStyle w:val="EndnoteReference"/>
        </w:rPr>
        <w:endnoteRef/>
      </w:r>
      <w:r>
        <w:t xml:space="preserve"> </w:t>
      </w:r>
      <w:r>
        <w:rPr>
          <w:lang w:val="en-MY"/>
        </w:rPr>
        <w:t xml:space="preserve">Maming </w:t>
      </w:r>
      <w:r>
        <w:t>(bukan nama sebenar)30 tahun, salah seorang buruh angkat barang yang menjadikan pekerjaan tersebut sebagai pekerjaan kedua (</w:t>
      </w:r>
      <w:r w:rsidRPr="00F023A4">
        <w:rPr>
          <w:i/>
        </w:rPr>
        <w:t>part time</w:t>
      </w:r>
      <w:r>
        <w:t>) dan giat di pelabuhan Batu, pada 24 Julai 2015.</w:t>
      </w:r>
    </w:p>
  </w:endnote>
  <w:endnote w:id="27">
    <w:p w:rsidR="00F21AE5" w:rsidRPr="00E74CDC" w:rsidRDefault="00F21AE5" w:rsidP="0015088F">
      <w:pPr>
        <w:pStyle w:val="EndnoteText"/>
        <w:jc w:val="both"/>
        <w:rPr>
          <w:lang w:val="en-MY"/>
        </w:rPr>
      </w:pPr>
      <w:r>
        <w:rPr>
          <w:rStyle w:val="EndnoteReference"/>
        </w:rPr>
        <w:endnoteRef/>
      </w:r>
      <w:r>
        <w:t xml:space="preserve"> </w:t>
      </w:r>
      <w:r w:rsidRPr="00E74CDC">
        <w:rPr>
          <w:i/>
          <w:lang w:val="en-MY"/>
        </w:rPr>
        <w:t>Ibid.</w:t>
      </w:r>
    </w:p>
  </w:endnote>
  <w:endnote w:id="28">
    <w:p w:rsidR="00F21AE5" w:rsidRPr="0055032C" w:rsidRDefault="00F21AE5" w:rsidP="0015088F">
      <w:pPr>
        <w:pStyle w:val="EndnoteText"/>
        <w:jc w:val="both"/>
      </w:pPr>
      <w:r w:rsidRPr="0055032C">
        <w:rPr>
          <w:rStyle w:val="EndnoteReference"/>
        </w:rPr>
        <w:endnoteRef/>
      </w:r>
      <w:r w:rsidRPr="0055032C">
        <w:t xml:space="preserve">Istilah ‘pengurus’ dalam kajian ini bukanlah seperti takrifan pengurus dalam konteks masyarakat korporat tetapi ia merujuk kepada panggilan komuniti lokal di pelabuhan Tawau bagi merujuk ‘orang perantaraan’ atau dalam kata mudah orang tengah antara si buruh pengangkat barang dan si pemilik barang. </w:t>
      </w:r>
    </w:p>
  </w:endnote>
  <w:endnote w:id="29">
    <w:p w:rsidR="00F21AE5" w:rsidRPr="0055032C" w:rsidRDefault="00F21AE5" w:rsidP="0015088F">
      <w:pPr>
        <w:pStyle w:val="NoSpacing"/>
        <w:jc w:val="both"/>
        <w:rPr>
          <w:color w:val="FF0000"/>
          <w:sz w:val="20"/>
          <w:szCs w:val="20"/>
        </w:rPr>
      </w:pPr>
      <w:r w:rsidRPr="0055032C">
        <w:rPr>
          <w:rStyle w:val="EndnoteReference"/>
          <w:sz w:val="20"/>
          <w:szCs w:val="20"/>
        </w:rPr>
        <w:endnoteRef/>
      </w:r>
      <w:r w:rsidRPr="0055032C">
        <w:rPr>
          <w:sz w:val="20"/>
          <w:szCs w:val="20"/>
        </w:rPr>
        <w:t>Pengurus tugasnya bukan sekadar mengatur kadar upah buruh ini tetapi juga berperanan penting mengurus dan mengatur perjalanan pelanggan yang keluar masuk samaada dari Nunukan-Tawau-Nunukan atau daerah lain di Indonesia.</w:t>
      </w:r>
    </w:p>
  </w:endnote>
  <w:endnote w:id="30">
    <w:p w:rsidR="00F21AE5" w:rsidRPr="0055032C" w:rsidRDefault="00F21AE5" w:rsidP="0015088F">
      <w:pPr>
        <w:pStyle w:val="EndnoteText"/>
        <w:jc w:val="both"/>
      </w:pPr>
      <w:r w:rsidRPr="0055032C">
        <w:rPr>
          <w:rStyle w:val="EndnoteReference"/>
        </w:rPr>
        <w:endnoteRef/>
      </w:r>
      <w:r w:rsidRPr="0055032C">
        <w:t>Temubual bersama madli (bukan nama sebenar),</w:t>
      </w:r>
      <w:r>
        <w:t xml:space="preserve">45 tahun, </w:t>
      </w:r>
      <w:r w:rsidRPr="0055032C">
        <w:t>salah seorang buruh angkat barang di pelabuhan Tawau, pada 24 julai 2015.</w:t>
      </w:r>
    </w:p>
  </w:endnote>
  <w:endnote w:id="31">
    <w:p w:rsidR="00F21AE5" w:rsidRPr="0055032C" w:rsidRDefault="00F21AE5" w:rsidP="0015088F">
      <w:pPr>
        <w:pStyle w:val="EndnoteText"/>
        <w:jc w:val="both"/>
      </w:pPr>
      <w:r w:rsidRPr="0055032C">
        <w:rPr>
          <w:rStyle w:val="EndnoteReference"/>
        </w:rPr>
        <w:endnoteRef/>
      </w:r>
      <w:r w:rsidRPr="0055032C">
        <w:rPr>
          <w:i/>
        </w:rPr>
        <w:t xml:space="preserve"> Ibid.</w:t>
      </w:r>
    </w:p>
  </w:endnote>
  <w:endnote w:id="32">
    <w:p w:rsidR="00F21AE5" w:rsidRPr="0055032C" w:rsidRDefault="00F21AE5" w:rsidP="0015088F">
      <w:pPr>
        <w:pStyle w:val="EndnoteText"/>
        <w:jc w:val="both"/>
      </w:pPr>
      <w:r w:rsidRPr="0055032C">
        <w:rPr>
          <w:rStyle w:val="EndnoteReference"/>
        </w:rPr>
        <w:endnoteRef/>
      </w:r>
      <w:r w:rsidRPr="0055032C">
        <w:t xml:space="preserve"> Temub</w:t>
      </w:r>
      <w:r>
        <w:t xml:space="preserve">ual bersama Roslan Bin Hj Dali, 35 tahun, </w:t>
      </w:r>
      <w:r w:rsidRPr="0055032C">
        <w:t>salah seorang pemandu bot penumpang yang berulang alik Tawau- Pulau Sebatik  di Pelabuhan Batu, pada 24 julai 2015.</w:t>
      </w:r>
    </w:p>
  </w:endnote>
  <w:endnote w:id="33">
    <w:p w:rsidR="00F21AE5" w:rsidRPr="0055032C" w:rsidRDefault="00F21AE5" w:rsidP="0015088F">
      <w:pPr>
        <w:pStyle w:val="EndnoteText"/>
        <w:jc w:val="both"/>
      </w:pPr>
      <w:r w:rsidRPr="0055032C">
        <w:rPr>
          <w:rStyle w:val="EndnoteReference"/>
        </w:rPr>
        <w:endnoteRef/>
      </w:r>
      <w:r w:rsidRPr="0055032C">
        <w:rPr>
          <w:rFonts w:eastAsia="Times New Roman" w:cs="Arial"/>
        </w:rPr>
        <w:t xml:space="preserve">Esscom merupakan “ejen penguatkuasaan keselamatan” bagi Esszone </w:t>
      </w:r>
      <w:r w:rsidRPr="0055032C">
        <w:t xml:space="preserve">yang merangkumi kawasan seluas </w:t>
      </w:r>
      <w:r w:rsidRPr="0055032C">
        <w:rPr>
          <w:rFonts w:cs="Arial"/>
        </w:rPr>
        <w:t xml:space="preserve">1,733.7 hektar persegi merangkumi 10 daerah iaitu Kudat, Kota Marudu, Pitas, Beluran, Sandakan, Kinabatangan, Lahad Datu, Kunak, Semporna, dan Tawau. Badan ini </w:t>
      </w:r>
      <w:r w:rsidRPr="0055032C">
        <w:rPr>
          <w:rFonts w:eastAsia="Times New Roman" w:cs="Arial"/>
        </w:rPr>
        <w:t xml:space="preserve">diwujudkan pada 7 mac 2013 bagi menjaga kedaulatan dan keselamatan kawasan Pantai Timur Sabah ekoran krisis pencerobohan di Tanduo, Lahad Datu. Kini selepas lebih dua tahun penubuhannya, operasinya terus giat berjalan dengan menjadikan pelabuhan Tawau dan pelabuhan lain di Sabah Timur sebagai salah satu zon operasi. Untuk keterangan lanjut, lihat Amrullah Maraining, Ramli Dollah &amp; Zaini Othman, Memasyarakatkan Esscom Menerusi Penglibatan Bersama Komuniti Lokal di Wilayah Esszone, kertas kerja, </w:t>
      </w:r>
      <w:r w:rsidRPr="0055032C">
        <w:rPr>
          <w:rFonts w:eastAsia="Times New Roman" w:cs="Arial"/>
          <w:i/>
        </w:rPr>
        <w:t>Seminar Diplomasi Malaysia Dan Indonesia dalam aspek persempadanan Negeri Sabah</w:t>
      </w:r>
      <w:r w:rsidRPr="0055032C">
        <w:rPr>
          <w:rFonts w:eastAsia="Times New Roman" w:cs="Arial"/>
        </w:rPr>
        <w:t>, Universiti Malaysia Sabah, 27 Mac, 2015.</w:t>
      </w:r>
    </w:p>
  </w:endnote>
  <w:endnote w:id="34">
    <w:p w:rsidR="00F21AE5" w:rsidRPr="0055032C" w:rsidRDefault="00F21AE5" w:rsidP="0015088F">
      <w:pPr>
        <w:pStyle w:val="EndnoteText"/>
        <w:jc w:val="both"/>
      </w:pPr>
      <w:r w:rsidRPr="0055032C">
        <w:rPr>
          <w:rStyle w:val="EndnoteReference"/>
        </w:rPr>
        <w:endnoteRef/>
      </w:r>
      <w:r w:rsidRPr="0055032C">
        <w:t xml:space="preserve"> </w:t>
      </w:r>
      <w:r>
        <w:t>Temubual bersama Tuan Tamrin, 46 tahun, salah seorang pegawai Kastam Bahagian Duti dan Eksais Cawangan tawau , di pelabuhan Tawau, pada 23 Julai 2014.</w:t>
      </w:r>
    </w:p>
  </w:endnote>
  <w:endnote w:id="35">
    <w:p w:rsidR="00F21AE5" w:rsidRPr="0055032C" w:rsidRDefault="00F21AE5" w:rsidP="0015088F">
      <w:pPr>
        <w:pStyle w:val="EndnoteText"/>
        <w:jc w:val="both"/>
      </w:pPr>
      <w:r w:rsidRPr="0055032C">
        <w:rPr>
          <w:rStyle w:val="EndnoteReference"/>
        </w:rPr>
        <w:endnoteRef/>
      </w:r>
      <w:r w:rsidRPr="0055032C">
        <w:t>Temubual bersama Ambin (bukan</w:t>
      </w:r>
      <w:r>
        <w:t xml:space="preserve"> </w:t>
      </w:r>
      <w:r w:rsidRPr="0055032C">
        <w:t>nama</w:t>
      </w:r>
      <w:r>
        <w:t xml:space="preserve"> sebenar), 49 tahun, </w:t>
      </w:r>
      <w:r w:rsidRPr="0055032C">
        <w:t xml:space="preserve"> salah seorang buruh angkat barang di pelabuhanTawau, pada 24 julai 2015.</w:t>
      </w:r>
    </w:p>
  </w:endnote>
  <w:endnote w:id="36">
    <w:p w:rsidR="00F21AE5" w:rsidRPr="00C604E3" w:rsidRDefault="00F21AE5" w:rsidP="0015088F">
      <w:pPr>
        <w:pStyle w:val="EndnoteText"/>
        <w:jc w:val="both"/>
        <w:rPr>
          <w:lang w:val="en-MY"/>
        </w:rPr>
      </w:pPr>
      <w:r>
        <w:rPr>
          <w:rStyle w:val="EndnoteReference"/>
        </w:rPr>
        <w:endnoteRef/>
      </w:r>
      <w:r>
        <w:t xml:space="preserve"> </w:t>
      </w:r>
      <w:r w:rsidRPr="00C604E3">
        <w:rPr>
          <w:i/>
        </w:rPr>
        <w:t>Ibid.</w:t>
      </w:r>
    </w:p>
  </w:endnote>
  <w:endnote w:id="37">
    <w:p w:rsidR="00F21AE5" w:rsidRPr="0055032C" w:rsidRDefault="00F21AE5" w:rsidP="0015088F">
      <w:pPr>
        <w:pStyle w:val="EndnoteText"/>
        <w:jc w:val="both"/>
      </w:pPr>
      <w:r w:rsidRPr="0055032C">
        <w:rPr>
          <w:rStyle w:val="EndnoteReference"/>
        </w:rPr>
        <w:endnoteRef/>
      </w:r>
      <w:r>
        <w:t xml:space="preserve">Temubual bersama Daming </w:t>
      </w:r>
      <w:r w:rsidRPr="0055032C">
        <w:t>(bukan nama sebenar),</w:t>
      </w:r>
      <w:r>
        <w:t xml:space="preserve">43 tahun, </w:t>
      </w:r>
      <w:r w:rsidRPr="0055032C">
        <w:t>salah seorang buruh angkat barang di pelabuhan batu Tawau, pada 23 julai 2015.</w:t>
      </w:r>
    </w:p>
  </w:endnote>
  <w:endnote w:id="38">
    <w:p w:rsidR="00F21AE5" w:rsidRPr="0055032C" w:rsidRDefault="00F21AE5" w:rsidP="0015088F">
      <w:pPr>
        <w:pStyle w:val="EndnoteText"/>
        <w:jc w:val="both"/>
      </w:pPr>
      <w:r w:rsidRPr="0055032C">
        <w:rPr>
          <w:rStyle w:val="EndnoteReference"/>
        </w:rPr>
        <w:endnoteRef/>
      </w:r>
      <w:r w:rsidRPr="0055032C">
        <w:t>Temubual bersama Kassim Andal, 41 tahun, salah seorang pegawai kastam yang bertugas di pelabuhan Tawau, pada 24 Julai 2015.</w:t>
      </w:r>
    </w:p>
  </w:endnote>
  <w:endnote w:id="39">
    <w:p w:rsidR="00F21AE5" w:rsidRPr="0055032C" w:rsidRDefault="00F21AE5" w:rsidP="0015088F">
      <w:pPr>
        <w:pStyle w:val="EndnoteText"/>
        <w:jc w:val="both"/>
      </w:pPr>
      <w:r w:rsidRPr="0055032C">
        <w:rPr>
          <w:rStyle w:val="EndnoteReference"/>
        </w:rPr>
        <w:endnoteRef/>
      </w:r>
      <w:r w:rsidRPr="0055032C">
        <w:rPr>
          <w:i/>
        </w:rPr>
        <w:t>Ibid.</w:t>
      </w:r>
    </w:p>
  </w:endnote>
  <w:endnote w:id="40">
    <w:p w:rsidR="00F21AE5" w:rsidRPr="0055032C" w:rsidRDefault="00F21AE5" w:rsidP="0015088F">
      <w:pPr>
        <w:pStyle w:val="EndnoteText"/>
        <w:jc w:val="both"/>
      </w:pPr>
      <w:r w:rsidRPr="0055032C">
        <w:rPr>
          <w:rStyle w:val="EndnoteReference"/>
        </w:rPr>
        <w:endnoteRef/>
      </w:r>
      <w:hyperlink r:id="rId2" w:anchor="ixzz3hGSKlhCB" w:history="1">
        <w:r w:rsidRPr="0055032C">
          <w:rPr>
            <w:rStyle w:val="Hyperlink"/>
            <w:color w:val="000000" w:themeColor="text1"/>
            <w:bdr w:val="none" w:sz="0" w:space="0" w:color="auto" w:frame="1"/>
          </w:rPr>
          <w:t>http://ww1.utusan.com.my/utusan/</w:t>
        </w:r>
      </w:hyperlink>
      <w:r w:rsidRPr="0055032C">
        <w:rPr>
          <w:rStyle w:val="apple-converted-space"/>
          <w:color w:val="000000" w:themeColor="text1"/>
          <w:bdr w:val="none" w:sz="0" w:space="0" w:color="auto" w:frame="1"/>
        </w:rPr>
        <w:t>diaksespada 07/07/2015.</w:t>
      </w:r>
    </w:p>
  </w:endnote>
  <w:endnote w:id="41">
    <w:p w:rsidR="00F21AE5" w:rsidRPr="0055032C" w:rsidRDefault="00F21AE5" w:rsidP="0015088F">
      <w:pPr>
        <w:pStyle w:val="EndnoteText"/>
        <w:jc w:val="both"/>
      </w:pPr>
      <w:r w:rsidRPr="0055032C">
        <w:rPr>
          <w:rStyle w:val="EndnoteReference"/>
        </w:rPr>
        <w:endnoteRef/>
      </w:r>
      <w:hyperlink r:id="rId3" w:history="1">
        <w:r w:rsidRPr="0055032C">
          <w:rPr>
            <w:rStyle w:val="Hyperlink"/>
            <w:color w:val="auto"/>
          </w:rPr>
          <w:t>http://kaltim.tribunnews.com/2015/06/15/2015-jokowi-jk-canangkan-kebangkitan-pembangunan-perbatasan</w:t>
        </w:r>
      </w:hyperlink>
      <w:r w:rsidRPr="0055032C">
        <w:t>diaksespada 07/07/2015</w:t>
      </w:r>
    </w:p>
  </w:endnote>
  <w:endnote w:id="42">
    <w:p w:rsidR="00F21AE5" w:rsidRDefault="00F21AE5" w:rsidP="0015088F">
      <w:pPr>
        <w:pStyle w:val="EndnoteText"/>
        <w:jc w:val="both"/>
      </w:pPr>
      <w:r w:rsidRPr="0055032C">
        <w:rPr>
          <w:rStyle w:val="EndnoteReference"/>
        </w:rPr>
        <w:endnoteRef/>
      </w:r>
      <w:hyperlink r:id="rId4" w:history="1">
        <w:r w:rsidR="00F54DF3" w:rsidRPr="007654F4">
          <w:rPr>
            <w:rStyle w:val="Hyperlink"/>
          </w:rPr>
          <w:t>http://news.okezone.com/read/2015/06/15/340/1165383/jokowi-ingin-bangun-jalan-lingkar-di-nunukan diaksespada 08/08/2015</w:t>
        </w:r>
      </w:hyperlink>
    </w:p>
    <w:p w:rsidR="00F54DF3" w:rsidRDefault="00F54DF3" w:rsidP="0015088F">
      <w:pPr>
        <w:pStyle w:val="EndnoteText"/>
        <w:jc w:val="both"/>
      </w:pPr>
    </w:p>
    <w:p w:rsidR="00F54DF3" w:rsidRDefault="00F54DF3" w:rsidP="00FE22CA">
      <w:pPr>
        <w:pStyle w:val="EndnoteText"/>
        <w:jc w:val="both"/>
      </w:pPr>
    </w:p>
    <w:p w:rsidR="00F54DF3" w:rsidRDefault="00F54DF3" w:rsidP="00FE22CA">
      <w:pPr>
        <w:pStyle w:val="EndnoteText"/>
        <w:jc w:val="both"/>
      </w:pPr>
    </w:p>
    <w:p w:rsidR="00F54DF3" w:rsidRDefault="00F54DF3" w:rsidP="00FE22CA">
      <w:pPr>
        <w:pStyle w:val="EndnoteText"/>
        <w:jc w:val="both"/>
      </w:pPr>
    </w:p>
    <w:p w:rsidR="00F54DF3" w:rsidRDefault="00F54DF3" w:rsidP="00FE22CA">
      <w:pPr>
        <w:pStyle w:val="EndnoteText"/>
        <w:jc w:val="both"/>
      </w:pPr>
    </w:p>
    <w:p w:rsidR="00F54DF3" w:rsidRDefault="00F54DF3" w:rsidP="00FE22CA">
      <w:pPr>
        <w:pStyle w:val="EndnoteText"/>
        <w:jc w:val="both"/>
      </w:pPr>
    </w:p>
    <w:p w:rsidR="00F54DF3" w:rsidRDefault="00F54DF3" w:rsidP="00FE22CA">
      <w:pPr>
        <w:pStyle w:val="EndnoteText"/>
        <w:jc w:val="both"/>
      </w:pPr>
    </w:p>
    <w:p w:rsidR="00F54DF3" w:rsidRDefault="00F54DF3" w:rsidP="00FE22CA">
      <w:pPr>
        <w:pStyle w:val="EndnoteText"/>
        <w:jc w:val="both"/>
      </w:pPr>
    </w:p>
    <w:p w:rsidR="00F54DF3" w:rsidRDefault="00F54DF3" w:rsidP="00F54DF3">
      <w:pPr>
        <w:pStyle w:val="EndnoteText"/>
        <w:jc w:val="center"/>
        <w:rPr>
          <w:b/>
        </w:rPr>
      </w:pPr>
    </w:p>
    <w:p w:rsidR="00F54DF3" w:rsidRDefault="00F54DF3" w:rsidP="00F54DF3">
      <w:pPr>
        <w:pStyle w:val="EndnoteText"/>
        <w:jc w:val="center"/>
        <w:rPr>
          <w:b/>
        </w:rPr>
      </w:pPr>
    </w:p>
    <w:p w:rsidR="00F54DF3" w:rsidRDefault="00F54DF3" w:rsidP="00F54DF3">
      <w:pPr>
        <w:pStyle w:val="EndnoteText"/>
        <w:jc w:val="center"/>
        <w:rPr>
          <w:b/>
        </w:rPr>
      </w:pPr>
    </w:p>
    <w:p w:rsidR="00F54DF3" w:rsidRDefault="00F54DF3" w:rsidP="00F54DF3">
      <w:pPr>
        <w:pStyle w:val="EndnoteText"/>
        <w:jc w:val="center"/>
        <w:rPr>
          <w:b/>
        </w:rPr>
      </w:pPr>
    </w:p>
    <w:p w:rsidR="00F54DF3" w:rsidRDefault="00F54DF3" w:rsidP="00F54DF3">
      <w:pPr>
        <w:pStyle w:val="EndnoteText"/>
        <w:jc w:val="center"/>
        <w:rPr>
          <w:b/>
        </w:rPr>
      </w:pPr>
    </w:p>
    <w:p w:rsidR="00F54DF3" w:rsidRDefault="00F54DF3" w:rsidP="00F54DF3">
      <w:pPr>
        <w:pStyle w:val="EndnoteText"/>
        <w:jc w:val="center"/>
        <w:rPr>
          <w:b/>
        </w:rPr>
      </w:pPr>
    </w:p>
    <w:p w:rsidR="00F54DF3" w:rsidRDefault="00F54DF3" w:rsidP="00F54DF3">
      <w:pPr>
        <w:pStyle w:val="EndnoteText"/>
        <w:jc w:val="center"/>
        <w:rPr>
          <w:b/>
        </w:rPr>
      </w:pPr>
    </w:p>
    <w:p w:rsidR="0015088F" w:rsidRDefault="0015088F" w:rsidP="00F54DF3">
      <w:pPr>
        <w:pStyle w:val="EndnoteText"/>
        <w:jc w:val="center"/>
        <w:rPr>
          <w:b/>
        </w:rPr>
      </w:pPr>
    </w:p>
    <w:p w:rsidR="0015088F" w:rsidRDefault="0015088F" w:rsidP="00F54DF3">
      <w:pPr>
        <w:pStyle w:val="EndnoteText"/>
        <w:jc w:val="center"/>
        <w:rPr>
          <w:b/>
        </w:rPr>
      </w:pPr>
    </w:p>
    <w:p w:rsidR="0015088F" w:rsidRDefault="0015088F" w:rsidP="00F54DF3">
      <w:pPr>
        <w:pStyle w:val="EndnoteText"/>
        <w:jc w:val="center"/>
        <w:rPr>
          <w:b/>
        </w:rPr>
      </w:pPr>
    </w:p>
    <w:p w:rsidR="0015088F" w:rsidRDefault="0015088F" w:rsidP="00F54DF3">
      <w:pPr>
        <w:pStyle w:val="EndnoteText"/>
        <w:jc w:val="center"/>
        <w:rPr>
          <w:b/>
        </w:rPr>
      </w:pPr>
    </w:p>
    <w:p w:rsidR="0015088F" w:rsidRDefault="0015088F" w:rsidP="00F54DF3">
      <w:pPr>
        <w:pStyle w:val="EndnoteText"/>
        <w:jc w:val="center"/>
        <w:rPr>
          <w:b/>
        </w:rPr>
      </w:pPr>
    </w:p>
    <w:p w:rsidR="0015088F" w:rsidRDefault="0015088F" w:rsidP="00F54DF3">
      <w:pPr>
        <w:pStyle w:val="EndnoteText"/>
        <w:jc w:val="center"/>
        <w:rPr>
          <w:b/>
        </w:rPr>
      </w:pPr>
    </w:p>
    <w:p w:rsidR="0015088F" w:rsidRDefault="0015088F" w:rsidP="00F54DF3">
      <w:pPr>
        <w:pStyle w:val="EndnoteText"/>
        <w:jc w:val="center"/>
        <w:rPr>
          <w:b/>
        </w:rPr>
      </w:pPr>
    </w:p>
    <w:p w:rsidR="0015088F" w:rsidRDefault="0015088F" w:rsidP="00F54DF3">
      <w:pPr>
        <w:pStyle w:val="EndnoteText"/>
        <w:jc w:val="center"/>
        <w:rPr>
          <w:b/>
        </w:rPr>
      </w:pPr>
    </w:p>
    <w:p w:rsidR="00F54DF3" w:rsidRDefault="00F54DF3" w:rsidP="00F54DF3">
      <w:pPr>
        <w:pStyle w:val="EndnoteText"/>
        <w:jc w:val="center"/>
        <w:rPr>
          <w:rFonts w:ascii="Times New Roman" w:hAnsi="Times New Roman" w:cs="Times New Roman"/>
          <w:b/>
          <w:sz w:val="24"/>
          <w:szCs w:val="24"/>
        </w:rPr>
      </w:pPr>
      <w:r w:rsidRPr="00367E74">
        <w:rPr>
          <w:rFonts w:ascii="Times New Roman" w:hAnsi="Times New Roman" w:cs="Times New Roman"/>
          <w:b/>
          <w:sz w:val="24"/>
          <w:szCs w:val="24"/>
        </w:rPr>
        <w:t>RUJUKAN</w:t>
      </w:r>
    </w:p>
    <w:p w:rsidR="00367E74" w:rsidRPr="00367E74" w:rsidRDefault="00367E74" w:rsidP="00F54DF3">
      <w:pPr>
        <w:pStyle w:val="EndnoteText"/>
        <w:jc w:val="center"/>
        <w:rPr>
          <w:rFonts w:ascii="Times New Roman" w:hAnsi="Times New Roman" w:cs="Times New Roman"/>
          <w:b/>
          <w:sz w:val="24"/>
          <w:szCs w:val="24"/>
        </w:rPr>
      </w:pPr>
    </w:p>
    <w:p w:rsidR="00F54DF3" w:rsidRPr="00367E74" w:rsidRDefault="00F54DF3" w:rsidP="00F54DF3">
      <w:pPr>
        <w:pStyle w:val="EndnoteText"/>
        <w:jc w:val="center"/>
        <w:rPr>
          <w:rFonts w:ascii="Times New Roman" w:hAnsi="Times New Roman" w:cs="Times New Roman"/>
          <w:b/>
          <w:sz w:val="24"/>
          <w:szCs w:val="24"/>
        </w:rPr>
      </w:pPr>
    </w:p>
    <w:p w:rsidR="00F54DF3" w:rsidRDefault="0015088F" w:rsidP="00F54DF3">
      <w:pPr>
        <w:jc w:val="both"/>
        <w:rPr>
          <w:rFonts w:ascii="Times New Roman" w:hAnsi="Times New Roman" w:cs="Times New Roman"/>
          <w:sz w:val="24"/>
          <w:szCs w:val="24"/>
        </w:rPr>
      </w:pPr>
      <w:r w:rsidRPr="00367E74">
        <w:rPr>
          <w:rFonts w:ascii="Times New Roman" w:hAnsi="Times New Roman" w:cs="Times New Roman"/>
          <w:sz w:val="24"/>
          <w:szCs w:val="24"/>
        </w:rPr>
        <w:t xml:space="preserve">Anne Friday Safaria (2003) </w:t>
      </w:r>
      <w:r w:rsidR="00F54DF3" w:rsidRPr="00367E74">
        <w:rPr>
          <w:rFonts w:ascii="Times New Roman" w:hAnsi="Times New Roman" w:cs="Times New Roman"/>
          <w:i/>
          <w:sz w:val="24"/>
          <w:szCs w:val="24"/>
        </w:rPr>
        <w:t xml:space="preserve">Makna Welfare dan Well-Being bagi Buruh informal, Studi Kes Buruh Subkontrak di Industri Tekstil Majalaya, Jawa Barat </w:t>
      </w:r>
      <w:r w:rsidR="00F54DF3" w:rsidRPr="00367E74">
        <w:rPr>
          <w:rFonts w:ascii="Times New Roman" w:hAnsi="Times New Roman" w:cs="Times New Roman"/>
          <w:sz w:val="24"/>
          <w:szCs w:val="24"/>
        </w:rPr>
        <w:t xml:space="preserve">dalam Jurnal Analisis Sosial: Antara Transformasi Jaminan Sosial dan Pengorganisasian Buruh, Vol </w:t>
      </w:r>
      <w:r w:rsidR="00F54DF3" w:rsidRPr="00367E74">
        <w:rPr>
          <w:rFonts w:ascii="Times New Roman" w:hAnsi="Times New Roman" w:cs="Times New Roman"/>
          <w:b/>
          <w:sz w:val="24"/>
          <w:szCs w:val="24"/>
        </w:rPr>
        <w:t>8</w:t>
      </w:r>
      <w:r w:rsidR="00F54DF3" w:rsidRPr="00367E74">
        <w:rPr>
          <w:rFonts w:ascii="Times New Roman" w:hAnsi="Times New Roman" w:cs="Times New Roman"/>
          <w:sz w:val="24"/>
          <w:szCs w:val="24"/>
        </w:rPr>
        <w:t>, No.</w:t>
      </w:r>
      <w:r w:rsidR="00F54DF3" w:rsidRPr="00367E74">
        <w:rPr>
          <w:rFonts w:ascii="Times New Roman" w:hAnsi="Times New Roman" w:cs="Times New Roman"/>
          <w:b/>
          <w:sz w:val="24"/>
          <w:szCs w:val="24"/>
        </w:rPr>
        <w:t>3</w:t>
      </w:r>
      <w:r w:rsidRPr="00367E74">
        <w:rPr>
          <w:rFonts w:ascii="Times New Roman" w:hAnsi="Times New Roman" w:cs="Times New Roman"/>
          <w:sz w:val="24"/>
          <w:szCs w:val="24"/>
        </w:rPr>
        <w:t>.</w:t>
      </w:r>
    </w:p>
    <w:p w:rsidR="00732368" w:rsidRDefault="00732368" w:rsidP="00732368">
      <w:pPr>
        <w:autoSpaceDE w:val="0"/>
        <w:autoSpaceDN w:val="0"/>
        <w:adjustRightInd w:val="0"/>
        <w:spacing w:after="0" w:line="240" w:lineRule="auto"/>
        <w:jc w:val="both"/>
        <w:rPr>
          <w:rFonts w:ascii="Times New Roman" w:hAnsi="Times New Roman" w:cs="Times New Roman"/>
          <w:lang w:val="en-MY"/>
        </w:rPr>
      </w:pPr>
      <w:r w:rsidRPr="00732368">
        <w:rPr>
          <w:rFonts w:ascii="Times New Roman" w:hAnsi="Times New Roman" w:cs="Times New Roman"/>
          <w:lang w:val="en-MY"/>
        </w:rPr>
        <w:t>Castells, Manuel dan Alejandro Portes. (1989). “</w:t>
      </w:r>
      <w:r w:rsidRPr="00732368">
        <w:rPr>
          <w:rFonts w:ascii="Times New Roman" w:hAnsi="Times New Roman" w:cs="Times New Roman"/>
          <w:i/>
          <w:lang w:val="en-MY"/>
        </w:rPr>
        <w:t>World Underneath: The Origins, Dynamics, and Effects of the Informal Economy.” The Informal Economy: Studies in Advance and Less Developed Countries</w:t>
      </w:r>
      <w:r w:rsidRPr="00732368">
        <w:rPr>
          <w:rFonts w:ascii="Times New Roman" w:hAnsi="Times New Roman" w:cs="Times New Roman"/>
          <w:lang w:val="en-MY"/>
        </w:rPr>
        <w:t>. Alenjandro Portes, Manuel Castells, and Lauren A. Benton. London, The Johns Hopkins University Press: 11-37.</w:t>
      </w:r>
    </w:p>
    <w:p w:rsidR="00732368" w:rsidRPr="00732368" w:rsidRDefault="00732368" w:rsidP="00732368">
      <w:pPr>
        <w:autoSpaceDE w:val="0"/>
        <w:autoSpaceDN w:val="0"/>
        <w:adjustRightInd w:val="0"/>
        <w:spacing w:after="0" w:line="240" w:lineRule="auto"/>
        <w:jc w:val="both"/>
        <w:rPr>
          <w:rFonts w:ascii="Times New Roman" w:hAnsi="Times New Roman" w:cs="Times New Roman"/>
          <w:lang w:val="en-MY"/>
        </w:rPr>
      </w:pPr>
    </w:p>
    <w:p w:rsidR="00F54DF3" w:rsidRPr="00367E74" w:rsidRDefault="0015088F" w:rsidP="00F54DF3">
      <w:pPr>
        <w:jc w:val="both"/>
        <w:rPr>
          <w:rFonts w:ascii="Times New Roman" w:hAnsi="Times New Roman" w:cs="Times New Roman"/>
          <w:bCs/>
          <w:sz w:val="24"/>
          <w:szCs w:val="24"/>
          <w:bdr w:val="none" w:sz="0" w:space="0" w:color="auto" w:frame="1"/>
          <w:shd w:val="clear" w:color="auto" w:fill="FFFFFF"/>
        </w:rPr>
      </w:pPr>
      <w:r w:rsidRPr="00367E74">
        <w:rPr>
          <w:rFonts w:ascii="Times New Roman" w:hAnsi="Times New Roman" w:cs="Times New Roman"/>
          <w:bCs/>
          <w:sz w:val="24"/>
          <w:szCs w:val="24"/>
          <w:bdr w:val="none" w:sz="0" w:space="0" w:color="auto" w:frame="1"/>
          <w:shd w:val="clear" w:color="auto" w:fill="FFFFFF"/>
        </w:rPr>
        <w:t xml:space="preserve">Edgar </w:t>
      </w:r>
      <w:r w:rsidR="00367E74" w:rsidRPr="00367E74">
        <w:rPr>
          <w:rFonts w:ascii="Times New Roman" w:hAnsi="Times New Roman" w:cs="Times New Roman"/>
          <w:bCs/>
          <w:sz w:val="24"/>
          <w:szCs w:val="24"/>
          <w:bdr w:val="none" w:sz="0" w:space="0" w:color="auto" w:frame="1"/>
          <w:shd w:val="clear" w:color="auto" w:fill="FFFFFF"/>
        </w:rPr>
        <w:t xml:space="preserve">Feige </w:t>
      </w:r>
      <w:r w:rsidRPr="00367E74">
        <w:rPr>
          <w:rFonts w:ascii="Times New Roman" w:hAnsi="Times New Roman" w:cs="Times New Roman"/>
          <w:bCs/>
          <w:sz w:val="24"/>
          <w:szCs w:val="24"/>
          <w:bdr w:val="none" w:sz="0" w:space="0" w:color="auto" w:frame="1"/>
          <w:shd w:val="clear" w:color="auto" w:fill="FFFFFF"/>
        </w:rPr>
        <w:t xml:space="preserve">(1989) </w:t>
      </w:r>
      <w:r w:rsidR="00F54DF3" w:rsidRPr="00367E74">
        <w:rPr>
          <w:rFonts w:ascii="Times New Roman" w:hAnsi="Times New Roman" w:cs="Times New Roman"/>
          <w:bCs/>
          <w:i/>
          <w:sz w:val="24"/>
          <w:szCs w:val="24"/>
          <w:bdr w:val="none" w:sz="0" w:space="0" w:color="auto" w:frame="1"/>
          <w:shd w:val="clear" w:color="auto" w:fill="FFFFFF"/>
        </w:rPr>
        <w:t>Underground Economies: Tax Evasion and Information Distortion</w:t>
      </w:r>
      <w:r w:rsidR="00F54DF3" w:rsidRPr="00367E74">
        <w:rPr>
          <w:rFonts w:ascii="Times New Roman" w:hAnsi="Times New Roman" w:cs="Times New Roman"/>
          <w:bCs/>
          <w:sz w:val="24"/>
          <w:szCs w:val="24"/>
          <w:bdr w:val="none" w:sz="0" w:space="0" w:color="auto" w:frame="1"/>
          <w:shd w:val="clear" w:color="auto" w:fill="FFFFFF"/>
        </w:rPr>
        <w:t>, Cambridge University Press.</w:t>
      </w:r>
    </w:p>
    <w:p w:rsidR="00F54DF3" w:rsidRPr="00367E74" w:rsidRDefault="0015088F" w:rsidP="00F54DF3">
      <w:pPr>
        <w:jc w:val="both"/>
        <w:rPr>
          <w:rFonts w:ascii="Times New Roman" w:hAnsi="Times New Roman" w:cs="Times New Roman"/>
          <w:sz w:val="24"/>
          <w:szCs w:val="24"/>
        </w:rPr>
      </w:pPr>
      <w:r w:rsidRPr="00367E74">
        <w:rPr>
          <w:rFonts w:ascii="Times New Roman" w:hAnsi="Times New Roman" w:cs="Times New Roman"/>
          <w:sz w:val="24"/>
          <w:szCs w:val="24"/>
        </w:rPr>
        <w:t>Emilia Rabiah (2013)</w:t>
      </w:r>
      <w:r w:rsidR="00F54DF3" w:rsidRPr="00367E74">
        <w:rPr>
          <w:rFonts w:ascii="Times New Roman" w:hAnsi="Times New Roman" w:cs="Times New Roman"/>
          <w:sz w:val="24"/>
          <w:szCs w:val="24"/>
        </w:rPr>
        <w:t xml:space="preserve"> </w:t>
      </w:r>
      <w:r w:rsidR="00F54DF3" w:rsidRPr="00367E74">
        <w:rPr>
          <w:rFonts w:ascii="Times New Roman" w:hAnsi="Times New Roman" w:cs="Times New Roman"/>
          <w:i/>
          <w:sz w:val="24"/>
          <w:szCs w:val="24"/>
        </w:rPr>
        <w:t>Aktiviti Ekonomi Tidak Formal Merentasi Sempadan: Implikasi ke atas hubungan dua hala Malaysia-Indonesia</w:t>
      </w:r>
      <w:r w:rsidR="00F54DF3" w:rsidRPr="00367E74">
        <w:rPr>
          <w:rFonts w:ascii="Times New Roman" w:hAnsi="Times New Roman" w:cs="Times New Roman"/>
          <w:sz w:val="24"/>
          <w:szCs w:val="24"/>
        </w:rPr>
        <w:t xml:space="preserve">, Universiti Malaysia Sabah, 2013.  </w:t>
      </w:r>
    </w:p>
    <w:p w:rsidR="00F54DF3" w:rsidRDefault="0015088F" w:rsidP="00F54DF3">
      <w:pPr>
        <w:jc w:val="both"/>
        <w:rPr>
          <w:rFonts w:ascii="Times New Roman" w:hAnsi="Times New Roman" w:cs="Times New Roman"/>
          <w:sz w:val="24"/>
          <w:szCs w:val="24"/>
        </w:rPr>
      </w:pPr>
      <w:r w:rsidRPr="00367E74">
        <w:rPr>
          <w:rFonts w:ascii="Times New Roman" w:hAnsi="Times New Roman" w:cs="Times New Roman"/>
          <w:sz w:val="24"/>
          <w:szCs w:val="24"/>
        </w:rPr>
        <w:t xml:space="preserve">Endang Rudiatin, (2012) </w:t>
      </w:r>
      <w:r w:rsidR="00F54DF3" w:rsidRPr="00367E74">
        <w:rPr>
          <w:rFonts w:ascii="Times New Roman" w:hAnsi="Times New Roman" w:cs="Times New Roman"/>
          <w:i/>
          <w:sz w:val="24"/>
          <w:szCs w:val="24"/>
        </w:rPr>
        <w:t>Integrasi Ekonomi Lokal di Perbatasan: Suatu Kajian Mengenai Ekonomi Masyarakat Desa Aji Kuning Pulau Sebatik- Nunukan Kalimantan Timur, Perbatasan Indonesia-Sabah Malaysia</w:t>
      </w:r>
      <w:r w:rsidR="00F54DF3" w:rsidRPr="00367E74">
        <w:rPr>
          <w:rFonts w:ascii="Times New Roman" w:hAnsi="Times New Roman" w:cs="Times New Roman"/>
          <w:sz w:val="24"/>
          <w:szCs w:val="24"/>
        </w:rPr>
        <w:t>, Tesis Sarjana, Universitas Indonesia.</w:t>
      </w:r>
    </w:p>
    <w:p w:rsidR="00732368" w:rsidRDefault="00732368" w:rsidP="00732368">
      <w:pPr>
        <w:autoSpaceDE w:val="0"/>
        <w:autoSpaceDN w:val="0"/>
        <w:adjustRightInd w:val="0"/>
        <w:spacing w:after="0" w:line="240" w:lineRule="auto"/>
        <w:rPr>
          <w:rFonts w:ascii="Times New Roman" w:hAnsi="Times New Roman" w:cs="Times New Roman"/>
          <w:lang w:val="en-MY"/>
        </w:rPr>
      </w:pPr>
      <w:r w:rsidRPr="00732368">
        <w:rPr>
          <w:rFonts w:ascii="Times New Roman" w:hAnsi="Times New Roman" w:cs="Times New Roman"/>
          <w:lang w:val="en-MY"/>
        </w:rPr>
        <w:t>Firdausy, C. M. (1995). Pengembangan Sektor Informal Pedagang Kaki Lima di Perkotaan. Jakarta, Dewan Riset Nasional dan Bappenas Puslitbang Ekonomi dan Pembangunan LIPI.</w:t>
      </w:r>
    </w:p>
    <w:p w:rsidR="00732368" w:rsidRPr="00732368" w:rsidRDefault="00732368" w:rsidP="00732368">
      <w:pPr>
        <w:autoSpaceDE w:val="0"/>
        <w:autoSpaceDN w:val="0"/>
        <w:adjustRightInd w:val="0"/>
        <w:spacing w:after="0" w:line="240" w:lineRule="auto"/>
        <w:rPr>
          <w:rFonts w:ascii="Times New Roman" w:hAnsi="Times New Roman" w:cs="Times New Roman"/>
          <w:lang w:val="en-MY"/>
        </w:rPr>
      </w:pPr>
    </w:p>
    <w:p w:rsidR="00F54DF3" w:rsidRDefault="00F54DF3" w:rsidP="00F54DF3">
      <w:pPr>
        <w:autoSpaceDE w:val="0"/>
        <w:autoSpaceDN w:val="0"/>
        <w:adjustRightInd w:val="0"/>
        <w:spacing w:after="0" w:line="240" w:lineRule="auto"/>
        <w:jc w:val="both"/>
        <w:rPr>
          <w:rFonts w:ascii="Times New Roman" w:hAnsi="Times New Roman" w:cs="Times New Roman"/>
          <w:sz w:val="24"/>
          <w:szCs w:val="24"/>
        </w:rPr>
      </w:pPr>
      <w:r w:rsidRPr="00367E74">
        <w:rPr>
          <w:rFonts w:ascii="Times New Roman" w:hAnsi="Times New Roman" w:cs="Times New Roman"/>
          <w:sz w:val="24"/>
          <w:szCs w:val="24"/>
        </w:rPr>
        <w:t>Internati</w:t>
      </w:r>
      <w:r w:rsidR="0015088F" w:rsidRPr="00367E74">
        <w:rPr>
          <w:rFonts w:ascii="Times New Roman" w:hAnsi="Times New Roman" w:cs="Times New Roman"/>
          <w:sz w:val="24"/>
          <w:szCs w:val="24"/>
        </w:rPr>
        <w:t>onal Labour Organization (ILO) (1972)</w:t>
      </w:r>
      <w:r w:rsidRPr="00367E74">
        <w:rPr>
          <w:rFonts w:ascii="Times New Roman" w:hAnsi="Times New Roman" w:cs="Times New Roman"/>
          <w:sz w:val="24"/>
          <w:szCs w:val="24"/>
        </w:rPr>
        <w:t xml:space="preserve"> </w:t>
      </w:r>
      <w:r w:rsidRPr="00367E74">
        <w:rPr>
          <w:rFonts w:ascii="Times New Roman" w:hAnsi="Times New Roman" w:cs="Times New Roman"/>
          <w:i/>
          <w:iCs/>
          <w:sz w:val="24"/>
          <w:szCs w:val="24"/>
        </w:rPr>
        <w:t>Employment, Incomes and Equality: a Strategy for Increasing Productive Employment in Kenya</w:t>
      </w:r>
      <w:r w:rsidRPr="00367E74">
        <w:rPr>
          <w:rFonts w:ascii="Times New Roman" w:hAnsi="Times New Roman" w:cs="Times New Roman"/>
          <w:sz w:val="24"/>
          <w:szCs w:val="24"/>
        </w:rPr>
        <w:t>, Geneva.</w:t>
      </w:r>
    </w:p>
    <w:p w:rsidR="00732368" w:rsidRPr="00367E74" w:rsidRDefault="00732368" w:rsidP="00F54DF3">
      <w:pPr>
        <w:autoSpaceDE w:val="0"/>
        <w:autoSpaceDN w:val="0"/>
        <w:adjustRightInd w:val="0"/>
        <w:spacing w:after="0" w:line="240" w:lineRule="auto"/>
        <w:jc w:val="both"/>
        <w:rPr>
          <w:rFonts w:ascii="Times New Roman" w:hAnsi="Times New Roman" w:cs="Times New Roman"/>
          <w:sz w:val="24"/>
          <w:szCs w:val="24"/>
        </w:rPr>
      </w:pPr>
    </w:p>
    <w:p w:rsidR="00732368" w:rsidRDefault="00732368" w:rsidP="00732368">
      <w:pPr>
        <w:autoSpaceDE w:val="0"/>
        <w:autoSpaceDN w:val="0"/>
        <w:adjustRightInd w:val="0"/>
        <w:spacing w:after="0" w:line="240" w:lineRule="auto"/>
        <w:jc w:val="both"/>
        <w:rPr>
          <w:rFonts w:ascii="Times New Roman" w:hAnsi="Times New Roman" w:cs="Times New Roman"/>
          <w:sz w:val="24"/>
          <w:szCs w:val="24"/>
          <w:lang w:val="en-MY"/>
        </w:rPr>
      </w:pPr>
      <w:r w:rsidRPr="00452AAE">
        <w:rPr>
          <w:rFonts w:ascii="Times New Roman" w:hAnsi="Times New Roman" w:cs="Times New Roman"/>
          <w:i/>
          <w:iCs/>
          <w:sz w:val="24"/>
          <w:szCs w:val="24"/>
          <w:lang w:val="en-MY"/>
        </w:rPr>
        <w:t xml:space="preserve">Khusnul Khotimah, </w:t>
      </w:r>
      <w:r w:rsidRPr="00452AAE">
        <w:rPr>
          <w:rFonts w:ascii="Times New Roman" w:hAnsi="Times New Roman" w:cs="Times New Roman"/>
          <w:sz w:val="24"/>
          <w:szCs w:val="24"/>
          <w:lang w:val="en-MY"/>
        </w:rPr>
        <w:t xml:space="preserve">Diskriminasi Gender Terhadap Perempuan Dalam Sektor Pekerjaan, </w:t>
      </w:r>
      <w:r w:rsidRPr="00452AAE">
        <w:rPr>
          <w:rFonts w:ascii="Times New Roman" w:hAnsi="Times New Roman" w:cs="Times New Roman"/>
          <w:i/>
          <w:sz w:val="24"/>
          <w:szCs w:val="24"/>
          <w:lang w:val="en-MY"/>
        </w:rPr>
        <w:t>Jurnal Studi Gender &amp; Anak</w:t>
      </w:r>
      <w:r w:rsidRPr="00452AAE">
        <w:rPr>
          <w:rFonts w:ascii="Times New Roman" w:hAnsi="Times New Roman" w:cs="Times New Roman"/>
          <w:sz w:val="24"/>
          <w:szCs w:val="24"/>
          <w:lang w:val="en-MY"/>
        </w:rPr>
        <w:t>, Vol.4 No.1 Jan-Jun 2009 pp.158-180.</w:t>
      </w:r>
    </w:p>
    <w:p w:rsidR="00F54DF3" w:rsidRPr="00367E74" w:rsidRDefault="00F54DF3" w:rsidP="00F54DF3">
      <w:pPr>
        <w:autoSpaceDE w:val="0"/>
        <w:autoSpaceDN w:val="0"/>
        <w:adjustRightInd w:val="0"/>
        <w:spacing w:after="0" w:line="240" w:lineRule="auto"/>
        <w:jc w:val="both"/>
        <w:rPr>
          <w:rFonts w:ascii="Times New Roman" w:hAnsi="Times New Roman" w:cs="Times New Roman"/>
          <w:sz w:val="24"/>
          <w:szCs w:val="24"/>
        </w:rPr>
      </w:pPr>
    </w:p>
    <w:p w:rsidR="00F54DF3" w:rsidRPr="00367E74" w:rsidRDefault="0015088F" w:rsidP="00F54DF3">
      <w:pPr>
        <w:spacing w:line="240" w:lineRule="auto"/>
        <w:jc w:val="both"/>
        <w:rPr>
          <w:rFonts w:ascii="Times New Roman" w:hAnsi="Times New Roman" w:cs="Times New Roman"/>
          <w:sz w:val="24"/>
          <w:szCs w:val="24"/>
        </w:rPr>
      </w:pPr>
      <w:r w:rsidRPr="00367E74">
        <w:rPr>
          <w:rFonts w:ascii="Times New Roman" w:hAnsi="Times New Roman" w:cs="Times New Roman"/>
          <w:sz w:val="24"/>
          <w:szCs w:val="24"/>
        </w:rPr>
        <w:t xml:space="preserve">Lily Kusnowati (2002) </w:t>
      </w:r>
      <w:r w:rsidR="00F54DF3" w:rsidRPr="00367E74">
        <w:rPr>
          <w:rFonts w:ascii="Times New Roman" w:hAnsi="Times New Roman" w:cs="Times New Roman"/>
          <w:i/>
          <w:sz w:val="24"/>
          <w:szCs w:val="24"/>
        </w:rPr>
        <w:t>Migran transito dan perkembangan sosial ekonomi di daerah transit: studi kasus perbatasan antara Indonesia dengan Malaysia di Kecamatan Nunukan Kabupaten Nunukan Propinsi Kalimantan Timur</w:t>
      </w:r>
      <w:r w:rsidR="00F54DF3" w:rsidRPr="00367E74">
        <w:rPr>
          <w:rFonts w:ascii="Times New Roman" w:hAnsi="Times New Roman" w:cs="Times New Roman"/>
          <w:sz w:val="24"/>
          <w:szCs w:val="24"/>
        </w:rPr>
        <w:t>, Tesis Sarjana, universitas Indonesia.</w:t>
      </w:r>
    </w:p>
    <w:p w:rsidR="00F54DF3" w:rsidRPr="00367E74" w:rsidRDefault="00F54DF3" w:rsidP="00F54DF3">
      <w:pPr>
        <w:jc w:val="both"/>
        <w:rPr>
          <w:rFonts w:ascii="Times New Roman" w:hAnsi="Times New Roman" w:cs="Times New Roman"/>
          <w:sz w:val="24"/>
          <w:szCs w:val="24"/>
        </w:rPr>
      </w:pPr>
      <w:r w:rsidRPr="00367E74">
        <w:rPr>
          <w:rFonts w:ascii="Times New Roman" w:hAnsi="Times New Roman" w:cs="Times New Roman"/>
          <w:sz w:val="24"/>
          <w:szCs w:val="24"/>
        </w:rPr>
        <w:t>Manso</w:t>
      </w:r>
      <w:r w:rsidR="0015088F" w:rsidRPr="00367E74">
        <w:rPr>
          <w:rFonts w:ascii="Times New Roman" w:hAnsi="Times New Roman" w:cs="Times New Roman"/>
          <w:sz w:val="24"/>
          <w:szCs w:val="24"/>
        </w:rPr>
        <w:t>r Jusoh Nor Ghani Md. Nor (2005)</w:t>
      </w:r>
      <w:r w:rsidRPr="00367E74">
        <w:rPr>
          <w:rFonts w:ascii="Times New Roman" w:hAnsi="Times New Roman" w:cs="Times New Roman"/>
          <w:sz w:val="24"/>
          <w:szCs w:val="24"/>
        </w:rPr>
        <w:t xml:space="preserve"> </w:t>
      </w:r>
      <w:r w:rsidRPr="00367E74">
        <w:rPr>
          <w:rFonts w:ascii="Times New Roman" w:hAnsi="Times New Roman" w:cs="Times New Roman"/>
          <w:i/>
          <w:sz w:val="24"/>
          <w:szCs w:val="24"/>
        </w:rPr>
        <w:t>Tenaga Buruh dan Upah dalam Islam: Satu Pandangan Alternatif</w:t>
      </w:r>
      <w:r w:rsidRPr="00367E74">
        <w:rPr>
          <w:rFonts w:ascii="Times New Roman" w:hAnsi="Times New Roman" w:cs="Times New Roman"/>
          <w:sz w:val="24"/>
          <w:szCs w:val="24"/>
        </w:rPr>
        <w:t>, Jurnal Islamiyyat Vol.</w:t>
      </w:r>
      <w:r w:rsidRPr="00367E74">
        <w:rPr>
          <w:rFonts w:ascii="Times New Roman" w:hAnsi="Times New Roman" w:cs="Times New Roman"/>
          <w:b/>
          <w:sz w:val="24"/>
          <w:szCs w:val="24"/>
        </w:rPr>
        <w:t>27</w:t>
      </w:r>
      <w:r w:rsidRPr="00367E74">
        <w:rPr>
          <w:rFonts w:ascii="Times New Roman" w:hAnsi="Times New Roman" w:cs="Times New Roman"/>
          <w:sz w:val="24"/>
          <w:szCs w:val="24"/>
        </w:rPr>
        <w:t>, No</w:t>
      </w:r>
      <w:r w:rsidRPr="00367E74">
        <w:rPr>
          <w:rFonts w:ascii="Times New Roman" w:hAnsi="Times New Roman" w:cs="Times New Roman"/>
          <w:b/>
          <w:sz w:val="24"/>
          <w:szCs w:val="24"/>
        </w:rPr>
        <w:t>. 1,</w:t>
      </w:r>
      <w:r w:rsidRPr="00367E74">
        <w:rPr>
          <w:rFonts w:ascii="Times New Roman" w:hAnsi="Times New Roman" w:cs="Times New Roman"/>
          <w:sz w:val="24"/>
          <w:szCs w:val="24"/>
        </w:rPr>
        <w:t xml:space="preserve"> hlm. 67 – 79.</w:t>
      </w:r>
    </w:p>
    <w:p w:rsidR="00F54DF3" w:rsidRPr="00367E74" w:rsidRDefault="0015088F" w:rsidP="00F54DF3">
      <w:pPr>
        <w:autoSpaceDE w:val="0"/>
        <w:autoSpaceDN w:val="0"/>
        <w:adjustRightInd w:val="0"/>
        <w:spacing w:after="0" w:line="240" w:lineRule="auto"/>
        <w:jc w:val="both"/>
        <w:rPr>
          <w:rFonts w:ascii="Times New Roman" w:hAnsi="Times New Roman" w:cs="Times New Roman"/>
          <w:sz w:val="24"/>
          <w:szCs w:val="24"/>
        </w:rPr>
      </w:pPr>
      <w:r w:rsidRPr="00367E74">
        <w:rPr>
          <w:rFonts w:ascii="Times New Roman" w:hAnsi="Times New Roman" w:cs="Times New Roman"/>
          <w:sz w:val="24"/>
          <w:szCs w:val="24"/>
        </w:rPr>
        <w:t>Pandey, Rajendra. (1990)</w:t>
      </w:r>
      <w:r w:rsidR="00F54DF3" w:rsidRPr="00367E74">
        <w:rPr>
          <w:rFonts w:ascii="Times New Roman" w:hAnsi="Times New Roman" w:cs="Times New Roman"/>
          <w:sz w:val="24"/>
          <w:szCs w:val="24"/>
        </w:rPr>
        <w:t xml:space="preserve"> </w:t>
      </w:r>
      <w:r w:rsidR="00F54DF3" w:rsidRPr="00367E74">
        <w:rPr>
          <w:rFonts w:ascii="Times New Roman" w:hAnsi="Times New Roman" w:cs="Times New Roman"/>
          <w:i/>
          <w:iCs/>
          <w:sz w:val="24"/>
          <w:szCs w:val="24"/>
        </w:rPr>
        <w:t>Breast feeding and the working women in India</w:t>
      </w:r>
      <w:r w:rsidR="00F54DF3" w:rsidRPr="00367E74">
        <w:rPr>
          <w:rFonts w:ascii="Times New Roman" w:hAnsi="Times New Roman" w:cs="Times New Roman"/>
          <w:sz w:val="24"/>
          <w:szCs w:val="24"/>
        </w:rPr>
        <w:t>. Allahabad: Chugh Publications.</w:t>
      </w:r>
    </w:p>
    <w:p w:rsidR="00F54DF3" w:rsidRPr="00367E74" w:rsidRDefault="00F54DF3" w:rsidP="00F54DF3">
      <w:pPr>
        <w:autoSpaceDE w:val="0"/>
        <w:autoSpaceDN w:val="0"/>
        <w:adjustRightInd w:val="0"/>
        <w:spacing w:after="0" w:line="240" w:lineRule="auto"/>
        <w:jc w:val="both"/>
        <w:rPr>
          <w:rFonts w:ascii="Times New Roman" w:hAnsi="Times New Roman" w:cs="Times New Roman"/>
          <w:sz w:val="24"/>
          <w:szCs w:val="24"/>
        </w:rPr>
      </w:pPr>
    </w:p>
    <w:p w:rsidR="00F54DF3" w:rsidRPr="00367E74" w:rsidRDefault="0015088F" w:rsidP="00F54DF3">
      <w:pPr>
        <w:jc w:val="both"/>
        <w:rPr>
          <w:rFonts w:ascii="Times New Roman" w:hAnsi="Times New Roman" w:cs="Times New Roman"/>
          <w:sz w:val="24"/>
          <w:szCs w:val="24"/>
        </w:rPr>
      </w:pPr>
      <w:r w:rsidRPr="00367E74">
        <w:rPr>
          <w:rFonts w:ascii="Times New Roman" w:hAnsi="Times New Roman" w:cs="Times New Roman"/>
          <w:sz w:val="24"/>
          <w:szCs w:val="24"/>
        </w:rPr>
        <w:t>Rice, Robert Charles (1997)</w:t>
      </w:r>
      <w:r w:rsidR="00F54DF3" w:rsidRPr="00367E74">
        <w:rPr>
          <w:rFonts w:ascii="Times New Roman" w:hAnsi="Times New Roman" w:cs="Times New Roman"/>
          <w:sz w:val="24"/>
          <w:szCs w:val="24"/>
        </w:rPr>
        <w:t xml:space="preserve"> </w:t>
      </w:r>
      <w:r w:rsidR="00F54DF3" w:rsidRPr="00367E74">
        <w:rPr>
          <w:rFonts w:ascii="Times New Roman" w:hAnsi="Times New Roman" w:cs="Times New Roman"/>
          <w:i/>
          <w:sz w:val="24"/>
          <w:szCs w:val="24"/>
        </w:rPr>
        <w:t>The Indonesian Urban Informal Sector: Characteristics and Growth from 1980 to 1990</w:t>
      </w:r>
      <w:r w:rsidR="00F54DF3" w:rsidRPr="00367E74">
        <w:rPr>
          <w:rFonts w:ascii="Times New Roman" w:hAnsi="Times New Roman" w:cs="Times New Roman"/>
          <w:sz w:val="24"/>
          <w:szCs w:val="24"/>
        </w:rPr>
        <w:t>. Population Vol 3.No.1, Jurnal. Demographic Institute.</w:t>
      </w:r>
    </w:p>
    <w:p w:rsidR="00F54DF3" w:rsidRPr="00367E74" w:rsidRDefault="0015088F" w:rsidP="00F54DF3">
      <w:pPr>
        <w:jc w:val="both"/>
        <w:rPr>
          <w:rFonts w:ascii="Times New Roman" w:hAnsi="Times New Roman" w:cs="Times New Roman"/>
          <w:sz w:val="24"/>
          <w:szCs w:val="24"/>
        </w:rPr>
      </w:pPr>
      <w:r w:rsidRPr="00367E74">
        <w:rPr>
          <w:rFonts w:ascii="Times New Roman" w:hAnsi="Times New Roman" w:cs="Times New Roman"/>
          <w:sz w:val="24"/>
          <w:szCs w:val="24"/>
        </w:rPr>
        <w:t>Suahasil Nazara (2010)</w:t>
      </w:r>
      <w:r w:rsidR="00F54DF3" w:rsidRPr="00367E74">
        <w:rPr>
          <w:rFonts w:ascii="Times New Roman" w:hAnsi="Times New Roman" w:cs="Times New Roman"/>
          <w:sz w:val="24"/>
          <w:szCs w:val="24"/>
        </w:rPr>
        <w:t xml:space="preserve"> </w:t>
      </w:r>
      <w:r w:rsidR="00F54DF3" w:rsidRPr="00367E74">
        <w:rPr>
          <w:rFonts w:ascii="Times New Roman" w:hAnsi="Times New Roman" w:cs="Times New Roman"/>
          <w:i/>
          <w:sz w:val="24"/>
          <w:szCs w:val="24"/>
        </w:rPr>
        <w:t>Ekonomi Informal di Indonesia: Ukuran, Komposisi dan Evolusi</w:t>
      </w:r>
      <w:r w:rsidR="00F54DF3" w:rsidRPr="00367E74">
        <w:rPr>
          <w:rFonts w:ascii="Times New Roman" w:hAnsi="Times New Roman" w:cs="Times New Roman"/>
          <w:sz w:val="24"/>
          <w:szCs w:val="24"/>
        </w:rPr>
        <w:t>, Organisasi Perburuhan Antarabangsa, Jakarta.</w:t>
      </w:r>
    </w:p>
    <w:p w:rsidR="00F54DF3" w:rsidRPr="00367E74" w:rsidRDefault="0015088F" w:rsidP="00F54DF3">
      <w:pPr>
        <w:autoSpaceDE w:val="0"/>
        <w:autoSpaceDN w:val="0"/>
        <w:adjustRightInd w:val="0"/>
        <w:spacing w:after="0" w:line="240" w:lineRule="auto"/>
        <w:jc w:val="both"/>
        <w:rPr>
          <w:rFonts w:ascii="Times New Roman" w:hAnsi="Times New Roman" w:cs="Times New Roman"/>
          <w:sz w:val="24"/>
          <w:szCs w:val="24"/>
        </w:rPr>
      </w:pPr>
      <w:r w:rsidRPr="00367E74">
        <w:rPr>
          <w:rFonts w:ascii="Times New Roman" w:hAnsi="Times New Roman" w:cs="Times New Roman"/>
          <w:sz w:val="24"/>
          <w:szCs w:val="24"/>
        </w:rPr>
        <w:t>Tirtosudarmo (2003)</w:t>
      </w:r>
      <w:r w:rsidR="00F54DF3" w:rsidRPr="00367E74">
        <w:rPr>
          <w:rFonts w:ascii="Times New Roman" w:hAnsi="Times New Roman" w:cs="Times New Roman"/>
          <w:sz w:val="24"/>
          <w:szCs w:val="24"/>
        </w:rPr>
        <w:t xml:space="preserve"> R. “In the Margin of Borderlands: Florence Community in ‘Nunukan- Tawau’ Areas.” </w:t>
      </w:r>
      <w:r w:rsidR="00F54DF3" w:rsidRPr="00367E74">
        <w:rPr>
          <w:rFonts w:ascii="Times New Roman" w:hAnsi="Times New Roman" w:cs="Times New Roman"/>
          <w:i/>
          <w:sz w:val="24"/>
          <w:szCs w:val="24"/>
        </w:rPr>
        <w:t>Symposium Dynamic of Border Societies in Southeast Asia</w:t>
      </w:r>
      <w:r w:rsidR="00F54DF3" w:rsidRPr="00367E74">
        <w:rPr>
          <w:rFonts w:ascii="Times New Roman" w:hAnsi="Times New Roman" w:cs="Times New Roman"/>
          <w:sz w:val="24"/>
          <w:szCs w:val="24"/>
        </w:rPr>
        <w:t xml:space="preserve">, Tokyo Uni. of  Foreign Students, Japan, </w:t>
      </w:r>
      <w:r w:rsidRPr="00367E74">
        <w:rPr>
          <w:rFonts w:ascii="Times New Roman" w:hAnsi="Times New Roman" w:cs="Times New Roman"/>
          <w:sz w:val="24"/>
          <w:szCs w:val="24"/>
        </w:rPr>
        <w:t>Dec</w:t>
      </w:r>
      <w:r w:rsidR="00F54DF3" w:rsidRPr="00367E74">
        <w:rPr>
          <w:rFonts w:ascii="Times New Roman" w:hAnsi="Times New Roman" w:cs="Times New Roman"/>
          <w:sz w:val="24"/>
          <w:szCs w:val="24"/>
        </w:rPr>
        <w:t xml:space="preserve">ember 10-12. </w:t>
      </w:r>
    </w:p>
    <w:p w:rsidR="00367E74" w:rsidRPr="00367E74" w:rsidRDefault="00367E74" w:rsidP="00367E74">
      <w:pPr>
        <w:autoSpaceDE w:val="0"/>
        <w:autoSpaceDN w:val="0"/>
        <w:adjustRightInd w:val="0"/>
        <w:spacing w:after="0" w:line="240" w:lineRule="auto"/>
        <w:rPr>
          <w:rFonts w:ascii="Times New Roman" w:hAnsi="Times New Roman" w:cs="Times New Roman"/>
          <w:sz w:val="24"/>
          <w:szCs w:val="24"/>
          <w:lang w:val="en-MY"/>
        </w:rPr>
      </w:pPr>
    </w:p>
    <w:p w:rsidR="00367E74" w:rsidRDefault="00367E74" w:rsidP="00452AAE">
      <w:pPr>
        <w:autoSpaceDE w:val="0"/>
        <w:autoSpaceDN w:val="0"/>
        <w:adjustRightInd w:val="0"/>
        <w:spacing w:after="0" w:line="240" w:lineRule="auto"/>
        <w:jc w:val="both"/>
        <w:rPr>
          <w:rFonts w:ascii="Times New Roman" w:hAnsi="Times New Roman" w:cs="Times New Roman"/>
          <w:color w:val="000000"/>
          <w:sz w:val="24"/>
          <w:szCs w:val="24"/>
          <w:lang w:val="en-MY"/>
        </w:rPr>
      </w:pPr>
      <w:r w:rsidRPr="00367E74">
        <w:rPr>
          <w:rFonts w:ascii="Times New Roman" w:hAnsi="Times New Roman" w:cs="Times New Roman"/>
          <w:sz w:val="24"/>
          <w:szCs w:val="24"/>
          <w:lang w:val="en-MY"/>
        </w:rPr>
        <w:t xml:space="preserve">Retno Widjajanti </w:t>
      </w:r>
      <w:r w:rsidRPr="00732368">
        <w:rPr>
          <w:rFonts w:ascii="Times New Roman" w:hAnsi="Times New Roman" w:cs="Times New Roman"/>
          <w:sz w:val="24"/>
          <w:szCs w:val="24"/>
          <w:lang w:val="en-MY"/>
        </w:rPr>
        <w:t>(</w:t>
      </w:r>
      <w:r w:rsidRPr="00732368">
        <w:rPr>
          <w:rFonts w:ascii="Times New Roman" w:hAnsi="Times New Roman" w:cs="Times New Roman"/>
          <w:iCs/>
          <w:sz w:val="24"/>
          <w:szCs w:val="24"/>
        </w:rPr>
        <w:t>2009</w:t>
      </w:r>
      <w:r w:rsidRPr="00367E74">
        <w:rPr>
          <w:rFonts w:ascii="Times New Roman" w:hAnsi="Times New Roman" w:cs="Times New Roman"/>
          <w:i/>
          <w:iCs/>
          <w:sz w:val="24"/>
          <w:szCs w:val="24"/>
        </w:rPr>
        <w:t>)</w:t>
      </w:r>
      <w:r w:rsidRPr="00367E74">
        <w:rPr>
          <w:rFonts w:ascii="Times New Roman" w:hAnsi="Times New Roman" w:cs="Times New Roman"/>
          <w:sz w:val="24"/>
          <w:szCs w:val="24"/>
          <w:lang w:val="en-MY"/>
        </w:rPr>
        <w:t xml:space="preserve"> Karakteristik Aktivitas Pedagang Kaki Lima Pada Kawasan Komersial Di Pusat Kota Studi Kasus: Simpang Lima, Semarang, </w:t>
      </w:r>
      <w:r w:rsidRPr="00367E74">
        <w:rPr>
          <w:rFonts w:ascii="Times New Roman" w:hAnsi="Times New Roman" w:cs="Times New Roman"/>
          <w:iCs/>
          <w:sz w:val="24"/>
          <w:szCs w:val="24"/>
        </w:rPr>
        <w:t xml:space="preserve">Teknik, </w:t>
      </w:r>
      <w:r>
        <w:rPr>
          <w:rFonts w:ascii="Times New Roman" w:hAnsi="Times New Roman" w:cs="Times New Roman"/>
          <w:iCs/>
          <w:sz w:val="24"/>
          <w:szCs w:val="24"/>
        </w:rPr>
        <w:t>Vol. 30 No. 3, pp.</w:t>
      </w:r>
      <w:r>
        <w:rPr>
          <w:rFonts w:ascii="Times New Roman" w:hAnsi="Times New Roman" w:cs="Times New Roman"/>
          <w:color w:val="000000"/>
          <w:sz w:val="24"/>
          <w:szCs w:val="24"/>
          <w:lang w:val="en-MY"/>
        </w:rPr>
        <w:t>162-171.</w:t>
      </w:r>
    </w:p>
    <w:p w:rsidR="00452AAE" w:rsidRPr="00452AAE" w:rsidRDefault="00452AAE" w:rsidP="00452AAE">
      <w:pPr>
        <w:autoSpaceDE w:val="0"/>
        <w:autoSpaceDN w:val="0"/>
        <w:adjustRightInd w:val="0"/>
        <w:spacing w:after="0" w:line="240" w:lineRule="auto"/>
        <w:jc w:val="both"/>
        <w:rPr>
          <w:rFonts w:ascii="Times New Roman" w:hAnsi="Times New Roman" w:cs="Times New Roman"/>
          <w:sz w:val="24"/>
          <w:szCs w:val="24"/>
          <w:lang w:val="en-MY"/>
        </w:rPr>
      </w:pPr>
    </w:p>
    <w:p w:rsidR="00732368" w:rsidRPr="00732368" w:rsidRDefault="00732368" w:rsidP="00452AAE">
      <w:pPr>
        <w:autoSpaceDE w:val="0"/>
        <w:autoSpaceDN w:val="0"/>
        <w:adjustRightInd w:val="0"/>
        <w:spacing w:after="0" w:line="240" w:lineRule="auto"/>
        <w:jc w:val="both"/>
        <w:rPr>
          <w:rFonts w:ascii="Times New Roman" w:hAnsi="Times New Roman" w:cs="Times New Roman"/>
          <w:lang w:val="en-MY"/>
        </w:rPr>
      </w:pPr>
    </w:p>
    <w:p w:rsidR="00732368" w:rsidRDefault="00732368" w:rsidP="00732368">
      <w:pPr>
        <w:autoSpaceDE w:val="0"/>
        <w:autoSpaceDN w:val="0"/>
        <w:adjustRightInd w:val="0"/>
        <w:spacing w:after="0" w:line="240" w:lineRule="auto"/>
        <w:rPr>
          <w:rFonts w:ascii="Times New Roman" w:hAnsi="Times New Roman" w:cs="Times New Roman"/>
          <w:lang w:val="en-MY"/>
        </w:rPr>
      </w:pPr>
    </w:p>
    <w:p w:rsidR="00732368" w:rsidRPr="00732368" w:rsidRDefault="00732368" w:rsidP="00732368">
      <w:pPr>
        <w:autoSpaceDE w:val="0"/>
        <w:autoSpaceDN w:val="0"/>
        <w:adjustRightInd w:val="0"/>
        <w:spacing w:after="0" w:line="240" w:lineRule="auto"/>
        <w:jc w:val="both"/>
        <w:rPr>
          <w:rFonts w:ascii="Times New Roman" w:hAnsi="Times New Roman" w:cs="Times New Roman"/>
          <w:lang w:val="en-MY"/>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8EF" w:rsidRDefault="009A68EF" w:rsidP="00461967">
      <w:pPr>
        <w:spacing w:after="0" w:line="240" w:lineRule="auto"/>
      </w:pPr>
      <w:r>
        <w:separator/>
      </w:r>
    </w:p>
  </w:footnote>
  <w:footnote w:type="continuationSeparator" w:id="0">
    <w:p w:rsidR="009A68EF" w:rsidRDefault="009A68EF" w:rsidP="00461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6069B"/>
    <w:multiLevelType w:val="hybridMultilevel"/>
    <w:tmpl w:val="1C1232F8"/>
    <w:lvl w:ilvl="0" w:tplc="E3E8B6E0">
      <w:start w:val="1"/>
      <w:numFmt w:val="decimal"/>
      <w:lvlText w:val="%1."/>
      <w:lvlJc w:val="left"/>
      <w:pPr>
        <w:ind w:left="720" w:hanging="360"/>
      </w:pPr>
      <w:rPr>
        <w:rFonts w:hint="default"/>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67"/>
    <w:rsid w:val="0000166D"/>
    <w:rsid w:val="00005348"/>
    <w:rsid w:val="00013465"/>
    <w:rsid w:val="00021795"/>
    <w:rsid w:val="000264F7"/>
    <w:rsid w:val="000275BE"/>
    <w:rsid w:val="000315F3"/>
    <w:rsid w:val="00035626"/>
    <w:rsid w:val="000454B3"/>
    <w:rsid w:val="000536EE"/>
    <w:rsid w:val="000560A5"/>
    <w:rsid w:val="000562CD"/>
    <w:rsid w:val="00060208"/>
    <w:rsid w:val="00062203"/>
    <w:rsid w:val="00071BE1"/>
    <w:rsid w:val="00080340"/>
    <w:rsid w:val="00080AB5"/>
    <w:rsid w:val="00091B21"/>
    <w:rsid w:val="000977AB"/>
    <w:rsid w:val="000A001E"/>
    <w:rsid w:val="000A3DBD"/>
    <w:rsid w:val="000A42CA"/>
    <w:rsid w:val="000A5B53"/>
    <w:rsid w:val="000A6F86"/>
    <w:rsid w:val="000A79B5"/>
    <w:rsid w:val="000B25BE"/>
    <w:rsid w:val="000B688C"/>
    <w:rsid w:val="000B7B13"/>
    <w:rsid w:val="000C01D2"/>
    <w:rsid w:val="000C4B82"/>
    <w:rsid w:val="000C5D14"/>
    <w:rsid w:val="000C734E"/>
    <w:rsid w:val="000D10B9"/>
    <w:rsid w:val="000D4CFB"/>
    <w:rsid w:val="000D5335"/>
    <w:rsid w:val="000D57E4"/>
    <w:rsid w:val="000D5B4D"/>
    <w:rsid w:val="000E2336"/>
    <w:rsid w:val="000E3B4D"/>
    <w:rsid w:val="000E530C"/>
    <w:rsid w:val="000F07BD"/>
    <w:rsid w:val="000F2FC4"/>
    <w:rsid w:val="00102448"/>
    <w:rsid w:val="00110CCD"/>
    <w:rsid w:val="00120706"/>
    <w:rsid w:val="00131BE3"/>
    <w:rsid w:val="00141C80"/>
    <w:rsid w:val="0015088F"/>
    <w:rsid w:val="0015196A"/>
    <w:rsid w:val="0016592D"/>
    <w:rsid w:val="00166F96"/>
    <w:rsid w:val="00174ACE"/>
    <w:rsid w:val="0017634F"/>
    <w:rsid w:val="00180664"/>
    <w:rsid w:val="00192157"/>
    <w:rsid w:val="001A44FE"/>
    <w:rsid w:val="001B1B33"/>
    <w:rsid w:val="001B3802"/>
    <w:rsid w:val="001C0AEE"/>
    <w:rsid w:val="001C1A5B"/>
    <w:rsid w:val="001D18A8"/>
    <w:rsid w:val="001E377E"/>
    <w:rsid w:val="001E393F"/>
    <w:rsid w:val="001E4416"/>
    <w:rsid w:val="001E509F"/>
    <w:rsid w:val="001E5EB3"/>
    <w:rsid w:val="001E618F"/>
    <w:rsid w:val="001F3182"/>
    <w:rsid w:val="001F4342"/>
    <w:rsid w:val="001F5371"/>
    <w:rsid w:val="002028B2"/>
    <w:rsid w:val="00203FAB"/>
    <w:rsid w:val="00205BC0"/>
    <w:rsid w:val="0021263E"/>
    <w:rsid w:val="00214059"/>
    <w:rsid w:val="00215C0F"/>
    <w:rsid w:val="00216EFB"/>
    <w:rsid w:val="002240AD"/>
    <w:rsid w:val="00245355"/>
    <w:rsid w:val="002517D1"/>
    <w:rsid w:val="002610D0"/>
    <w:rsid w:val="00262BAA"/>
    <w:rsid w:val="0027206F"/>
    <w:rsid w:val="002730BF"/>
    <w:rsid w:val="00280548"/>
    <w:rsid w:val="0028242F"/>
    <w:rsid w:val="00285362"/>
    <w:rsid w:val="0028536A"/>
    <w:rsid w:val="00293FF0"/>
    <w:rsid w:val="002968E6"/>
    <w:rsid w:val="002A0F1C"/>
    <w:rsid w:val="002A683A"/>
    <w:rsid w:val="002A7682"/>
    <w:rsid w:val="002A7BC8"/>
    <w:rsid w:val="002B511E"/>
    <w:rsid w:val="002B7534"/>
    <w:rsid w:val="002D09FE"/>
    <w:rsid w:val="002D479A"/>
    <w:rsid w:val="002D6058"/>
    <w:rsid w:val="00302DBC"/>
    <w:rsid w:val="00306311"/>
    <w:rsid w:val="003103C2"/>
    <w:rsid w:val="003247B5"/>
    <w:rsid w:val="00324DCA"/>
    <w:rsid w:val="00326BCC"/>
    <w:rsid w:val="00336B2D"/>
    <w:rsid w:val="003452C6"/>
    <w:rsid w:val="00347C30"/>
    <w:rsid w:val="00350F6C"/>
    <w:rsid w:val="00367E74"/>
    <w:rsid w:val="00376107"/>
    <w:rsid w:val="00376987"/>
    <w:rsid w:val="003857C9"/>
    <w:rsid w:val="00394576"/>
    <w:rsid w:val="00394A9F"/>
    <w:rsid w:val="003957C9"/>
    <w:rsid w:val="00396F9E"/>
    <w:rsid w:val="003A406F"/>
    <w:rsid w:val="003A561B"/>
    <w:rsid w:val="003A69F3"/>
    <w:rsid w:val="003B20A1"/>
    <w:rsid w:val="003B46F9"/>
    <w:rsid w:val="003C4E54"/>
    <w:rsid w:val="003C6BE8"/>
    <w:rsid w:val="003D4D5A"/>
    <w:rsid w:val="003F16C3"/>
    <w:rsid w:val="003F29C5"/>
    <w:rsid w:val="003F3D4A"/>
    <w:rsid w:val="004010F3"/>
    <w:rsid w:val="00404207"/>
    <w:rsid w:val="00412C39"/>
    <w:rsid w:val="00413C7F"/>
    <w:rsid w:val="00414D74"/>
    <w:rsid w:val="004218A3"/>
    <w:rsid w:val="004314C0"/>
    <w:rsid w:val="00431C58"/>
    <w:rsid w:val="00432A44"/>
    <w:rsid w:val="004340E1"/>
    <w:rsid w:val="00452AAE"/>
    <w:rsid w:val="00453D82"/>
    <w:rsid w:val="00461967"/>
    <w:rsid w:val="0047319B"/>
    <w:rsid w:val="004810B7"/>
    <w:rsid w:val="00494058"/>
    <w:rsid w:val="00495FF6"/>
    <w:rsid w:val="004A7532"/>
    <w:rsid w:val="004B4515"/>
    <w:rsid w:val="004B69B2"/>
    <w:rsid w:val="004C6D52"/>
    <w:rsid w:val="004D5505"/>
    <w:rsid w:val="004D6BF3"/>
    <w:rsid w:val="004F233B"/>
    <w:rsid w:val="00502B26"/>
    <w:rsid w:val="005167A7"/>
    <w:rsid w:val="005170F8"/>
    <w:rsid w:val="00521B19"/>
    <w:rsid w:val="00531D8C"/>
    <w:rsid w:val="00544705"/>
    <w:rsid w:val="00546BDA"/>
    <w:rsid w:val="0055032C"/>
    <w:rsid w:val="005503B6"/>
    <w:rsid w:val="00550AC1"/>
    <w:rsid w:val="005545AB"/>
    <w:rsid w:val="005720B8"/>
    <w:rsid w:val="00572596"/>
    <w:rsid w:val="005B07B2"/>
    <w:rsid w:val="005B0E49"/>
    <w:rsid w:val="005B5F4E"/>
    <w:rsid w:val="005B6D6D"/>
    <w:rsid w:val="005C2A28"/>
    <w:rsid w:val="005C339F"/>
    <w:rsid w:val="005C7437"/>
    <w:rsid w:val="005D1D8A"/>
    <w:rsid w:val="005D74CC"/>
    <w:rsid w:val="005E4558"/>
    <w:rsid w:val="005F19EA"/>
    <w:rsid w:val="005F6633"/>
    <w:rsid w:val="00625DE7"/>
    <w:rsid w:val="00632AA5"/>
    <w:rsid w:val="00640EAE"/>
    <w:rsid w:val="006473C4"/>
    <w:rsid w:val="006477D7"/>
    <w:rsid w:val="00650EBC"/>
    <w:rsid w:val="006617FE"/>
    <w:rsid w:val="00663DD1"/>
    <w:rsid w:val="00671B55"/>
    <w:rsid w:val="00681E32"/>
    <w:rsid w:val="006839BE"/>
    <w:rsid w:val="0069078C"/>
    <w:rsid w:val="006A39F0"/>
    <w:rsid w:val="006B02C6"/>
    <w:rsid w:val="006B59B3"/>
    <w:rsid w:val="006B59D7"/>
    <w:rsid w:val="006C1577"/>
    <w:rsid w:val="006D0481"/>
    <w:rsid w:val="006D6320"/>
    <w:rsid w:val="006E3554"/>
    <w:rsid w:val="006E7FEA"/>
    <w:rsid w:val="006F2C14"/>
    <w:rsid w:val="006F2E69"/>
    <w:rsid w:val="0070362A"/>
    <w:rsid w:val="0071331D"/>
    <w:rsid w:val="00715240"/>
    <w:rsid w:val="00717F21"/>
    <w:rsid w:val="00721BC9"/>
    <w:rsid w:val="0072348F"/>
    <w:rsid w:val="00723DCE"/>
    <w:rsid w:val="0072473D"/>
    <w:rsid w:val="00732368"/>
    <w:rsid w:val="007343D8"/>
    <w:rsid w:val="00740B30"/>
    <w:rsid w:val="0074382B"/>
    <w:rsid w:val="00744A29"/>
    <w:rsid w:val="0076477D"/>
    <w:rsid w:val="0076698E"/>
    <w:rsid w:val="007758E3"/>
    <w:rsid w:val="0077610B"/>
    <w:rsid w:val="00785600"/>
    <w:rsid w:val="00791811"/>
    <w:rsid w:val="00792399"/>
    <w:rsid w:val="007A12D8"/>
    <w:rsid w:val="007A3CEE"/>
    <w:rsid w:val="007B35C1"/>
    <w:rsid w:val="007C1E8F"/>
    <w:rsid w:val="007C48EE"/>
    <w:rsid w:val="007C71D7"/>
    <w:rsid w:val="007C7B72"/>
    <w:rsid w:val="007C7C37"/>
    <w:rsid w:val="007D6343"/>
    <w:rsid w:val="007D7B09"/>
    <w:rsid w:val="007E260D"/>
    <w:rsid w:val="007F3B27"/>
    <w:rsid w:val="007F4744"/>
    <w:rsid w:val="008001E6"/>
    <w:rsid w:val="008055F2"/>
    <w:rsid w:val="008120A8"/>
    <w:rsid w:val="008172F3"/>
    <w:rsid w:val="00826D9D"/>
    <w:rsid w:val="00837F8C"/>
    <w:rsid w:val="0084469A"/>
    <w:rsid w:val="00845103"/>
    <w:rsid w:val="008451D3"/>
    <w:rsid w:val="00850901"/>
    <w:rsid w:val="00852A06"/>
    <w:rsid w:val="00854262"/>
    <w:rsid w:val="00854D02"/>
    <w:rsid w:val="00855C34"/>
    <w:rsid w:val="00871A07"/>
    <w:rsid w:val="00872896"/>
    <w:rsid w:val="00881B70"/>
    <w:rsid w:val="008830DB"/>
    <w:rsid w:val="008952A8"/>
    <w:rsid w:val="008967F5"/>
    <w:rsid w:val="00896FF1"/>
    <w:rsid w:val="008A015B"/>
    <w:rsid w:val="008B1B34"/>
    <w:rsid w:val="008B5D18"/>
    <w:rsid w:val="008C1C62"/>
    <w:rsid w:val="008D2880"/>
    <w:rsid w:val="008D67C7"/>
    <w:rsid w:val="008E019F"/>
    <w:rsid w:val="008E04C5"/>
    <w:rsid w:val="008E08B6"/>
    <w:rsid w:val="008F15B2"/>
    <w:rsid w:val="00905BDB"/>
    <w:rsid w:val="0091207C"/>
    <w:rsid w:val="0091607E"/>
    <w:rsid w:val="009168DD"/>
    <w:rsid w:val="00916D4F"/>
    <w:rsid w:val="00917040"/>
    <w:rsid w:val="009173A4"/>
    <w:rsid w:val="00920CB1"/>
    <w:rsid w:val="0092129B"/>
    <w:rsid w:val="009224A1"/>
    <w:rsid w:val="00925058"/>
    <w:rsid w:val="00935E88"/>
    <w:rsid w:val="00936C37"/>
    <w:rsid w:val="00941F49"/>
    <w:rsid w:val="00950199"/>
    <w:rsid w:val="00954B10"/>
    <w:rsid w:val="00956F56"/>
    <w:rsid w:val="00961FFD"/>
    <w:rsid w:val="009750BD"/>
    <w:rsid w:val="0098704E"/>
    <w:rsid w:val="009916E4"/>
    <w:rsid w:val="00991916"/>
    <w:rsid w:val="009A3ED8"/>
    <w:rsid w:val="009A68EF"/>
    <w:rsid w:val="009B2D6D"/>
    <w:rsid w:val="009B382D"/>
    <w:rsid w:val="009C10ED"/>
    <w:rsid w:val="009C538B"/>
    <w:rsid w:val="009D2EB5"/>
    <w:rsid w:val="00A01144"/>
    <w:rsid w:val="00A02432"/>
    <w:rsid w:val="00A11FA8"/>
    <w:rsid w:val="00A146A0"/>
    <w:rsid w:val="00A22C9A"/>
    <w:rsid w:val="00A256EC"/>
    <w:rsid w:val="00A27358"/>
    <w:rsid w:val="00A32927"/>
    <w:rsid w:val="00A3322E"/>
    <w:rsid w:val="00A337F3"/>
    <w:rsid w:val="00A4760C"/>
    <w:rsid w:val="00A477E4"/>
    <w:rsid w:val="00A52C9B"/>
    <w:rsid w:val="00A52F4E"/>
    <w:rsid w:val="00A550E3"/>
    <w:rsid w:val="00A64051"/>
    <w:rsid w:val="00A64F60"/>
    <w:rsid w:val="00A84568"/>
    <w:rsid w:val="00A97715"/>
    <w:rsid w:val="00AA20FA"/>
    <w:rsid w:val="00AB68F7"/>
    <w:rsid w:val="00AC7CD3"/>
    <w:rsid w:val="00AD6024"/>
    <w:rsid w:val="00AD67CD"/>
    <w:rsid w:val="00AE3326"/>
    <w:rsid w:val="00AE4206"/>
    <w:rsid w:val="00AE57C5"/>
    <w:rsid w:val="00AF7C03"/>
    <w:rsid w:val="00B0715C"/>
    <w:rsid w:val="00B24A4A"/>
    <w:rsid w:val="00B24B4D"/>
    <w:rsid w:val="00B34765"/>
    <w:rsid w:val="00B42B84"/>
    <w:rsid w:val="00B5279A"/>
    <w:rsid w:val="00B61027"/>
    <w:rsid w:val="00B626CB"/>
    <w:rsid w:val="00B629B7"/>
    <w:rsid w:val="00B676D1"/>
    <w:rsid w:val="00B73EA1"/>
    <w:rsid w:val="00B75FEB"/>
    <w:rsid w:val="00B81705"/>
    <w:rsid w:val="00B82905"/>
    <w:rsid w:val="00B85CD0"/>
    <w:rsid w:val="00B87C86"/>
    <w:rsid w:val="00B941E7"/>
    <w:rsid w:val="00BA333E"/>
    <w:rsid w:val="00BA4FE6"/>
    <w:rsid w:val="00BB7104"/>
    <w:rsid w:val="00BC0E15"/>
    <w:rsid w:val="00BC1B69"/>
    <w:rsid w:val="00BC30D4"/>
    <w:rsid w:val="00BD6241"/>
    <w:rsid w:val="00C31C7C"/>
    <w:rsid w:val="00C45B5D"/>
    <w:rsid w:val="00C549FB"/>
    <w:rsid w:val="00C56C66"/>
    <w:rsid w:val="00C60245"/>
    <w:rsid w:val="00C604E3"/>
    <w:rsid w:val="00C76901"/>
    <w:rsid w:val="00C86FDF"/>
    <w:rsid w:val="00C9351A"/>
    <w:rsid w:val="00C9362D"/>
    <w:rsid w:val="00C943C5"/>
    <w:rsid w:val="00C960F2"/>
    <w:rsid w:val="00C97635"/>
    <w:rsid w:val="00CA1BDD"/>
    <w:rsid w:val="00CA4630"/>
    <w:rsid w:val="00CB335E"/>
    <w:rsid w:val="00CB4760"/>
    <w:rsid w:val="00CC3ADD"/>
    <w:rsid w:val="00CD178F"/>
    <w:rsid w:val="00CD1F88"/>
    <w:rsid w:val="00CD2E80"/>
    <w:rsid w:val="00CD36AD"/>
    <w:rsid w:val="00CD672F"/>
    <w:rsid w:val="00CE3A04"/>
    <w:rsid w:val="00CE6796"/>
    <w:rsid w:val="00CF3B31"/>
    <w:rsid w:val="00CF4819"/>
    <w:rsid w:val="00CF7116"/>
    <w:rsid w:val="00D00575"/>
    <w:rsid w:val="00D02A39"/>
    <w:rsid w:val="00D06480"/>
    <w:rsid w:val="00D13933"/>
    <w:rsid w:val="00D141C9"/>
    <w:rsid w:val="00D14E7D"/>
    <w:rsid w:val="00D15C84"/>
    <w:rsid w:val="00D15CBF"/>
    <w:rsid w:val="00D17E41"/>
    <w:rsid w:val="00D272A8"/>
    <w:rsid w:val="00D276C3"/>
    <w:rsid w:val="00D451B4"/>
    <w:rsid w:val="00D45439"/>
    <w:rsid w:val="00D51530"/>
    <w:rsid w:val="00D538AD"/>
    <w:rsid w:val="00D543EF"/>
    <w:rsid w:val="00D61216"/>
    <w:rsid w:val="00D61E20"/>
    <w:rsid w:val="00D6696B"/>
    <w:rsid w:val="00D847A3"/>
    <w:rsid w:val="00D85BA3"/>
    <w:rsid w:val="00D865B4"/>
    <w:rsid w:val="00D955F4"/>
    <w:rsid w:val="00DA523E"/>
    <w:rsid w:val="00DB1524"/>
    <w:rsid w:val="00DB51DF"/>
    <w:rsid w:val="00DB5DA9"/>
    <w:rsid w:val="00DB776F"/>
    <w:rsid w:val="00DC4168"/>
    <w:rsid w:val="00DE04E3"/>
    <w:rsid w:val="00DE0584"/>
    <w:rsid w:val="00DF282D"/>
    <w:rsid w:val="00DF2DF6"/>
    <w:rsid w:val="00E01810"/>
    <w:rsid w:val="00E031F0"/>
    <w:rsid w:val="00E11375"/>
    <w:rsid w:val="00E2444F"/>
    <w:rsid w:val="00E2632C"/>
    <w:rsid w:val="00E2704E"/>
    <w:rsid w:val="00E330F0"/>
    <w:rsid w:val="00E36FCA"/>
    <w:rsid w:val="00E45BE4"/>
    <w:rsid w:val="00E50C8D"/>
    <w:rsid w:val="00E57B25"/>
    <w:rsid w:val="00E64D59"/>
    <w:rsid w:val="00E66FFF"/>
    <w:rsid w:val="00E732DB"/>
    <w:rsid w:val="00E74CDC"/>
    <w:rsid w:val="00E75C05"/>
    <w:rsid w:val="00E774FF"/>
    <w:rsid w:val="00E8277E"/>
    <w:rsid w:val="00E904C5"/>
    <w:rsid w:val="00E90EBA"/>
    <w:rsid w:val="00E96096"/>
    <w:rsid w:val="00E964D0"/>
    <w:rsid w:val="00E97177"/>
    <w:rsid w:val="00E97EFD"/>
    <w:rsid w:val="00EB2C58"/>
    <w:rsid w:val="00EB4765"/>
    <w:rsid w:val="00EB6475"/>
    <w:rsid w:val="00EC124C"/>
    <w:rsid w:val="00EC1FF4"/>
    <w:rsid w:val="00ED1394"/>
    <w:rsid w:val="00ED55A6"/>
    <w:rsid w:val="00EE55D2"/>
    <w:rsid w:val="00EF36D0"/>
    <w:rsid w:val="00F023A4"/>
    <w:rsid w:val="00F21AE5"/>
    <w:rsid w:val="00F27D15"/>
    <w:rsid w:val="00F42590"/>
    <w:rsid w:val="00F42C88"/>
    <w:rsid w:val="00F47DD0"/>
    <w:rsid w:val="00F5190D"/>
    <w:rsid w:val="00F53FC4"/>
    <w:rsid w:val="00F54DF3"/>
    <w:rsid w:val="00F66A56"/>
    <w:rsid w:val="00F72FAB"/>
    <w:rsid w:val="00F801B9"/>
    <w:rsid w:val="00F977A0"/>
    <w:rsid w:val="00FA5E52"/>
    <w:rsid w:val="00FA6B19"/>
    <w:rsid w:val="00FC207E"/>
    <w:rsid w:val="00FC6322"/>
    <w:rsid w:val="00FC714E"/>
    <w:rsid w:val="00FC757E"/>
    <w:rsid w:val="00FD5776"/>
    <w:rsid w:val="00FE22CA"/>
    <w:rsid w:val="00FE4D52"/>
    <w:rsid w:val="00FF4402"/>
    <w:rsid w:val="00FF511B"/>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9C85C4-F3B7-4061-A48F-FCEC9782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C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61967"/>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461967"/>
    <w:rPr>
      <w:rFonts w:ascii="Calibri" w:eastAsia="Calibri" w:hAnsi="Calibri" w:cs="Times New Roman"/>
      <w:sz w:val="20"/>
      <w:szCs w:val="20"/>
      <w:lang w:val="en-US"/>
    </w:rPr>
  </w:style>
  <w:style w:type="character" w:styleId="FootnoteReference">
    <w:name w:val="footnote reference"/>
    <w:uiPriority w:val="99"/>
    <w:semiHidden/>
    <w:unhideWhenUsed/>
    <w:rsid w:val="00461967"/>
    <w:rPr>
      <w:vertAlign w:val="superscript"/>
    </w:rPr>
  </w:style>
  <w:style w:type="character" w:styleId="Hyperlink">
    <w:name w:val="Hyperlink"/>
    <w:basedOn w:val="DefaultParagraphFont"/>
    <w:uiPriority w:val="99"/>
    <w:unhideWhenUsed/>
    <w:rsid w:val="00461967"/>
    <w:rPr>
      <w:color w:val="0563C1" w:themeColor="hyperlink"/>
      <w:u w:val="single"/>
    </w:rPr>
  </w:style>
  <w:style w:type="table" w:styleId="TableGrid">
    <w:name w:val="Table Grid"/>
    <w:basedOn w:val="TableNormal"/>
    <w:uiPriority w:val="39"/>
    <w:rsid w:val="0046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61967"/>
  </w:style>
  <w:style w:type="paragraph" w:styleId="NoSpacing">
    <w:name w:val="No Spacing"/>
    <w:uiPriority w:val="1"/>
    <w:qFormat/>
    <w:rsid w:val="00461967"/>
    <w:pPr>
      <w:spacing w:after="0" w:line="240" w:lineRule="auto"/>
    </w:pPr>
  </w:style>
  <w:style w:type="paragraph" w:styleId="ListParagraph">
    <w:name w:val="List Paragraph"/>
    <w:basedOn w:val="Normal"/>
    <w:uiPriority w:val="34"/>
    <w:qFormat/>
    <w:rsid w:val="00936C37"/>
    <w:pPr>
      <w:ind w:left="720"/>
      <w:contextualSpacing/>
    </w:pPr>
  </w:style>
  <w:style w:type="paragraph" w:customStyle="1" w:styleId="Default">
    <w:name w:val="Default"/>
    <w:rsid w:val="00936C3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52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F4E"/>
    <w:rPr>
      <w:rFonts w:ascii="Tahoma" w:hAnsi="Tahoma" w:cs="Tahoma"/>
      <w:sz w:val="16"/>
      <w:szCs w:val="16"/>
    </w:rPr>
  </w:style>
  <w:style w:type="paragraph" w:styleId="EndnoteText">
    <w:name w:val="endnote text"/>
    <w:basedOn w:val="Normal"/>
    <w:link w:val="EndnoteTextChar"/>
    <w:uiPriority w:val="99"/>
    <w:semiHidden/>
    <w:unhideWhenUsed/>
    <w:rsid w:val="00F21A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1AE5"/>
    <w:rPr>
      <w:sz w:val="20"/>
      <w:szCs w:val="20"/>
    </w:rPr>
  </w:style>
  <w:style w:type="character" w:styleId="EndnoteReference">
    <w:name w:val="endnote reference"/>
    <w:basedOn w:val="DefaultParagraphFont"/>
    <w:uiPriority w:val="99"/>
    <w:semiHidden/>
    <w:unhideWhenUsed/>
    <w:rsid w:val="00F21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rullahmaraining86@gmail.com"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nothman@yahoo.com" TargetMode="External"/><Relationship Id="rId4" Type="http://schemas.openxmlformats.org/officeDocument/2006/relationships/settings" Target="settings.xml"/><Relationship Id="rId9" Type="http://schemas.openxmlformats.org/officeDocument/2006/relationships/hyperlink" Target="mailto:ramlid@hotmail.com" TargetMode="External"/><Relationship Id="rId14" Type="http://schemas.openxmlformats.org/officeDocument/2006/relationships/image" Target="media/image4.jpeg"/></Relationships>
</file>

<file path=word/_rels/endnotes.xml.rels><?xml version="1.0" encoding="UTF-8" standalone="yes"?>
<Relationships xmlns="http://schemas.openxmlformats.org/package/2006/relationships"><Relationship Id="rId3" Type="http://schemas.openxmlformats.org/officeDocument/2006/relationships/hyperlink" Target="http://kaltim.tribunnews.com/2015/06/15/2015-jokowi-jk-canangkan-kebangkitan-pembangunan-perbatasan" TargetMode="External"/><Relationship Id="rId2" Type="http://schemas.openxmlformats.org/officeDocument/2006/relationships/hyperlink" Target="http://ww1.utusan.com.my/utusan/info.asp?y=2012&amp;dt=0327&amp;pub=Utusan_Malaysia&amp;sec=Jenayah&amp;pg=je_03.htm" TargetMode="External"/><Relationship Id="rId1" Type="http://schemas.openxmlformats.org/officeDocument/2006/relationships/hyperlink" Target="http://nasional.tempo.co/read/news/2013/09/30/173517886/32-juta-buruh-informal-tak-tercakup-jaminan-sehat" TargetMode="External"/><Relationship Id="rId4" Type="http://schemas.openxmlformats.org/officeDocument/2006/relationships/hyperlink" Target="http://news.okezone.com/read/2015/06/15/340/1165383/jokowi-ingin-bangun-jalan-lingkar-di-nunukan%20diaksespada%2008/08/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9C88F-692A-40C8-8471-8B491FA9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6708</Words>
  <Characters>38237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hanafi</cp:lastModifiedBy>
  <cp:revision>2</cp:revision>
  <dcterms:created xsi:type="dcterms:W3CDTF">2015-08-24T09:43:00Z</dcterms:created>
  <dcterms:modified xsi:type="dcterms:W3CDTF">2015-08-24T09:43:00Z</dcterms:modified>
</cp:coreProperties>
</file>