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82" w:rsidRPr="007E4904" w:rsidRDefault="00405C82" w:rsidP="00AD382E">
      <w:pPr>
        <w:spacing w:after="0"/>
        <w:jc w:val="center"/>
        <w:rPr>
          <w:rFonts w:ascii="Times New Roman" w:eastAsia="Times New Roman" w:hAnsi="Times New Roman" w:cs="Times New Roman"/>
          <w:color w:val="000000" w:themeColor="text1"/>
          <w:sz w:val="24"/>
          <w:szCs w:val="24"/>
          <w:lang w:val="en-US" w:eastAsia="id-ID"/>
        </w:rPr>
      </w:pPr>
      <w:bookmarkStart w:id="0" w:name="_GoBack"/>
      <w:r w:rsidRPr="007E4904">
        <w:rPr>
          <w:rFonts w:ascii="Times New Roman" w:eastAsia="Times New Roman" w:hAnsi="Times New Roman" w:cs="Times New Roman"/>
          <w:color w:val="000000" w:themeColor="text1"/>
          <w:sz w:val="24"/>
          <w:szCs w:val="24"/>
          <w:lang w:val="en-US" w:eastAsia="id-ID"/>
        </w:rPr>
        <w:t>ZAENAL HIRAWAN</w:t>
      </w:r>
    </w:p>
    <w:bookmarkEnd w:id="0"/>
    <w:p w:rsidR="00405C82" w:rsidRPr="007E4904" w:rsidRDefault="00405C82" w:rsidP="00AD382E">
      <w:pPr>
        <w:spacing w:after="0"/>
        <w:jc w:val="center"/>
        <w:rPr>
          <w:rFonts w:ascii="Times New Roman" w:eastAsia="Times New Roman" w:hAnsi="Times New Roman" w:cs="Times New Roman"/>
          <w:color w:val="000000" w:themeColor="text1"/>
          <w:sz w:val="24"/>
          <w:szCs w:val="24"/>
          <w:lang w:val="en-US" w:eastAsia="id-ID"/>
        </w:rPr>
      </w:pPr>
      <w:r w:rsidRPr="007E4904">
        <w:rPr>
          <w:rFonts w:ascii="Times New Roman" w:eastAsia="Times New Roman" w:hAnsi="Times New Roman" w:cs="Times New Roman"/>
          <w:color w:val="000000" w:themeColor="text1"/>
          <w:sz w:val="24"/>
          <w:szCs w:val="24"/>
          <w:lang w:val="en-US" w:eastAsia="id-ID"/>
        </w:rPr>
        <w:t xml:space="preserve">FAKULTAS ILMU ADMINISTRASI </w:t>
      </w:r>
    </w:p>
    <w:p w:rsidR="00405C82" w:rsidRPr="007E4904" w:rsidRDefault="00405C82" w:rsidP="00AD382E">
      <w:pPr>
        <w:spacing w:after="0"/>
        <w:jc w:val="center"/>
        <w:rPr>
          <w:rFonts w:ascii="Times New Roman" w:eastAsia="Times New Roman" w:hAnsi="Times New Roman" w:cs="Times New Roman"/>
          <w:color w:val="000000" w:themeColor="text1"/>
          <w:sz w:val="24"/>
          <w:szCs w:val="24"/>
          <w:lang w:val="en-US" w:eastAsia="id-ID"/>
        </w:rPr>
      </w:pPr>
      <w:r w:rsidRPr="007E4904">
        <w:rPr>
          <w:rFonts w:ascii="Times New Roman" w:eastAsia="Times New Roman" w:hAnsi="Times New Roman" w:cs="Times New Roman"/>
          <w:color w:val="000000" w:themeColor="text1"/>
          <w:sz w:val="24"/>
          <w:szCs w:val="24"/>
          <w:lang w:val="en-US" w:eastAsia="id-ID"/>
        </w:rPr>
        <w:t>UNIVERSITAS SUBANG</w:t>
      </w:r>
    </w:p>
    <w:p w:rsidR="00405C82" w:rsidRPr="007E4904" w:rsidRDefault="00405C82" w:rsidP="00AD382E">
      <w:pPr>
        <w:spacing w:after="0"/>
        <w:jc w:val="center"/>
        <w:rPr>
          <w:rFonts w:ascii="Times New Roman" w:eastAsia="Times New Roman" w:hAnsi="Times New Roman" w:cs="Times New Roman"/>
          <w:color w:val="000000" w:themeColor="text1"/>
          <w:sz w:val="24"/>
          <w:szCs w:val="24"/>
          <w:lang w:val="en-US" w:eastAsia="id-ID"/>
        </w:rPr>
      </w:pPr>
      <w:r w:rsidRPr="007E4904">
        <w:rPr>
          <w:rFonts w:ascii="Times New Roman" w:eastAsia="Times New Roman" w:hAnsi="Times New Roman" w:cs="Times New Roman"/>
          <w:color w:val="000000" w:themeColor="text1"/>
          <w:sz w:val="24"/>
          <w:szCs w:val="24"/>
          <w:lang w:val="en-US" w:eastAsia="id-ID"/>
        </w:rPr>
        <w:t>Zaenal_hirawan@yahoo.co.id</w:t>
      </w:r>
    </w:p>
    <w:p w:rsidR="00405C82" w:rsidRDefault="00405C82" w:rsidP="00AD382E">
      <w:pPr>
        <w:spacing w:after="0"/>
        <w:jc w:val="center"/>
        <w:rPr>
          <w:rFonts w:ascii="Times New Roman" w:hAnsi="Times New Roman" w:cs="Times New Roman"/>
          <w:i/>
          <w:color w:val="000000" w:themeColor="text1"/>
          <w:sz w:val="24"/>
          <w:szCs w:val="24"/>
          <w:lang w:val="en-US"/>
        </w:rPr>
      </w:pPr>
    </w:p>
    <w:p w:rsidR="00405C82" w:rsidRPr="007E4904" w:rsidRDefault="00405C82" w:rsidP="00AD382E">
      <w:pPr>
        <w:spacing w:after="0"/>
        <w:jc w:val="center"/>
        <w:rPr>
          <w:rFonts w:ascii="Times New Roman" w:hAnsi="Times New Roman" w:cs="Times New Roman"/>
          <w:i/>
          <w:color w:val="000000" w:themeColor="text1"/>
          <w:sz w:val="24"/>
          <w:szCs w:val="24"/>
        </w:rPr>
      </w:pPr>
      <w:r w:rsidRPr="007E4904">
        <w:rPr>
          <w:rFonts w:ascii="Times New Roman" w:hAnsi="Times New Roman" w:cs="Times New Roman"/>
          <w:i/>
          <w:color w:val="000000" w:themeColor="text1"/>
          <w:sz w:val="24"/>
          <w:szCs w:val="24"/>
        </w:rPr>
        <w:t xml:space="preserve">ABTRACT </w:t>
      </w:r>
    </w:p>
    <w:p w:rsidR="00405C82" w:rsidRPr="007E4904" w:rsidRDefault="00405C82" w:rsidP="00AD382E">
      <w:pPr>
        <w:spacing w:after="0"/>
        <w:jc w:val="center"/>
        <w:rPr>
          <w:rFonts w:ascii="Times New Roman" w:hAnsi="Times New Roman" w:cs="Times New Roman"/>
          <w:i/>
          <w:color w:val="000000" w:themeColor="text1"/>
          <w:sz w:val="24"/>
          <w:szCs w:val="24"/>
        </w:rPr>
      </w:pPr>
      <w:r w:rsidRPr="007E4904">
        <w:rPr>
          <w:rFonts w:ascii="Times New Roman" w:hAnsi="Times New Roman" w:cs="Times New Roman"/>
          <w:i/>
          <w:color w:val="000000" w:themeColor="text1"/>
          <w:sz w:val="24"/>
          <w:szCs w:val="24"/>
        </w:rPr>
        <w:t>HEALTH FUNDING ALLOCATION IN DISTRICT SUBANG</w:t>
      </w:r>
    </w:p>
    <w:p w:rsidR="00405C82" w:rsidRDefault="00405C82" w:rsidP="00AD382E">
      <w:pPr>
        <w:spacing w:after="0"/>
        <w:ind w:firstLine="720"/>
        <w:jc w:val="both"/>
        <w:rPr>
          <w:rFonts w:ascii="Times New Roman" w:hAnsi="Times New Roman" w:cs="Times New Roman"/>
          <w:i/>
          <w:color w:val="000000" w:themeColor="text1"/>
          <w:sz w:val="24"/>
          <w:szCs w:val="24"/>
          <w:lang w:val="en-US"/>
        </w:rPr>
      </w:pPr>
    </w:p>
    <w:p w:rsidR="00405C82" w:rsidRPr="007E4904" w:rsidRDefault="00405C82" w:rsidP="00A64277">
      <w:pPr>
        <w:spacing w:after="0" w:line="240" w:lineRule="auto"/>
        <w:ind w:firstLine="720"/>
        <w:jc w:val="both"/>
        <w:rPr>
          <w:rFonts w:ascii="Times New Roman" w:hAnsi="Times New Roman" w:cs="Times New Roman"/>
          <w:i/>
          <w:color w:val="000000" w:themeColor="text1"/>
          <w:sz w:val="24"/>
          <w:szCs w:val="24"/>
        </w:rPr>
      </w:pPr>
      <w:r w:rsidRPr="007E4904">
        <w:rPr>
          <w:rFonts w:ascii="Times New Roman" w:hAnsi="Times New Roman" w:cs="Times New Roman"/>
          <w:i/>
          <w:color w:val="000000" w:themeColor="text1"/>
          <w:sz w:val="24"/>
          <w:szCs w:val="24"/>
        </w:rPr>
        <w:t>Health is a necessity that can’t be separated from the part of a person's life. Health is also a public good that is fulfilled by the government as the provider of the service provider. To that end, the government allocated a budget to the health sector in the structure of the budget by one year budget. However, the proportion of health sector budget is still very low in comparison to personnel expenditure or other expenditure. In this research, the design used is descriptive method with the aim to see and describe the pattern of health sector financing in Subang district budget structure. In addition, the authors would like to get an idea about the alignment of government policy in allocating budgets that are pro-poor society. Impartiality budget in the health sector, provide better service availability impact of Regional General Hospital and Health Center. Budget allocation for Health Affairs in Subang, was the composition of affairs budget is compared with other matters still considered not proportional. Despite being one of the priority sectors, the percentage of the total district budget, it still showed the small relatively. Proportion financing the health sector in Subang has not focused on the year 2000-2014, because it still focuses on the development of the industrial sector which impact on family income</w:t>
      </w:r>
    </w:p>
    <w:p w:rsidR="00B11779" w:rsidRDefault="00B11779" w:rsidP="00AD382E">
      <w:pPr>
        <w:spacing w:after="0"/>
        <w:jc w:val="both"/>
        <w:rPr>
          <w:rFonts w:ascii="Times New Roman" w:hAnsi="Times New Roman" w:cs="Times New Roman"/>
          <w:i/>
          <w:color w:val="000000" w:themeColor="text1"/>
          <w:sz w:val="24"/>
          <w:szCs w:val="24"/>
          <w:lang w:val="en-US"/>
        </w:rPr>
      </w:pPr>
    </w:p>
    <w:p w:rsidR="00405C82" w:rsidRDefault="00405C82" w:rsidP="00AD382E">
      <w:pPr>
        <w:spacing w:after="0"/>
        <w:jc w:val="both"/>
        <w:rPr>
          <w:rFonts w:ascii="Times New Roman" w:hAnsi="Times New Roman" w:cs="Times New Roman"/>
          <w:i/>
          <w:color w:val="000000" w:themeColor="text1"/>
          <w:sz w:val="24"/>
          <w:szCs w:val="24"/>
          <w:lang w:val="en-US"/>
        </w:rPr>
      </w:pPr>
      <w:r w:rsidRPr="007E4904">
        <w:rPr>
          <w:rFonts w:ascii="Times New Roman" w:hAnsi="Times New Roman" w:cs="Times New Roman"/>
          <w:i/>
          <w:color w:val="000000" w:themeColor="text1"/>
          <w:sz w:val="24"/>
          <w:szCs w:val="24"/>
        </w:rPr>
        <w:t xml:space="preserve">Keyword : allocation of health financing </w:t>
      </w:r>
    </w:p>
    <w:p w:rsidR="00D90209" w:rsidRDefault="00D90209" w:rsidP="00AD382E">
      <w:pPr>
        <w:spacing w:after="0"/>
        <w:jc w:val="both"/>
        <w:rPr>
          <w:rFonts w:ascii="Times New Roman" w:hAnsi="Times New Roman" w:cs="Times New Roman"/>
          <w:i/>
          <w:color w:val="000000" w:themeColor="text1"/>
          <w:sz w:val="24"/>
          <w:szCs w:val="24"/>
          <w:lang w:val="en-US"/>
        </w:rPr>
      </w:pPr>
    </w:p>
    <w:p w:rsidR="00C86DF7" w:rsidRDefault="00C86DF7" w:rsidP="00AD382E">
      <w:pPr>
        <w:spacing w:after="0"/>
        <w:jc w:val="both"/>
        <w:rPr>
          <w:rFonts w:ascii="Times New Roman" w:hAnsi="Times New Roman" w:cs="Times New Roman"/>
          <w:i/>
          <w:color w:val="000000" w:themeColor="text1"/>
          <w:sz w:val="24"/>
          <w:szCs w:val="24"/>
          <w:lang w:val="en-US"/>
        </w:rPr>
      </w:pPr>
    </w:p>
    <w:p w:rsidR="003348E4" w:rsidRDefault="003348E4" w:rsidP="00AD382E">
      <w:pPr>
        <w:pStyle w:val="ListParagraph"/>
        <w:numPr>
          <w:ilvl w:val="0"/>
          <w:numId w:val="2"/>
        </w:numPr>
        <w:spacing w:after="0"/>
        <w:ind w:left="36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Introduction </w:t>
      </w:r>
    </w:p>
    <w:p w:rsidR="006E129A" w:rsidRDefault="00E2774A" w:rsidP="00AD382E">
      <w:pPr>
        <w:spacing w:after="0" w:line="240" w:lineRule="auto"/>
        <w:ind w:firstLine="720"/>
        <w:jc w:val="both"/>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Health is a vital element and a constitutive element in the process of a person's life. Without a good health then there will not be a productive society. In national life, health development is something that is extremely valuable incentive. The investment value lies in the availability of resources is always "ready to use" and avoid the threat of disease. In Indonesia alone can</w:t>
      </w:r>
      <w:r w:rsidR="006E129A">
        <w:rPr>
          <w:rFonts w:ascii="Times New Roman" w:eastAsia="Times New Roman" w:hAnsi="Times New Roman" w:cs="Times New Roman"/>
          <w:sz w:val="24"/>
          <w:szCs w:val="24"/>
        </w:rPr>
        <w:t>’</w:t>
      </w:r>
      <w:r w:rsidRPr="00E2774A">
        <w:rPr>
          <w:rFonts w:ascii="Times New Roman" w:eastAsia="Times New Roman" w:hAnsi="Times New Roman" w:cs="Times New Roman"/>
          <w:sz w:val="24"/>
          <w:szCs w:val="24"/>
        </w:rPr>
        <w:t xml:space="preserve">t be denied that the trend of health development revolving follow the pattern of the regime. When the state government is only looking at one eye on the development of health, the quality of life and the health of the </w:t>
      </w:r>
      <w:r w:rsidR="006E129A">
        <w:rPr>
          <w:rFonts w:ascii="Times New Roman" w:eastAsia="Times New Roman" w:hAnsi="Times New Roman" w:cs="Times New Roman"/>
          <w:sz w:val="24"/>
          <w:szCs w:val="24"/>
        </w:rPr>
        <w:t xml:space="preserve">community will be very alarming </w:t>
      </w:r>
    </w:p>
    <w:p w:rsidR="006E129A" w:rsidRDefault="00E2774A" w:rsidP="00AD382E">
      <w:pPr>
        <w:spacing w:after="0" w:line="240" w:lineRule="auto"/>
        <w:ind w:firstLine="720"/>
        <w:jc w:val="both"/>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One of the sub national health system is a subsystem of health financing. If the terms of the definition of health, as defined by the WHO, the financing of the construction or financing of housing and food supply, which as also having an impact on health status, should participate also taken into account.</w:t>
      </w:r>
    </w:p>
    <w:p w:rsidR="006E129A" w:rsidRDefault="00E2774A" w:rsidP="00AD382E">
      <w:pPr>
        <w:spacing w:after="0" w:line="240" w:lineRule="auto"/>
        <w:ind w:firstLine="720"/>
        <w:jc w:val="both"/>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 xml:space="preserve">At the </w:t>
      </w:r>
      <w:r w:rsidR="006E129A">
        <w:rPr>
          <w:rFonts w:ascii="Times New Roman" w:eastAsia="Times New Roman" w:hAnsi="Times New Roman" w:cs="Times New Roman"/>
          <w:sz w:val="24"/>
          <w:szCs w:val="24"/>
        </w:rPr>
        <w:t>e</w:t>
      </w:r>
      <w:r w:rsidRPr="00E2774A">
        <w:rPr>
          <w:rFonts w:ascii="Times New Roman" w:eastAsia="Times New Roman" w:hAnsi="Times New Roman" w:cs="Times New Roman"/>
          <w:sz w:val="24"/>
          <w:szCs w:val="24"/>
        </w:rPr>
        <w:t>nd of this final, with the increasing complexity of health care and the increasing scarcity of available funds, then the sub attention to increasing health financing system. The discussion about health financing subsystem is covered in a special branch of science known as health economics.</w:t>
      </w:r>
      <w:r w:rsidR="006D5DAD">
        <w:rPr>
          <w:rFonts w:ascii="Times New Roman" w:eastAsia="Times New Roman" w:hAnsi="Times New Roman" w:cs="Times New Roman"/>
          <w:sz w:val="24"/>
          <w:szCs w:val="24"/>
        </w:rPr>
        <w:t xml:space="preserve"> </w:t>
      </w:r>
      <w:r w:rsidRPr="00E2774A">
        <w:rPr>
          <w:rFonts w:ascii="Times New Roman" w:eastAsia="Times New Roman" w:hAnsi="Times New Roman" w:cs="Times New Roman"/>
          <w:sz w:val="24"/>
          <w:szCs w:val="24"/>
        </w:rPr>
        <w:t>Authority for the regulation of health financing in Indonesia today taken to the allocation of health budget of the central and local governments to establish the principle of fairness. Equitable distribution of the budget further elaborated by using a formula that is one decision to divide the resources in the public sector by using a quantitative equation. This approach is implemented in order to facilitate the decision-makers in taking the distribution of budget allocations to the health sector.</w:t>
      </w:r>
    </w:p>
    <w:p w:rsidR="006E129A" w:rsidRDefault="00E2774A" w:rsidP="00AD382E">
      <w:pPr>
        <w:spacing w:after="0" w:line="240" w:lineRule="auto"/>
        <w:ind w:firstLine="720"/>
        <w:jc w:val="both"/>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 xml:space="preserve">The allocation of financing health insurance policy today has become the regional authority in line with the enactment of Law No. 32 of 2004 on Regional Government and Law No. 33 of 2004 on Financial Balance between the Central Government and Local Government. The principle </w:t>
      </w:r>
      <w:r w:rsidRPr="00E2774A">
        <w:rPr>
          <w:rFonts w:ascii="Times New Roman" w:eastAsia="Times New Roman" w:hAnsi="Times New Roman" w:cs="Times New Roman"/>
          <w:sz w:val="24"/>
          <w:szCs w:val="24"/>
        </w:rPr>
        <w:lastRenderedPageBreak/>
        <w:t>of allocation policy that is applied of course refers to the aspect of community needs for health financing tiered based on the ability of the economy. However, people who fall into the category of poor people remains a priority. Thus, the application of the principle of fairness in the budget allocation for the health sector is highly dependent on a number of important variables, especially the number of populations that should receive services and the proportion of the distribution of budget allocat</w:t>
      </w:r>
      <w:r w:rsidR="006E129A">
        <w:rPr>
          <w:rFonts w:ascii="Times New Roman" w:eastAsia="Times New Roman" w:hAnsi="Times New Roman" w:cs="Times New Roman"/>
          <w:sz w:val="24"/>
          <w:szCs w:val="24"/>
        </w:rPr>
        <w:t>ions based economic conditions.</w:t>
      </w:r>
    </w:p>
    <w:p w:rsidR="00E2774A" w:rsidRPr="00E2774A" w:rsidRDefault="00E2774A" w:rsidP="00AD382E">
      <w:pPr>
        <w:spacing w:after="0" w:line="240" w:lineRule="auto"/>
        <w:ind w:firstLine="720"/>
        <w:jc w:val="both"/>
        <w:rPr>
          <w:rFonts w:ascii="Times New Roman" w:eastAsia="Times New Roman" w:hAnsi="Times New Roman" w:cs="Times New Roman"/>
          <w:sz w:val="24"/>
          <w:szCs w:val="24"/>
          <w:lang w:val="en-US"/>
        </w:rPr>
      </w:pPr>
      <w:r w:rsidRPr="00E2774A">
        <w:rPr>
          <w:rFonts w:ascii="Times New Roman" w:eastAsia="Times New Roman" w:hAnsi="Times New Roman" w:cs="Times New Roman"/>
          <w:sz w:val="24"/>
          <w:szCs w:val="24"/>
        </w:rPr>
        <w:t>The allocation of funding budgeted by the Government of Subang Regency comparable to population growth increasingly growing year. On the other hand that health can have a positive impact on the growth and development of the population. Following the trend of population growth in the district of Subang from 2010 -2014.</w:t>
      </w:r>
    </w:p>
    <w:p w:rsidR="00E2774A" w:rsidRDefault="00E2774A" w:rsidP="00AD382E">
      <w:pPr>
        <w:spacing w:after="0" w:line="240" w:lineRule="auto"/>
        <w:rPr>
          <w:rFonts w:ascii="Times New Roman" w:eastAsia="Times New Roman" w:hAnsi="Times New Roman" w:cs="Times New Roman"/>
          <w:sz w:val="24"/>
          <w:szCs w:val="24"/>
          <w:lang w:val="en-US" w:eastAsia="id-ID"/>
        </w:rPr>
      </w:pPr>
    </w:p>
    <w:p w:rsidR="00E2774A" w:rsidRPr="00E2774A" w:rsidRDefault="00E2774A" w:rsidP="00AD382E">
      <w:pPr>
        <w:spacing w:after="0" w:line="240" w:lineRule="auto"/>
        <w:jc w:val="center"/>
        <w:rPr>
          <w:rFonts w:ascii="Times New Roman" w:hAnsi="Times New Roman" w:cs="Times New Roman"/>
          <w:color w:val="000000" w:themeColor="text1"/>
          <w:sz w:val="24"/>
          <w:szCs w:val="24"/>
          <w:lang w:val="en-US"/>
        </w:rPr>
      </w:pPr>
    </w:p>
    <w:p w:rsidR="008F396B" w:rsidRPr="00C27C1D" w:rsidRDefault="008F396B" w:rsidP="00AD382E">
      <w:pPr>
        <w:spacing w:after="0" w:line="240" w:lineRule="auto"/>
        <w:jc w:val="center"/>
        <w:rPr>
          <w:rFonts w:ascii="Times New Roman" w:hAnsi="Times New Roman" w:cs="Times New Roman"/>
          <w:color w:val="000000" w:themeColor="text1"/>
          <w:sz w:val="24"/>
          <w:szCs w:val="24"/>
        </w:rPr>
      </w:pPr>
      <w:r w:rsidRPr="00C27C1D">
        <w:rPr>
          <w:rFonts w:ascii="Times New Roman" w:hAnsi="Times New Roman" w:cs="Times New Roman"/>
          <w:noProof/>
          <w:color w:val="000000" w:themeColor="text1"/>
          <w:sz w:val="24"/>
          <w:szCs w:val="24"/>
          <w:lang w:val="en-US"/>
        </w:rPr>
        <w:drawing>
          <wp:inline distT="0" distB="0" distL="0" distR="0">
            <wp:extent cx="2943225" cy="1895475"/>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D382E" w:rsidRDefault="00AD382E" w:rsidP="00AD382E">
      <w:pPr>
        <w:spacing w:after="0" w:line="240" w:lineRule="auto"/>
        <w:ind w:firstLine="709"/>
        <w:jc w:val="both"/>
        <w:rPr>
          <w:rFonts w:ascii="Times New Roman" w:hAnsi="Times New Roman" w:cs="Times New Roman"/>
          <w:color w:val="000000" w:themeColor="text1"/>
          <w:sz w:val="24"/>
          <w:szCs w:val="24"/>
          <w:lang w:val="en-US"/>
        </w:rPr>
      </w:pPr>
    </w:p>
    <w:p w:rsidR="00AD382E" w:rsidRPr="00AD382E" w:rsidRDefault="00AD382E" w:rsidP="00AD382E">
      <w:pPr>
        <w:spacing w:after="0" w:line="240" w:lineRule="auto"/>
        <w:ind w:firstLine="709"/>
        <w:jc w:val="both"/>
        <w:rPr>
          <w:rFonts w:ascii="Times New Roman" w:hAnsi="Times New Roman" w:cs="Times New Roman"/>
          <w:color w:val="000000" w:themeColor="text1"/>
          <w:sz w:val="24"/>
          <w:szCs w:val="24"/>
          <w:lang w:val="en-US"/>
        </w:rPr>
      </w:pPr>
      <w:r w:rsidRPr="00AD382E">
        <w:rPr>
          <w:rStyle w:val="hps"/>
          <w:rFonts w:ascii="Times New Roman" w:hAnsi="Times New Roman" w:cs="Times New Roman"/>
          <w:sz w:val="24"/>
          <w:szCs w:val="24"/>
        </w:rPr>
        <w:t>The phenomenon of</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increase</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population</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from</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year to year</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requires</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the allocation of</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touch</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government</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in the provision of</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health insurance</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financing</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It is</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considered very</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important for</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the scope of services</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can be felt</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by</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all</w:t>
      </w:r>
      <w:r w:rsidRPr="00AD382E">
        <w:rPr>
          <w:rFonts w:ascii="Times New Roman" w:hAnsi="Times New Roman" w:cs="Times New Roman"/>
          <w:sz w:val="24"/>
          <w:szCs w:val="24"/>
        </w:rPr>
        <w:t xml:space="preserve"> </w:t>
      </w:r>
      <w:r w:rsidRPr="00AD382E">
        <w:rPr>
          <w:rStyle w:val="hps"/>
          <w:rFonts w:ascii="Times New Roman" w:hAnsi="Times New Roman" w:cs="Times New Roman"/>
          <w:sz w:val="24"/>
          <w:szCs w:val="24"/>
        </w:rPr>
        <w:t>levels of society</w:t>
      </w:r>
      <w:r w:rsidRPr="00AD382E">
        <w:rPr>
          <w:rFonts w:ascii="Times New Roman" w:hAnsi="Times New Roman" w:cs="Times New Roman"/>
          <w:sz w:val="24"/>
          <w:szCs w:val="24"/>
        </w:rPr>
        <w:t>, including the poor</w:t>
      </w:r>
    </w:p>
    <w:p w:rsidR="008F396B" w:rsidRPr="00C27C1D" w:rsidRDefault="008F396B" w:rsidP="00AD382E">
      <w:pPr>
        <w:pStyle w:val="NoSpacing"/>
        <w:tabs>
          <w:tab w:val="left" w:pos="360"/>
        </w:tabs>
        <w:jc w:val="both"/>
        <w:outlineLvl w:val="0"/>
        <w:rPr>
          <w:rFonts w:ascii="Times New Roman" w:hAnsi="Times New Roman" w:cs="Times New Roman"/>
          <w:color w:val="000000" w:themeColor="text1"/>
          <w:sz w:val="24"/>
          <w:szCs w:val="24"/>
          <w:lang w:val="id-ID"/>
        </w:rPr>
      </w:pPr>
    </w:p>
    <w:p w:rsidR="008F396B" w:rsidRPr="00C86DF7" w:rsidRDefault="00C86DF7" w:rsidP="00C86DF7">
      <w:pPr>
        <w:shd w:val="clear" w:color="auto" w:fill="FFFFFF"/>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Problem identification </w:t>
      </w:r>
    </w:p>
    <w:p w:rsidR="006D5DAD" w:rsidRPr="006D5DAD" w:rsidRDefault="006D5DAD" w:rsidP="00AD382E">
      <w:pPr>
        <w:spacing w:after="0" w:line="240" w:lineRule="auto"/>
        <w:ind w:firstLine="567"/>
        <w:jc w:val="both"/>
        <w:rPr>
          <w:rFonts w:ascii="Times New Roman" w:hAnsi="Times New Roman" w:cs="Times New Roman"/>
          <w:color w:val="000000" w:themeColor="text1"/>
          <w:sz w:val="24"/>
          <w:szCs w:val="24"/>
          <w:lang w:val="en-US"/>
        </w:rPr>
      </w:pPr>
      <w:r w:rsidRPr="006D5DAD">
        <w:rPr>
          <w:rStyle w:val="hps"/>
          <w:rFonts w:ascii="Times New Roman" w:hAnsi="Times New Roman" w:cs="Times New Roman"/>
          <w:sz w:val="24"/>
          <w:szCs w:val="24"/>
        </w:rPr>
        <w:t>The intent of</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this paper</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is to provide</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an overview of the</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available budget</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for</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the health</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sector</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in Subang</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The</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identification of</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the problem</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as follows</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w:t>
      </w:r>
      <w:r w:rsidRPr="006D5DAD">
        <w:rPr>
          <w:rFonts w:ascii="Times New Roman" w:hAnsi="Times New Roman" w:cs="Times New Roman"/>
          <w:sz w:val="24"/>
          <w:szCs w:val="24"/>
        </w:rPr>
        <w:t xml:space="preserve">Identifying </w:t>
      </w:r>
      <w:r w:rsidRPr="006D5DAD">
        <w:rPr>
          <w:rStyle w:val="hps"/>
          <w:rFonts w:ascii="Times New Roman" w:hAnsi="Times New Roman" w:cs="Times New Roman"/>
          <w:sz w:val="24"/>
          <w:szCs w:val="24"/>
        </w:rPr>
        <w:t>the availability of</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financial resources</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owned</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Subang</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regency government</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to</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the health</w:t>
      </w:r>
      <w:r w:rsidRPr="006D5DAD">
        <w:rPr>
          <w:rFonts w:ascii="Times New Roman" w:hAnsi="Times New Roman" w:cs="Times New Roman"/>
          <w:sz w:val="24"/>
          <w:szCs w:val="24"/>
        </w:rPr>
        <w:t xml:space="preserve"> </w:t>
      </w:r>
      <w:r w:rsidRPr="006D5DAD">
        <w:rPr>
          <w:rStyle w:val="hps"/>
          <w:rFonts w:ascii="Times New Roman" w:hAnsi="Times New Roman" w:cs="Times New Roman"/>
          <w:sz w:val="24"/>
          <w:szCs w:val="24"/>
        </w:rPr>
        <w:t>sector</w:t>
      </w:r>
      <w:r w:rsidRPr="006D5DAD">
        <w:rPr>
          <w:rFonts w:ascii="Times New Roman" w:hAnsi="Times New Roman" w:cs="Times New Roman"/>
          <w:sz w:val="24"/>
          <w:szCs w:val="24"/>
        </w:rPr>
        <w:t>"</w:t>
      </w:r>
    </w:p>
    <w:p w:rsidR="008F396B" w:rsidRDefault="008F396B" w:rsidP="00AD382E">
      <w:pPr>
        <w:spacing w:after="0" w:line="240" w:lineRule="auto"/>
        <w:jc w:val="both"/>
        <w:rPr>
          <w:rFonts w:ascii="Times New Roman" w:hAnsi="Times New Roman" w:cs="Times New Roman"/>
          <w:color w:val="000000" w:themeColor="text1"/>
          <w:sz w:val="24"/>
          <w:szCs w:val="24"/>
        </w:rPr>
      </w:pPr>
    </w:p>
    <w:p w:rsidR="008F396B" w:rsidRPr="00C86DF7" w:rsidRDefault="00C86DF7" w:rsidP="00AD382E">
      <w:pPr>
        <w:pStyle w:val="ListParagraph"/>
        <w:shd w:val="clear" w:color="auto" w:fill="FFFFFF"/>
        <w:spacing w:after="0" w:line="240" w:lineRule="auto"/>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Literature Review</w:t>
      </w:r>
    </w:p>
    <w:p w:rsidR="008F396B" w:rsidRPr="00C86DF7" w:rsidRDefault="008F396B" w:rsidP="00AD382E">
      <w:pPr>
        <w:pStyle w:val="ListParagraph"/>
        <w:shd w:val="clear" w:color="auto" w:fill="FFFFFF"/>
        <w:spacing w:after="0" w:line="240" w:lineRule="auto"/>
        <w:ind w:left="0"/>
        <w:jc w:val="both"/>
        <w:rPr>
          <w:rFonts w:ascii="Times New Roman" w:hAnsi="Times New Roman" w:cs="Times New Roman"/>
          <w:b/>
          <w:color w:val="000000" w:themeColor="text1"/>
          <w:sz w:val="24"/>
          <w:szCs w:val="24"/>
          <w:lang w:val="en-US"/>
        </w:rPr>
      </w:pPr>
      <w:r w:rsidRPr="00C27C1D">
        <w:rPr>
          <w:rFonts w:ascii="Times New Roman" w:hAnsi="Times New Roman" w:cs="Times New Roman"/>
          <w:b/>
          <w:color w:val="000000" w:themeColor="text1"/>
          <w:sz w:val="24"/>
          <w:szCs w:val="24"/>
        </w:rPr>
        <w:t xml:space="preserve">2.1. </w:t>
      </w:r>
      <w:r w:rsidR="00C86DF7" w:rsidRPr="00C86DF7">
        <w:rPr>
          <w:rStyle w:val="hps"/>
          <w:rFonts w:ascii="Times New Roman" w:hAnsi="Times New Roman" w:cs="Times New Roman"/>
          <w:b/>
          <w:sz w:val="24"/>
          <w:szCs w:val="24"/>
        </w:rPr>
        <w:t>Financing</w:t>
      </w:r>
      <w:r w:rsidR="00C86DF7" w:rsidRPr="00C86DF7">
        <w:rPr>
          <w:rStyle w:val="shorttext"/>
          <w:rFonts w:ascii="Times New Roman" w:hAnsi="Times New Roman" w:cs="Times New Roman"/>
          <w:b/>
          <w:sz w:val="24"/>
          <w:szCs w:val="24"/>
        </w:rPr>
        <w:t xml:space="preserve"> </w:t>
      </w:r>
      <w:r w:rsidR="00C86DF7" w:rsidRPr="00C86DF7">
        <w:rPr>
          <w:rStyle w:val="hps"/>
          <w:rFonts w:ascii="Times New Roman" w:hAnsi="Times New Roman" w:cs="Times New Roman"/>
          <w:b/>
          <w:sz w:val="24"/>
          <w:szCs w:val="24"/>
        </w:rPr>
        <w:t>Health</w:t>
      </w:r>
      <w:r w:rsidR="00C86DF7" w:rsidRPr="00C86DF7">
        <w:rPr>
          <w:rStyle w:val="shorttext"/>
          <w:rFonts w:ascii="Times New Roman" w:hAnsi="Times New Roman" w:cs="Times New Roman"/>
          <w:b/>
          <w:sz w:val="24"/>
          <w:szCs w:val="24"/>
        </w:rPr>
        <w:t xml:space="preserve"> </w:t>
      </w:r>
      <w:r w:rsidR="00C86DF7" w:rsidRPr="00C86DF7">
        <w:rPr>
          <w:rStyle w:val="hps"/>
          <w:rFonts w:ascii="Times New Roman" w:hAnsi="Times New Roman" w:cs="Times New Roman"/>
          <w:b/>
          <w:sz w:val="24"/>
          <w:szCs w:val="24"/>
        </w:rPr>
        <w:t>Sector Development</w:t>
      </w:r>
    </w:p>
    <w:p w:rsidR="006D5DAD" w:rsidRPr="008B7CA5" w:rsidRDefault="006D5DAD" w:rsidP="006D5DAD">
      <w:pPr>
        <w:spacing w:after="0" w:line="240" w:lineRule="auto"/>
        <w:ind w:firstLine="720"/>
        <w:jc w:val="both"/>
        <w:rPr>
          <w:rFonts w:ascii="Times New Roman" w:hAnsi="Times New Roman" w:cs="Times New Roman"/>
          <w:sz w:val="24"/>
          <w:szCs w:val="24"/>
        </w:rPr>
      </w:pPr>
      <w:r w:rsidRPr="008B7CA5">
        <w:rPr>
          <w:rFonts w:ascii="Times New Roman" w:hAnsi="Times New Roman" w:cs="Times New Roman"/>
          <w:sz w:val="24"/>
          <w:szCs w:val="24"/>
        </w:rPr>
        <w:t xml:space="preserve">Health financing (WHO, 2002), is a collection of funds </w:t>
      </w:r>
      <w:r w:rsidR="006B72FA" w:rsidRPr="008B7CA5">
        <w:rPr>
          <w:rFonts w:ascii="Times New Roman" w:hAnsi="Times New Roman" w:cs="Times New Roman"/>
          <w:sz w:val="24"/>
          <w:szCs w:val="24"/>
        </w:rPr>
        <w:t xml:space="preserve">and use </w:t>
      </w:r>
      <w:r w:rsidRPr="008B7CA5">
        <w:rPr>
          <w:rFonts w:ascii="Times New Roman" w:hAnsi="Times New Roman" w:cs="Times New Roman"/>
          <w:sz w:val="24"/>
          <w:szCs w:val="24"/>
        </w:rPr>
        <w:t>these funds to finance health activities conducted directly and has a goal to improve the health of people both within the district, province or country. According to Anwar (2004), health care costs classified as costs of medical services and public health care costs. The cost of medical services is a component of the costs incurred in the implementation or use of medical services with the main aim more towards treatment and rehabilitation of health (curative and rehabilitative aspects) with financing from governments and the private sector. While the cost of public health services is the cost incurred in the operation or utilization of public health services with the primary objective is to improving the health and disease prevention (promoti</w:t>
      </w:r>
      <w:r w:rsidR="008B7CA5" w:rsidRPr="008B7CA5">
        <w:rPr>
          <w:rFonts w:ascii="Times New Roman" w:hAnsi="Times New Roman" w:cs="Times New Roman"/>
          <w:sz w:val="24"/>
          <w:szCs w:val="24"/>
        </w:rPr>
        <w:t>ve</w:t>
      </w:r>
      <w:r w:rsidRPr="008B7CA5">
        <w:rPr>
          <w:rFonts w:ascii="Times New Roman" w:hAnsi="Times New Roman" w:cs="Times New Roman"/>
          <w:sz w:val="24"/>
          <w:szCs w:val="24"/>
        </w:rPr>
        <w:t xml:space="preserve"> and rehabilitative aspect) with major funding from government sources. From the records it can be concluded that in the present financing of the health sector started to become a development priority. Health financing at this time is no longer entirely sourced from the budget of the government but also by the private sector which is characterized by an increasing number of private hospitals were set up in various regions in Indonesia. Public health financing policy is no longer fully be in full control of the central government, regional autonomy system </w:t>
      </w:r>
      <w:r w:rsidR="008B7CA5" w:rsidRPr="008B7CA5">
        <w:rPr>
          <w:rFonts w:ascii="Times New Roman" w:hAnsi="Times New Roman" w:cs="Times New Roman"/>
          <w:sz w:val="24"/>
          <w:szCs w:val="24"/>
        </w:rPr>
        <w:t xml:space="preserve">concomitant </w:t>
      </w:r>
      <w:r w:rsidRPr="008B7CA5">
        <w:rPr>
          <w:rFonts w:ascii="Times New Roman" w:hAnsi="Times New Roman" w:cs="Times New Roman"/>
          <w:sz w:val="24"/>
          <w:szCs w:val="24"/>
        </w:rPr>
        <w:t xml:space="preserve">passes, each of the autonomous regions the right to determine its own planning health development in the region. Increasing community participation in Health Care Pro Originating Community Efforts (UKBM) as IHC and health cadres. Public access to health care </w:t>
      </w:r>
      <w:r w:rsidRPr="008B7CA5">
        <w:rPr>
          <w:rFonts w:ascii="Times New Roman" w:hAnsi="Times New Roman" w:cs="Times New Roman"/>
          <w:sz w:val="24"/>
          <w:szCs w:val="24"/>
        </w:rPr>
        <w:lastRenderedPageBreak/>
        <w:t>facilities owned by the government started evenly as the number of health care facilities began to reach rural areas in Indonesia.</w:t>
      </w:r>
    </w:p>
    <w:p w:rsidR="006D5DAD" w:rsidRPr="008B7CA5" w:rsidRDefault="006D5DAD" w:rsidP="006D5DAD">
      <w:pPr>
        <w:spacing w:after="0" w:line="240" w:lineRule="auto"/>
        <w:ind w:firstLine="720"/>
        <w:jc w:val="both"/>
        <w:rPr>
          <w:rFonts w:ascii="Times New Roman" w:hAnsi="Times New Roman" w:cs="Times New Roman"/>
          <w:sz w:val="24"/>
          <w:szCs w:val="24"/>
        </w:rPr>
      </w:pPr>
      <w:r w:rsidRPr="008B7CA5">
        <w:rPr>
          <w:rFonts w:ascii="Times New Roman" w:hAnsi="Times New Roman" w:cs="Times New Roman"/>
          <w:sz w:val="24"/>
          <w:szCs w:val="24"/>
        </w:rPr>
        <w:t>Equitable Health Sector Financing Poverty has become an important issue for world bodies such as the World Bank, the International Monetary Fund, Asian Development Bank, and the World Health Organization (WHO), as well as a central issue, especially in developing countries and least developed countries, including in Indonesia. Poverty has many dimensions, it has to be seen through various indicators, the level of consumption and income, social indicators, and vulnerability to risk indicators, as well as access to the socio / political, include limited opportunities to access health and education.</w:t>
      </w:r>
      <w:r w:rsidR="008B7CA5" w:rsidRPr="008B7CA5">
        <w:rPr>
          <w:rFonts w:ascii="Times New Roman" w:hAnsi="Times New Roman" w:cs="Times New Roman"/>
          <w:sz w:val="24"/>
          <w:szCs w:val="24"/>
        </w:rPr>
        <w:t xml:space="preserve"> </w:t>
      </w:r>
      <w:r w:rsidRPr="008B7CA5">
        <w:rPr>
          <w:rFonts w:ascii="Times New Roman" w:hAnsi="Times New Roman" w:cs="Times New Roman"/>
          <w:sz w:val="24"/>
          <w:szCs w:val="24"/>
        </w:rPr>
        <w:t>Although revenue can</w:t>
      </w:r>
      <w:r w:rsidR="008B7CA5" w:rsidRPr="008B7CA5">
        <w:rPr>
          <w:rFonts w:ascii="Times New Roman" w:hAnsi="Times New Roman" w:cs="Times New Roman"/>
          <w:sz w:val="24"/>
          <w:szCs w:val="24"/>
        </w:rPr>
        <w:t>’</w:t>
      </w:r>
      <w:r w:rsidRPr="008B7CA5">
        <w:rPr>
          <w:rFonts w:ascii="Times New Roman" w:hAnsi="Times New Roman" w:cs="Times New Roman"/>
          <w:sz w:val="24"/>
          <w:szCs w:val="24"/>
        </w:rPr>
        <w:t>t measure social well-being of a person, at least we agree that people with unequal incomes tend to have poor health status</w:t>
      </w:r>
    </w:p>
    <w:p w:rsidR="006D5DAD" w:rsidRDefault="006D5DAD" w:rsidP="006D5DAD">
      <w:pPr>
        <w:spacing w:after="0" w:line="240" w:lineRule="auto"/>
        <w:ind w:firstLine="720"/>
        <w:jc w:val="both"/>
      </w:pPr>
      <w:r w:rsidRPr="008B7CA5">
        <w:rPr>
          <w:rFonts w:ascii="Times New Roman" w:hAnsi="Times New Roman" w:cs="Times New Roman"/>
          <w:sz w:val="24"/>
          <w:szCs w:val="24"/>
        </w:rPr>
        <w:t xml:space="preserve">Policies determine how money, power and resources to flow to the community, thus becoming one of the determinant factors of health. Public health policy advocacy is increasingly becoming an important strategy that we can use as a guide in determining health status. Although the policy agenda is part of a political strategy with different interests, financing system and health care legislation that is available to the poor is a major strategic approach for achieving health equity (Rosen S. 2002). However, data on access and quality of basic stewardship (PHC) and referral service (hospital) and the distribution of human resources, still showed symptoms of inequality horizontally. The number of hospitals and doctors are not evenly distributed in the various regions and the quality of service is also still different. This situation needs to be understood by the leaders in the health sector. District Health Office and the Provincial </w:t>
      </w:r>
      <w:r w:rsidR="008B7CA5" w:rsidRPr="008B7CA5">
        <w:rPr>
          <w:rFonts w:ascii="Times New Roman" w:hAnsi="Times New Roman" w:cs="Times New Roman"/>
          <w:sz w:val="24"/>
          <w:szCs w:val="24"/>
        </w:rPr>
        <w:t xml:space="preserve">need for </w:t>
      </w:r>
      <w:r w:rsidRPr="008B7CA5">
        <w:rPr>
          <w:rFonts w:ascii="Times New Roman" w:hAnsi="Times New Roman" w:cs="Times New Roman"/>
          <w:sz w:val="24"/>
          <w:szCs w:val="24"/>
        </w:rPr>
        <w:t xml:space="preserve">understand how equity theory runs in the region. This conception needs to be owned by the head of the health service as a basic competency for an increased ability to process data in order to develop ideas for the strategic planning of health programs in the region. As government regulators should be a fair referee in the health care system in the region, should provide the basic rules whose purpose is to ensure that the system can run in a fair and protect the people to achieve optimal health status. As an expense, the government should ensure that the health services needed by the community can be accessed by the entire community, so if there is a barrier economy of communities is poor, then the government should be responsible for providing funding and or create a system so that health services can be accessed by residents poor with good quality. As implementers, governments provide health services </w:t>
      </w:r>
      <w:r w:rsidR="008B7CA5" w:rsidRPr="008B7CA5">
        <w:rPr>
          <w:rFonts w:ascii="Times New Roman" w:hAnsi="Times New Roman" w:cs="Times New Roman"/>
          <w:sz w:val="24"/>
          <w:szCs w:val="24"/>
        </w:rPr>
        <w:t xml:space="preserve">for society </w:t>
      </w:r>
    </w:p>
    <w:p w:rsidR="006D5DAD" w:rsidRPr="006D5DAD" w:rsidRDefault="006D5DAD" w:rsidP="00AD382E">
      <w:pPr>
        <w:spacing w:after="0" w:line="240" w:lineRule="auto"/>
        <w:jc w:val="both"/>
        <w:rPr>
          <w:lang w:val="en-US"/>
        </w:rPr>
      </w:pPr>
    </w:p>
    <w:p w:rsidR="008F396B" w:rsidRPr="008B7CA5" w:rsidRDefault="008B7CA5" w:rsidP="00AD382E">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Research Method </w:t>
      </w:r>
    </w:p>
    <w:p w:rsidR="008F396B" w:rsidRPr="008B7CA5" w:rsidRDefault="008F396B" w:rsidP="00AD382E">
      <w:pPr>
        <w:autoSpaceDE w:val="0"/>
        <w:autoSpaceDN w:val="0"/>
        <w:adjustRightInd w:val="0"/>
        <w:spacing w:after="0" w:line="240" w:lineRule="auto"/>
        <w:rPr>
          <w:rFonts w:ascii="Times New Roman" w:hAnsi="Times New Roman" w:cs="Times New Roman"/>
          <w:b/>
          <w:color w:val="000000" w:themeColor="text1"/>
          <w:sz w:val="24"/>
          <w:szCs w:val="24"/>
          <w:lang w:val="en-US"/>
        </w:rPr>
      </w:pPr>
      <w:r w:rsidRPr="00C27C1D">
        <w:rPr>
          <w:rFonts w:ascii="Times New Roman" w:hAnsi="Times New Roman" w:cs="Times New Roman"/>
          <w:b/>
          <w:color w:val="000000" w:themeColor="text1"/>
          <w:sz w:val="24"/>
          <w:szCs w:val="24"/>
        </w:rPr>
        <w:t xml:space="preserve">3.1. </w:t>
      </w:r>
      <w:r w:rsidR="008B7CA5">
        <w:rPr>
          <w:rFonts w:ascii="Times New Roman" w:hAnsi="Times New Roman" w:cs="Times New Roman"/>
          <w:b/>
          <w:color w:val="000000" w:themeColor="text1"/>
          <w:sz w:val="24"/>
          <w:szCs w:val="24"/>
          <w:lang w:val="en-US"/>
        </w:rPr>
        <w:t xml:space="preserve">Research approach </w:t>
      </w:r>
    </w:p>
    <w:p w:rsidR="008B7CA5" w:rsidRPr="008B7CA5" w:rsidRDefault="008B7CA5" w:rsidP="00AD382E">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en-US"/>
        </w:rPr>
      </w:pPr>
      <w:r w:rsidRPr="008B7CA5">
        <w:rPr>
          <w:rStyle w:val="hps"/>
          <w:rFonts w:ascii="Times New Roman" w:hAnsi="Times New Roman" w:cs="Times New Roman"/>
          <w:sz w:val="24"/>
          <w:szCs w:val="24"/>
        </w:rPr>
        <w:t>In this study</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the design</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used is</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descriptive method</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with the</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aim to</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see</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and</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describe</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the</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pattern of</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health</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sector</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financing</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in</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Subang</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district budget</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structure</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In addition</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the authors</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would like to</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get an idea</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about the</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alignment</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of government policy</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in allocating</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budgets</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that are</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pro-poor</w:t>
      </w:r>
      <w:r w:rsidRPr="008B7CA5">
        <w:rPr>
          <w:rFonts w:ascii="Times New Roman" w:hAnsi="Times New Roman" w:cs="Times New Roman"/>
          <w:sz w:val="24"/>
          <w:szCs w:val="24"/>
        </w:rPr>
        <w:t xml:space="preserve"> </w:t>
      </w:r>
      <w:r w:rsidRPr="008B7CA5">
        <w:rPr>
          <w:rStyle w:val="hps"/>
          <w:rFonts w:ascii="Times New Roman" w:hAnsi="Times New Roman" w:cs="Times New Roman"/>
          <w:sz w:val="24"/>
          <w:szCs w:val="24"/>
        </w:rPr>
        <w:t>society.</w:t>
      </w:r>
    </w:p>
    <w:p w:rsidR="008F396B" w:rsidRDefault="008F396B" w:rsidP="00AD382E">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en-US"/>
        </w:rPr>
      </w:pPr>
    </w:p>
    <w:p w:rsidR="008F396B" w:rsidRPr="00210823" w:rsidRDefault="008F396B" w:rsidP="00AD382E">
      <w:pPr>
        <w:tabs>
          <w:tab w:val="left" w:pos="709"/>
        </w:tabs>
        <w:autoSpaceDE w:val="0"/>
        <w:autoSpaceDN w:val="0"/>
        <w:adjustRightInd w:val="0"/>
        <w:spacing w:after="0" w:line="240" w:lineRule="auto"/>
        <w:rPr>
          <w:rFonts w:ascii="Times New Roman" w:hAnsi="Times New Roman" w:cs="Times New Roman"/>
          <w:b/>
          <w:bCs/>
          <w:color w:val="000000" w:themeColor="text1"/>
          <w:sz w:val="24"/>
          <w:szCs w:val="24"/>
          <w:lang w:val="en-US"/>
        </w:rPr>
      </w:pPr>
      <w:r w:rsidRPr="00C27C1D">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2</w:t>
      </w:r>
      <w:r w:rsidRPr="00C27C1D">
        <w:rPr>
          <w:rFonts w:ascii="Times New Roman" w:hAnsi="Times New Roman" w:cs="Times New Roman"/>
          <w:b/>
          <w:bCs/>
          <w:color w:val="000000" w:themeColor="text1"/>
          <w:sz w:val="24"/>
          <w:szCs w:val="24"/>
        </w:rPr>
        <w:t xml:space="preserve"> </w:t>
      </w:r>
      <w:r w:rsidR="00210823">
        <w:rPr>
          <w:rFonts w:ascii="Times New Roman" w:hAnsi="Times New Roman" w:cs="Times New Roman"/>
          <w:b/>
          <w:bCs/>
          <w:color w:val="000000" w:themeColor="text1"/>
          <w:sz w:val="24"/>
          <w:szCs w:val="24"/>
          <w:lang w:val="en-US"/>
        </w:rPr>
        <w:t xml:space="preserve">Type and source of data </w:t>
      </w:r>
    </w:p>
    <w:p w:rsidR="00210823" w:rsidRPr="00210823" w:rsidRDefault="00210823" w:rsidP="00210823">
      <w:pPr>
        <w:autoSpaceDE w:val="0"/>
        <w:autoSpaceDN w:val="0"/>
        <w:adjustRightInd w:val="0"/>
        <w:spacing w:after="0" w:line="240" w:lineRule="auto"/>
        <w:ind w:firstLine="720"/>
        <w:jc w:val="both"/>
        <w:rPr>
          <w:rStyle w:val="hps"/>
          <w:rFonts w:ascii="Times New Roman" w:hAnsi="Times New Roman" w:cs="Times New Roman"/>
          <w:sz w:val="24"/>
          <w:szCs w:val="24"/>
        </w:rPr>
      </w:pPr>
      <w:r w:rsidRPr="00210823">
        <w:rPr>
          <w:rStyle w:val="hps"/>
          <w:rFonts w:ascii="Times New Roman" w:hAnsi="Times New Roman" w:cs="Times New Roman"/>
          <w:sz w:val="24"/>
          <w:szCs w:val="24"/>
        </w:rPr>
        <w:t>The type of data</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required</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for analysis</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in this study</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is</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secondary data</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Such data</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consists of</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inputs</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in the form</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of data</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comprising:</w:t>
      </w:r>
    </w:p>
    <w:p w:rsidR="00210823" w:rsidRPr="00210823" w:rsidRDefault="00210823" w:rsidP="00210823">
      <w:pPr>
        <w:pStyle w:val="ListParagraph"/>
        <w:numPr>
          <w:ilvl w:val="0"/>
          <w:numId w:val="7"/>
        </w:numPr>
        <w:autoSpaceDE w:val="0"/>
        <w:autoSpaceDN w:val="0"/>
        <w:adjustRightInd w:val="0"/>
        <w:spacing w:after="0" w:line="240" w:lineRule="auto"/>
        <w:jc w:val="both"/>
        <w:rPr>
          <w:rStyle w:val="hps"/>
          <w:rFonts w:ascii="Times New Roman" w:hAnsi="Times New Roman" w:cs="Times New Roman"/>
          <w:sz w:val="24"/>
          <w:szCs w:val="24"/>
        </w:rPr>
      </w:pPr>
      <w:r w:rsidRPr="00210823">
        <w:rPr>
          <w:rStyle w:val="hps"/>
          <w:rFonts w:ascii="Times New Roman" w:hAnsi="Times New Roman" w:cs="Times New Roman"/>
          <w:sz w:val="24"/>
          <w:szCs w:val="24"/>
        </w:rPr>
        <w:t>Data</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Subang</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district budget</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for 2012</w:t>
      </w:r>
    </w:p>
    <w:p w:rsidR="00210823" w:rsidRPr="00210823" w:rsidRDefault="00210823" w:rsidP="0021082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10823">
        <w:rPr>
          <w:rStyle w:val="hps"/>
          <w:rFonts w:ascii="Times New Roman" w:hAnsi="Times New Roman" w:cs="Times New Roman"/>
          <w:sz w:val="24"/>
          <w:szCs w:val="24"/>
        </w:rPr>
        <w:t>Data</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Subang district</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health</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sector</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spending</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in 2012</w:t>
      </w:r>
    </w:p>
    <w:p w:rsidR="00210823" w:rsidRPr="00210823" w:rsidRDefault="00210823" w:rsidP="0021082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10823">
        <w:rPr>
          <w:rStyle w:val="hps"/>
          <w:rFonts w:ascii="Times New Roman" w:hAnsi="Times New Roman" w:cs="Times New Roman"/>
          <w:sz w:val="24"/>
          <w:szCs w:val="24"/>
        </w:rPr>
        <w:t>The data needs of</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public spending</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on</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health facilities</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in each</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district /</w:t>
      </w:r>
      <w:r w:rsidRPr="00210823">
        <w:rPr>
          <w:rFonts w:ascii="Times New Roman" w:hAnsi="Times New Roman" w:cs="Times New Roman"/>
          <w:sz w:val="24"/>
          <w:szCs w:val="24"/>
        </w:rPr>
        <w:t xml:space="preserve"> </w:t>
      </w:r>
      <w:r w:rsidRPr="00210823">
        <w:rPr>
          <w:rStyle w:val="hps"/>
          <w:rFonts w:ascii="Times New Roman" w:hAnsi="Times New Roman" w:cs="Times New Roman"/>
          <w:sz w:val="24"/>
          <w:szCs w:val="24"/>
        </w:rPr>
        <w:t>city</w:t>
      </w:r>
      <w:r w:rsidRPr="00210823">
        <w:rPr>
          <w:rFonts w:ascii="Times New Roman" w:hAnsi="Times New Roman" w:cs="Times New Roman"/>
          <w:sz w:val="24"/>
          <w:szCs w:val="24"/>
        </w:rPr>
        <w:t>.</w:t>
      </w:r>
    </w:p>
    <w:p w:rsidR="008F396B" w:rsidRDefault="008F396B" w:rsidP="00AD382E">
      <w:pPr>
        <w:spacing w:after="0" w:line="240" w:lineRule="auto"/>
        <w:jc w:val="both"/>
      </w:pPr>
    </w:p>
    <w:p w:rsidR="008F396B" w:rsidRPr="00CA126C" w:rsidRDefault="00CA126C" w:rsidP="00AD382E">
      <w:pPr>
        <w:spacing w:after="0" w:line="240" w:lineRule="auto"/>
        <w:rPr>
          <w:rFonts w:ascii="Times New Roman" w:eastAsia="Times New Roman" w:hAnsi="Times New Roman" w:cs="Times New Roman"/>
          <w:b/>
          <w:caps/>
          <w:color w:val="000000" w:themeColor="text1"/>
          <w:sz w:val="24"/>
          <w:szCs w:val="24"/>
          <w:lang w:val="en-US" w:eastAsia="id-ID"/>
        </w:rPr>
      </w:pPr>
      <w:r>
        <w:rPr>
          <w:rFonts w:ascii="Times New Roman" w:eastAsia="Times New Roman" w:hAnsi="Times New Roman" w:cs="Times New Roman"/>
          <w:b/>
          <w:color w:val="000000" w:themeColor="text1"/>
          <w:sz w:val="24"/>
          <w:szCs w:val="24"/>
          <w:lang w:val="en-US" w:eastAsia="id-ID"/>
        </w:rPr>
        <w:t xml:space="preserve">Discussion </w:t>
      </w:r>
    </w:p>
    <w:p w:rsidR="008F396B" w:rsidRPr="00887611" w:rsidRDefault="008F396B" w:rsidP="00AD382E">
      <w:pPr>
        <w:spacing w:after="0" w:line="240" w:lineRule="auto"/>
        <w:rPr>
          <w:rFonts w:ascii="Times New Roman" w:eastAsia="Times New Roman" w:hAnsi="Times New Roman" w:cs="Times New Roman"/>
          <w:b/>
          <w:caps/>
          <w:color w:val="000000" w:themeColor="text1"/>
          <w:sz w:val="24"/>
          <w:szCs w:val="24"/>
          <w:lang w:val="en-US" w:eastAsia="id-ID"/>
        </w:rPr>
      </w:pPr>
      <w:r w:rsidRPr="00C27C1D">
        <w:rPr>
          <w:rFonts w:ascii="Times New Roman" w:eastAsia="Times New Roman" w:hAnsi="Times New Roman" w:cs="Times New Roman"/>
          <w:b/>
          <w:color w:val="000000" w:themeColor="text1"/>
          <w:sz w:val="24"/>
          <w:szCs w:val="24"/>
          <w:lang w:eastAsia="id-ID"/>
        </w:rPr>
        <w:t xml:space="preserve">4.1 </w:t>
      </w:r>
      <w:r w:rsidR="00887611">
        <w:rPr>
          <w:rFonts w:ascii="Times New Roman" w:eastAsia="Times New Roman" w:hAnsi="Times New Roman" w:cs="Times New Roman"/>
          <w:b/>
          <w:color w:val="000000" w:themeColor="text1"/>
          <w:sz w:val="24"/>
          <w:szCs w:val="24"/>
          <w:lang w:val="en-US" w:eastAsia="id-ID"/>
        </w:rPr>
        <w:t>Budget allocation for health</w:t>
      </w:r>
    </w:p>
    <w:p w:rsidR="00CA126C" w:rsidRDefault="00CA126C" w:rsidP="00AD382E">
      <w:pPr>
        <w:pStyle w:val="NormalWeb"/>
        <w:spacing w:before="0" w:beforeAutospacing="0" w:after="0" w:afterAutospacing="0"/>
        <w:ind w:firstLine="720"/>
        <w:jc w:val="both"/>
      </w:pPr>
      <w:r>
        <w:t xml:space="preserve">Results consistently show that a lack of equal distribution of income is one factor in the health problems that arise, although it is not the only main factor, due to the lack of income affects the limitations to access adequate health care. Lack of ability of low-income people who utilize suave demeanor, technology, and decent conditions such as for high-income people, so the social treatment makes them even more marginalized. Therefore, the government intervened and </w:t>
      </w:r>
      <w:r>
        <w:lastRenderedPageBreak/>
        <w:t>intervened to protect the access of the poor to basic health services (WHO, World Health Report 2003).</w:t>
      </w:r>
    </w:p>
    <w:p w:rsidR="00CA126C" w:rsidRPr="00CA126C" w:rsidRDefault="00CA126C" w:rsidP="00AD382E">
      <w:pPr>
        <w:pStyle w:val="NormalWeb"/>
        <w:spacing w:before="0" w:beforeAutospacing="0" w:after="0" w:afterAutospacing="0"/>
        <w:ind w:firstLine="720"/>
        <w:jc w:val="both"/>
        <w:rPr>
          <w:lang w:val="en-US"/>
        </w:rPr>
      </w:pPr>
      <w:r>
        <w:t>Policies determine how money, power and resources to flow to the community, thus becoming one of the determinant factors of health. Public health policy advocacy is increasingly becoming an important strategy that we can use as a guide in determining health status. Although the policy agenda is part of a political strategy with different interests, financing system and health care legislation that is available to the poor is a major strategic approach for achieving health equity (Rosen S. 2002)</w:t>
      </w:r>
    </w:p>
    <w:p w:rsidR="00CA126C" w:rsidRPr="00CA126C" w:rsidRDefault="00CA126C" w:rsidP="00AD382E">
      <w:pPr>
        <w:pStyle w:val="NormalWeb"/>
        <w:spacing w:before="0" w:beforeAutospacing="0" w:after="0" w:afterAutospacing="0"/>
        <w:ind w:firstLine="720"/>
        <w:jc w:val="both"/>
        <w:rPr>
          <w:lang w:val="en-US"/>
        </w:rPr>
      </w:pPr>
    </w:p>
    <w:p w:rsidR="008F396B" w:rsidRPr="00C27C1D" w:rsidRDefault="008F396B" w:rsidP="00AD382E">
      <w:pPr>
        <w:pStyle w:val="NoSpacing"/>
        <w:ind w:left="-142"/>
        <w:jc w:val="center"/>
        <w:rPr>
          <w:rFonts w:ascii="Times New Roman" w:hAnsi="Times New Roman" w:cs="Times New Roman"/>
          <w:sz w:val="24"/>
          <w:szCs w:val="24"/>
          <w:lang w:val="id-ID" w:eastAsia="id-ID"/>
        </w:rPr>
      </w:pPr>
      <w:r w:rsidRPr="00C27C1D">
        <w:rPr>
          <w:rFonts w:ascii="Times New Roman" w:hAnsi="Times New Roman" w:cs="Times New Roman"/>
          <w:noProof/>
          <w:sz w:val="24"/>
          <w:szCs w:val="24"/>
        </w:rPr>
        <w:drawing>
          <wp:inline distT="0" distB="0" distL="0" distR="0">
            <wp:extent cx="2990850" cy="2609850"/>
            <wp:effectExtent l="19050" t="0" r="1905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F396B" w:rsidRPr="00C27C1D" w:rsidRDefault="008F396B" w:rsidP="00AD382E">
      <w:pPr>
        <w:pStyle w:val="NoSpacing"/>
        <w:ind w:left="709"/>
        <w:rPr>
          <w:rFonts w:ascii="Times New Roman" w:hAnsi="Times New Roman" w:cs="Times New Roman"/>
          <w:sz w:val="24"/>
          <w:szCs w:val="24"/>
          <w:lang w:val="id-ID" w:eastAsia="id-ID"/>
        </w:rPr>
      </w:pPr>
      <w:r w:rsidRPr="00C27C1D">
        <w:rPr>
          <w:rFonts w:ascii="Times New Roman" w:hAnsi="Times New Roman" w:cs="Times New Roman"/>
          <w:sz w:val="24"/>
          <w:szCs w:val="24"/>
          <w:lang w:val="id-ID" w:eastAsia="id-ID"/>
        </w:rPr>
        <w:t>(Sumber : Subang Dalam angka 2014)</w:t>
      </w:r>
    </w:p>
    <w:p w:rsidR="00CA126C" w:rsidRDefault="00CA126C" w:rsidP="00AD382E">
      <w:pPr>
        <w:pStyle w:val="ListParagraph"/>
        <w:tabs>
          <w:tab w:val="left" w:pos="7110"/>
        </w:tabs>
        <w:spacing w:after="0" w:line="240" w:lineRule="auto"/>
        <w:ind w:left="0" w:firstLine="709"/>
        <w:jc w:val="both"/>
        <w:rPr>
          <w:rFonts w:ascii="Times New Roman" w:hAnsi="Times New Roman" w:cs="Times New Roman"/>
          <w:sz w:val="24"/>
          <w:szCs w:val="24"/>
          <w:lang w:val="en-US"/>
        </w:rPr>
      </w:pPr>
    </w:p>
    <w:p w:rsidR="00CA126C" w:rsidRPr="00CA126C" w:rsidRDefault="00CA126C" w:rsidP="001D0316">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Bas</w:t>
      </w:r>
      <w:r w:rsidRPr="00CA126C">
        <w:rPr>
          <w:rFonts w:ascii="Times New Roman" w:eastAsia="Times New Roman" w:hAnsi="Times New Roman" w:cs="Times New Roman"/>
          <w:sz w:val="24"/>
          <w:szCs w:val="24"/>
        </w:rPr>
        <w:t xml:space="preserve">ed on the data in the image above, it turns Subang District Government allocate costs for health affairs have a declining trend from year to year in the budget. This gives the effect that every service provider </w:t>
      </w:r>
      <w:r w:rsidR="001D0316">
        <w:rPr>
          <w:rFonts w:ascii="Times New Roman" w:eastAsia="Times New Roman" w:hAnsi="Times New Roman" w:cs="Times New Roman"/>
          <w:sz w:val="24"/>
          <w:szCs w:val="24"/>
        </w:rPr>
        <w:t xml:space="preserve">health </w:t>
      </w:r>
      <w:r w:rsidRPr="00CA126C">
        <w:rPr>
          <w:rFonts w:ascii="Times New Roman" w:eastAsia="Times New Roman" w:hAnsi="Times New Roman" w:cs="Times New Roman"/>
          <w:sz w:val="24"/>
          <w:szCs w:val="24"/>
        </w:rPr>
        <w:t>not run in accordance with the vision and mission of Subang district with budget reasons. Because now Subang more focused on the development of the industry by attracting investors from outside.</w:t>
      </w:r>
    </w:p>
    <w:p w:rsidR="00CA126C" w:rsidRPr="00CA126C" w:rsidRDefault="00CA126C" w:rsidP="00AD382E">
      <w:pPr>
        <w:pStyle w:val="ListParagraph"/>
        <w:tabs>
          <w:tab w:val="left" w:pos="7110"/>
        </w:tabs>
        <w:spacing w:after="0" w:line="240" w:lineRule="auto"/>
        <w:ind w:left="0" w:firstLine="709"/>
        <w:jc w:val="both"/>
        <w:rPr>
          <w:rFonts w:ascii="Times New Roman" w:hAnsi="Times New Roman" w:cs="Times New Roman"/>
          <w:sz w:val="24"/>
          <w:szCs w:val="24"/>
          <w:lang w:val="en-US"/>
        </w:rPr>
      </w:pPr>
    </w:p>
    <w:p w:rsidR="008F396B" w:rsidRDefault="008F396B" w:rsidP="00AD382E">
      <w:pPr>
        <w:spacing w:after="0" w:line="240" w:lineRule="auto"/>
        <w:jc w:val="both"/>
      </w:pPr>
    </w:p>
    <w:p w:rsidR="008F396B" w:rsidRPr="00C27C1D" w:rsidRDefault="008F396B" w:rsidP="00AD382E">
      <w:pPr>
        <w:pStyle w:val="ListParagraph"/>
        <w:tabs>
          <w:tab w:val="left" w:pos="7110"/>
        </w:tabs>
        <w:spacing w:after="0" w:line="240" w:lineRule="auto"/>
        <w:ind w:left="0"/>
        <w:jc w:val="center"/>
        <w:rPr>
          <w:rFonts w:ascii="Times New Roman" w:hAnsi="Times New Roman" w:cs="Times New Roman"/>
          <w:b/>
          <w:sz w:val="24"/>
          <w:szCs w:val="24"/>
        </w:rPr>
      </w:pPr>
      <w:r w:rsidRPr="00C27C1D">
        <w:rPr>
          <w:rFonts w:ascii="Times New Roman" w:hAnsi="Times New Roman" w:cs="Times New Roman"/>
          <w:b/>
          <w:sz w:val="24"/>
          <w:szCs w:val="24"/>
        </w:rPr>
        <w:t>Gambar Proporsi (%) APBD Urusan Kesehatan Kabupaten Subang</w:t>
      </w:r>
    </w:p>
    <w:p w:rsidR="008F396B" w:rsidRPr="00C27C1D" w:rsidRDefault="008F396B" w:rsidP="00AD382E">
      <w:pPr>
        <w:pStyle w:val="ListParagraph"/>
        <w:tabs>
          <w:tab w:val="left" w:pos="7110"/>
        </w:tabs>
        <w:spacing w:after="0" w:line="240" w:lineRule="auto"/>
        <w:ind w:left="0"/>
        <w:jc w:val="center"/>
        <w:rPr>
          <w:rFonts w:ascii="Times New Roman" w:hAnsi="Times New Roman" w:cs="Times New Roman"/>
          <w:b/>
          <w:sz w:val="24"/>
          <w:szCs w:val="24"/>
        </w:rPr>
      </w:pPr>
      <w:r w:rsidRPr="00C27C1D">
        <w:rPr>
          <w:rFonts w:ascii="Times New Roman" w:hAnsi="Times New Roman" w:cs="Times New Roman"/>
          <w:b/>
          <w:sz w:val="24"/>
          <w:szCs w:val="24"/>
        </w:rPr>
        <w:t>Tahun  2009 s.d 2011</w:t>
      </w:r>
    </w:p>
    <w:p w:rsidR="008F396B" w:rsidRPr="00C27C1D" w:rsidRDefault="008F396B" w:rsidP="00AD382E">
      <w:pPr>
        <w:pStyle w:val="ListParagraph"/>
        <w:tabs>
          <w:tab w:val="left" w:pos="7110"/>
        </w:tabs>
        <w:spacing w:after="0" w:line="240" w:lineRule="auto"/>
        <w:ind w:left="0"/>
        <w:jc w:val="center"/>
        <w:rPr>
          <w:rFonts w:ascii="Times New Roman" w:hAnsi="Times New Roman" w:cs="Times New Roman"/>
          <w:b/>
          <w:sz w:val="24"/>
          <w:szCs w:val="24"/>
        </w:rPr>
      </w:pPr>
    </w:p>
    <w:p w:rsidR="008F396B" w:rsidRPr="00C27C1D" w:rsidRDefault="008F396B" w:rsidP="00AD382E">
      <w:pPr>
        <w:pStyle w:val="ListParagraph"/>
        <w:tabs>
          <w:tab w:val="left" w:pos="7110"/>
        </w:tabs>
        <w:spacing w:after="0" w:line="240" w:lineRule="auto"/>
        <w:ind w:left="0"/>
        <w:jc w:val="center"/>
        <w:rPr>
          <w:rFonts w:ascii="Times New Roman" w:hAnsi="Times New Roman" w:cs="Times New Roman"/>
          <w:b/>
          <w:sz w:val="24"/>
          <w:szCs w:val="24"/>
        </w:rPr>
      </w:pPr>
      <w:r w:rsidRPr="00C27C1D">
        <w:rPr>
          <w:rFonts w:ascii="Times New Roman" w:hAnsi="Times New Roman" w:cs="Times New Roman"/>
          <w:b/>
          <w:noProof/>
          <w:sz w:val="24"/>
          <w:szCs w:val="24"/>
          <w:lang w:val="en-US"/>
        </w:rPr>
        <w:drawing>
          <wp:inline distT="0" distB="0" distL="0" distR="0">
            <wp:extent cx="2952750" cy="200025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F396B" w:rsidRPr="00C27C1D" w:rsidRDefault="008F396B" w:rsidP="00AD382E">
      <w:pPr>
        <w:pStyle w:val="ListParagraph"/>
        <w:tabs>
          <w:tab w:val="left" w:pos="7110"/>
        </w:tabs>
        <w:spacing w:after="0" w:line="240" w:lineRule="auto"/>
        <w:ind w:left="0"/>
        <w:jc w:val="both"/>
        <w:rPr>
          <w:rFonts w:ascii="Times New Roman" w:hAnsi="Times New Roman" w:cs="Times New Roman"/>
          <w:b/>
          <w:sz w:val="24"/>
          <w:szCs w:val="24"/>
        </w:rPr>
      </w:pPr>
      <w:r w:rsidRPr="00C27C1D">
        <w:rPr>
          <w:rFonts w:ascii="Times New Roman" w:hAnsi="Times New Roman" w:cs="Times New Roman"/>
          <w:b/>
          <w:sz w:val="24"/>
          <w:szCs w:val="24"/>
        </w:rPr>
        <w:t>Sumber : APBD, 2012 (data diolah kembali)</w:t>
      </w:r>
    </w:p>
    <w:p w:rsidR="00887611" w:rsidRDefault="001D0316" w:rsidP="00AD382E">
      <w:pPr>
        <w:pStyle w:val="ListParagraph"/>
        <w:tabs>
          <w:tab w:val="left" w:pos="7110"/>
        </w:tabs>
        <w:spacing w:after="0" w:line="240" w:lineRule="auto"/>
        <w:ind w:left="0" w:firstLine="851"/>
        <w:jc w:val="both"/>
        <w:rPr>
          <w:rFonts w:ascii="Times New Roman" w:hAnsi="Times New Roman" w:cs="Times New Roman"/>
          <w:sz w:val="24"/>
          <w:szCs w:val="24"/>
          <w:lang w:val="en-US"/>
        </w:rPr>
      </w:pPr>
      <w:r w:rsidRPr="00887611">
        <w:rPr>
          <w:rFonts w:ascii="Times New Roman" w:hAnsi="Times New Roman" w:cs="Times New Roman"/>
          <w:sz w:val="24"/>
          <w:szCs w:val="24"/>
        </w:rPr>
        <w:t xml:space="preserve">During the period 2009 - 2011, the proportion of the budget for Health Affairs in Subang district can be said to fluctuate though is declining each year. From these data it appears that once a decline in 2009 and 2010, notwithstanding the subsequent years back has decreased to 2014, the proportion decreased significantly. Decrease the amount of this allocation is distributed to other </w:t>
      </w:r>
      <w:r w:rsidRPr="00887611">
        <w:rPr>
          <w:rFonts w:ascii="Times New Roman" w:hAnsi="Times New Roman" w:cs="Times New Roman"/>
          <w:sz w:val="24"/>
          <w:szCs w:val="24"/>
        </w:rPr>
        <w:lastRenderedPageBreak/>
        <w:t>sectors both in development community development programs, as well as personnel expen</w:t>
      </w:r>
      <w:r w:rsidR="00887611">
        <w:rPr>
          <w:rFonts w:ascii="Times New Roman" w:hAnsi="Times New Roman" w:cs="Times New Roman"/>
          <w:sz w:val="24"/>
          <w:szCs w:val="24"/>
        </w:rPr>
        <w:t>diture each year is increasing.</w:t>
      </w:r>
    </w:p>
    <w:p w:rsidR="001D0316" w:rsidRPr="00887611" w:rsidRDefault="001D0316" w:rsidP="00AD382E">
      <w:pPr>
        <w:pStyle w:val="ListParagraph"/>
        <w:tabs>
          <w:tab w:val="left" w:pos="7110"/>
        </w:tabs>
        <w:spacing w:after="0" w:line="240" w:lineRule="auto"/>
        <w:ind w:left="0" w:firstLine="851"/>
        <w:jc w:val="both"/>
        <w:rPr>
          <w:rFonts w:ascii="Times New Roman" w:hAnsi="Times New Roman" w:cs="Times New Roman"/>
          <w:sz w:val="24"/>
          <w:szCs w:val="24"/>
        </w:rPr>
      </w:pPr>
      <w:r w:rsidRPr="00887611">
        <w:rPr>
          <w:rFonts w:ascii="Times New Roman" w:hAnsi="Times New Roman" w:cs="Times New Roman"/>
          <w:sz w:val="24"/>
          <w:szCs w:val="24"/>
        </w:rPr>
        <w:t>A decrease in the health budget in several villages and villages also impact of the crisis on the national as well several neighboring countries. The economic crisis that hit almost half of State ASIA direct impact on Indonesia's economy, even Indonesia is among countries that experienced the longest slump. The condition was felt also in the region, including Subang district characterized by the decrease of LPE (ADHK 93) until it reaches its lowest point (-7.17%) in 1998. However, the downturn is not too severe when compared with West Java Province, which reached -17.7%, p This is because the Subang district is still oriented to the primary sector where the sector has a durability that is pretty good because it is quite entrenched in the community, so it proved LPE (ADHK 93) in 1999 to 2007 gradually increased ranges of 2:28% - 5.67%.</w:t>
      </w:r>
    </w:p>
    <w:p w:rsidR="001D0316" w:rsidRDefault="001D0316" w:rsidP="00AD382E">
      <w:pPr>
        <w:pStyle w:val="Heading4"/>
        <w:spacing w:line="240" w:lineRule="auto"/>
        <w:jc w:val="center"/>
        <w:rPr>
          <w:rFonts w:ascii="Times New Roman" w:hAnsi="Times New Roman"/>
          <w:b/>
          <w:szCs w:val="24"/>
          <w:lang w:val="nb-NO"/>
        </w:rPr>
      </w:pPr>
    </w:p>
    <w:p w:rsidR="008F396B" w:rsidRDefault="008F396B" w:rsidP="00AD382E">
      <w:pPr>
        <w:pStyle w:val="Heading4"/>
        <w:spacing w:line="240" w:lineRule="auto"/>
        <w:jc w:val="center"/>
        <w:rPr>
          <w:rFonts w:ascii="Times New Roman" w:hAnsi="Times New Roman"/>
          <w:b/>
          <w:szCs w:val="24"/>
          <w:lang w:val="nb-NO"/>
        </w:rPr>
      </w:pPr>
      <w:r w:rsidRPr="00C27C1D">
        <w:rPr>
          <w:rFonts w:ascii="Times New Roman" w:hAnsi="Times New Roman"/>
          <w:b/>
          <w:szCs w:val="24"/>
          <w:lang w:val="nb-NO"/>
        </w:rPr>
        <w:t>Grafik Data LPE (ADHK 93) Tahun 1994-2007</w:t>
      </w:r>
    </w:p>
    <w:p w:rsidR="001D0316" w:rsidRPr="001D0316" w:rsidRDefault="001D0316" w:rsidP="001D0316">
      <w:pPr>
        <w:rPr>
          <w:lang w:val="nb-NO"/>
        </w:rPr>
      </w:pPr>
    </w:p>
    <w:p w:rsidR="008F396B" w:rsidRPr="00C27C1D" w:rsidRDefault="008F396B" w:rsidP="001D0316">
      <w:pPr>
        <w:pStyle w:val="NoSpacing"/>
        <w:ind w:left="-284"/>
        <w:jc w:val="center"/>
        <w:rPr>
          <w:rFonts w:ascii="Times New Roman" w:hAnsi="Times New Roman" w:cs="Times New Roman"/>
          <w:sz w:val="24"/>
          <w:szCs w:val="24"/>
        </w:rPr>
      </w:pPr>
      <w:r w:rsidRPr="00C27C1D">
        <w:rPr>
          <w:rFonts w:ascii="Times New Roman" w:hAnsi="Times New Roman" w:cs="Times New Roman"/>
          <w:noProof/>
          <w:sz w:val="24"/>
          <w:szCs w:val="24"/>
        </w:rPr>
        <w:drawing>
          <wp:inline distT="0" distB="0" distL="0" distR="0">
            <wp:extent cx="3190875" cy="2036168"/>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99270" cy="2041525"/>
                    </a:xfrm>
                    <a:prstGeom prst="rect">
                      <a:avLst/>
                    </a:prstGeom>
                    <a:noFill/>
                    <a:ln w="9525">
                      <a:noFill/>
                      <a:miter lim="800000"/>
                      <a:headEnd/>
                      <a:tailEnd/>
                    </a:ln>
                  </pic:spPr>
                </pic:pic>
              </a:graphicData>
            </a:graphic>
          </wp:inline>
        </w:drawing>
      </w:r>
    </w:p>
    <w:p w:rsidR="008F396B" w:rsidRDefault="008F396B" w:rsidP="001D0316">
      <w:pPr>
        <w:spacing w:after="0" w:line="240" w:lineRule="auto"/>
        <w:ind w:left="2160"/>
        <w:jc w:val="both"/>
        <w:rPr>
          <w:rFonts w:ascii="Times New Roman" w:hAnsi="Times New Roman" w:cs="Times New Roman"/>
          <w:sz w:val="24"/>
          <w:szCs w:val="24"/>
          <w:lang w:val="en-US"/>
        </w:rPr>
      </w:pPr>
      <w:r w:rsidRPr="00C27C1D">
        <w:rPr>
          <w:rFonts w:ascii="Times New Roman" w:hAnsi="Times New Roman" w:cs="Times New Roman"/>
          <w:sz w:val="24"/>
          <w:szCs w:val="24"/>
        </w:rPr>
        <w:t>Sumber : BPS. Subang</w:t>
      </w:r>
    </w:p>
    <w:p w:rsidR="001D0316" w:rsidRPr="001D0316" w:rsidRDefault="001D0316" w:rsidP="001D0316">
      <w:pPr>
        <w:spacing w:after="0" w:line="240" w:lineRule="auto"/>
        <w:ind w:left="2160"/>
        <w:jc w:val="both"/>
        <w:rPr>
          <w:rFonts w:ascii="Times New Roman" w:hAnsi="Times New Roman" w:cs="Times New Roman"/>
          <w:sz w:val="24"/>
          <w:szCs w:val="24"/>
          <w:lang w:val="en-US"/>
        </w:rPr>
      </w:pPr>
    </w:p>
    <w:p w:rsidR="008F396B" w:rsidRPr="00C27C1D" w:rsidRDefault="005B30E3" w:rsidP="00AD382E">
      <w:pPr>
        <w:pStyle w:val="BodyTextIndent"/>
        <w:spacing w:line="240" w:lineRule="auto"/>
        <w:rPr>
          <w:szCs w:val="24"/>
        </w:rPr>
      </w:pPr>
      <w:r>
        <w:rPr>
          <w:rStyle w:val="hps"/>
        </w:rPr>
        <w:t>Per capita income</w:t>
      </w:r>
      <w:r>
        <w:t xml:space="preserve"> </w:t>
      </w:r>
      <w:r>
        <w:rPr>
          <w:rStyle w:val="hps"/>
        </w:rPr>
        <w:t>are</w:t>
      </w:r>
      <w:r>
        <w:t xml:space="preserve"> </w:t>
      </w:r>
      <w:r>
        <w:rPr>
          <w:rStyle w:val="hps"/>
        </w:rPr>
        <w:t>described</w:t>
      </w:r>
      <w:r>
        <w:t xml:space="preserve"> </w:t>
      </w:r>
      <w:proofErr w:type="spellStart"/>
      <w:r>
        <w:rPr>
          <w:rStyle w:val="hps"/>
        </w:rPr>
        <w:t>Subang</w:t>
      </w:r>
      <w:proofErr w:type="spellEnd"/>
      <w:r>
        <w:rPr>
          <w:rStyle w:val="hps"/>
        </w:rPr>
        <w:t xml:space="preserve"> district</w:t>
      </w:r>
      <w:r>
        <w:t xml:space="preserve"> </w:t>
      </w:r>
      <w:r>
        <w:rPr>
          <w:rStyle w:val="hps"/>
        </w:rPr>
        <w:t>of</w:t>
      </w:r>
      <w:r>
        <w:t xml:space="preserve"> </w:t>
      </w:r>
      <w:r>
        <w:rPr>
          <w:rStyle w:val="hps"/>
        </w:rPr>
        <w:t>GDP</w:t>
      </w:r>
      <w:r>
        <w:t xml:space="preserve"> </w:t>
      </w:r>
      <w:r>
        <w:rPr>
          <w:rStyle w:val="hps"/>
        </w:rPr>
        <w:t>value</w:t>
      </w:r>
      <w:r>
        <w:t xml:space="preserve"> </w:t>
      </w:r>
      <w:r>
        <w:rPr>
          <w:rStyle w:val="hps"/>
        </w:rPr>
        <w:t>divided by</w:t>
      </w:r>
      <w:r>
        <w:t xml:space="preserve"> </w:t>
      </w:r>
      <w:r>
        <w:rPr>
          <w:rStyle w:val="hps"/>
        </w:rPr>
        <w:t>the number of people</w:t>
      </w:r>
      <w:r>
        <w:t xml:space="preserve"> </w:t>
      </w:r>
      <w:r>
        <w:rPr>
          <w:rStyle w:val="hps"/>
        </w:rPr>
        <w:t>it can be concluded</w:t>
      </w:r>
      <w:r>
        <w:t xml:space="preserve"> </w:t>
      </w:r>
      <w:r>
        <w:rPr>
          <w:rStyle w:val="hps"/>
        </w:rPr>
        <w:t>that</w:t>
      </w:r>
      <w:r>
        <w:t xml:space="preserve"> </w:t>
      </w:r>
      <w:r>
        <w:rPr>
          <w:rStyle w:val="hps"/>
        </w:rPr>
        <w:t>from the</w:t>
      </w:r>
      <w:r>
        <w:t xml:space="preserve"> </w:t>
      </w:r>
      <w:r>
        <w:rPr>
          <w:rStyle w:val="hps"/>
        </w:rPr>
        <w:t>year</w:t>
      </w:r>
      <w:r>
        <w:t xml:space="preserve"> </w:t>
      </w:r>
      <w:r>
        <w:rPr>
          <w:rStyle w:val="hps"/>
        </w:rPr>
        <w:t>1993-2007</w:t>
      </w:r>
      <w:r>
        <w:t xml:space="preserve"> </w:t>
      </w:r>
      <w:r>
        <w:rPr>
          <w:rStyle w:val="hps"/>
        </w:rPr>
        <w:t>has always increased</w:t>
      </w:r>
      <w:r>
        <w:t xml:space="preserve">, but </w:t>
      </w:r>
      <w:r>
        <w:rPr>
          <w:rStyle w:val="hps"/>
        </w:rPr>
        <w:t>when</w:t>
      </w:r>
      <w:r>
        <w:t xml:space="preserve"> </w:t>
      </w:r>
      <w:r>
        <w:rPr>
          <w:rStyle w:val="hps"/>
        </w:rPr>
        <w:t>compared</w:t>
      </w:r>
      <w:r>
        <w:t xml:space="preserve"> </w:t>
      </w:r>
      <w:r>
        <w:rPr>
          <w:rStyle w:val="hps"/>
        </w:rPr>
        <w:t>with</w:t>
      </w:r>
      <w:r>
        <w:t xml:space="preserve"> </w:t>
      </w:r>
      <w:r>
        <w:rPr>
          <w:rStyle w:val="hps"/>
        </w:rPr>
        <w:t>GDP</w:t>
      </w:r>
      <w:r>
        <w:t xml:space="preserve"> </w:t>
      </w:r>
      <w:r>
        <w:rPr>
          <w:rStyle w:val="hps"/>
        </w:rPr>
        <w:t>Value</w:t>
      </w:r>
      <w:r>
        <w:t xml:space="preserve"> </w:t>
      </w:r>
      <w:r>
        <w:rPr>
          <w:rStyle w:val="hps"/>
        </w:rPr>
        <w:t>(</w:t>
      </w:r>
      <w:r>
        <w:t xml:space="preserve">ADHK) </w:t>
      </w:r>
      <w:r>
        <w:rPr>
          <w:rStyle w:val="hps"/>
        </w:rPr>
        <w:t>to</w:t>
      </w:r>
      <w:r>
        <w:t xml:space="preserve"> </w:t>
      </w:r>
      <w:r>
        <w:rPr>
          <w:rStyle w:val="hps"/>
        </w:rPr>
        <w:t>GDP</w:t>
      </w:r>
      <w:r>
        <w:t xml:space="preserve"> </w:t>
      </w:r>
      <w:r>
        <w:rPr>
          <w:rStyle w:val="hps"/>
        </w:rPr>
        <w:t>(</w:t>
      </w:r>
      <w:r>
        <w:t xml:space="preserve">ADHB), </w:t>
      </w:r>
      <w:r>
        <w:rPr>
          <w:rStyle w:val="hps"/>
        </w:rPr>
        <w:t>it appears that</w:t>
      </w:r>
      <w:r>
        <w:t xml:space="preserve"> </w:t>
      </w:r>
      <w:r>
        <w:rPr>
          <w:rStyle w:val="hps"/>
        </w:rPr>
        <w:t>GDP</w:t>
      </w:r>
      <w:r>
        <w:t xml:space="preserve"> </w:t>
      </w:r>
      <w:r>
        <w:rPr>
          <w:rStyle w:val="hps"/>
        </w:rPr>
        <w:t>(</w:t>
      </w:r>
      <w:r>
        <w:t xml:space="preserve">ADHB) </w:t>
      </w:r>
      <w:r>
        <w:rPr>
          <w:rStyle w:val="hps"/>
        </w:rPr>
        <w:t>increase is very</w:t>
      </w:r>
      <w:r>
        <w:t xml:space="preserve"> </w:t>
      </w:r>
      <w:r>
        <w:rPr>
          <w:rStyle w:val="hps"/>
        </w:rPr>
        <w:t>significant</w:t>
      </w:r>
      <w:r>
        <w:t xml:space="preserve"> </w:t>
      </w:r>
      <w:r>
        <w:rPr>
          <w:rStyle w:val="hps"/>
        </w:rPr>
        <w:t>since</w:t>
      </w:r>
      <w:r>
        <w:t xml:space="preserve"> </w:t>
      </w:r>
      <w:r>
        <w:rPr>
          <w:rStyle w:val="hps"/>
        </w:rPr>
        <w:t>2001</w:t>
      </w:r>
      <w:r>
        <w:t xml:space="preserve"> </w:t>
      </w:r>
      <w:r>
        <w:rPr>
          <w:rStyle w:val="hps"/>
        </w:rPr>
        <w:t>and culminating</w:t>
      </w:r>
      <w:r>
        <w:t xml:space="preserve"> </w:t>
      </w:r>
      <w:r>
        <w:rPr>
          <w:rStyle w:val="hps"/>
        </w:rPr>
        <w:t>in</w:t>
      </w:r>
      <w:r>
        <w:t xml:space="preserve"> </w:t>
      </w:r>
      <w:r>
        <w:rPr>
          <w:rStyle w:val="hps"/>
        </w:rPr>
        <w:t>2005</w:t>
      </w:r>
      <w:r>
        <w:t xml:space="preserve">, </w:t>
      </w:r>
      <w:r>
        <w:rPr>
          <w:rStyle w:val="hps"/>
        </w:rPr>
        <w:t>2006</w:t>
      </w:r>
      <w:r>
        <w:t xml:space="preserve"> </w:t>
      </w:r>
      <w:r>
        <w:rPr>
          <w:rStyle w:val="hps"/>
        </w:rPr>
        <w:t>and</w:t>
      </w:r>
      <w:r>
        <w:t xml:space="preserve"> </w:t>
      </w:r>
      <w:r>
        <w:rPr>
          <w:rStyle w:val="hps"/>
        </w:rPr>
        <w:t>2007. This</w:t>
      </w:r>
      <w:r>
        <w:t xml:space="preserve"> </w:t>
      </w:r>
      <w:r>
        <w:rPr>
          <w:rStyle w:val="hps"/>
        </w:rPr>
        <w:t>was encouraging</w:t>
      </w:r>
      <w:r>
        <w:t xml:space="preserve"> </w:t>
      </w:r>
      <w:r>
        <w:rPr>
          <w:rStyle w:val="hps"/>
        </w:rPr>
        <w:t>when</w:t>
      </w:r>
      <w:r>
        <w:t xml:space="preserve"> </w:t>
      </w:r>
      <w:r>
        <w:rPr>
          <w:rStyle w:val="hps"/>
        </w:rPr>
        <w:t>the revenue increase is</w:t>
      </w:r>
      <w:r>
        <w:t xml:space="preserve"> </w:t>
      </w:r>
      <w:r>
        <w:rPr>
          <w:rStyle w:val="hps"/>
        </w:rPr>
        <w:t>not accompanied</w:t>
      </w:r>
      <w:r>
        <w:t xml:space="preserve"> </w:t>
      </w:r>
      <w:r>
        <w:rPr>
          <w:rStyle w:val="hps"/>
        </w:rPr>
        <w:t>by a</w:t>
      </w:r>
      <w:r>
        <w:t xml:space="preserve"> </w:t>
      </w:r>
      <w:r>
        <w:rPr>
          <w:rStyle w:val="hps"/>
        </w:rPr>
        <w:t>rise in prices</w:t>
      </w:r>
      <w:r>
        <w:t xml:space="preserve">, </w:t>
      </w:r>
      <w:r>
        <w:rPr>
          <w:rStyle w:val="hps"/>
        </w:rPr>
        <w:t>however,</w:t>
      </w:r>
      <w:r>
        <w:t xml:space="preserve"> </w:t>
      </w:r>
      <w:r>
        <w:rPr>
          <w:rStyle w:val="hps"/>
        </w:rPr>
        <w:t>that the</w:t>
      </w:r>
      <w:r>
        <w:t xml:space="preserve"> </w:t>
      </w:r>
      <w:r>
        <w:rPr>
          <w:rStyle w:val="hps"/>
        </w:rPr>
        <w:t>reality</w:t>
      </w:r>
      <w:r>
        <w:t xml:space="preserve"> </w:t>
      </w:r>
      <w:r>
        <w:rPr>
          <w:rStyle w:val="hps"/>
        </w:rPr>
        <w:t>of the period</w:t>
      </w:r>
      <w:r>
        <w:t xml:space="preserve"> </w:t>
      </w:r>
      <w:r>
        <w:rPr>
          <w:rStyle w:val="hps"/>
        </w:rPr>
        <w:t>of rising prices</w:t>
      </w:r>
      <w:r>
        <w:t xml:space="preserve"> </w:t>
      </w:r>
      <w:r>
        <w:rPr>
          <w:rStyle w:val="hps"/>
        </w:rPr>
        <w:t>caused by</w:t>
      </w:r>
      <w:r>
        <w:t xml:space="preserve"> </w:t>
      </w:r>
      <w:r>
        <w:rPr>
          <w:rStyle w:val="hps"/>
        </w:rPr>
        <w:t>the fuel price hike</w:t>
      </w:r>
      <w:r>
        <w:t xml:space="preserve">, </w:t>
      </w:r>
      <w:r>
        <w:rPr>
          <w:rStyle w:val="hps"/>
        </w:rPr>
        <w:t>so</w:t>
      </w:r>
      <w:r>
        <w:t xml:space="preserve"> </w:t>
      </w:r>
      <w:r>
        <w:rPr>
          <w:rStyle w:val="hps"/>
        </w:rPr>
        <w:t>the</w:t>
      </w:r>
      <w:r>
        <w:t xml:space="preserve"> </w:t>
      </w:r>
      <w:r>
        <w:rPr>
          <w:rStyle w:val="hps"/>
        </w:rPr>
        <w:t>revenue increase</w:t>
      </w:r>
      <w:r>
        <w:t xml:space="preserve"> </w:t>
      </w:r>
      <w:r>
        <w:rPr>
          <w:rStyle w:val="hps"/>
        </w:rPr>
        <w:t>is insignificant</w:t>
      </w:r>
      <w:r>
        <w:t>.</w:t>
      </w:r>
    </w:p>
    <w:p w:rsidR="008F396B" w:rsidRPr="001733A0" w:rsidRDefault="008F396B" w:rsidP="00AD382E">
      <w:pPr>
        <w:tabs>
          <w:tab w:val="left" w:pos="7110"/>
        </w:tabs>
        <w:spacing w:after="0" w:line="240" w:lineRule="auto"/>
        <w:jc w:val="both"/>
        <w:rPr>
          <w:rFonts w:ascii="Times New Roman" w:hAnsi="Times New Roman" w:cs="Times New Roman"/>
          <w:sz w:val="24"/>
          <w:szCs w:val="24"/>
        </w:rPr>
      </w:pPr>
    </w:p>
    <w:p w:rsidR="008F396B" w:rsidRDefault="008F396B" w:rsidP="00AD382E">
      <w:pPr>
        <w:pStyle w:val="Heading4"/>
        <w:spacing w:line="240" w:lineRule="auto"/>
        <w:jc w:val="center"/>
        <w:rPr>
          <w:rFonts w:ascii="Times New Roman" w:hAnsi="Times New Roman"/>
          <w:b/>
          <w:szCs w:val="24"/>
          <w:lang w:val="id-ID"/>
        </w:rPr>
      </w:pPr>
      <w:proofErr w:type="spellStart"/>
      <w:r w:rsidRPr="00C27C1D">
        <w:rPr>
          <w:rFonts w:ascii="Times New Roman" w:hAnsi="Times New Roman"/>
          <w:b/>
          <w:szCs w:val="24"/>
        </w:rPr>
        <w:t>Tabel</w:t>
      </w:r>
      <w:proofErr w:type="spellEnd"/>
      <w:r w:rsidRPr="00C27C1D">
        <w:rPr>
          <w:rFonts w:ascii="Times New Roman" w:hAnsi="Times New Roman"/>
          <w:b/>
          <w:szCs w:val="24"/>
        </w:rPr>
        <w:t xml:space="preserve"> PDRB </w:t>
      </w:r>
      <w:proofErr w:type="spellStart"/>
      <w:r w:rsidRPr="00C27C1D">
        <w:rPr>
          <w:rFonts w:ascii="Times New Roman" w:hAnsi="Times New Roman"/>
          <w:b/>
          <w:szCs w:val="24"/>
        </w:rPr>
        <w:t>dan</w:t>
      </w:r>
      <w:proofErr w:type="spellEnd"/>
      <w:r w:rsidRPr="00C27C1D">
        <w:rPr>
          <w:rFonts w:ascii="Times New Roman" w:hAnsi="Times New Roman"/>
          <w:b/>
          <w:szCs w:val="24"/>
        </w:rPr>
        <w:t xml:space="preserve"> PDRB </w:t>
      </w:r>
      <w:proofErr w:type="spellStart"/>
      <w:r w:rsidRPr="00C27C1D">
        <w:rPr>
          <w:rFonts w:ascii="Times New Roman" w:hAnsi="Times New Roman"/>
          <w:b/>
          <w:szCs w:val="24"/>
        </w:rPr>
        <w:t>perkapita</w:t>
      </w:r>
      <w:proofErr w:type="spellEnd"/>
      <w:r w:rsidRPr="00C27C1D">
        <w:rPr>
          <w:rFonts w:ascii="Times New Roman" w:hAnsi="Times New Roman"/>
          <w:b/>
          <w:szCs w:val="24"/>
        </w:rPr>
        <w:t xml:space="preserve"> </w:t>
      </w:r>
      <w:proofErr w:type="spellStart"/>
      <w:r w:rsidRPr="00C27C1D">
        <w:rPr>
          <w:rFonts w:ascii="Times New Roman" w:hAnsi="Times New Roman"/>
          <w:b/>
          <w:szCs w:val="24"/>
        </w:rPr>
        <w:t>Tahun</w:t>
      </w:r>
      <w:proofErr w:type="spellEnd"/>
      <w:r w:rsidRPr="00C27C1D">
        <w:rPr>
          <w:rFonts w:ascii="Times New Roman" w:hAnsi="Times New Roman"/>
          <w:b/>
          <w:szCs w:val="24"/>
        </w:rPr>
        <w:t xml:space="preserve"> 1993-2005</w:t>
      </w: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45"/>
        <w:gridCol w:w="993"/>
        <w:gridCol w:w="992"/>
        <w:gridCol w:w="1080"/>
        <w:gridCol w:w="1080"/>
        <w:gridCol w:w="1080"/>
        <w:gridCol w:w="1080"/>
      </w:tblGrid>
      <w:tr w:rsidR="005B30E3" w:rsidRPr="00687E04" w:rsidTr="005B30E3">
        <w:trPr>
          <w:trHeight w:val="512"/>
        </w:trPr>
        <w:tc>
          <w:tcPr>
            <w:tcW w:w="1668" w:type="dxa"/>
            <w:vAlign w:val="center"/>
          </w:tcPr>
          <w:p w:rsidR="005B30E3" w:rsidRPr="00687E04" w:rsidRDefault="005B30E3" w:rsidP="00AD382E">
            <w:pPr>
              <w:pStyle w:val="Heading5"/>
              <w:spacing w:before="0" w:line="240" w:lineRule="auto"/>
              <w:rPr>
                <w:rFonts w:ascii="Times New Roman" w:hAnsi="Times New Roman" w:cs="Times New Roman"/>
                <w:sz w:val="20"/>
                <w:szCs w:val="20"/>
              </w:rPr>
            </w:pPr>
            <w:r w:rsidRPr="00687E04">
              <w:rPr>
                <w:rFonts w:ascii="Times New Roman" w:hAnsi="Times New Roman" w:cs="Times New Roman"/>
                <w:sz w:val="20"/>
                <w:szCs w:val="20"/>
              </w:rPr>
              <w:t>Uraian</w:t>
            </w:r>
          </w:p>
        </w:tc>
        <w:tc>
          <w:tcPr>
            <w:tcW w:w="945" w:type="dxa"/>
            <w:vAlign w:val="center"/>
          </w:tcPr>
          <w:p w:rsidR="005B30E3" w:rsidRPr="00687E04" w:rsidRDefault="005B30E3" w:rsidP="00AD382E">
            <w:pPr>
              <w:spacing w:after="0" w:line="240" w:lineRule="auto"/>
              <w:jc w:val="center"/>
              <w:rPr>
                <w:rFonts w:ascii="Times New Roman" w:hAnsi="Times New Roman" w:cs="Times New Roman"/>
                <w:b/>
                <w:sz w:val="20"/>
                <w:szCs w:val="20"/>
              </w:rPr>
            </w:pPr>
            <w:r w:rsidRPr="00687E04">
              <w:rPr>
                <w:rFonts w:ascii="Times New Roman" w:hAnsi="Times New Roman" w:cs="Times New Roman"/>
                <w:b/>
                <w:sz w:val="20"/>
                <w:szCs w:val="20"/>
              </w:rPr>
              <w:t>1994</w:t>
            </w:r>
          </w:p>
        </w:tc>
        <w:tc>
          <w:tcPr>
            <w:tcW w:w="993" w:type="dxa"/>
            <w:vAlign w:val="center"/>
          </w:tcPr>
          <w:p w:rsidR="005B30E3" w:rsidRPr="00687E04" w:rsidRDefault="005B30E3" w:rsidP="00AD382E">
            <w:pPr>
              <w:spacing w:after="0" w:line="240" w:lineRule="auto"/>
              <w:jc w:val="center"/>
              <w:rPr>
                <w:rFonts w:ascii="Times New Roman" w:hAnsi="Times New Roman" w:cs="Times New Roman"/>
                <w:b/>
                <w:sz w:val="20"/>
                <w:szCs w:val="20"/>
              </w:rPr>
            </w:pPr>
            <w:r w:rsidRPr="00687E04">
              <w:rPr>
                <w:rFonts w:ascii="Times New Roman" w:hAnsi="Times New Roman" w:cs="Times New Roman"/>
                <w:b/>
                <w:sz w:val="20"/>
                <w:szCs w:val="20"/>
              </w:rPr>
              <w:t>1995</w:t>
            </w:r>
          </w:p>
        </w:tc>
        <w:tc>
          <w:tcPr>
            <w:tcW w:w="992" w:type="dxa"/>
            <w:vAlign w:val="center"/>
          </w:tcPr>
          <w:p w:rsidR="005B30E3" w:rsidRPr="00687E04" w:rsidRDefault="005B30E3" w:rsidP="00AD382E">
            <w:pPr>
              <w:spacing w:after="0" w:line="240" w:lineRule="auto"/>
              <w:jc w:val="center"/>
              <w:rPr>
                <w:rFonts w:ascii="Times New Roman" w:hAnsi="Times New Roman" w:cs="Times New Roman"/>
                <w:b/>
                <w:sz w:val="20"/>
                <w:szCs w:val="20"/>
              </w:rPr>
            </w:pPr>
            <w:r w:rsidRPr="00687E04">
              <w:rPr>
                <w:rFonts w:ascii="Times New Roman" w:hAnsi="Times New Roman" w:cs="Times New Roman"/>
                <w:b/>
                <w:sz w:val="20"/>
                <w:szCs w:val="20"/>
              </w:rPr>
              <w:t>1996</w:t>
            </w:r>
          </w:p>
        </w:tc>
        <w:tc>
          <w:tcPr>
            <w:tcW w:w="1080" w:type="dxa"/>
            <w:vAlign w:val="center"/>
          </w:tcPr>
          <w:p w:rsidR="005B30E3" w:rsidRPr="00687E04" w:rsidRDefault="005B30E3" w:rsidP="006F15F2">
            <w:pPr>
              <w:spacing w:after="0" w:line="240" w:lineRule="auto"/>
              <w:jc w:val="center"/>
              <w:rPr>
                <w:rFonts w:ascii="Times New Roman" w:hAnsi="Times New Roman" w:cs="Times New Roman"/>
                <w:b/>
                <w:sz w:val="20"/>
                <w:szCs w:val="20"/>
              </w:rPr>
            </w:pPr>
            <w:r w:rsidRPr="00687E04">
              <w:rPr>
                <w:rFonts w:ascii="Times New Roman" w:hAnsi="Times New Roman" w:cs="Times New Roman"/>
                <w:b/>
                <w:sz w:val="20"/>
                <w:szCs w:val="20"/>
              </w:rPr>
              <w:t>1997</w:t>
            </w:r>
          </w:p>
        </w:tc>
        <w:tc>
          <w:tcPr>
            <w:tcW w:w="1080" w:type="dxa"/>
            <w:vAlign w:val="center"/>
          </w:tcPr>
          <w:p w:rsidR="005B30E3" w:rsidRPr="00687E04" w:rsidRDefault="005B30E3" w:rsidP="006F15F2">
            <w:pPr>
              <w:spacing w:after="0" w:line="240" w:lineRule="auto"/>
              <w:jc w:val="center"/>
              <w:rPr>
                <w:rFonts w:ascii="Times New Roman" w:hAnsi="Times New Roman" w:cs="Times New Roman"/>
                <w:b/>
                <w:sz w:val="20"/>
                <w:szCs w:val="20"/>
              </w:rPr>
            </w:pPr>
            <w:r w:rsidRPr="00687E04">
              <w:rPr>
                <w:rFonts w:ascii="Times New Roman" w:hAnsi="Times New Roman" w:cs="Times New Roman"/>
                <w:b/>
                <w:sz w:val="20"/>
                <w:szCs w:val="20"/>
              </w:rPr>
              <w:t>1998</w:t>
            </w:r>
          </w:p>
        </w:tc>
        <w:tc>
          <w:tcPr>
            <w:tcW w:w="1080" w:type="dxa"/>
            <w:vAlign w:val="center"/>
          </w:tcPr>
          <w:p w:rsidR="005B30E3" w:rsidRPr="00687E04" w:rsidRDefault="005B30E3" w:rsidP="006F15F2">
            <w:pPr>
              <w:spacing w:after="0" w:line="240" w:lineRule="auto"/>
              <w:jc w:val="center"/>
              <w:rPr>
                <w:rFonts w:ascii="Times New Roman" w:hAnsi="Times New Roman" w:cs="Times New Roman"/>
                <w:b/>
                <w:sz w:val="20"/>
                <w:szCs w:val="20"/>
              </w:rPr>
            </w:pPr>
            <w:r w:rsidRPr="00687E04">
              <w:rPr>
                <w:rFonts w:ascii="Times New Roman" w:hAnsi="Times New Roman" w:cs="Times New Roman"/>
                <w:b/>
                <w:sz w:val="20"/>
                <w:szCs w:val="20"/>
              </w:rPr>
              <w:t>1999</w:t>
            </w:r>
          </w:p>
        </w:tc>
        <w:tc>
          <w:tcPr>
            <w:tcW w:w="1080" w:type="dxa"/>
            <w:vAlign w:val="center"/>
          </w:tcPr>
          <w:p w:rsidR="005B30E3" w:rsidRPr="00687E04" w:rsidRDefault="005B30E3" w:rsidP="006F15F2">
            <w:pPr>
              <w:spacing w:after="0" w:line="240" w:lineRule="auto"/>
              <w:jc w:val="center"/>
              <w:rPr>
                <w:rFonts w:ascii="Times New Roman" w:hAnsi="Times New Roman" w:cs="Times New Roman"/>
                <w:b/>
                <w:sz w:val="20"/>
                <w:szCs w:val="20"/>
              </w:rPr>
            </w:pPr>
            <w:r w:rsidRPr="00687E04">
              <w:rPr>
                <w:rFonts w:ascii="Times New Roman" w:hAnsi="Times New Roman" w:cs="Times New Roman"/>
                <w:b/>
                <w:sz w:val="20"/>
                <w:szCs w:val="20"/>
              </w:rPr>
              <w:t>2000</w:t>
            </w:r>
          </w:p>
        </w:tc>
      </w:tr>
      <w:tr w:rsidR="005B30E3" w:rsidRPr="00687E04" w:rsidTr="005B30E3">
        <w:tc>
          <w:tcPr>
            <w:tcW w:w="1668"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w:t>
            </w:r>
          </w:p>
        </w:tc>
        <w:tc>
          <w:tcPr>
            <w:tcW w:w="945"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(2)</w:t>
            </w:r>
          </w:p>
        </w:tc>
        <w:tc>
          <w:tcPr>
            <w:tcW w:w="993"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(3)</w:t>
            </w:r>
          </w:p>
        </w:tc>
        <w:tc>
          <w:tcPr>
            <w:tcW w:w="992"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(4)</w:t>
            </w:r>
          </w:p>
        </w:tc>
        <w:tc>
          <w:tcPr>
            <w:tcW w:w="1080" w:type="dxa"/>
            <w:vAlign w:val="center"/>
          </w:tcPr>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(5)</w:t>
            </w:r>
          </w:p>
        </w:tc>
        <w:tc>
          <w:tcPr>
            <w:tcW w:w="1080" w:type="dxa"/>
            <w:vAlign w:val="center"/>
          </w:tcPr>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(6)</w:t>
            </w:r>
          </w:p>
        </w:tc>
        <w:tc>
          <w:tcPr>
            <w:tcW w:w="1080" w:type="dxa"/>
            <w:vAlign w:val="center"/>
          </w:tcPr>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(7)</w:t>
            </w:r>
          </w:p>
        </w:tc>
        <w:tc>
          <w:tcPr>
            <w:tcW w:w="1080" w:type="dxa"/>
            <w:vAlign w:val="center"/>
          </w:tcPr>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(8)</w:t>
            </w:r>
          </w:p>
        </w:tc>
      </w:tr>
      <w:tr w:rsidR="005B30E3" w:rsidRPr="00687E04" w:rsidTr="005B30E3">
        <w:trPr>
          <w:trHeight w:val="680"/>
        </w:trPr>
        <w:tc>
          <w:tcPr>
            <w:tcW w:w="1668" w:type="dxa"/>
            <w:vAlign w:val="center"/>
          </w:tcPr>
          <w:p w:rsidR="005B30E3" w:rsidRPr="00687E04" w:rsidRDefault="005B30E3" w:rsidP="00AD382E">
            <w:pPr>
              <w:spacing w:after="0" w:line="240" w:lineRule="auto"/>
              <w:rPr>
                <w:rFonts w:ascii="Times New Roman" w:hAnsi="Times New Roman" w:cs="Times New Roman"/>
                <w:sz w:val="20"/>
                <w:szCs w:val="20"/>
                <w:lang w:val="de-DE"/>
              </w:rPr>
            </w:pPr>
            <w:r w:rsidRPr="00687E04">
              <w:rPr>
                <w:rFonts w:ascii="Times New Roman" w:hAnsi="Times New Roman" w:cs="Times New Roman"/>
                <w:sz w:val="20"/>
                <w:szCs w:val="20"/>
                <w:lang w:val="de-DE"/>
              </w:rPr>
              <w:t>PDRB. Adh berlaku</w:t>
            </w:r>
          </w:p>
          <w:p w:rsidR="005B30E3" w:rsidRPr="00687E04" w:rsidRDefault="005B30E3" w:rsidP="00AD382E">
            <w:pPr>
              <w:spacing w:after="0" w:line="240" w:lineRule="auto"/>
              <w:rPr>
                <w:rFonts w:ascii="Times New Roman" w:hAnsi="Times New Roman" w:cs="Times New Roman"/>
                <w:sz w:val="20"/>
                <w:szCs w:val="20"/>
                <w:lang w:val="de-DE"/>
              </w:rPr>
            </w:pPr>
            <w:r w:rsidRPr="00687E04">
              <w:rPr>
                <w:rFonts w:ascii="Times New Roman" w:hAnsi="Times New Roman" w:cs="Times New Roman"/>
                <w:sz w:val="20"/>
                <w:szCs w:val="20"/>
                <w:lang w:val="de-DE"/>
              </w:rPr>
              <w:t>[milyar rupiah]</w:t>
            </w:r>
          </w:p>
        </w:tc>
        <w:tc>
          <w:tcPr>
            <w:tcW w:w="945"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1.564,21</w:t>
            </w:r>
          </w:p>
        </w:tc>
        <w:tc>
          <w:tcPr>
            <w:tcW w:w="993"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1.771,34</w:t>
            </w:r>
          </w:p>
        </w:tc>
        <w:tc>
          <w:tcPr>
            <w:tcW w:w="992"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2.045,07</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2.412,41</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3.550,12</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3.672,98</w:t>
            </w:r>
          </w:p>
        </w:tc>
        <w:tc>
          <w:tcPr>
            <w:tcW w:w="1080" w:type="dxa"/>
            <w:vAlign w:val="center"/>
          </w:tcPr>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4.002,86</w:t>
            </w:r>
          </w:p>
        </w:tc>
      </w:tr>
      <w:tr w:rsidR="005B30E3" w:rsidRPr="00687E04" w:rsidTr="005B30E3">
        <w:trPr>
          <w:trHeight w:val="680"/>
        </w:trPr>
        <w:tc>
          <w:tcPr>
            <w:tcW w:w="1668" w:type="dxa"/>
            <w:vAlign w:val="center"/>
          </w:tcPr>
          <w:p w:rsidR="005B30E3" w:rsidRPr="00687E04" w:rsidRDefault="005B30E3" w:rsidP="00AD382E">
            <w:pPr>
              <w:spacing w:after="0" w:line="240" w:lineRule="auto"/>
              <w:rPr>
                <w:rFonts w:ascii="Times New Roman" w:hAnsi="Times New Roman" w:cs="Times New Roman"/>
                <w:sz w:val="20"/>
                <w:szCs w:val="20"/>
              </w:rPr>
            </w:pPr>
            <w:r w:rsidRPr="00687E04">
              <w:rPr>
                <w:rFonts w:ascii="Times New Roman" w:hAnsi="Times New Roman" w:cs="Times New Roman"/>
                <w:sz w:val="20"/>
                <w:szCs w:val="20"/>
              </w:rPr>
              <w:t>PDRB. Adh konstan ’93 [milyar rupiah]</w:t>
            </w:r>
          </w:p>
        </w:tc>
        <w:tc>
          <w:tcPr>
            <w:tcW w:w="945"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1.453,59</w:t>
            </w:r>
          </w:p>
        </w:tc>
        <w:tc>
          <w:tcPr>
            <w:tcW w:w="993"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1.553,00</w:t>
            </w:r>
          </w:p>
        </w:tc>
        <w:tc>
          <w:tcPr>
            <w:tcW w:w="992"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1.667,73</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1.722,42</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1.610,92</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1.645,96</w:t>
            </w:r>
          </w:p>
        </w:tc>
        <w:tc>
          <w:tcPr>
            <w:tcW w:w="1080" w:type="dxa"/>
            <w:vAlign w:val="center"/>
          </w:tcPr>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1.713,12</w:t>
            </w:r>
          </w:p>
        </w:tc>
      </w:tr>
      <w:tr w:rsidR="005B30E3" w:rsidRPr="00687E04" w:rsidTr="005B30E3">
        <w:trPr>
          <w:trHeight w:val="680"/>
        </w:trPr>
        <w:tc>
          <w:tcPr>
            <w:tcW w:w="1668" w:type="dxa"/>
            <w:vAlign w:val="center"/>
          </w:tcPr>
          <w:p w:rsidR="005B30E3" w:rsidRPr="00687E04" w:rsidRDefault="005B30E3" w:rsidP="00AD382E">
            <w:pPr>
              <w:spacing w:after="0" w:line="240" w:lineRule="auto"/>
              <w:rPr>
                <w:rFonts w:ascii="Times New Roman" w:hAnsi="Times New Roman" w:cs="Times New Roman"/>
                <w:sz w:val="20"/>
                <w:szCs w:val="20"/>
              </w:rPr>
            </w:pPr>
            <w:r w:rsidRPr="00687E04">
              <w:rPr>
                <w:rFonts w:ascii="Times New Roman" w:hAnsi="Times New Roman" w:cs="Times New Roman"/>
                <w:sz w:val="20"/>
                <w:szCs w:val="20"/>
              </w:rPr>
              <w:t>PDRB. Per Kapita adh. Berlaku [ribu rupiah]</w:t>
            </w:r>
          </w:p>
        </w:tc>
        <w:tc>
          <w:tcPr>
            <w:tcW w:w="945"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1.269,04</w:t>
            </w:r>
          </w:p>
        </w:tc>
        <w:tc>
          <w:tcPr>
            <w:tcW w:w="993"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1.430,75</w:t>
            </w:r>
          </w:p>
        </w:tc>
        <w:tc>
          <w:tcPr>
            <w:tcW w:w="992"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1.645,40</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1.934,34</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2.792,48</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2.876,91</w:t>
            </w:r>
          </w:p>
        </w:tc>
        <w:tc>
          <w:tcPr>
            <w:tcW w:w="1080" w:type="dxa"/>
            <w:vAlign w:val="center"/>
          </w:tcPr>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3.416,07</w:t>
            </w:r>
          </w:p>
        </w:tc>
      </w:tr>
      <w:tr w:rsidR="005B30E3" w:rsidRPr="00687E04" w:rsidTr="005B30E3">
        <w:trPr>
          <w:trHeight w:val="680"/>
        </w:trPr>
        <w:tc>
          <w:tcPr>
            <w:tcW w:w="1668" w:type="dxa"/>
            <w:vAlign w:val="center"/>
          </w:tcPr>
          <w:p w:rsidR="005B30E3" w:rsidRPr="00687E04" w:rsidRDefault="005B30E3" w:rsidP="00AD382E">
            <w:pPr>
              <w:spacing w:after="0" w:line="240" w:lineRule="auto"/>
              <w:rPr>
                <w:rFonts w:ascii="Times New Roman" w:hAnsi="Times New Roman" w:cs="Times New Roman"/>
                <w:sz w:val="20"/>
                <w:szCs w:val="20"/>
              </w:rPr>
            </w:pPr>
            <w:r w:rsidRPr="00687E04">
              <w:rPr>
                <w:rFonts w:ascii="Times New Roman" w:hAnsi="Times New Roman" w:cs="Times New Roman"/>
                <w:sz w:val="20"/>
                <w:szCs w:val="20"/>
              </w:rPr>
              <w:t>PDRB. Per Kapita adh.Konstan  [ribu rupiah]</w:t>
            </w:r>
          </w:p>
        </w:tc>
        <w:tc>
          <w:tcPr>
            <w:tcW w:w="945"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1.179,28</w:t>
            </w:r>
          </w:p>
        </w:tc>
        <w:tc>
          <w:tcPr>
            <w:tcW w:w="993"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1.254,39</w:t>
            </w:r>
          </w:p>
        </w:tc>
        <w:tc>
          <w:tcPr>
            <w:tcW w:w="992" w:type="dxa"/>
            <w:vAlign w:val="center"/>
          </w:tcPr>
          <w:p w:rsidR="005B30E3" w:rsidRPr="00687E04" w:rsidRDefault="005B30E3" w:rsidP="00AD382E">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1.341,80</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1.381,08</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1.278,61</w:t>
            </w:r>
          </w:p>
        </w:tc>
        <w:tc>
          <w:tcPr>
            <w:tcW w:w="1080" w:type="dxa"/>
          </w:tcPr>
          <w:p w:rsidR="005B30E3" w:rsidRPr="00687E04" w:rsidRDefault="005B30E3" w:rsidP="006F15F2">
            <w:pPr>
              <w:spacing w:after="0" w:line="240" w:lineRule="auto"/>
              <w:jc w:val="center"/>
              <w:rPr>
                <w:rFonts w:ascii="Times New Roman" w:hAnsi="Times New Roman" w:cs="Times New Roman"/>
                <w:sz w:val="20"/>
                <w:szCs w:val="20"/>
              </w:rPr>
            </w:pPr>
          </w:p>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1.299,92</w:t>
            </w:r>
          </w:p>
        </w:tc>
        <w:tc>
          <w:tcPr>
            <w:tcW w:w="1080" w:type="dxa"/>
            <w:vAlign w:val="center"/>
          </w:tcPr>
          <w:p w:rsidR="005B30E3" w:rsidRPr="00687E04" w:rsidRDefault="005B30E3" w:rsidP="006F15F2">
            <w:pPr>
              <w:spacing w:after="0" w:line="240" w:lineRule="auto"/>
              <w:jc w:val="center"/>
              <w:rPr>
                <w:rFonts w:ascii="Times New Roman" w:hAnsi="Times New Roman" w:cs="Times New Roman"/>
                <w:sz w:val="20"/>
                <w:szCs w:val="20"/>
              </w:rPr>
            </w:pPr>
            <w:r w:rsidRPr="00687E04">
              <w:rPr>
                <w:rFonts w:ascii="Times New Roman" w:hAnsi="Times New Roman" w:cs="Times New Roman"/>
                <w:sz w:val="20"/>
                <w:szCs w:val="20"/>
              </w:rPr>
              <w:t>1.346,37</w:t>
            </w:r>
          </w:p>
        </w:tc>
      </w:tr>
    </w:tbl>
    <w:p w:rsidR="008F396B" w:rsidRPr="00C27C1D" w:rsidRDefault="008F396B" w:rsidP="00AD382E">
      <w:pPr>
        <w:pStyle w:val="Heading4"/>
        <w:spacing w:line="240" w:lineRule="auto"/>
        <w:rPr>
          <w:rFonts w:ascii="Times New Roman" w:hAnsi="Times New Roman"/>
          <w:b/>
          <w:szCs w:val="24"/>
          <w:highlight w:val="lightGray"/>
          <w:lang w:val="pt-BR"/>
        </w:rPr>
      </w:pPr>
      <w:r w:rsidRPr="00C27C1D">
        <w:rPr>
          <w:rFonts w:ascii="Times New Roman" w:hAnsi="Times New Roman"/>
          <w:b/>
          <w:szCs w:val="24"/>
          <w:lang w:val="pt-BR"/>
        </w:rPr>
        <w:lastRenderedPageBreak/>
        <w:t xml:space="preserve">Tabel  L a n j u t a n </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945"/>
        <w:gridCol w:w="993"/>
        <w:gridCol w:w="992"/>
        <w:gridCol w:w="992"/>
        <w:gridCol w:w="992"/>
        <w:gridCol w:w="992"/>
        <w:gridCol w:w="992"/>
      </w:tblGrid>
      <w:tr w:rsidR="005B30E3" w:rsidRPr="00E63368" w:rsidTr="005B30E3">
        <w:trPr>
          <w:trHeight w:val="539"/>
        </w:trPr>
        <w:tc>
          <w:tcPr>
            <w:tcW w:w="1998" w:type="dxa"/>
            <w:vAlign w:val="center"/>
          </w:tcPr>
          <w:p w:rsidR="005B30E3" w:rsidRPr="00E63368" w:rsidRDefault="005B30E3" w:rsidP="005B30E3">
            <w:pPr>
              <w:pStyle w:val="Heading5"/>
              <w:spacing w:before="0" w:line="240" w:lineRule="auto"/>
              <w:jc w:val="center"/>
              <w:rPr>
                <w:rFonts w:ascii="Times New Roman" w:hAnsi="Times New Roman"/>
                <w:sz w:val="20"/>
                <w:szCs w:val="24"/>
              </w:rPr>
            </w:pPr>
            <w:r w:rsidRPr="00E63368">
              <w:rPr>
                <w:rFonts w:ascii="Times New Roman" w:hAnsi="Times New Roman"/>
                <w:sz w:val="20"/>
                <w:szCs w:val="24"/>
              </w:rPr>
              <w:t>Uraian</w:t>
            </w:r>
          </w:p>
        </w:tc>
        <w:tc>
          <w:tcPr>
            <w:tcW w:w="945" w:type="dxa"/>
            <w:vAlign w:val="center"/>
          </w:tcPr>
          <w:p w:rsidR="005B30E3" w:rsidRPr="00E63368" w:rsidRDefault="005B30E3" w:rsidP="005B30E3">
            <w:pPr>
              <w:spacing w:after="0" w:line="240" w:lineRule="auto"/>
              <w:jc w:val="center"/>
              <w:rPr>
                <w:rFonts w:ascii="Times New Roman" w:hAnsi="Times New Roman" w:cs="Times New Roman"/>
                <w:b/>
                <w:sz w:val="20"/>
                <w:szCs w:val="24"/>
              </w:rPr>
            </w:pPr>
            <w:r w:rsidRPr="00E63368">
              <w:rPr>
                <w:rFonts w:ascii="Times New Roman" w:hAnsi="Times New Roman" w:cs="Times New Roman"/>
                <w:b/>
                <w:sz w:val="20"/>
                <w:szCs w:val="24"/>
              </w:rPr>
              <w:t>2001</w:t>
            </w:r>
          </w:p>
        </w:tc>
        <w:tc>
          <w:tcPr>
            <w:tcW w:w="993" w:type="dxa"/>
            <w:vAlign w:val="center"/>
          </w:tcPr>
          <w:p w:rsidR="005B30E3" w:rsidRPr="00E63368" w:rsidRDefault="005B30E3" w:rsidP="005B30E3">
            <w:pPr>
              <w:spacing w:after="0" w:line="240" w:lineRule="auto"/>
              <w:jc w:val="center"/>
              <w:rPr>
                <w:rFonts w:ascii="Times New Roman" w:hAnsi="Times New Roman" w:cs="Times New Roman"/>
                <w:b/>
                <w:sz w:val="20"/>
                <w:szCs w:val="24"/>
              </w:rPr>
            </w:pPr>
            <w:r w:rsidRPr="00E63368">
              <w:rPr>
                <w:rFonts w:ascii="Times New Roman" w:hAnsi="Times New Roman" w:cs="Times New Roman"/>
                <w:b/>
                <w:sz w:val="20"/>
                <w:szCs w:val="24"/>
              </w:rPr>
              <w:t>2002</w:t>
            </w:r>
          </w:p>
        </w:tc>
        <w:tc>
          <w:tcPr>
            <w:tcW w:w="992" w:type="dxa"/>
            <w:vAlign w:val="center"/>
          </w:tcPr>
          <w:p w:rsidR="005B30E3" w:rsidRPr="00E63368" w:rsidRDefault="005B30E3" w:rsidP="005B30E3">
            <w:pPr>
              <w:spacing w:after="0" w:line="240" w:lineRule="auto"/>
              <w:jc w:val="center"/>
              <w:rPr>
                <w:rFonts w:ascii="Times New Roman" w:hAnsi="Times New Roman" w:cs="Times New Roman"/>
                <w:b/>
                <w:sz w:val="20"/>
                <w:szCs w:val="24"/>
              </w:rPr>
            </w:pPr>
            <w:r w:rsidRPr="00E63368">
              <w:rPr>
                <w:rFonts w:ascii="Times New Roman" w:hAnsi="Times New Roman" w:cs="Times New Roman"/>
                <w:b/>
                <w:sz w:val="20"/>
                <w:szCs w:val="24"/>
              </w:rPr>
              <w:t>2003</w:t>
            </w:r>
          </w:p>
        </w:tc>
        <w:tc>
          <w:tcPr>
            <w:tcW w:w="992" w:type="dxa"/>
            <w:vAlign w:val="center"/>
          </w:tcPr>
          <w:p w:rsidR="005B30E3" w:rsidRPr="00E63368" w:rsidRDefault="005B30E3" w:rsidP="005B30E3">
            <w:pPr>
              <w:spacing w:after="0" w:line="240" w:lineRule="auto"/>
              <w:jc w:val="center"/>
              <w:rPr>
                <w:rFonts w:ascii="Times New Roman" w:hAnsi="Times New Roman" w:cs="Times New Roman"/>
                <w:b/>
                <w:sz w:val="20"/>
                <w:szCs w:val="24"/>
              </w:rPr>
            </w:pPr>
            <w:r w:rsidRPr="00E63368">
              <w:rPr>
                <w:rFonts w:ascii="Times New Roman" w:hAnsi="Times New Roman" w:cs="Times New Roman"/>
                <w:b/>
                <w:sz w:val="20"/>
                <w:szCs w:val="24"/>
              </w:rPr>
              <w:t>2004</w:t>
            </w:r>
          </w:p>
        </w:tc>
        <w:tc>
          <w:tcPr>
            <w:tcW w:w="992" w:type="dxa"/>
            <w:vAlign w:val="center"/>
          </w:tcPr>
          <w:p w:rsidR="005B30E3" w:rsidRPr="00E63368" w:rsidRDefault="005B30E3" w:rsidP="005B30E3">
            <w:pPr>
              <w:spacing w:after="0" w:line="240" w:lineRule="auto"/>
              <w:jc w:val="center"/>
              <w:rPr>
                <w:rFonts w:ascii="Times New Roman" w:hAnsi="Times New Roman" w:cs="Times New Roman"/>
                <w:b/>
                <w:sz w:val="20"/>
                <w:szCs w:val="24"/>
              </w:rPr>
            </w:pPr>
            <w:r w:rsidRPr="00E63368">
              <w:rPr>
                <w:rFonts w:ascii="Times New Roman" w:hAnsi="Times New Roman" w:cs="Times New Roman"/>
                <w:b/>
                <w:sz w:val="20"/>
                <w:szCs w:val="24"/>
              </w:rPr>
              <w:t>2005</w:t>
            </w:r>
          </w:p>
        </w:tc>
        <w:tc>
          <w:tcPr>
            <w:tcW w:w="992" w:type="dxa"/>
            <w:vAlign w:val="center"/>
          </w:tcPr>
          <w:p w:rsidR="005B30E3" w:rsidRPr="00E63368" w:rsidRDefault="005B30E3" w:rsidP="005B30E3">
            <w:pPr>
              <w:spacing w:after="0" w:line="240" w:lineRule="auto"/>
              <w:jc w:val="center"/>
              <w:rPr>
                <w:rFonts w:ascii="Times New Roman" w:hAnsi="Times New Roman" w:cs="Times New Roman"/>
                <w:b/>
                <w:sz w:val="20"/>
                <w:szCs w:val="24"/>
              </w:rPr>
            </w:pPr>
            <w:r w:rsidRPr="00E63368">
              <w:rPr>
                <w:rFonts w:ascii="Times New Roman" w:hAnsi="Times New Roman" w:cs="Times New Roman"/>
                <w:b/>
                <w:sz w:val="20"/>
                <w:szCs w:val="24"/>
              </w:rPr>
              <w:t>2006</w:t>
            </w:r>
          </w:p>
        </w:tc>
        <w:tc>
          <w:tcPr>
            <w:tcW w:w="992" w:type="dxa"/>
            <w:vAlign w:val="center"/>
          </w:tcPr>
          <w:p w:rsidR="005B30E3" w:rsidRPr="00E63368" w:rsidRDefault="005B30E3" w:rsidP="005B30E3">
            <w:pPr>
              <w:spacing w:after="0" w:line="240" w:lineRule="auto"/>
              <w:jc w:val="center"/>
              <w:rPr>
                <w:rFonts w:ascii="Times New Roman" w:hAnsi="Times New Roman" w:cs="Times New Roman"/>
                <w:b/>
                <w:sz w:val="20"/>
                <w:szCs w:val="24"/>
              </w:rPr>
            </w:pPr>
            <w:r w:rsidRPr="00E63368">
              <w:rPr>
                <w:rFonts w:ascii="Times New Roman" w:hAnsi="Times New Roman" w:cs="Times New Roman"/>
                <w:b/>
                <w:sz w:val="20"/>
                <w:szCs w:val="24"/>
              </w:rPr>
              <w:t>2007</w:t>
            </w:r>
          </w:p>
        </w:tc>
      </w:tr>
      <w:tr w:rsidR="005B30E3" w:rsidRPr="00E63368" w:rsidTr="005B30E3">
        <w:tc>
          <w:tcPr>
            <w:tcW w:w="1998" w:type="dxa"/>
          </w:tcPr>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w:t>
            </w:r>
          </w:p>
        </w:tc>
        <w:tc>
          <w:tcPr>
            <w:tcW w:w="945" w:type="dxa"/>
          </w:tcPr>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(9)</w:t>
            </w:r>
          </w:p>
        </w:tc>
        <w:tc>
          <w:tcPr>
            <w:tcW w:w="993" w:type="dxa"/>
          </w:tcPr>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(10)</w:t>
            </w:r>
          </w:p>
        </w:tc>
        <w:tc>
          <w:tcPr>
            <w:tcW w:w="992" w:type="dxa"/>
          </w:tcPr>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(11)</w:t>
            </w:r>
          </w:p>
        </w:tc>
        <w:tc>
          <w:tcPr>
            <w:tcW w:w="992" w:type="dxa"/>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(12)</w:t>
            </w:r>
          </w:p>
        </w:tc>
        <w:tc>
          <w:tcPr>
            <w:tcW w:w="992" w:type="dxa"/>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(13)</w:t>
            </w:r>
          </w:p>
        </w:tc>
        <w:tc>
          <w:tcPr>
            <w:tcW w:w="992" w:type="dxa"/>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(14)</w:t>
            </w:r>
          </w:p>
        </w:tc>
        <w:tc>
          <w:tcPr>
            <w:tcW w:w="992" w:type="dxa"/>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(15)</w:t>
            </w:r>
          </w:p>
        </w:tc>
      </w:tr>
      <w:tr w:rsidR="005B30E3" w:rsidRPr="00E63368" w:rsidTr="005B30E3">
        <w:trPr>
          <w:trHeight w:val="620"/>
        </w:trPr>
        <w:tc>
          <w:tcPr>
            <w:tcW w:w="1998" w:type="dxa"/>
            <w:vAlign w:val="center"/>
          </w:tcPr>
          <w:p w:rsidR="005B30E3" w:rsidRPr="00E63368" w:rsidRDefault="005B30E3" w:rsidP="00AD382E">
            <w:pPr>
              <w:spacing w:after="0" w:line="240" w:lineRule="auto"/>
              <w:rPr>
                <w:rFonts w:ascii="Times New Roman" w:hAnsi="Times New Roman" w:cs="Times New Roman"/>
                <w:sz w:val="20"/>
                <w:szCs w:val="24"/>
                <w:lang w:val="de-DE"/>
              </w:rPr>
            </w:pPr>
            <w:r w:rsidRPr="00E63368">
              <w:rPr>
                <w:rFonts w:ascii="Times New Roman" w:hAnsi="Times New Roman" w:cs="Times New Roman"/>
                <w:sz w:val="20"/>
                <w:szCs w:val="24"/>
                <w:lang w:val="de-DE"/>
              </w:rPr>
              <w:t>PDRB. adh berlaku</w:t>
            </w:r>
          </w:p>
          <w:p w:rsidR="005B30E3" w:rsidRPr="00E63368" w:rsidRDefault="005B30E3" w:rsidP="00AD382E">
            <w:pPr>
              <w:spacing w:after="0" w:line="240" w:lineRule="auto"/>
              <w:rPr>
                <w:rFonts w:ascii="Times New Roman" w:hAnsi="Times New Roman" w:cs="Times New Roman"/>
                <w:sz w:val="20"/>
                <w:szCs w:val="24"/>
                <w:lang w:val="de-DE"/>
              </w:rPr>
            </w:pPr>
            <w:r w:rsidRPr="00E63368">
              <w:rPr>
                <w:rFonts w:ascii="Times New Roman" w:hAnsi="Times New Roman" w:cs="Times New Roman"/>
                <w:sz w:val="20"/>
                <w:szCs w:val="24"/>
                <w:lang w:val="de-DE"/>
              </w:rPr>
              <w:t>[milyar rupiah]</w:t>
            </w:r>
          </w:p>
        </w:tc>
        <w:tc>
          <w:tcPr>
            <w:tcW w:w="945" w:type="dxa"/>
            <w:vAlign w:val="center"/>
          </w:tcPr>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3.968,25</w:t>
            </w:r>
          </w:p>
        </w:tc>
        <w:tc>
          <w:tcPr>
            <w:tcW w:w="993"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4.525,59</w:t>
            </w:r>
          </w:p>
        </w:tc>
        <w:tc>
          <w:tcPr>
            <w:tcW w:w="992"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6.198,54</w:t>
            </w:r>
          </w:p>
        </w:tc>
        <w:tc>
          <w:tcPr>
            <w:tcW w:w="992" w:type="dxa"/>
          </w:tcPr>
          <w:p w:rsidR="005B30E3" w:rsidRPr="00E63368" w:rsidRDefault="005B30E3" w:rsidP="006F15F2">
            <w:pPr>
              <w:spacing w:after="0" w:line="240" w:lineRule="auto"/>
              <w:jc w:val="center"/>
              <w:rPr>
                <w:rFonts w:ascii="Times New Roman" w:hAnsi="Times New Roman" w:cs="Times New Roman"/>
                <w:sz w:val="20"/>
                <w:szCs w:val="24"/>
              </w:rPr>
            </w:pPr>
          </w:p>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6.742,01</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8.010,87</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9.664,79</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11.029,79</w:t>
            </w:r>
          </w:p>
        </w:tc>
      </w:tr>
      <w:tr w:rsidR="005B30E3" w:rsidRPr="00E63368" w:rsidTr="005B30E3">
        <w:trPr>
          <w:trHeight w:val="620"/>
        </w:trPr>
        <w:tc>
          <w:tcPr>
            <w:tcW w:w="1998" w:type="dxa"/>
            <w:vAlign w:val="center"/>
          </w:tcPr>
          <w:p w:rsidR="005B30E3" w:rsidRPr="00E63368" w:rsidRDefault="005B30E3" w:rsidP="00AD382E">
            <w:pPr>
              <w:spacing w:after="0" w:line="240" w:lineRule="auto"/>
              <w:rPr>
                <w:rFonts w:ascii="Times New Roman" w:hAnsi="Times New Roman" w:cs="Times New Roman"/>
                <w:sz w:val="20"/>
                <w:szCs w:val="24"/>
              </w:rPr>
            </w:pPr>
            <w:r w:rsidRPr="00E63368">
              <w:rPr>
                <w:rFonts w:ascii="Times New Roman" w:hAnsi="Times New Roman" w:cs="Times New Roman"/>
                <w:sz w:val="20"/>
                <w:szCs w:val="24"/>
              </w:rPr>
              <w:t>PDRB. adh konstan  [milyar rupiah]</w:t>
            </w:r>
          </w:p>
        </w:tc>
        <w:tc>
          <w:tcPr>
            <w:tcW w:w="945" w:type="dxa"/>
            <w:vAlign w:val="center"/>
          </w:tcPr>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1.704,10</w:t>
            </w:r>
          </w:p>
        </w:tc>
        <w:tc>
          <w:tcPr>
            <w:tcW w:w="993"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1.780.31</w:t>
            </w:r>
          </w:p>
        </w:tc>
        <w:tc>
          <w:tcPr>
            <w:tcW w:w="992"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4.723,89</w:t>
            </w:r>
          </w:p>
        </w:tc>
        <w:tc>
          <w:tcPr>
            <w:tcW w:w="992" w:type="dxa"/>
          </w:tcPr>
          <w:p w:rsidR="005B30E3" w:rsidRPr="00E63368" w:rsidRDefault="005B30E3" w:rsidP="006F15F2">
            <w:pPr>
              <w:spacing w:after="0" w:line="240" w:lineRule="auto"/>
              <w:jc w:val="center"/>
              <w:rPr>
                <w:rFonts w:ascii="Times New Roman" w:hAnsi="Times New Roman" w:cs="Times New Roman"/>
                <w:sz w:val="20"/>
                <w:szCs w:val="24"/>
              </w:rPr>
            </w:pPr>
          </w:p>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4.966,82</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5.248,66</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5.488,92</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5.752,29</w:t>
            </w:r>
          </w:p>
        </w:tc>
      </w:tr>
      <w:tr w:rsidR="005B30E3" w:rsidRPr="00E63368" w:rsidTr="005B30E3">
        <w:trPr>
          <w:trHeight w:val="620"/>
        </w:trPr>
        <w:tc>
          <w:tcPr>
            <w:tcW w:w="1998" w:type="dxa"/>
            <w:vAlign w:val="center"/>
          </w:tcPr>
          <w:p w:rsidR="005B30E3" w:rsidRPr="00E63368" w:rsidRDefault="005B30E3" w:rsidP="00AD382E">
            <w:pPr>
              <w:spacing w:after="0" w:line="240" w:lineRule="auto"/>
              <w:rPr>
                <w:rFonts w:ascii="Times New Roman" w:hAnsi="Times New Roman" w:cs="Times New Roman"/>
                <w:sz w:val="20"/>
                <w:szCs w:val="24"/>
              </w:rPr>
            </w:pPr>
            <w:r w:rsidRPr="00E63368">
              <w:rPr>
                <w:rFonts w:ascii="Times New Roman" w:hAnsi="Times New Roman" w:cs="Times New Roman"/>
                <w:sz w:val="20"/>
                <w:szCs w:val="24"/>
              </w:rPr>
              <w:t>PDRB. Per Kapita adh. Berlaku [ribu rupiah]</w:t>
            </w:r>
          </w:p>
        </w:tc>
        <w:tc>
          <w:tcPr>
            <w:tcW w:w="945" w:type="dxa"/>
            <w:vAlign w:val="center"/>
          </w:tcPr>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2.986,96</w:t>
            </w:r>
          </w:p>
        </w:tc>
        <w:tc>
          <w:tcPr>
            <w:tcW w:w="993"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3.346,45</w:t>
            </w:r>
          </w:p>
        </w:tc>
        <w:tc>
          <w:tcPr>
            <w:tcW w:w="992"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4.784,60</w:t>
            </w:r>
          </w:p>
        </w:tc>
        <w:tc>
          <w:tcPr>
            <w:tcW w:w="992" w:type="dxa"/>
          </w:tcPr>
          <w:p w:rsidR="005B30E3" w:rsidRPr="00E63368" w:rsidRDefault="005B30E3" w:rsidP="006F15F2">
            <w:pPr>
              <w:spacing w:after="0" w:line="240" w:lineRule="auto"/>
              <w:jc w:val="center"/>
              <w:rPr>
                <w:rFonts w:ascii="Times New Roman" w:hAnsi="Times New Roman" w:cs="Times New Roman"/>
                <w:sz w:val="20"/>
                <w:szCs w:val="24"/>
              </w:rPr>
            </w:pPr>
          </w:p>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5.300,91</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6.511,13</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6.892,91</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7.756,38</w:t>
            </w:r>
          </w:p>
        </w:tc>
      </w:tr>
      <w:tr w:rsidR="005B30E3" w:rsidRPr="00E63368" w:rsidTr="005B30E3">
        <w:trPr>
          <w:trHeight w:val="620"/>
        </w:trPr>
        <w:tc>
          <w:tcPr>
            <w:tcW w:w="1998" w:type="dxa"/>
            <w:vAlign w:val="center"/>
          </w:tcPr>
          <w:p w:rsidR="005B30E3" w:rsidRPr="00E63368" w:rsidRDefault="005B30E3" w:rsidP="00AD382E">
            <w:pPr>
              <w:spacing w:after="0" w:line="240" w:lineRule="auto"/>
              <w:rPr>
                <w:rFonts w:ascii="Times New Roman" w:hAnsi="Times New Roman" w:cs="Times New Roman"/>
                <w:sz w:val="20"/>
                <w:szCs w:val="24"/>
              </w:rPr>
            </w:pPr>
            <w:r w:rsidRPr="00E63368">
              <w:rPr>
                <w:rFonts w:ascii="Times New Roman" w:hAnsi="Times New Roman" w:cs="Times New Roman"/>
                <w:sz w:val="20"/>
                <w:szCs w:val="24"/>
              </w:rPr>
              <w:t>PDRB. Per Kapita adh.Konstan  [ribu rupiah]</w:t>
            </w:r>
          </w:p>
        </w:tc>
        <w:tc>
          <w:tcPr>
            <w:tcW w:w="945" w:type="dxa"/>
            <w:vAlign w:val="center"/>
          </w:tcPr>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1.282,70</w:t>
            </w:r>
          </w:p>
        </w:tc>
        <w:tc>
          <w:tcPr>
            <w:tcW w:w="993"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1.316,45</w:t>
            </w:r>
          </w:p>
        </w:tc>
        <w:tc>
          <w:tcPr>
            <w:tcW w:w="992"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3.445,57</w:t>
            </w:r>
          </w:p>
        </w:tc>
        <w:tc>
          <w:tcPr>
            <w:tcW w:w="992" w:type="dxa"/>
          </w:tcPr>
          <w:p w:rsidR="005B30E3" w:rsidRPr="00E63368" w:rsidRDefault="005B30E3" w:rsidP="006F15F2">
            <w:pPr>
              <w:spacing w:after="0" w:line="240" w:lineRule="auto"/>
              <w:jc w:val="center"/>
              <w:rPr>
                <w:rFonts w:ascii="Times New Roman" w:hAnsi="Times New Roman" w:cs="Times New Roman"/>
                <w:sz w:val="20"/>
                <w:szCs w:val="24"/>
              </w:rPr>
            </w:pPr>
          </w:p>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3.587,94</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3.770,60</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3.914,69</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4.045,13</w:t>
            </w:r>
          </w:p>
        </w:tc>
      </w:tr>
      <w:tr w:rsidR="005B30E3" w:rsidRPr="00E63368" w:rsidTr="005B30E3">
        <w:trPr>
          <w:trHeight w:val="620"/>
        </w:trPr>
        <w:tc>
          <w:tcPr>
            <w:tcW w:w="1998" w:type="dxa"/>
            <w:vAlign w:val="center"/>
          </w:tcPr>
          <w:p w:rsidR="005B30E3" w:rsidRPr="00E63368" w:rsidRDefault="005B30E3" w:rsidP="00AD382E">
            <w:pPr>
              <w:spacing w:after="0" w:line="240" w:lineRule="auto"/>
              <w:rPr>
                <w:rFonts w:ascii="Times New Roman" w:hAnsi="Times New Roman" w:cs="Times New Roman"/>
                <w:sz w:val="20"/>
                <w:szCs w:val="24"/>
                <w:lang w:val="sv-SE"/>
              </w:rPr>
            </w:pPr>
            <w:r w:rsidRPr="00E63368">
              <w:rPr>
                <w:rFonts w:ascii="Times New Roman" w:hAnsi="Times New Roman" w:cs="Times New Roman"/>
                <w:sz w:val="20"/>
                <w:szCs w:val="24"/>
                <w:lang w:val="sv-SE"/>
              </w:rPr>
              <w:t>Daya Beli</w:t>
            </w:r>
          </w:p>
        </w:tc>
        <w:tc>
          <w:tcPr>
            <w:tcW w:w="945" w:type="dxa"/>
            <w:vAlign w:val="center"/>
          </w:tcPr>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545.32</w:t>
            </w:r>
          </w:p>
        </w:tc>
        <w:tc>
          <w:tcPr>
            <w:tcW w:w="993"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549.23</w:t>
            </w:r>
          </w:p>
        </w:tc>
        <w:tc>
          <w:tcPr>
            <w:tcW w:w="992" w:type="dxa"/>
          </w:tcPr>
          <w:p w:rsidR="005B30E3" w:rsidRPr="00E63368" w:rsidRDefault="005B30E3" w:rsidP="00AD382E">
            <w:pPr>
              <w:spacing w:after="0" w:line="240" w:lineRule="auto"/>
              <w:jc w:val="center"/>
              <w:rPr>
                <w:rFonts w:ascii="Times New Roman" w:hAnsi="Times New Roman" w:cs="Times New Roman"/>
                <w:sz w:val="20"/>
                <w:szCs w:val="24"/>
              </w:rPr>
            </w:pPr>
          </w:p>
          <w:p w:rsidR="005B30E3" w:rsidRPr="00E63368" w:rsidRDefault="005B30E3" w:rsidP="00AD382E">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553.64</w:t>
            </w:r>
          </w:p>
        </w:tc>
        <w:tc>
          <w:tcPr>
            <w:tcW w:w="992" w:type="dxa"/>
          </w:tcPr>
          <w:p w:rsidR="005B30E3" w:rsidRPr="00E63368" w:rsidRDefault="005B30E3" w:rsidP="006F15F2">
            <w:pPr>
              <w:spacing w:after="0" w:line="240" w:lineRule="auto"/>
              <w:jc w:val="center"/>
              <w:rPr>
                <w:rFonts w:ascii="Times New Roman" w:hAnsi="Times New Roman" w:cs="Times New Roman"/>
                <w:sz w:val="20"/>
                <w:szCs w:val="24"/>
              </w:rPr>
            </w:pPr>
          </w:p>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558.49</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564.42</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570.36</w:t>
            </w:r>
          </w:p>
        </w:tc>
        <w:tc>
          <w:tcPr>
            <w:tcW w:w="992" w:type="dxa"/>
            <w:vAlign w:val="center"/>
          </w:tcPr>
          <w:p w:rsidR="005B30E3" w:rsidRPr="00E63368" w:rsidRDefault="005B30E3" w:rsidP="006F15F2">
            <w:pPr>
              <w:spacing w:after="0" w:line="240" w:lineRule="auto"/>
              <w:jc w:val="center"/>
              <w:rPr>
                <w:rFonts w:ascii="Times New Roman" w:hAnsi="Times New Roman" w:cs="Times New Roman"/>
                <w:sz w:val="20"/>
                <w:szCs w:val="24"/>
              </w:rPr>
            </w:pPr>
            <w:r w:rsidRPr="00E63368">
              <w:rPr>
                <w:rFonts w:ascii="Times New Roman" w:hAnsi="Times New Roman" w:cs="Times New Roman"/>
                <w:sz w:val="20"/>
                <w:szCs w:val="24"/>
              </w:rPr>
              <w:t>573,98</w:t>
            </w:r>
          </w:p>
        </w:tc>
      </w:tr>
    </w:tbl>
    <w:p w:rsidR="008F396B" w:rsidRPr="00C27C1D" w:rsidRDefault="008F396B" w:rsidP="00AD382E">
      <w:pPr>
        <w:spacing w:after="0" w:line="240" w:lineRule="auto"/>
        <w:rPr>
          <w:rFonts w:ascii="Times New Roman" w:hAnsi="Times New Roman" w:cs="Times New Roman"/>
          <w:sz w:val="24"/>
          <w:szCs w:val="24"/>
        </w:rPr>
      </w:pPr>
      <w:r w:rsidRPr="00C27C1D">
        <w:rPr>
          <w:rFonts w:ascii="Times New Roman" w:hAnsi="Times New Roman" w:cs="Times New Roman"/>
          <w:sz w:val="24"/>
          <w:szCs w:val="24"/>
        </w:rPr>
        <w:t>Sumber : BPS. Subang (Subang alam Angka)</w:t>
      </w:r>
    </w:p>
    <w:p w:rsidR="00C96A8A" w:rsidRDefault="00C96A8A" w:rsidP="00AD382E">
      <w:pPr>
        <w:spacing w:after="0" w:line="240" w:lineRule="auto"/>
        <w:ind w:firstLine="720"/>
        <w:jc w:val="both"/>
        <w:rPr>
          <w:rFonts w:ascii="Times New Roman" w:hAnsi="Times New Roman" w:cs="Times New Roman"/>
          <w:bCs/>
          <w:sz w:val="24"/>
          <w:szCs w:val="24"/>
          <w:lang w:val="en-US"/>
        </w:rPr>
      </w:pPr>
    </w:p>
    <w:p w:rsidR="008F396B" w:rsidRPr="00887611" w:rsidRDefault="009423CA" w:rsidP="00AD382E">
      <w:pPr>
        <w:spacing w:after="0" w:line="240" w:lineRule="auto"/>
        <w:ind w:firstLine="720"/>
        <w:jc w:val="both"/>
        <w:rPr>
          <w:rFonts w:ascii="Times New Roman" w:hAnsi="Times New Roman" w:cs="Times New Roman"/>
          <w:bCs/>
          <w:sz w:val="24"/>
          <w:szCs w:val="24"/>
          <w:lang w:val="en-US"/>
        </w:rPr>
      </w:pPr>
      <w:r w:rsidRPr="00887611">
        <w:rPr>
          <w:rStyle w:val="hps"/>
          <w:rFonts w:ascii="Times New Roman" w:hAnsi="Times New Roman" w:cs="Times New Roman"/>
          <w:sz w:val="24"/>
          <w:szCs w:val="24"/>
        </w:rPr>
        <w:t>Based table above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the level of</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GDP</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Subang</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unstable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provide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poor</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signal</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in the development of</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development of a region</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Because</w:t>
      </w:r>
      <w:r w:rsidRPr="00887611">
        <w:rPr>
          <w:rFonts w:ascii="Times New Roman" w:hAnsi="Times New Roman" w:cs="Times New Roman"/>
          <w:sz w:val="24"/>
          <w:szCs w:val="24"/>
        </w:rPr>
        <w:t xml:space="preserve"> </w:t>
      </w:r>
      <w:r w:rsidR="00F65049" w:rsidRPr="00887611">
        <w:rPr>
          <w:rStyle w:val="hps"/>
          <w:rFonts w:ascii="Times New Roman" w:hAnsi="Times New Roman" w:cs="Times New Roman"/>
          <w:sz w:val="24"/>
          <w:szCs w:val="24"/>
        </w:rPr>
        <w:t xml:space="preserve">should </w:t>
      </w:r>
      <w:r w:rsidRPr="00887611">
        <w:rPr>
          <w:rStyle w:val="hps"/>
          <w:rFonts w:ascii="Times New Roman" w:hAnsi="Times New Roman" w:cs="Times New Roman"/>
          <w:sz w:val="24"/>
          <w:szCs w:val="24"/>
        </w:rPr>
        <w:t>a region can</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maintain consistency</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domestic product</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within a certain time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However</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this can not be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denied that</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the domestic</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income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may also be influenced</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by the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purchasing power</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while the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purchasing power of people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is determined by the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income of the people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concerned.</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Income and</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purchasing power of people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is</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inseparable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to describe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the state of</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the economy of a</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region</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or</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area</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Provision</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nearest health facility</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is also one</w:t>
      </w:r>
      <w:r w:rsidRPr="00887611">
        <w:rPr>
          <w:rFonts w:ascii="Times New Roman" w:hAnsi="Times New Roman" w:cs="Times New Roman"/>
          <w:sz w:val="24"/>
          <w:szCs w:val="24"/>
        </w:rPr>
        <w:t xml:space="preserve"> </w:t>
      </w:r>
      <w:r w:rsidR="00F65049" w:rsidRPr="00887611">
        <w:rPr>
          <w:rStyle w:val="hps"/>
          <w:rFonts w:ascii="Times New Roman" w:hAnsi="Times New Roman" w:cs="Times New Roman"/>
          <w:sz w:val="24"/>
          <w:szCs w:val="24"/>
        </w:rPr>
        <w:t xml:space="preserve">support </w:t>
      </w:r>
      <w:r w:rsidRPr="00887611">
        <w:rPr>
          <w:rStyle w:val="hps"/>
          <w:rFonts w:ascii="Times New Roman" w:hAnsi="Times New Roman" w:cs="Times New Roman"/>
          <w:sz w:val="24"/>
          <w:szCs w:val="24"/>
        </w:rPr>
        <w:t>in</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the health</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sector</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Because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the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PHC</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health facilities</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or</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community health clinic</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to help</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the community</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in fulfilling the needs</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in the field of</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health</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To view the</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health center</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with a population</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ratio</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can be seen in</w:t>
      </w:r>
      <w:r w:rsidRPr="00887611">
        <w:rPr>
          <w:rFonts w:ascii="Times New Roman" w:hAnsi="Times New Roman" w:cs="Times New Roman"/>
          <w:sz w:val="24"/>
          <w:szCs w:val="24"/>
        </w:rPr>
        <w:t xml:space="preserve"> </w:t>
      </w:r>
      <w:r w:rsidRPr="00887611">
        <w:rPr>
          <w:rStyle w:val="hps"/>
          <w:rFonts w:ascii="Times New Roman" w:hAnsi="Times New Roman" w:cs="Times New Roman"/>
          <w:sz w:val="24"/>
          <w:szCs w:val="24"/>
        </w:rPr>
        <w:t>the table below</w:t>
      </w:r>
      <w:r w:rsidR="008F396B" w:rsidRPr="00887611">
        <w:rPr>
          <w:rFonts w:ascii="Times New Roman" w:hAnsi="Times New Roman" w:cs="Times New Roman"/>
          <w:bCs/>
          <w:sz w:val="24"/>
          <w:szCs w:val="24"/>
        </w:rPr>
        <w:t xml:space="preserve"> </w:t>
      </w:r>
    </w:p>
    <w:p w:rsidR="008F396B" w:rsidRDefault="008F396B" w:rsidP="00AD382E">
      <w:pPr>
        <w:spacing w:after="0" w:line="240" w:lineRule="auto"/>
        <w:ind w:firstLine="720"/>
        <w:jc w:val="both"/>
        <w:rPr>
          <w:rFonts w:ascii="Times New Roman" w:hAnsi="Times New Roman" w:cs="Times New Roman"/>
          <w:bCs/>
          <w:sz w:val="24"/>
          <w:szCs w:val="24"/>
        </w:rPr>
      </w:pPr>
    </w:p>
    <w:tbl>
      <w:tblPr>
        <w:tblStyle w:val="TableGrid"/>
        <w:tblW w:w="0" w:type="auto"/>
        <w:jc w:val="center"/>
        <w:tblLook w:val="04A0" w:firstRow="1" w:lastRow="0" w:firstColumn="1" w:lastColumn="0" w:noHBand="0" w:noVBand="1"/>
      </w:tblPr>
      <w:tblGrid>
        <w:gridCol w:w="363"/>
        <w:gridCol w:w="876"/>
        <w:gridCol w:w="736"/>
        <w:gridCol w:w="563"/>
        <w:gridCol w:w="470"/>
        <w:gridCol w:w="470"/>
        <w:gridCol w:w="736"/>
        <w:gridCol w:w="770"/>
      </w:tblGrid>
      <w:tr w:rsidR="008F396B" w:rsidRPr="001733A0" w:rsidTr="00F65049">
        <w:trPr>
          <w:jc w:val="center"/>
        </w:trPr>
        <w:tc>
          <w:tcPr>
            <w:tcW w:w="353" w:type="dxa"/>
            <w:vMerge w:val="restart"/>
            <w:vAlign w:val="center"/>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No</w:t>
            </w:r>
          </w:p>
        </w:tc>
        <w:tc>
          <w:tcPr>
            <w:tcW w:w="829" w:type="dxa"/>
            <w:vMerge w:val="restart"/>
            <w:vAlign w:val="center"/>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Kecamatan</w:t>
            </w:r>
          </w:p>
        </w:tc>
        <w:tc>
          <w:tcPr>
            <w:tcW w:w="699" w:type="dxa"/>
            <w:vMerge w:val="restart"/>
            <w:vAlign w:val="center"/>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Jumlah puskesmas</w:t>
            </w:r>
          </w:p>
        </w:tc>
        <w:tc>
          <w:tcPr>
            <w:tcW w:w="538" w:type="dxa"/>
            <w:vMerge w:val="restart"/>
            <w:vAlign w:val="center"/>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Jumlah Pustu</w:t>
            </w:r>
          </w:p>
        </w:tc>
        <w:tc>
          <w:tcPr>
            <w:tcW w:w="904" w:type="dxa"/>
            <w:gridSpan w:val="2"/>
            <w:vAlign w:val="center"/>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Jumlah Pusling</w:t>
            </w:r>
          </w:p>
        </w:tc>
        <w:tc>
          <w:tcPr>
            <w:tcW w:w="699" w:type="dxa"/>
            <w:vMerge w:val="restart"/>
            <w:vAlign w:val="center"/>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Ratio Pustu/ puskesmas</w:t>
            </w:r>
          </w:p>
        </w:tc>
        <w:tc>
          <w:tcPr>
            <w:tcW w:w="730" w:type="dxa"/>
            <w:vMerge w:val="restart"/>
            <w:vAlign w:val="center"/>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Ratio puskesmas/ 100.000 penduduk</w:t>
            </w:r>
          </w:p>
        </w:tc>
      </w:tr>
      <w:tr w:rsidR="008F396B" w:rsidRPr="001733A0" w:rsidTr="00F65049">
        <w:trPr>
          <w:jc w:val="center"/>
        </w:trPr>
        <w:tc>
          <w:tcPr>
            <w:tcW w:w="353" w:type="dxa"/>
            <w:vMerge/>
            <w:vAlign w:val="center"/>
          </w:tcPr>
          <w:p w:rsidR="008F396B" w:rsidRPr="001733A0" w:rsidRDefault="008F396B" w:rsidP="00AD382E">
            <w:pPr>
              <w:jc w:val="center"/>
              <w:rPr>
                <w:rFonts w:ascii="Times New Roman" w:hAnsi="Times New Roman" w:cs="Times New Roman"/>
                <w:bCs/>
                <w:sz w:val="12"/>
                <w:szCs w:val="12"/>
              </w:rPr>
            </w:pPr>
          </w:p>
        </w:tc>
        <w:tc>
          <w:tcPr>
            <w:tcW w:w="829" w:type="dxa"/>
            <w:vMerge/>
            <w:vAlign w:val="center"/>
          </w:tcPr>
          <w:p w:rsidR="008F396B" w:rsidRPr="001733A0" w:rsidRDefault="008F396B" w:rsidP="00AD382E">
            <w:pPr>
              <w:jc w:val="center"/>
              <w:rPr>
                <w:rFonts w:ascii="Times New Roman" w:hAnsi="Times New Roman" w:cs="Times New Roman"/>
                <w:bCs/>
                <w:sz w:val="12"/>
                <w:szCs w:val="12"/>
              </w:rPr>
            </w:pPr>
          </w:p>
        </w:tc>
        <w:tc>
          <w:tcPr>
            <w:tcW w:w="699" w:type="dxa"/>
            <w:vMerge/>
            <w:vAlign w:val="center"/>
          </w:tcPr>
          <w:p w:rsidR="008F396B" w:rsidRPr="001733A0" w:rsidRDefault="008F396B" w:rsidP="00AD382E">
            <w:pPr>
              <w:jc w:val="center"/>
              <w:rPr>
                <w:rFonts w:ascii="Times New Roman" w:hAnsi="Times New Roman" w:cs="Times New Roman"/>
                <w:bCs/>
                <w:sz w:val="12"/>
                <w:szCs w:val="12"/>
              </w:rPr>
            </w:pPr>
          </w:p>
        </w:tc>
        <w:tc>
          <w:tcPr>
            <w:tcW w:w="538" w:type="dxa"/>
            <w:vMerge/>
            <w:vAlign w:val="center"/>
          </w:tcPr>
          <w:p w:rsidR="008F396B" w:rsidRPr="001733A0" w:rsidRDefault="008F396B" w:rsidP="00AD382E">
            <w:pPr>
              <w:jc w:val="center"/>
              <w:rPr>
                <w:rFonts w:ascii="Times New Roman" w:hAnsi="Times New Roman" w:cs="Times New Roman"/>
                <w:bCs/>
                <w:sz w:val="12"/>
                <w:szCs w:val="12"/>
              </w:rPr>
            </w:pPr>
          </w:p>
        </w:tc>
        <w:tc>
          <w:tcPr>
            <w:tcW w:w="452" w:type="dxa"/>
            <w:vAlign w:val="center"/>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Roda 4</w:t>
            </w:r>
          </w:p>
        </w:tc>
        <w:tc>
          <w:tcPr>
            <w:tcW w:w="452" w:type="dxa"/>
            <w:vAlign w:val="center"/>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Roda 2</w:t>
            </w:r>
          </w:p>
        </w:tc>
        <w:tc>
          <w:tcPr>
            <w:tcW w:w="699" w:type="dxa"/>
            <w:vMerge/>
            <w:vAlign w:val="center"/>
          </w:tcPr>
          <w:p w:rsidR="008F396B" w:rsidRPr="001733A0" w:rsidRDefault="008F396B" w:rsidP="00AD382E">
            <w:pPr>
              <w:jc w:val="center"/>
              <w:rPr>
                <w:rFonts w:ascii="Times New Roman" w:hAnsi="Times New Roman" w:cs="Times New Roman"/>
                <w:bCs/>
                <w:sz w:val="12"/>
                <w:szCs w:val="12"/>
              </w:rPr>
            </w:pPr>
          </w:p>
        </w:tc>
        <w:tc>
          <w:tcPr>
            <w:tcW w:w="730" w:type="dxa"/>
            <w:vMerge/>
            <w:vAlign w:val="center"/>
          </w:tcPr>
          <w:p w:rsidR="008F396B" w:rsidRPr="001733A0" w:rsidRDefault="008F396B" w:rsidP="00AD382E">
            <w:pPr>
              <w:jc w:val="center"/>
              <w:rPr>
                <w:rFonts w:ascii="Times New Roman" w:hAnsi="Times New Roman" w:cs="Times New Roman"/>
                <w:bCs/>
                <w:sz w:val="12"/>
                <w:szCs w:val="12"/>
              </w:rPr>
            </w:pP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Sagalaherang</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3.3</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Serang Panjang</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Jalancagak</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2.6</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Ciater</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3.8</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5</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Kasomalang</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2.6</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6</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Cisalak</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2.6</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7</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Tanjungsiang</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2.3</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8</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Cijambe</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5.2</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9</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cibogo</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2.6</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10</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subang</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1.8</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11</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Kalijati</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1.8</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12</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Dawuan</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2.7</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13</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Cipeundeuy</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2.4</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14</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Pabuaran</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3.3</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15</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Patokbeusi</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5</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2.6</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16</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Purwadadi</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1.9</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17</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Cikaum</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2.2</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18</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Pagaden</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3.4</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19</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Pagaden barat</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c>
          <w:tcPr>
            <w:tcW w:w="452" w:type="dxa"/>
          </w:tcPr>
          <w:p w:rsidR="008F396B" w:rsidRPr="001733A0" w:rsidRDefault="008F396B" w:rsidP="00AD382E">
            <w:pPr>
              <w:jc w:val="center"/>
              <w:rPr>
                <w:rFonts w:ascii="Times New Roman" w:hAnsi="Times New Roman" w:cs="Times New Roman"/>
                <w:bCs/>
                <w:sz w:val="12"/>
                <w:szCs w:val="12"/>
              </w:rPr>
            </w:pP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2.8</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20</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Cipunagara</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1.6</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21</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Compreng</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4.2</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22</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Binong</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2.1</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23</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Tambah dahan</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4.3</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24</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Ciasem</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25</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Pamanukan</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1.7</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26</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Sukasari</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4.8</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27</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Pusakanagara</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2.4</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28</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Pusakajaya</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2.1</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29</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Legon kulon</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1.6</w:t>
            </w:r>
          </w:p>
        </w:tc>
      </w:tr>
      <w:tr w:rsidR="008F396B" w:rsidRPr="001733A0" w:rsidTr="00F65049">
        <w:trPr>
          <w:jc w:val="center"/>
        </w:trPr>
        <w:tc>
          <w:tcPr>
            <w:tcW w:w="353"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30</w:t>
            </w:r>
          </w:p>
        </w:tc>
        <w:tc>
          <w:tcPr>
            <w:tcW w:w="829" w:type="dxa"/>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 xml:space="preserve">Blanakan </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3</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0.1</w:t>
            </w:r>
          </w:p>
        </w:tc>
      </w:tr>
      <w:tr w:rsidR="008F396B" w:rsidRPr="001733A0" w:rsidTr="00F65049">
        <w:trPr>
          <w:jc w:val="center"/>
        </w:trPr>
        <w:tc>
          <w:tcPr>
            <w:tcW w:w="1182" w:type="dxa"/>
            <w:gridSpan w:val="2"/>
          </w:tcPr>
          <w:p w:rsidR="008F396B" w:rsidRPr="001733A0" w:rsidRDefault="008F396B" w:rsidP="00AD382E">
            <w:pPr>
              <w:jc w:val="both"/>
              <w:rPr>
                <w:rFonts w:ascii="Times New Roman" w:hAnsi="Times New Roman" w:cs="Times New Roman"/>
                <w:bCs/>
                <w:sz w:val="12"/>
                <w:szCs w:val="12"/>
              </w:rPr>
            </w:pPr>
            <w:r w:rsidRPr="001733A0">
              <w:rPr>
                <w:rFonts w:ascii="Times New Roman" w:hAnsi="Times New Roman" w:cs="Times New Roman"/>
                <w:bCs/>
                <w:sz w:val="12"/>
                <w:szCs w:val="12"/>
              </w:rPr>
              <w:t>Jumlah</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40</w:t>
            </w:r>
          </w:p>
        </w:tc>
        <w:tc>
          <w:tcPr>
            <w:tcW w:w="538"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74</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45</w:t>
            </w:r>
          </w:p>
        </w:tc>
        <w:tc>
          <w:tcPr>
            <w:tcW w:w="452"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60</w:t>
            </w:r>
          </w:p>
        </w:tc>
        <w:tc>
          <w:tcPr>
            <w:tcW w:w="699"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1.85</w:t>
            </w:r>
          </w:p>
        </w:tc>
        <w:tc>
          <w:tcPr>
            <w:tcW w:w="730" w:type="dxa"/>
          </w:tcPr>
          <w:p w:rsidR="008F396B" w:rsidRPr="001733A0" w:rsidRDefault="008F396B" w:rsidP="00AD382E">
            <w:pPr>
              <w:jc w:val="center"/>
              <w:rPr>
                <w:rFonts w:ascii="Times New Roman" w:hAnsi="Times New Roman" w:cs="Times New Roman"/>
                <w:bCs/>
                <w:sz w:val="12"/>
                <w:szCs w:val="12"/>
              </w:rPr>
            </w:pPr>
            <w:r w:rsidRPr="001733A0">
              <w:rPr>
                <w:rFonts w:ascii="Times New Roman" w:hAnsi="Times New Roman" w:cs="Times New Roman"/>
                <w:bCs/>
                <w:sz w:val="12"/>
                <w:szCs w:val="12"/>
              </w:rPr>
              <w:t>2.36</w:t>
            </w:r>
          </w:p>
        </w:tc>
      </w:tr>
    </w:tbl>
    <w:p w:rsidR="008F396B" w:rsidRDefault="008F396B" w:rsidP="00AD382E">
      <w:pPr>
        <w:spacing w:after="0" w:line="240" w:lineRule="auto"/>
        <w:jc w:val="both"/>
        <w:rPr>
          <w:rFonts w:ascii="Times New Roman" w:hAnsi="Times New Roman" w:cs="Times New Roman"/>
          <w:bCs/>
          <w:sz w:val="24"/>
          <w:szCs w:val="24"/>
        </w:rPr>
      </w:pPr>
    </w:p>
    <w:p w:rsidR="00F65049" w:rsidRPr="00F65049" w:rsidRDefault="00F65049" w:rsidP="00F65049">
      <w:pPr>
        <w:spacing w:after="0" w:line="240" w:lineRule="auto"/>
        <w:ind w:firstLine="720"/>
        <w:jc w:val="both"/>
        <w:rPr>
          <w:rFonts w:ascii="Times New Roman" w:eastAsia="Times New Roman" w:hAnsi="Times New Roman" w:cs="Times New Roman"/>
          <w:sz w:val="24"/>
          <w:szCs w:val="24"/>
          <w:lang w:val="en-US"/>
        </w:rPr>
      </w:pPr>
      <w:r w:rsidRPr="00F65049">
        <w:rPr>
          <w:rFonts w:ascii="Times New Roman" w:eastAsia="Times New Roman" w:hAnsi="Times New Roman" w:cs="Times New Roman"/>
          <w:sz w:val="24"/>
          <w:szCs w:val="24"/>
        </w:rPr>
        <w:t xml:space="preserve">Means or health facilities are vital in the context of health services to the community. Health care facilities for the public health sphere. The table above illustrates that the ratio between the health center level with the higher number of people. It means that population growth is increasing </w:t>
      </w:r>
      <w:r w:rsidRPr="00F65049">
        <w:rPr>
          <w:rFonts w:ascii="Times New Roman" w:eastAsia="Times New Roman" w:hAnsi="Times New Roman" w:cs="Times New Roman"/>
          <w:sz w:val="24"/>
          <w:szCs w:val="24"/>
        </w:rPr>
        <w:lastRenderedPageBreak/>
        <w:t>every year but not matched by the number of health care facilities from the government. This situation is exploited by the private sector by setting up clinics with adequate facilities coupled with an affordable price. The government did little on this situation, with the budgetary constraints of health facilities in government services is still very limited.</w:t>
      </w:r>
    </w:p>
    <w:p w:rsidR="008F396B" w:rsidRDefault="008F396B" w:rsidP="00AD382E">
      <w:pPr>
        <w:pStyle w:val="NoSpacing"/>
        <w:ind w:firstLine="720"/>
        <w:jc w:val="both"/>
        <w:rPr>
          <w:rFonts w:ascii="Times New Roman" w:hAnsi="Times New Roman" w:cs="Times New Roman"/>
          <w:sz w:val="24"/>
          <w:szCs w:val="24"/>
          <w:lang w:val="id-ID"/>
        </w:rPr>
      </w:pPr>
    </w:p>
    <w:p w:rsidR="008F396B" w:rsidRPr="00415A2F" w:rsidRDefault="00415A2F" w:rsidP="00AD382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Conclusion </w:t>
      </w:r>
    </w:p>
    <w:p w:rsidR="00415A2F" w:rsidRPr="00415A2F" w:rsidRDefault="00415A2F" w:rsidP="00415A2F">
      <w:pPr>
        <w:spacing w:after="0" w:line="240" w:lineRule="auto"/>
        <w:ind w:firstLine="720"/>
        <w:jc w:val="both"/>
        <w:rPr>
          <w:rFonts w:ascii="Times New Roman" w:hAnsi="Times New Roman" w:cs="Times New Roman"/>
          <w:sz w:val="24"/>
          <w:szCs w:val="24"/>
        </w:rPr>
      </w:pPr>
      <w:r w:rsidRPr="00415A2F">
        <w:rPr>
          <w:rStyle w:val="hps"/>
          <w:rFonts w:ascii="Times New Roman" w:hAnsi="Times New Roman" w:cs="Times New Roman"/>
          <w:sz w:val="24"/>
          <w:szCs w:val="24"/>
        </w:rPr>
        <w:t>Based on the</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studies conducted</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research team</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then put forward</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following conclusions</w:t>
      </w:r>
      <w:r w:rsidRPr="00415A2F">
        <w:rPr>
          <w:rFonts w:ascii="Times New Roman" w:hAnsi="Times New Roman" w:cs="Times New Roman"/>
          <w:sz w:val="24"/>
          <w:szCs w:val="24"/>
        </w:rPr>
        <w:t>:</w:t>
      </w:r>
    </w:p>
    <w:p w:rsidR="00415A2F" w:rsidRPr="00415A2F" w:rsidRDefault="00415A2F" w:rsidP="00415A2F">
      <w:pPr>
        <w:pStyle w:val="ListParagraph"/>
        <w:numPr>
          <w:ilvl w:val="0"/>
          <w:numId w:val="8"/>
        </w:numPr>
        <w:spacing w:after="0" w:line="240" w:lineRule="auto"/>
        <w:jc w:val="both"/>
        <w:rPr>
          <w:rStyle w:val="hps"/>
          <w:rFonts w:ascii="Times New Roman" w:hAnsi="Times New Roman" w:cs="Times New Roman"/>
          <w:sz w:val="24"/>
          <w:szCs w:val="24"/>
          <w:lang w:val="en-US"/>
        </w:rPr>
      </w:pPr>
      <w:r w:rsidRPr="00415A2F">
        <w:rPr>
          <w:rStyle w:val="hps"/>
          <w:rFonts w:ascii="Times New Roman" w:hAnsi="Times New Roman" w:cs="Times New Roman"/>
          <w:sz w:val="24"/>
          <w:szCs w:val="24"/>
        </w:rPr>
        <w:t>Based on the</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review of</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budget</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allocation</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for</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Health Affairs</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in Subang</w:t>
      </w:r>
      <w:r w:rsidRPr="00415A2F">
        <w:rPr>
          <w:rFonts w:ascii="Times New Roman" w:hAnsi="Times New Roman" w:cs="Times New Roman"/>
          <w:sz w:val="24"/>
          <w:szCs w:val="24"/>
        </w:rPr>
        <w:t xml:space="preserve">, was </w:t>
      </w:r>
      <w:r w:rsidRPr="00415A2F">
        <w:rPr>
          <w:rStyle w:val="hps"/>
          <w:rFonts w:ascii="Times New Roman" w:hAnsi="Times New Roman" w:cs="Times New Roman"/>
          <w:sz w:val="24"/>
          <w:szCs w:val="24"/>
        </w:rPr>
        <w:t>the composition of</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budget</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of this</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affair</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compared</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with the affairs of</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others</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are still</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considered not</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proportional.</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Despite being</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one of the</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priority sectors</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percentage</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of the</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total</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district budget</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it still</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shows</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a relatively</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small</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number</w:t>
      </w:r>
      <w:r w:rsidRPr="00415A2F">
        <w:rPr>
          <w:rFonts w:ascii="Times New Roman" w:hAnsi="Times New Roman" w:cs="Times New Roman"/>
          <w:sz w:val="24"/>
          <w:szCs w:val="24"/>
        </w:rPr>
        <w:t>.</w:t>
      </w:r>
    </w:p>
    <w:p w:rsidR="00415A2F" w:rsidRPr="00415A2F" w:rsidRDefault="00415A2F" w:rsidP="00415A2F">
      <w:pPr>
        <w:pStyle w:val="ListParagraph"/>
        <w:numPr>
          <w:ilvl w:val="0"/>
          <w:numId w:val="8"/>
        </w:numPr>
        <w:spacing w:after="0" w:line="240" w:lineRule="auto"/>
        <w:jc w:val="both"/>
        <w:rPr>
          <w:rFonts w:ascii="Times New Roman" w:hAnsi="Times New Roman" w:cs="Times New Roman"/>
          <w:sz w:val="24"/>
          <w:szCs w:val="24"/>
          <w:lang w:val="en-US"/>
        </w:rPr>
      </w:pPr>
      <w:r w:rsidRPr="00415A2F">
        <w:rPr>
          <w:rStyle w:val="hps"/>
          <w:rFonts w:ascii="Times New Roman" w:hAnsi="Times New Roman" w:cs="Times New Roman"/>
          <w:sz w:val="24"/>
          <w:szCs w:val="24"/>
        </w:rPr>
        <w:t>The proportion of</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health</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sector</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financing</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in Subang</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has not</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focused on</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year</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2000 to 2014</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because it is still</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focused</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on the development of</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industrial sector</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which impact on</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family income</w:t>
      </w:r>
    </w:p>
    <w:p w:rsidR="00415A2F" w:rsidRDefault="00415A2F" w:rsidP="00AD382E">
      <w:pPr>
        <w:spacing w:after="0" w:line="240" w:lineRule="auto"/>
        <w:jc w:val="both"/>
        <w:rPr>
          <w:rFonts w:ascii="Times New Roman" w:hAnsi="Times New Roman" w:cs="Times New Roman"/>
          <w:b/>
          <w:sz w:val="24"/>
          <w:szCs w:val="24"/>
          <w:lang w:val="en-US"/>
        </w:rPr>
      </w:pPr>
    </w:p>
    <w:p w:rsidR="008F396B" w:rsidRPr="00415A2F" w:rsidRDefault="00415A2F" w:rsidP="00AD382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Recommended </w:t>
      </w:r>
    </w:p>
    <w:p w:rsidR="00415A2F" w:rsidRPr="00415A2F" w:rsidRDefault="00415A2F" w:rsidP="00415A2F">
      <w:pPr>
        <w:pStyle w:val="ListParagraph"/>
        <w:numPr>
          <w:ilvl w:val="0"/>
          <w:numId w:val="9"/>
        </w:numPr>
        <w:spacing w:after="0" w:line="240" w:lineRule="auto"/>
        <w:jc w:val="both"/>
        <w:rPr>
          <w:rStyle w:val="hps"/>
          <w:rFonts w:ascii="Times New Roman" w:hAnsi="Times New Roman" w:cs="Times New Roman"/>
          <w:b/>
          <w:sz w:val="24"/>
          <w:szCs w:val="24"/>
          <w:lang w:val="en-US"/>
        </w:rPr>
      </w:pPr>
      <w:r w:rsidRPr="00415A2F">
        <w:rPr>
          <w:rStyle w:val="hps"/>
          <w:rFonts w:ascii="Times New Roman" w:hAnsi="Times New Roman" w:cs="Times New Roman"/>
          <w:sz w:val="24"/>
          <w:szCs w:val="24"/>
        </w:rPr>
        <w:t>That the Government of</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Subang district</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prioritize</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health</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sector</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compared to</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other facilities</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in the budget</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expenditure</w:t>
      </w:r>
    </w:p>
    <w:p w:rsidR="00415A2F" w:rsidRPr="00415A2F" w:rsidRDefault="00415A2F" w:rsidP="00415A2F">
      <w:pPr>
        <w:pStyle w:val="ListParagraph"/>
        <w:numPr>
          <w:ilvl w:val="0"/>
          <w:numId w:val="9"/>
        </w:numPr>
        <w:spacing w:after="0" w:line="240" w:lineRule="auto"/>
        <w:rPr>
          <w:rFonts w:ascii="Times New Roman" w:hAnsi="Times New Roman" w:cs="Times New Roman"/>
          <w:b/>
          <w:sz w:val="24"/>
          <w:szCs w:val="24"/>
          <w:lang w:val="en-US"/>
        </w:rPr>
      </w:pPr>
      <w:r w:rsidRPr="00415A2F">
        <w:rPr>
          <w:rStyle w:val="hps"/>
          <w:rFonts w:ascii="Times New Roman" w:hAnsi="Times New Roman" w:cs="Times New Roman"/>
          <w:sz w:val="24"/>
          <w:szCs w:val="24"/>
        </w:rPr>
        <w:t>Subang</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regency government</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to collaborate</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with</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private</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sector</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in developing</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the health</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sector is</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a focus</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on</w:t>
      </w:r>
      <w:r w:rsidRPr="00415A2F">
        <w:rPr>
          <w:rFonts w:ascii="Times New Roman" w:hAnsi="Times New Roman" w:cs="Times New Roman"/>
          <w:sz w:val="24"/>
          <w:szCs w:val="24"/>
        </w:rPr>
        <w:t xml:space="preserve"> </w:t>
      </w:r>
      <w:r w:rsidRPr="00415A2F">
        <w:rPr>
          <w:rStyle w:val="hps"/>
          <w:rFonts w:ascii="Times New Roman" w:hAnsi="Times New Roman" w:cs="Times New Roman"/>
          <w:sz w:val="24"/>
          <w:szCs w:val="24"/>
        </w:rPr>
        <w:t>sustainable development</w:t>
      </w:r>
    </w:p>
    <w:p w:rsidR="008F396B" w:rsidRDefault="008F396B" w:rsidP="00AD382E">
      <w:pPr>
        <w:spacing w:after="0" w:line="240" w:lineRule="auto"/>
        <w:rPr>
          <w:rFonts w:ascii="Times New Roman" w:hAnsi="Times New Roman" w:cs="Times New Roman"/>
          <w:b/>
          <w:sz w:val="24"/>
          <w:szCs w:val="24"/>
        </w:rPr>
      </w:pPr>
    </w:p>
    <w:p w:rsidR="008F396B" w:rsidRDefault="008F396B" w:rsidP="00AD382E">
      <w:pPr>
        <w:spacing w:after="0" w:line="240" w:lineRule="auto"/>
        <w:rPr>
          <w:rFonts w:ascii="Times New Roman" w:hAnsi="Times New Roman" w:cs="Times New Roman"/>
          <w:b/>
          <w:sz w:val="24"/>
          <w:szCs w:val="24"/>
        </w:rPr>
      </w:pPr>
    </w:p>
    <w:p w:rsidR="008F396B" w:rsidRPr="00C27C1D" w:rsidRDefault="008F396B" w:rsidP="00AD382E">
      <w:pPr>
        <w:spacing w:after="0" w:line="240" w:lineRule="auto"/>
        <w:rPr>
          <w:rFonts w:ascii="Times New Roman" w:hAnsi="Times New Roman" w:cs="Times New Roman"/>
          <w:b/>
          <w:sz w:val="24"/>
          <w:szCs w:val="24"/>
          <w:lang w:val="en-US"/>
        </w:rPr>
      </w:pPr>
      <w:r w:rsidRPr="00C27C1D">
        <w:rPr>
          <w:rFonts w:ascii="Times New Roman" w:hAnsi="Times New Roman" w:cs="Times New Roman"/>
          <w:b/>
          <w:sz w:val="24"/>
          <w:szCs w:val="24"/>
        </w:rPr>
        <w:t xml:space="preserve">Daftar Pustaka </w:t>
      </w:r>
    </w:p>
    <w:p w:rsidR="008F396B" w:rsidRDefault="008F396B" w:rsidP="00AD382E">
      <w:pPr>
        <w:spacing w:after="0"/>
        <w:jc w:val="both"/>
        <w:rPr>
          <w:rFonts w:ascii="Times New Roman" w:hAnsi="Times New Roman" w:cs="Times New Roman"/>
          <w:color w:val="000000" w:themeColor="text1"/>
          <w:sz w:val="24"/>
          <w:szCs w:val="24"/>
          <w:lang w:val="en-US"/>
        </w:rPr>
      </w:pPr>
    </w:p>
    <w:p w:rsidR="008F396B" w:rsidRPr="00C27C1D" w:rsidRDefault="008F396B" w:rsidP="00AD382E">
      <w:pPr>
        <w:pStyle w:val="NoSpacing"/>
        <w:ind w:left="720" w:hanging="720"/>
        <w:jc w:val="both"/>
        <w:rPr>
          <w:rFonts w:ascii="Times New Roman" w:hAnsi="Times New Roman" w:cs="Times New Roman"/>
          <w:sz w:val="24"/>
          <w:szCs w:val="24"/>
        </w:rPr>
      </w:pPr>
      <w:r w:rsidRPr="00C27C1D">
        <w:rPr>
          <w:rFonts w:ascii="Times New Roman" w:hAnsi="Times New Roman" w:cs="Times New Roman"/>
          <w:sz w:val="24"/>
          <w:szCs w:val="24"/>
          <w:lang w:val="id-ID"/>
        </w:rPr>
        <w:t xml:space="preserve">Azwar, Azrul, </w:t>
      </w:r>
      <w:r w:rsidRPr="00C27C1D">
        <w:rPr>
          <w:rFonts w:ascii="Times New Roman" w:hAnsi="Times New Roman" w:cs="Times New Roman"/>
          <w:sz w:val="24"/>
          <w:szCs w:val="24"/>
        </w:rPr>
        <w:t>2004</w:t>
      </w:r>
      <w:r w:rsidRPr="00C27C1D">
        <w:rPr>
          <w:rFonts w:ascii="Times New Roman" w:hAnsi="Times New Roman" w:cs="Times New Roman"/>
          <w:sz w:val="24"/>
          <w:szCs w:val="24"/>
          <w:lang w:val="id-ID"/>
        </w:rPr>
        <w:t>,  Pengantar Administrasi Kesehatan , Edisi ketiga, Penerbit Binarupa Aksara, Jakarta</w:t>
      </w:r>
    </w:p>
    <w:p w:rsidR="008F396B" w:rsidRPr="00C27C1D" w:rsidRDefault="008F396B" w:rsidP="00AD382E">
      <w:pPr>
        <w:pStyle w:val="NoSpacing"/>
        <w:ind w:left="720" w:hanging="720"/>
        <w:jc w:val="both"/>
        <w:rPr>
          <w:rFonts w:ascii="Times New Roman" w:hAnsi="Times New Roman" w:cs="Times New Roman"/>
          <w:sz w:val="24"/>
          <w:szCs w:val="24"/>
        </w:rPr>
      </w:pPr>
      <w:proofErr w:type="spellStart"/>
      <w:r w:rsidRPr="00C27C1D">
        <w:rPr>
          <w:rFonts w:ascii="Times New Roman" w:hAnsi="Times New Roman" w:cs="Times New Roman"/>
          <w:sz w:val="24"/>
          <w:szCs w:val="24"/>
        </w:rPr>
        <w:t>Bosset</w:t>
      </w:r>
      <w:proofErr w:type="spellEnd"/>
      <w:r w:rsidRPr="00C27C1D">
        <w:rPr>
          <w:rFonts w:ascii="Times New Roman" w:hAnsi="Times New Roman" w:cs="Times New Roman"/>
          <w:sz w:val="24"/>
          <w:szCs w:val="24"/>
        </w:rPr>
        <w:t xml:space="preserve">, James L. 1998. </w:t>
      </w:r>
      <w:r w:rsidRPr="00C27C1D">
        <w:rPr>
          <w:rFonts w:ascii="Times New Roman" w:hAnsi="Times New Roman" w:cs="Times New Roman"/>
          <w:i/>
          <w:sz w:val="24"/>
          <w:szCs w:val="24"/>
        </w:rPr>
        <w:t xml:space="preserve">Quality Function Development: A </w:t>
      </w:r>
      <w:proofErr w:type="spellStart"/>
      <w:r w:rsidRPr="00C27C1D">
        <w:rPr>
          <w:rFonts w:ascii="Times New Roman" w:hAnsi="Times New Roman" w:cs="Times New Roman"/>
          <w:i/>
          <w:sz w:val="24"/>
          <w:szCs w:val="24"/>
        </w:rPr>
        <w:t>Prectioner’s</w:t>
      </w:r>
      <w:proofErr w:type="spellEnd"/>
      <w:r w:rsidRPr="00C27C1D">
        <w:rPr>
          <w:rFonts w:ascii="Times New Roman" w:hAnsi="Times New Roman" w:cs="Times New Roman"/>
          <w:i/>
          <w:sz w:val="24"/>
          <w:szCs w:val="24"/>
        </w:rPr>
        <w:t xml:space="preserve"> Approach</w:t>
      </w:r>
      <w:r w:rsidRPr="00C27C1D">
        <w:rPr>
          <w:rFonts w:ascii="Times New Roman" w:hAnsi="Times New Roman" w:cs="Times New Roman"/>
          <w:sz w:val="24"/>
          <w:szCs w:val="24"/>
        </w:rPr>
        <w:t xml:space="preserve">. ASQC Quality </w:t>
      </w:r>
      <w:proofErr w:type="gramStart"/>
      <w:r w:rsidRPr="00C27C1D">
        <w:rPr>
          <w:rFonts w:ascii="Times New Roman" w:hAnsi="Times New Roman" w:cs="Times New Roman"/>
          <w:sz w:val="24"/>
          <w:szCs w:val="24"/>
        </w:rPr>
        <w:t>Press :</w:t>
      </w:r>
      <w:proofErr w:type="gramEnd"/>
      <w:r w:rsidRPr="00C27C1D">
        <w:rPr>
          <w:rFonts w:ascii="Times New Roman" w:hAnsi="Times New Roman" w:cs="Times New Roman"/>
          <w:sz w:val="24"/>
          <w:szCs w:val="24"/>
        </w:rPr>
        <w:t xml:space="preserve"> </w:t>
      </w:r>
      <w:proofErr w:type="spellStart"/>
      <w:r w:rsidRPr="00C27C1D">
        <w:rPr>
          <w:rFonts w:ascii="Times New Roman" w:hAnsi="Times New Roman" w:cs="Times New Roman"/>
          <w:sz w:val="24"/>
          <w:szCs w:val="24"/>
        </w:rPr>
        <w:t>Wisnconsin</w:t>
      </w:r>
      <w:proofErr w:type="spellEnd"/>
    </w:p>
    <w:p w:rsidR="00E2774A" w:rsidRDefault="008F396B" w:rsidP="00AD382E">
      <w:pPr>
        <w:pStyle w:val="NoSpacing"/>
        <w:ind w:left="720" w:hanging="720"/>
        <w:jc w:val="both"/>
        <w:rPr>
          <w:rFonts w:ascii="Times New Roman" w:hAnsi="Times New Roman" w:cs="Times New Roman"/>
          <w:sz w:val="24"/>
          <w:szCs w:val="24"/>
        </w:rPr>
      </w:pPr>
      <w:proofErr w:type="spellStart"/>
      <w:r w:rsidRPr="00C27C1D">
        <w:rPr>
          <w:rFonts w:ascii="Times New Roman" w:hAnsi="Times New Roman" w:cs="Times New Roman"/>
          <w:sz w:val="24"/>
          <w:szCs w:val="24"/>
        </w:rPr>
        <w:t>Mossialos</w:t>
      </w:r>
      <w:proofErr w:type="spellEnd"/>
      <w:r w:rsidRPr="00C27C1D">
        <w:rPr>
          <w:rFonts w:ascii="Times New Roman" w:hAnsi="Times New Roman" w:cs="Times New Roman"/>
          <w:sz w:val="24"/>
          <w:szCs w:val="24"/>
        </w:rPr>
        <w:t xml:space="preserve"> and Dixon. 2002. </w:t>
      </w:r>
      <w:r w:rsidRPr="00C27C1D">
        <w:rPr>
          <w:rFonts w:ascii="Times New Roman" w:hAnsi="Times New Roman" w:cs="Times New Roman"/>
          <w:i/>
          <w:sz w:val="24"/>
          <w:szCs w:val="24"/>
        </w:rPr>
        <w:t>Funding Health Care: An Introduction Option for Europe</w:t>
      </w:r>
      <w:r w:rsidRPr="00C27C1D">
        <w:rPr>
          <w:rFonts w:ascii="Times New Roman" w:hAnsi="Times New Roman" w:cs="Times New Roman"/>
          <w:sz w:val="24"/>
          <w:szCs w:val="24"/>
        </w:rPr>
        <w:t>. Open University Press</w:t>
      </w:r>
    </w:p>
    <w:p w:rsidR="008F396B" w:rsidRDefault="008F396B" w:rsidP="00AD382E">
      <w:pPr>
        <w:pStyle w:val="NoSpacing"/>
        <w:ind w:left="720" w:hanging="720"/>
        <w:jc w:val="both"/>
        <w:rPr>
          <w:rFonts w:ascii="Times New Roman" w:hAnsi="Times New Roman" w:cs="Times New Roman"/>
          <w:sz w:val="24"/>
          <w:szCs w:val="24"/>
          <w:lang w:val="id-ID"/>
        </w:rPr>
      </w:pPr>
      <w:proofErr w:type="spellStart"/>
      <w:r w:rsidRPr="00C27C1D">
        <w:rPr>
          <w:rFonts w:ascii="Times New Roman" w:hAnsi="Times New Roman" w:cs="Times New Roman"/>
          <w:sz w:val="24"/>
          <w:szCs w:val="24"/>
        </w:rPr>
        <w:t>Dirjen</w:t>
      </w:r>
      <w:proofErr w:type="spellEnd"/>
      <w:r w:rsidRPr="00C27C1D">
        <w:rPr>
          <w:rFonts w:ascii="Times New Roman" w:hAnsi="Times New Roman" w:cs="Times New Roman"/>
          <w:sz w:val="24"/>
          <w:szCs w:val="24"/>
        </w:rPr>
        <w:t xml:space="preserve"> </w:t>
      </w:r>
      <w:proofErr w:type="spellStart"/>
      <w:r w:rsidRPr="00C27C1D">
        <w:rPr>
          <w:rFonts w:ascii="Times New Roman" w:hAnsi="Times New Roman" w:cs="Times New Roman"/>
          <w:sz w:val="24"/>
          <w:szCs w:val="24"/>
        </w:rPr>
        <w:t>Perimbangan</w:t>
      </w:r>
      <w:proofErr w:type="spellEnd"/>
      <w:r w:rsidRPr="00C27C1D">
        <w:rPr>
          <w:rFonts w:ascii="Times New Roman" w:hAnsi="Times New Roman" w:cs="Times New Roman"/>
          <w:sz w:val="24"/>
          <w:szCs w:val="24"/>
        </w:rPr>
        <w:t xml:space="preserve"> </w:t>
      </w:r>
      <w:proofErr w:type="spellStart"/>
      <w:r w:rsidRPr="00C27C1D">
        <w:rPr>
          <w:rFonts w:ascii="Times New Roman" w:hAnsi="Times New Roman" w:cs="Times New Roman"/>
          <w:sz w:val="24"/>
          <w:szCs w:val="24"/>
        </w:rPr>
        <w:t>Keuangan</w:t>
      </w:r>
      <w:proofErr w:type="spellEnd"/>
      <w:r w:rsidRPr="00C27C1D">
        <w:rPr>
          <w:rFonts w:ascii="Times New Roman" w:hAnsi="Times New Roman" w:cs="Times New Roman"/>
          <w:sz w:val="24"/>
          <w:szCs w:val="24"/>
        </w:rPr>
        <w:t xml:space="preserve"> </w:t>
      </w:r>
      <w:proofErr w:type="spellStart"/>
      <w:r w:rsidRPr="00C27C1D">
        <w:rPr>
          <w:rFonts w:ascii="Times New Roman" w:hAnsi="Times New Roman" w:cs="Times New Roman"/>
          <w:sz w:val="24"/>
          <w:szCs w:val="24"/>
        </w:rPr>
        <w:t>Kementrian</w:t>
      </w:r>
      <w:proofErr w:type="spellEnd"/>
      <w:r w:rsidRPr="00C27C1D">
        <w:rPr>
          <w:rFonts w:ascii="Times New Roman" w:hAnsi="Times New Roman" w:cs="Times New Roman"/>
          <w:sz w:val="24"/>
          <w:szCs w:val="24"/>
        </w:rPr>
        <w:t xml:space="preserve"> </w:t>
      </w:r>
      <w:proofErr w:type="spellStart"/>
      <w:r w:rsidRPr="00C27C1D">
        <w:rPr>
          <w:rFonts w:ascii="Times New Roman" w:hAnsi="Times New Roman" w:cs="Times New Roman"/>
          <w:sz w:val="24"/>
          <w:szCs w:val="24"/>
        </w:rPr>
        <w:t>Keuangan</w:t>
      </w:r>
      <w:proofErr w:type="spellEnd"/>
      <w:r w:rsidRPr="00C27C1D">
        <w:rPr>
          <w:rFonts w:ascii="Times New Roman" w:hAnsi="Times New Roman" w:cs="Times New Roman"/>
          <w:sz w:val="24"/>
          <w:szCs w:val="24"/>
        </w:rPr>
        <w:t xml:space="preserve"> </w:t>
      </w:r>
      <w:proofErr w:type="spellStart"/>
      <w:r w:rsidRPr="00C27C1D">
        <w:rPr>
          <w:rFonts w:ascii="Times New Roman" w:hAnsi="Times New Roman" w:cs="Times New Roman"/>
          <w:sz w:val="24"/>
          <w:szCs w:val="24"/>
        </w:rPr>
        <w:t>Republik</w:t>
      </w:r>
      <w:proofErr w:type="spellEnd"/>
      <w:r w:rsidRPr="00C27C1D">
        <w:rPr>
          <w:rFonts w:ascii="Times New Roman" w:hAnsi="Times New Roman" w:cs="Times New Roman"/>
          <w:sz w:val="24"/>
          <w:szCs w:val="24"/>
        </w:rPr>
        <w:t xml:space="preserve"> Indonesia</w:t>
      </w:r>
    </w:p>
    <w:p w:rsidR="008F396B" w:rsidRPr="00C27C1D" w:rsidRDefault="008F396B" w:rsidP="00AD382E">
      <w:pPr>
        <w:pStyle w:val="NoSpacing"/>
        <w:ind w:left="720" w:hanging="720"/>
        <w:jc w:val="both"/>
        <w:rPr>
          <w:rFonts w:ascii="Times New Roman" w:hAnsi="Times New Roman" w:cs="Times New Roman"/>
          <w:sz w:val="24"/>
          <w:szCs w:val="24"/>
        </w:rPr>
      </w:pPr>
      <w:proofErr w:type="spellStart"/>
      <w:r w:rsidRPr="00C27C1D">
        <w:rPr>
          <w:rFonts w:ascii="Times New Roman" w:hAnsi="Times New Roman" w:cs="Times New Roman"/>
          <w:sz w:val="24"/>
          <w:szCs w:val="24"/>
        </w:rPr>
        <w:t>Undang-undang</w:t>
      </w:r>
      <w:proofErr w:type="spellEnd"/>
      <w:r w:rsidRPr="00C27C1D">
        <w:rPr>
          <w:rFonts w:ascii="Times New Roman" w:hAnsi="Times New Roman" w:cs="Times New Roman"/>
          <w:sz w:val="24"/>
          <w:szCs w:val="24"/>
        </w:rPr>
        <w:t xml:space="preserve"> </w:t>
      </w:r>
      <w:proofErr w:type="spellStart"/>
      <w:r w:rsidRPr="00C27C1D">
        <w:rPr>
          <w:rFonts w:ascii="Times New Roman" w:hAnsi="Times New Roman" w:cs="Times New Roman"/>
          <w:sz w:val="24"/>
          <w:szCs w:val="24"/>
        </w:rPr>
        <w:t>Nomor</w:t>
      </w:r>
      <w:proofErr w:type="spellEnd"/>
      <w:r w:rsidRPr="00C27C1D">
        <w:rPr>
          <w:rFonts w:ascii="Times New Roman" w:hAnsi="Times New Roman" w:cs="Times New Roman"/>
          <w:sz w:val="24"/>
          <w:szCs w:val="24"/>
        </w:rPr>
        <w:t xml:space="preserve"> 36 </w:t>
      </w:r>
      <w:proofErr w:type="spellStart"/>
      <w:r w:rsidRPr="00C27C1D">
        <w:rPr>
          <w:rFonts w:ascii="Times New Roman" w:hAnsi="Times New Roman" w:cs="Times New Roman"/>
          <w:sz w:val="24"/>
          <w:szCs w:val="24"/>
        </w:rPr>
        <w:t>tahun</w:t>
      </w:r>
      <w:proofErr w:type="spellEnd"/>
      <w:r w:rsidRPr="00C27C1D">
        <w:rPr>
          <w:rFonts w:ascii="Times New Roman" w:hAnsi="Times New Roman" w:cs="Times New Roman"/>
          <w:sz w:val="24"/>
          <w:szCs w:val="24"/>
        </w:rPr>
        <w:t xml:space="preserve"> 2009 </w:t>
      </w:r>
      <w:proofErr w:type="spellStart"/>
      <w:r w:rsidRPr="00C27C1D">
        <w:rPr>
          <w:rFonts w:ascii="Times New Roman" w:hAnsi="Times New Roman" w:cs="Times New Roman"/>
          <w:sz w:val="24"/>
          <w:szCs w:val="24"/>
        </w:rPr>
        <w:t>tentang</w:t>
      </w:r>
      <w:proofErr w:type="spellEnd"/>
      <w:r w:rsidRPr="00C27C1D">
        <w:rPr>
          <w:rFonts w:ascii="Times New Roman" w:hAnsi="Times New Roman" w:cs="Times New Roman"/>
          <w:sz w:val="24"/>
          <w:szCs w:val="24"/>
        </w:rPr>
        <w:t xml:space="preserve"> </w:t>
      </w:r>
      <w:proofErr w:type="spellStart"/>
      <w:r w:rsidRPr="00C27C1D">
        <w:rPr>
          <w:rFonts w:ascii="Times New Roman" w:hAnsi="Times New Roman" w:cs="Times New Roman"/>
          <w:sz w:val="24"/>
          <w:szCs w:val="24"/>
        </w:rPr>
        <w:t>Kesehatan</w:t>
      </w:r>
      <w:proofErr w:type="spellEnd"/>
    </w:p>
    <w:p w:rsidR="008F396B" w:rsidRDefault="008F396B" w:rsidP="00AD382E">
      <w:pPr>
        <w:spacing w:after="0" w:line="240" w:lineRule="auto"/>
        <w:jc w:val="both"/>
      </w:pPr>
    </w:p>
    <w:p w:rsidR="008F396B" w:rsidRPr="003348E4" w:rsidRDefault="008F396B" w:rsidP="00AD382E">
      <w:pPr>
        <w:spacing w:after="0"/>
        <w:jc w:val="both"/>
        <w:rPr>
          <w:rFonts w:ascii="Times New Roman" w:hAnsi="Times New Roman" w:cs="Times New Roman"/>
          <w:color w:val="000000" w:themeColor="text1"/>
          <w:sz w:val="24"/>
          <w:szCs w:val="24"/>
          <w:lang w:val="en-US"/>
        </w:rPr>
      </w:pPr>
    </w:p>
    <w:p w:rsidR="00B11779" w:rsidRPr="00C86DF7" w:rsidRDefault="00B11779" w:rsidP="00C86DF7">
      <w:pPr>
        <w:spacing w:after="0"/>
        <w:jc w:val="both"/>
        <w:rPr>
          <w:rFonts w:ascii="Times New Roman" w:hAnsi="Times New Roman" w:cs="Times New Roman"/>
          <w:color w:val="000000" w:themeColor="text1"/>
          <w:sz w:val="24"/>
          <w:szCs w:val="24"/>
          <w:lang w:val="en-US"/>
        </w:rPr>
      </w:pPr>
    </w:p>
    <w:p w:rsidR="00405C82" w:rsidRPr="007861DC" w:rsidRDefault="00405C82" w:rsidP="00AD382E">
      <w:pPr>
        <w:spacing w:after="0"/>
      </w:pPr>
    </w:p>
    <w:p w:rsidR="00F02EF4" w:rsidRDefault="00F02EF4" w:rsidP="00AD382E">
      <w:pPr>
        <w:spacing w:after="0"/>
      </w:pPr>
    </w:p>
    <w:sectPr w:rsidR="00F02EF4" w:rsidSect="00CB78F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282"/>
    <w:multiLevelType w:val="hybridMultilevel"/>
    <w:tmpl w:val="1D9C7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35839"/>
    <w:multiLevelType w:val="hybridMultilevel"/>
    <w:tmpl w:val="48988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138AE"/>
    <w:multiLevelType w:val="hybridMultilevel"/>
    <w:tmpl w:val="6C789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451D9"/>
    <w:multiLevelType w:val="hybridMultilevel"/>
    <w:tmpl w:val="9990CB20"/>
    <w:lvl w:ilvl="0" w:tplc="3C82AB00">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52E31FB5"/>
    <w:multiLevelType w:val="multilevel"/>
    <w:tmpl w:val="1FF0C1C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5ECF0181"/>
    <w:multiLevelType w:val="hybridMultilevel"/>
    <w:tmpl w:val="F03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C295F"/>
    <w:multiLevelType w:val="hybridMultilevel"/>
    <w:tmpl w:val="6DCCB4D8"/>
    <w:lvl w:ilvl="0" w:tplc="32E282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E50FF"/>
    <w:multiLevelType w:val="hybridMultilevel"/>
    <w:tmpl w:val="38BAA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03FCC"/>
    <w:multiLevelType w:val="hybridMultilevel"/>
    <w:tmpl w:val="CE005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82"/>
    <w:rsid w:val="001D0316"/>
    <w:rsid w:val="00210823"/>
    <w:rsid w:val="003348E4"/>
    <w:rsid w:val="00405C82"/>
    <w:rsid w:val="00415A2F"/>
    <w:rsid w:val="00483A31"/>
    <w:rsid w:val="005B30E3"/>
    <w:rsid w:val="006B72FA"/>
    <w:rsid w:val="006D5DAD"/>
    <w:rsid w:val="006E129A"/>
    <w:rsid w:val="00844447"/>
    <w:rsid w:val="00887611"/>
    <w:rsid w:val="008B7CA5"/>
    <w:rsid w:val="008F396B"/>
    <w:rsid w:val="00911E15"/>
    <w:rsid w:val="009423CA"/>
    <w:rsid w:val="00A64277"/>
    <w:rsid w:val="00AD382E"/>
    <w:rsid w:val="00B11779"/>
    <w:rsid w:val="00C86DF7"/>
    <w:rsid w:val="00C96A8A"/>
    <w:rsid w:val="00CA126C"/>
    <w:rsid w:val="00CB78F4"/>
    <w:rsid w:val="00D90209"/>
    <w:rsid w:val="00E2774A"/>
    <w:rsid w:val="00F02EF4"/>
    <w:rsid w:val="00F6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65395-DA28-4680-896D-30D8BBC9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C82"/>
    <w:rPr>
      <w:lang w:val="id-ID"/>
    </w:rPr>
  </w:style>
  <w:style w:type="paragraph" w:styleId="Heading4">
    <w:name w:val="heading 4"/>
    <w:basedOn w:val="Normal"/>
    <w:next w:val="Normal"/>
    <w:link w:val="Heading4Char"/>
    <w:qFormat/>
    <w:rsid w:val="008F396B"/>
    <w:pPr>
      <w:keepNext/>
      <w:spacing w:after="0" w:line="360" w:lineRule="auto"/>
      <w:outlineLvl w:val="3"/>
    </w:pPr>
    <w:rPr>
      <w:rFonts w:ascii="Bookman Old Style" w:eastAsia="Times New Roman" w:hAnsi="Bookman Old Style" w:cs="Times New Roman"/>
      <w:sz w:val="24"/>
      <w:szCs w:val="20"/>
      <w:lang w:val="en-US"/>
    </w:rPr>
  </w:style>
  <w:style w:type="paragraph" w:styleId="Heading5">
    <w:name w:val="heading 5"/>
    <w:basedOn w:val="Normal"/>
    <w:next w:val="Normal"/>
    <w:link w:val="Heading5Char"/>
    <w:uiPriority w:val="9"/>
    <w:semiHidden/>
    <w:unhideWhenUsed/>
    <w:qFormat/>
    <w:rsid w:val="008F39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8E4"/>
    <w:pPr>
      <w:ind w:left="720"/>
      <w:contextualSpacing/>
    </w:pPr>
  </w:style>
  <w:style w:type="character" w:customStyle="1" w:styleId="Heading4Char">
    <w:name w:val="Heading 4 Char"/>
    <w:basedOn w:val="DefaultParagraphFont"/>
    <w:link w:val="Heading4"/>
    <w:rsid w:val="008F396B"/>
    <w:rPr>
      <w:rFonts w:ascii="Bookman Old Style" w:eastAsia="Times New Roman" w:hAnsi="Bookman Old Style" w:cs="Times New Roman"/>
      <w:sz w:val="24"/>
      <w:szCs w:val="20"/>
    </w:rPr>
  </w:style>
  <w:style w:type="character" w:customStyle="1" w:styleId="Heading5Char">
    <w:name w:val="Heading 5 Char"/>
    <w:basedOn w:val="DefaultParagraphFont"/>
    <w:link w:val="Heading5"/>
    <w:uiPriority w:val="9"/>
    <w:semiHidden/>
    <w:rsid w:val="008F396B"/>
    <w:rPr>
      <w:rFonts w:asciiTheme="majorHAnsi" w:eastAsiaTheme="majorEastAsia" w:hAnsiTheme="majorHAnsi" w:cstheme="majorBidi"/>
      <w:color w:val="243F60" w:themeColor="accent1" w:themeShade="7F"/>
      <w:lang w:val="id-ID"/>
    </w:rPr>
  </w:style>
  <w:style w:type="character" w:customStyle="1" w:styleId="NoSpacingChar">
    <w:name w:val="No Spacing Char"/>
    <w:basedOn w:val="DefaultParagraphFont"/>
    <w:link w:val="NoSpacing"/>
    <w:uiPriority w:val="1"/>
    <w:locked/>
    <w:rsid w:val="008F396B"/>
  </w:style>
  <w:style w:type="paragraph" w:styleId="NoSpacing">
    <w:name w:val="No Spacing"/>
    <w:link w:val="NoSpacingChar"/>
    <w:uiPriority w:val="1"/>
    <w:qFormat/>
    <w:rsid w:val="008F396B"/>
    <w:pPr>
      <w:spacing w:after="0" w:line="240" w:lineRule="auto"/>
    </w:pPr>
  </w:style>
  <w:style w:type="paragraph" w:styleId="NormalWeb">
    <w:name w:val="Normal (Web)"/>
    <w:basedOn w:val="Normal"/>
    <w:uiPriority w:val="99"/>
    <w:semiHidden/>
    <w:unhideWhenUsed/>
    <w:rsid w:val="008F396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Indent">
    <w:name w:val="Body Text Indent"/>
    <w:basedOn w:val="Normal"/>
    <w:link w:val="BodyTextIndentChar"/>
    <w:rsid w:val="008F396B"/>
    <w:pPr>
      <w:spacing w:after="0" w:line="360" w:lineRule="auto"/>
      <w:ind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8F396B"/>
    <w:rPr>
      <w:rFonts w:ascii="Times New Roman" w:eastAsia="Times New Roman" w:hAnsi="Times New Roman" w:cs="Times New Roman"/>
      <w:sz w:val="24"/>
      <w:szCs w:val="20"/>
    </w:rPr>
  </w:style>
  <w:style w:type="table" w:styleId="TableGrid">
    <w:name w:val="Table Grid"/>
    <w:basedOn w:val="TableNormal"/>
    <w:uiPriority w:val="59"/>
    <w:rsid w:val="008F396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3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96B"/>
    <w:rPr>
      <w:rFonts w:ascii="Tahoma" w:hAnsi="Tahoma" w:cs="Tahoma"/>
      <w:sz w:val="16"/>
      <w:szCs w:val="16"/>
      <w:lang w:val="id-ID"/>
    </w:rPr>
  </w:style>
  <w:style w:type="character" w:customStyle="1" w:styleId="hps">
    <w:name w:val="hps"/>
    <w:basedOn w:val="DefaultParagraphFont"/>
    <w:rsid w:val="00AD382E"/>
  </w:style>
  <w:style w:type="character" w:customStyle="1" w:styleId="shorttext">
    <w:name w:val="short_text"/>
    <w:basedOn w:val="DefaultParagraphFont"/>
    <w:rsid w:val="00C8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800">
      <w:bodyDiv w:val="1"/>
      <w:marLeft w:val="0"/>
      <w:marRight w:val="0"/>
      <w:marTop w:val="0"/>
      <w:marBottom w:val="0"/>
      <w:divBdr>
        <w:top w:val="none" w:sz="0" w:space="0" w:color="auto"/>
        <w:left w:val="none" w:sz="0" w:space="0" w:color="auto"/>
        <w:bottom w:val="none" w:sz="0" w:space="0" w:color="auto"/>
        <w:right w:val="none" w:sz="0" w:space="0" w:color="auto"/>
      </w:divBdr>
      <w:divsChild>
        <w:div w:id="1050617825">
          <w:marLeft w:val="0"/>
          <w:marRight w:val="0"/>
          <w:marTop w:val="0"/>
          <w:marBottom w:val="0"/>
          <w:divBdr>
            <w:top w:val="none" w:sz="0" w:space="0" w:color="auto"/>
            <w:left w:val="none" w:sz="0" w:space="0" w:color="auto"/>
            <w:bottom w:val="none" w:sz="0" w:space="0" w:color="auto"/>
            <w:right w:val="none" w:sz="0" w:space="0" w:color="auto"/>
          </w:divBdr>
          <w:divsChild>
            <w:div w:id="18559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88531">
      <w:bodyDiv w:val="1"/>
      <w:marLeft w:val="0"/>
      <w:marRight w:val="0"/>
      <w:marTop w:val="0"/>
      <w:marBottom w:val="0"/>
      <w:divBdr>
        <w:top w:val="none" w:sz="0" w:space="0" w:color="auto"/>
        <w:left w:val="none" w:sz="0" w:space="0" w:color="auto"/>
        <w:bottom w:val="none" w:sz="0" w:space="0" w:color="auto"/>
        <w:right w:val="none" w:sz="0" w:space="0" w:color="auto"/>
      </w:divBdr>
      <w:divsChild>
        <w:div w:id="424152140">
          <w:marLeft w:val="0"/>
          <w:marRight w:val="0"/>
          <w:marTop w:val="0"/>
          <w:marBottom w:val="0"/>
          <w:divBdr>
            <w:top w:val="none" w:sz="0" w:space="0" w:color="auto"/>
            <w:left w:val="none" w:sz="0" w:space="0" w:color="auto"/>
            <w:bottom w:val="none" w:sz="0" w:space="0" w:color="auto"/>
            <w:right w:val="none" w:sz="0" w:space="0" w:color="auto"/>
          </w:divBdr>
          <w:divsChild>
            <w:div w:id="4977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8416">
      <w:bodyDiv w:val="1"/>
      <w:marLeft w:val="0"/>
      <w:marRight w:val="0"/>
      <w:marTop w:val="0"/>
      <w:marBottom w:val="0"/>
      <w:divBdr>
        <w:top w:val="none" w:sz="0" w:space="0" w:color="auto"/>
        <w:left w:val="none" w:sz="0" w:space="0" w:color="auto"/>
        <w:bottom w:val="none" w:sz="0" w:space="0" w:color="auto"/>
        <w:right w:val="none" w:sz="0" w:space="0" w:color="auto"/>
      </w:divBdr>
      <w:divsChild>
        <w:div w:id="942151787">
          <w:marLeft w:val="0"/>
          <w:marRight w:val="0"/>
          <w:marTop w:val="0"/>
          <w:marBottom w:val="0"/>
          <w:divBdr>
            <w:top w:val="none" w:sz="0" w:space="0" w:color="auto"/>
            <w:left w:val="none" w:sz="0" w:space="0" w:color="auto"/>
            <w:bottom w:val="none" w:sz="0" w:space="0" w:color="auto"/>
            <w:right w:val="none" w:sz="0" w:space="0" w:color="auto"/>
          </w:divBdr>
          <w:divsChild>
            <w:div w:id="10140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5978">
      <w:bodyDiv w:val="1"/>
      <w:marLeft w:val="0"/>
      <w:marRight w:val="0"/>
      <w:marTop w:val="0"/>
      <w:marBottom w:val="0"/>
      <w:divBdr>
        <w:top w:val="none" w:sz="0" w:space="0" w:color="auto"/>
        <w:left w:val="none" w:sz="0" w:space="0" w:color="auto"/>
        <w:bottom w:val="none" w:sz="0" w:space="0" w:color="auto"/>
        <w:right w:val="none" w:sz="0" w:space="0" w:color="auto"/>
      </w:divBdr>
      <w:divsChild>
        <w:div w:id="1151403227">
          <w:marLeft w:val="0"/>
          <w:marRight w:val="0"/>
          <w:marTop w:val="0"/>
          <w:marBottom w:val="0"/>
          <w:divBdr>
            <w:top w:val="none" w:sz="0" w:space="0" w:color="auto"/>
            <w:left w:val="none" w:sz="0" w:space="0" w:color="auto"/>
            <w:bottom w:val="none" w:sz="0" w:space="0" w:color="auto"/>
            <w:right w:val="none" w:sz="0" w:space="0" w:color="auto"/>
          </w:divBdr>
          <w:divsChild>
            <w:div w:id="2417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JURNAL%20PA%20ASUM\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dLbls>
            <c:dLbl>
              <c:idx val="1"/>
              <c:layout>
                <c:manualLayout>
                  <c:x val="-0.14076020940994541"/>
                  <c:y val="-0.1029301306274213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20115797613316569"/>
                  <c:y val="-6.54489890836754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083702179215907E-2"/>
                  <c:y val="6.54489890836755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Sheet1!$B$1:$B$5</c:f>
              <c:numCache>
                <c:formatCode>_(* #,##0_);_(* \(#,##0\);_(* "-"_);_(@_)</c:formatCode>
                <c:ptCount val="5"/>
                <c:pt idx="0">
                  <c:v>1402134</c:v>
                </c:pt>
                <c:pt idx="1">
                  <c:v>1422028</c:v>
                </c:pt>
                <c:pt idx="2">
                  <c:v>1446889</c:v>
                </c:pt>
                <c:pt idx="3">
                  <c:v>1470324</c:v>
                </c:pt>
                <c:pt idx="4">
                  <c:v>1477483</c:v>
                </c:pt>
              </c:numCache>
            </c:numRef>
          </c:val>
          <c:smooth val="0"/>
        </c:ser>
        <c:dLbls>
          <c:showLegendKey val="0"/>
          <c:showVal val="1"/>
          <c:showCatName val="0"/>
          <c:showSerName val="0"/>
          <c:showPercent val="0"/>
          <c:showBubbleSize val="0"/>
        </c:dLbls>
        <c:marker val="1"/>
        <c:smooth val="0"/>
        <c:axId val="273141952"/>
        <c:axId val="273144304"/>
      </c:lineChart>
      <c:catAx>
        <c:axId val="273141952"/>
        <c:scaling>
          <c:orientation val="minMax"/>
        </c:scaling>
        <c:delete val="1"/>
        <c:axPos val="b"/>
        <c:majorTickMark val="none"/>
        <c:minorTickMark val="none"/>
        <c:tickLblPos val="nextTo"/>
        <c:crossAx val="273144304"/>
        <c:crosses val="autoZero"/>
        <c:auto val="1"/>
        <c:lblAlgn val="ctr"/>
        <c:lblOffset val="100"/>
        <c:noMultiLvlLbl val="0"/>
      </c:catAx>
      <c:valAx>
        <c:axId val="273144304"/>
        <c:scaling>
          <c:orientation val="minMax"/>
        </c:scaling>
        <c:delete val="1"/>
        <c:axPos val="l"/>
        <c:numFmt formatCode="_(* #,##0_);_(* \(#,##0\);_(* &quot;-&quot;_);_(@_)" sourceLinked="1"/>
        <c:majorTickMark val="none"/>
        <c:minorTickMark val="none"/>
        <c:tickLblPos val="nextTo"/>
        <c:crossAx val="2731419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sz="1300"/>
              <a:t>jumlah</a:t>
            </a:r>
            <a:r>
              <a:rPr lang="id-ID" sz="1300" baseline="0"/>
              <a:t> alokasi anggaran kesehatan</a:t>
            </a:r>
            <a:endParaRPr lang="id-ID" sz="1300"/>
          </a:p>
        </c:rich>
      </c:tx>
      <c:overlay val="0"/>
    </c:title>
    <c:autoTitleDeleted val="0"/>
    <c:plotArea>
      <c:layout/>
      <c:lineChart>
        <c:grouping val="stacked"/>
        <c:varyColors val="0"/>
        <c:ser>
          <c:idx val="1"/>
          <c:order val="0"/>
          <c:val>
            <c:numRef>
              <c:f>Sheet1!$F$1:$F$3</c:f>
              <c:numCache>
                <c:formatCode>_(* #,##0_);_(* \(#,##0\);_(* "-"_);_(@_)</c:formatCode>
                <c:ptCount val="3"/>
                <c:pt idx="0">
                  <c:v>50811971000</c:v>
                </c:pt>
                <c:pt idx="1">
                  <c:v>52649528000</c:v>
                </c:pt>
                <c:pt idx="2">
                  <c:v>46085653000</c:v>
                </c:pt>
              </c:numCache>
            </c:numRef>
          </c:val>
          <c:smooth val="0"/>
        </c:ser>
        <c:dLbls>
          <c:showLegendKey val="0"/>
          <c:showVal val="0"/>
          <c:showCatName val="0"/>
          <c:showSerName val="0"/>
          <c:showPercent val="0"/>
          <c:showBubbleSize val="0"/>
        </c:dLbls>
        <c:marker val="1"/>
        <c:smooth val="0"/>
        <c:axId val="273144696"/>
        <c:axId val="273142344"/>
      </c:lineChart>
      <c:catAx>
        <c:axId val="273144696"/>
        <c:scaling>
          <c:orientation val="minMax"/>
        </c:scaling>
        <c:delete val="0"/>
        <c:axPos val="b"/>
        <c:majorTickMark val="none"/>
        <c:minorTickMark val="none"/>
        <c:tickLblPos val="nextTo"/>
        <c:txPr>
          <a:bodyPr/>
          <a:lstStyle/>
          <a:p>
            <a:pPr>
              <a:defRPr lang="id-ID"/>
            </a:pPr>
            <a:endParaRPr lang="en-US"/>
          </a:p>
        </c:txPr>
        <c:crossAx val="273142344"/>
        <c:crosses val="autoZero"/>
        <c:auto val="1"/>
        <c:lblAlgn val="ctr"/>
        <c:lblOffset val="100"/>
        <c:noMultiLvlLbl val="0"/>
      </c:catAx>
      <c:valAx>
        <c:axId val="273142344"/>
        <c:scaling>
          <c:orientation val="minMax"/>
        </c:scaling>
        <c:delete val="0"/>
        <c:axPos val="l"/>
        <c:majorGridlines/>
        <c:numFmt formatCode="_(* #,##0_);_(* \(#,##0\);_(* &quot;-&quot;_);_(@_)" sourceLinked="1"/>
        <c:majorTickMark val="none"/>
        <c:minorTickMark val="none"/>
        <c:tickLblPos val="nextTo"/>
        <c:spPr>
          <a:ln w="9525">
            <a:noFill/>
          </a:ln>
        </c:spPr>
        <c:txPr>
          <a:bodyPr/>
          <a:lstStyle/>
          <a:p>
            <a:pPr>
              <a:defRPr lang="id-ID"/>
            </a:pPr>
            <a:endParaRPr lang="en-US"/>
          </a:p>
        </c:txPr>
        <c:crossAx val="273144696"/>
        <c:crosses val="autoZero"/>
        <c:crossBetween val="between"/>
      </c:valAx>
      <c:spPr>
        <a:noFill/>
        <a:ln w="25400">
          <a:noFill/>
        </a:ln>
      </c:spPr>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Sheet1!$G$10:$I$10</c:f>
              <c:numCache>
                <c:formatCode>General</c:formatCode>
                <c:ptCount val="3"/>
                <c:pt idx="0" formatCode="0.00">
                  <c:v>15.342495454203426</c:v>
                </c:pt>
                <c:pt idx="1">
                  <c:v>15.11</c:v>
                </c:pt>
                <c:pt idx="2">
                  <c:v>13.18</c:v>
                </c:pt>
              </c:numCache>
            </c:numRef>
          </c:val>
        </c:ser>
        <c:dLbls>
          <c:showLegendKey val="0"/>
          <c:showVal val="0"/>
          <c:showCatName val="0"/>
          <c:showSerName val="0"/>
          <c:showPercent val="0"/>
          <c:showBubbleSize val="0"/>
        </c:dLbls>
        <c:gapWidth val="150"/>
        <c:shape val="cylinder"/>
        <c:axId val="273143912"/>
        <c:axId val="273626640"/>
        <c:axId val="0"/>
      </c:bar3DChart>
      <c:catAx>
        <c:axId val="273143912"/>
        <c:scaling>
          <c:orientation val="minMax"/>
        </c:scaling>
        <c:delete val="0"/>
        <c:axPos val="b"/>
        <c:majorTickMark val="out"/>
        <c:minorTickMark val="none"/>
        <c:tickLblPos val="nextTo"/>
        <c:txPr>
          <a:bodyPr/>
          <a:lstStyle/>
          <a:p>
            <a:pPr>
              <a:defRPr lang="id-ID"/>
            </a:pPr>
            <a:endParaRPr lang="en-US"/>
          </a:p>
        </c:txPr>
        <c:crossAx val="273626640"/>
        <c:crosses val="autoZero"/>
        <c:auto val="1"/>
        <c:lblAlgn val="ctr"/>
        <c:lblOffset val="100"/>
        <c:noMultiLvlLbl val="0"/>
      </c:catAx>
      <c:valAx>
        <c:axId val="273626640"/>
        <c:scaling>
          <c:orientation val="minMax"/>
        </c:scaling>
        <c:delete val="0"/>
        <c:axPos val="l"/>
        <c:majorGridlines/>
        <c:numFmt formatCode="0.00" sourceLinked="1"/>
        <c:majorTickMark val="out"/>
        <c:minorTickMark val="none"/>
        <c:tickLblPos val="nextTo"/>
        <c:txPr>
          <a:bodyPr/>
          <a:lstStyle/>
          <a:p>
            <a:pPr>
              <a:defRPr lang="id-ID"/>
            </a:pPr>
            <a:endParaRPr lang="en-US"/>
          </a:p>
        </c:txPr>
        <c:crossAx val="2731439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hanafi</cp:lastModifiedBy>
  <cp:revision>2</cp:revision>
  <dcterms:created xsi:type="dcterms:W3CDTF">2015-08-26T09:02:00Z</dcterms:created>
  <dcterms:modified xsi:type="dcterms:W3CDTF">2015-08-26T09:02:00Z</dcterms:modified>
</cp:coreProperties>
</file>