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F9" w:rsidRDefault="009A4CF9" w:rsidP="002738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653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CF316E" w:rsidRPr="00B24653" w:rsidRDefault="00CF316E" w:rsidP="00273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E0" w:rsidRPr="00D63D92" w:rsidRDefault="004115E0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Bambang Subali</w:t>
      </w:r>
      <w:r w:rsidR="00D63D92">
        <w:rPr>
          <w:rFonts w:ascii="Times New Roman" w:hAnsi="Times New Roman" w:cs="Times New Roman"/>
          <w:sz w:val="24"/>
          <w:szCs w:val="24"/>
        </w:rPr>
        <w:t xml:space="preserve">. (2010). </w:t>
      </w:r>
      <w:r w:rsidR="00D63D92">
        <w:rPr>
          <w:rFonts w:ascii="Times New Roman" w:hAnsi="Times New Roman" w:cs="Times New Roman"/>
          <w:i/>
          <w:sz w:val="24"/>
          <w:szCs w:val="24"/>
        </w:rPr>
        <w:t>Panduan Praktikum Penilaian,Evaluasi, dan Remidiasi Hasil Belajar Biologi</w:t>
      </w:r>
      <w:r w:rsidR="00CD1D71">
        <w:rPr>
          <w:rFonts w:ascii="Times New Roman" w:hAnsi="Times New Roman" w:cs="Times New Roman"/>
          <w:sz w:val="24"/>
          <w:szCs w:val="24"/>
        </w:rPr>
        <w:t>. Yogyakarta</w:t>
      </w:r>
      <w:r w:rsidR="00D63D92">
        <w:rPr>
          <w:rFonts w:ascii="Times New Roman" w:hAnsi="Times New Roman" w:cs="Times New Roman"/>
          <w:sz w:val="24"/>
          <w:szCs w:val="24"/>
        </w:rPr>
        <w:t>: FMIPA UNY.</w:t>
      </w:r>
    </w:p>
    <w:p w:rsidR="00224C17" w:rsidRDefault="00224C17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Brady, James E. (</w:t>
      </w:r>
      <w:r w:rsidR="00ED25A7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224C17">
        <w:rPr>
          <w:rFonts w:ascii="Times New Roman" w:hAnsi="Times New Roman" w:cs="Times New Roman"/>
          <w:i/>
          <w:sz w:val="24"/>
          <w:szCs w:val="24"/>
        </w:rPr>
        <w:t>Kimia Universitas Asas &amp; Struktur, Jilid Satu</w:t>
      </w:r>
      <w:r w:rsidR="00ED25A7">
        <w:rPr>
          <w:rFonts w:ascii="Times New Roman" w:hAnsi="Times New Roman" w:cs="Times New Roman"/>
          <w:sz w:val="24"/>
          <w:szCs w:val="24"/>
        </w:rPr>
        <w:t>. Tangerang</w:t>
      </w:r>
      <w:r>
        <w:rPr>
          <w:rFonts w:ascii="Times New Roman" w:hAnsi="Times New Roman" w:cs="Times New Roman"/>
          <w:sz w:val="24"/>
          <w:szCs w:val="24"/>
        </w:rPr>
        <w:t>: Binarupa Aksara.</w:t>
      </w:r>
    </w:p>
    <w:p w:rsidR="00224C17" w:rsidRDefault="00224C17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Brady, James. Frederick A Sense. Neil D. </w:t>
      </w:r>
      <w:r>
        <w:rPr>
          <w:rFonts w:ascii="Times New Roman" w:hAnsi="Times New Roman" w:cs="Times New Roman"/>
          <w:i/>
          <w:sz w:val="24"/>
          <w:szCs w:val="24"/>
        </w:rPr>
        <w:t>Chemistry, Fifth Edition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6009">
        <w:rPr>
          <w:rFonts w:ascii="Times New Roman" w:hAnsi="Times New Roman" w:cs="Times New Roman"/>
          <w:sz w:val="24"/>
          <w:szCs w:val="24"/>
        </w:rPr>
        <w:t>USA : John Wiley &amp; Sons Pre. Ltd.</w:t>
      </w:r>
    </w:p>
    <w:p w:rsidR="005459C1" w:rsidRDefault="005459C1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Brown. (1989). </w:t>
      </w:r>
      <w:r>
        <w:rPr>
          <w:rFonts w:ascii="Times New Roman" w:hAnsi="Times New Roman" w:cs="Times New Roman"/>
          <w:i/>
          <w:sz w:val="24"/>
          <w:szCs w:val="24"/>
        </w:rPr>
        <w:t>“Students’Concept</w:t>
      </w:r>
      <w:r w:rsidR="00126766">
        <w:rPr>
          <w:rFonts w:ascii="Times New Roman" w:hAnsi="Times New Roman" w:cs="Times New Roman"/>
          <w:i/>
          <w:sz w:val="24"/>
          <w:szCs w:val="24"/>
        </w:rPr>
        <w:t xml:space="preserve"> of Force: The Imprtance of Understanding Newton’s Third Law”. Physics Education. </w:t>
      </w:r>
      <w:r w:rsidR="00126766" w:rsidRPr="00126766">
        <w:rPr>
          <w:rFonts w:ascii="Times New Roman" w:hAnsi="Times New Roman" w:cs="Times New Roman"/>
          <w:sz w:val="24"/>
          <w:szCs w:val="24"/>
        </w:rPr>
        <w:t>24. 353 -357.</w:t>
      </w:r>
    </w:p>
    <w:p w:rsidR="001D087A" w:rsidRPr="001D087A" w:rsidRDefault="001D087A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87A">
        <w:rPr>
          <w:rFonts w:ascii="Times New Roman" w:hAnsi="Times New Roman" w:cs="Times New Roman"/>
          <w:sz w:val="24"/>
          <w:szCs w:val="24"/>
        </w:rPr>
        <w:t>Bruner, J.S. (1962). The Process of Education. Cambridge, MA: Harvard University Press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C17" w:rsidRDefault="00224C17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Chang, Raymond. (2005). </w:t>
      </w:r>
      <w:r w:rsidRPr="00224C17">
        <w:rPr>
          <w:rFonts w:ascii="Times New Roman" w:hAnsi="Times New Roman" w:cs="Times New Roman"/>
          <w:i/>
          <w:sz w:val="24"/>
          <w:szCs w:val="24"/>
        </w:rPr>
        <w:t>Kimia Dasar: Konsep-konsep Inti, Jilis 1/Edisi Ketiga</w:t>
      </w:r>
      <w:r>
        <w:rPr>
          <w:rFonts w:ascii="Times New Roman" w:hAnsi="Times New Roman" w:cs="Times New Roman"/>
          <w:sz w:val="24"/>
          <w:szCs w:val="24"/>
        </w:rPr>
        <w:t>. Jakarta : Erlangga.</w:t>
      </w:r>
    </w:p>
    <w:p w:rsidR="008C4FD8" w:rsidRDefault="008C4FD8" w:rsidP="008C4FD8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C4FD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Chiu, Mei-Hung. (2005). </w:t>
      </w:r>
      <w:r w:rsidRPr="005459C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“A National Survey of Students’ Conceptions in Chemistry in Taiwan”. Chemical Education International</w:t>
      </w:r>
      <w:r w:rsidRPr="008C4FD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1(6)</w:t>
      </w:r>
      <w:r w:rsidRPr="008C4FD8">
        <w:rPr>
          <w:rFonts w:ascii="Times New Roman" w:eastAsia="Times New Roman" w:hAnsi="Times New Roman" w:cs="Times New Roman"/>
          <w:sz w:val="24"/>
          <w:szCs w:val="24"/>
          <w:lang w:eastAsia="id-ID"/>
        </w:rPr>
        <w:t>. 2-3.</w:t>
      </w:r>
    </w:p>
    <w:p w:rsidR="005A6D3C" w:rsidRPr="008C4FD8" w:rsidRDefault="005A6D3C" w:rsidP="008C4FD8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 xml:space="preserve">Cracolice, Mark S, Edward I. Peters. (2007). </w:t>
      </w:r>
      <w:r>
        <w:rPr>
          <w:rFonts w:ascii="Times New Roman" w:hAnsi="Times New Roman" w:cs="Times New Roman"/>
          <w:i/>
          <w:sz w:val="24"/>
          <w:szCs w:val="24"/>
        </w:rPr>
        <w:t>Introduct</w:t>
      </w:r>
      <w:r w:rsidRPr="005A6D3C">
        <w:rPr>
          <w:rFonts w:ascii="Times New Roman" w:hAnsi="Times New Roman" w:cs="Times New Roman"/>
          <w:i/>
          <w:sz w:val="24"/>
          <w:szCs w:val="24"/>
        </w:rPr>
        <w:t>ory Chemistry an Active Learn</w:t>
      </w:r>
      <w:r w:rsidR="0097498A">
        <w:rPr>
          <w:rFonts w:ascii="Times New Roman" w:hAnsi="Times New Roman" w:cs="Times New Roman"/>
          <w:i/>
          <w:sz w:val="24"/>
          <w:szCs w:val="24"/>
        </w:rPr>
        <w:t>i</w:t>
      </w:r>
      <w:r w:rsidRPr="005A6D3C">
        <w:rPr>
          <w:rFonts w:ascii="Times New Roman" w:hAnsi="Times New Roman" w:cs="Times New Roman"/>
          <w:i/>
          <w:sz w:val="24"/>
          <w:szCs w:val="24"/>
        </w:rPr>
        <w:t>ng Approach Third Edition</w:t>
      </w:r>
      <w:r w:rsidR="00224C17">
        <w:rPr>
          <w:rFonts w:ascii="Times New Roman" w:hAnsi="Times New Roman" w:cs="Times New Roman"/>
          <w:sz w:val="24"/>
          <w:szCs w:val="24"/>
        </w:rPr>
        <w:t>. Belmont : Thomson Higher Education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3D92" w:rsidRPr="00D63D92" w:rsidRDefault="00D63D92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Devita Yuliana. (2014). </w:t>
      </w:r>
      <w:r>
        <w:rPr>
          <w:rFonts w:ascii="Times New Roman" w:hAnsi="Times New Roman" w:cs="Times New Roman"/>
          <w:i/>
          <w:sz w:val="24"/>
          <w:szCs w:val="24"/>
        </w:rPr>
        <w:t>Misconception in Topic of Thermochemistry in Bilingual and English Edition Chemistrybooks for Senior High School.Skripsi</w:t>
      </w:r>
      <w:r>
        <w:rPr>
          <w:rFonts w:ascii="Times New Roman" w:hAnsi="Times New Roman" w:cs="Times New Roman"/>
          <w:sz w:val="24"/>
          <w:szCs w:val="24"/>
        </w:rPr>
        <w:t>. Yogyakarta : FMIPA UNY</w:t>
      </w:r>
    </w:p>
    <w:p w:rsidR="005A6D3C" w:rsidRDefault="009A4CF9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4653">
        <w:rPr>
          <w:rFonts w:ascii="Times New Roman" w:hAnsi="Times New Roman" w:cs="Times New Roman"/>
          <w:sz w:val="24"/>
          <w:szCs w:val="24"/>
        </w:rPr>
        <w:t xml:space="preserve">Erma Nurhidayati. (2013). </w:t>
      </w:r>
      <w:r w:rsidRPr="00B24653">
        <w:rPr>
          <w:rFonts w:ascii="Times New Roman" w:hAnsi="Times New Roman" w:cs="Times New Roman"/>
          <w:i/>
          <w:sz w:val="24"/>
          <w:szCs w:val="24"/>
        </w:rPr>
        <w:t>Identifikasi Miskonsepsi Buku Tek</w:t>
      </w:r>
      <w:r>
        <w:rPr>
          <w:rFonts w:ascii="Times New Roman" w:hAnsi="Times New Roman" w:cs="Times New Roman"/>
          <w:i/>
          <w:sz w:val="24"/>
          <w:szCs w:val="24"/>
        </w:rPr>
        <w:t xml:space="preserve">s Kiia SMA pada Konsep Ikatan </w:t>
      </w:r>
      <w:r w:rsidRPr="00B24653">
        <w:rPr>
          <w:rFonts w:ascii="Times New Roman" w:hAnsi="Times New Roman" w:cs="Times New Roman"/>
          <w:i/>
          <w:sz w:val="24"/>
          <w:szCs w:val="24"/>
        </w:rPr>
        <w:t>Kimia. Skripsi.</w:t>
      </w:r>
      <w:r w:rsidRPr="00B24653">
        <w:rPr>
          <w:rFonts w:ascii="Times New Roman" w:hAnsi="Times New Roman" w:cs="Times New Roman"/>
          <w:sz w:val="24"/>
          <w:szCs w:val="24"/>
        </w:rPr>
        <w:t xml:space="preserve"> Yogyakarta: FMIPA UNY.</w:t>
      </w:r>
    </w:p>
    <w:p w:rsidR="00126766" w:rsidRPr="00126766" w:rsidRDefault="00126766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Gill, Perez and Carrascosa. (1990). </w:t>
      </w:r>
      <w:r>
        <w:rPr>
          <w:rFonts w:ascii="Times New Roman" w:hAnsi="Times New Roman" w:cs="Times New Roman"/>
          <w:i/>
          <w:sz w:val="24"/>
          <w:szCs w:val="24"/>
        </w:rPr>
        <w:t>“What to Do about Science Misconceptions”.Science Education.</w:t>
      </w:r>
      <w:r>
        <w:rPr>
          <w:rFonts w:ascii="Times New Roman" w:hAnsi="Times New Roman" w:cs="Times New Roman"/>
          <w:sz w:val="24"/>
          <w:szCs w:val="24"/>
        </w:rPr>
        <w:t xml:space="preserve"> 74 (5). 531-540.</w:t>
      </w:r>
    </w:p>
    <w:p w:rsidR="00816009" w:rsidRDefault="00816009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Hill, John W and Doris K Kolb. (2004). </w:t>
      </w:r>
      <w:r>
        <w:rPr>
          <w:rFonts w:ascii="Times New Roman" w:hAnsi="Times New Roman" w:cs="Times New Roman"/>
          <w:i/>
          <w:sz w:val="24"/>
          <w:szCs w:val="24"/>
        </w:rPr>
        <w:t>Chemistry for Changing Times, Tenth Edition.</w:t>
      </w:r>
      <w:r>
        <w:rPr>
          <w:rFonts w:ascii="Times New Roman" w:hAnsi="Times New Roman" w:cs="Times New Roman"/>
          <w:sz w:val="24"/>
          <w:szCs w:val="24"/>
        </w:rPr>
        <w:t xml:space="preserve"> Canada : Pearson Education, Inc.</w:t>
      </w:r>
    </w:p>
    <w:p w:rsidR="00DC18EA" w:rsidRPr="00DC18EA" w:rsidRDefault="00DC18EA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Made Sukarna. (2003). </w:t>
      </w:r>
      <w:r>
        <w:rPr>
          <w:rFonts w:ascii="Times New Roman" w:hAnsi="Times New Roman" w:cs="Times New Roman"/>
          <w:i/>
          <w:sz w:val="24"/>
          <w:szCs w:val="24"/>
        </w:rPr>
        <w:t>Kimia Dasar I</w:t>
      </w:r>
      <w:r>
        <w:rPr>
          <w:rFonts w:ascii="Times New Roman" w:hAnsi="Times New Roman" w:cs="Times New Roman"/>
          <w:sz w:val="24"/>
          <w:szCs w:val="24"/>
        </w:rPr>
        <w:t>. FMIPA: Universitas Negeri Yogyakarta</w:t>
      </w:r>
    </w:p>
    <w:p w:rsidR="005D699F" w:rsidRPr="00816009" w:rsidRDefault="005D699F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25A7">
        <w:rPr>
          <w:rFonts w:ascii="Times New Roman" w:hAnsi="Times New Roman" w:cs="Times New Roman"/>
          <w:sz w:val="24"/>
          <w:szCs w:val="24"/>
        </w:rPr>
        <w:t xml:space="preserve">Johari JMC dan M Rachmawati. (2010). </w:t>
      </w:r>
      <w:r w:rsidRPr="00ED25A7">
        <w:rPr>
          <w:rFonts w:ascii="Times New Roman" w:hAnsi="Times New Roman" w:cs="Times New Roman"/>
          <w:i/>
          <w:sz w:val="24"/>
          <w:szCs w:val="24"/>
        </w:rPr>
        <w:t>Chemistry. For senior high scholl grade XI.</w:t>
      </w:r>
      <w:r w:rsidRPr="00ED25A7">
        <w:rPr>
          <w:rFonts w:ascii="Times New Roman" w:hAnsi="Times New Roman" w:cs="Times New Roman"/>
          <w:sz w:val="24"/>
          <w:szCs w:val="24"/>
        </w:rPr>
        <w:t xml:space="preserve"> Jakarta: Esis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CF9" w:rsidRDefault="009A4CF9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4653">
        <w:rPr>
          <w:rFonts w:ascii="Times New Roman" w:hAnsi="Times New Roman" w:cs="Times New Roman"/>
          <w:sz w:val="24"/>
          <w:szCs w:val="24"/>
        </w:rPr>
        <w:t xml:space="preserve">Kemendiknas. (2008). </w:t>
      </w:r>
      <w:r w:rsidRPr="00B24653">
        <w:rPr>
          <w:rFonts w:ascii="Times New Roman" w:hAnsi="Times New Roman" w:cs="Times New Roman"/>
          <w:i/>
          <w:sz w:val="24"/>
          <w:szCs w:val="24"/>
        </w:rPr>
        <w:t>Permendiknas Nomor 2 tahun 2008 Tenteng Buku.</w:t>
      </w:r>
      <w:r>
        <w:rPr>
          <w:rFonts w:ascii="Times New Roman" w:hAnsi="Times New Roman" w:cs="Times New Roman"/>
          <w:sz w:val="24"/>
          <w:szCs w:val="24"/>
        </w:rPr>
        <w:t xml:space="preserve"> Jakarta: </w:t>
      </w:r>
      <w:r w:rsidRPr="00B24653">
        <w:rPr>
          <w:rFonts w:ascii="Times New Roman" w:hAnsi="Times New Roman" w:cs="Times New Roman"/>
          <w:sz w:val="24"/>
          <w:szCs w:val="24"/>
        </w:rPr>
        <w:t xml:space="preserve">Kementrian </w:t>
      </w:r>
      <w:r w:rsidR="00CE2899">
        <w:rPr>
          <w:rFonts w:ascii="Times New Roman" w:hAnsi="Times New Roman" w:cs="Times New Roman"/>
          <w:sz w:val="24"/>
          <w:szCs w:val="24"/>
        </w:rPr>
        <w:t>Guru</w:t>
      </w:r>
      <w:r w:rsidRPr="00B24653">
        <w:rPr>
          <w:rFonts w:ascii="Times New Roman" w:hAnsi="Times New Roman" w:cs="Times New Roman"/>
          <w:sz w:val="24"/>
          <w:szCs w:val="24"/>
        </w:rPr>
        <w:t>an Nasional.</w:t>
      </w:r>
    </w:p>
    <w:p w:rsidR="005D699F" w:rsidRPr="00004E63" w:rsidRDefault="005D699F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04E63">
        <w:rPr>
          <w:rFonts w:ascii="Times New Roman" w:hAnsi="Times New Roman" w:cs="Times New Roman"/>
          <w:sz w:val="24"/>
          <w:szCs w:val="24"/>
        </w:rPr>
        <w:t xml:space="preserve">Lewis, Erik and Martyn Berry. (2007). </w:t>
      </w:r>
      <w:r w:rsidRPr="00004E63">
        <w:rPr>
          <w:rFonts w:ascii="Times New Roman" w:hAnsi="Times New Roman" w:cs="Times New Roman"/>
          <w:i/>
          <w:sz w:val="24"/>
          <w:szCs w:val="24"/>
        </w:rPr>
        <w:t>As and A Level Chemistry</w:t>
      </w:r>
      <w:r w:rsidR="00004E63" w:rsidRPr="00004E63">
        <w:rPr>
          <w:rFonts w:ascii="Times New Roman" w:hAnsi="Times New Roman" w:cs="Times New Roman"/>
          <w:sz w:val="24"/>
          <w:szCs w:val="24"/>
        </w:rPr>
        <w:t>. London: Pearson Education.</w:t>
      </w:r>
    </w:p>
    <w:p w:rsidR="009A4CF9" w:rsidRPr="00B24653" w:rsidRDefault="009A4CF9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4653">
        <w:rPr>
          <w:rFonts w:ascii="Times New Roman" w:hAnsi="Times New Roman" w:cs="Times New Roman"/>
          <w:sz w:val="24"/>
          <w:szCs w:val="24"/>
        </w:rPr>
        <w:t xml:space="preserve">Martinis Yamin. (2007). </w:t>
      </w:r>
      <w:r w:rsidRPr="00B24653">
        <w:rPr>
          <w:rFonts w:ascii="Times New Roman" w:hAnsi="Times New Roman" w:cs="Times New Roman"/>
          <w:i/>
          <w:sz w:val="24"/>
          <w:szCs w:val="24"/>
        </w:rPr>
        <w:t xml:space="preserve">Kiat Membelajarkan Siswa. </w:t>
      </w:r>
      <w:r w:rsidRPr="00B24653">
        <w:rPr>
          <w:rFonts w:ascii="Times New Roman" w:hAnsi="Times New Roman" w:cs="Times New Roman"/>
          <w:sz w:val="24"/>
          <w:szCs w:val="24"/>
        </w:rPr>
        <w:t>Jakarta: Gaung Persada Press.</w:t>
      </w:r>
    </w:p>
    <w:p w:rsidR="009A4CF9" w:rsidRDefault="009A4CF9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4653">
        <w:rPr>
          <w:rFonts w:ascii="Times New Roman" w:hAnsi="Times New Roman" w:cs="Times New Roman"/>
          <w:sz w:val="24"/>
          <w:szCs w:val="24"/>
        </w:rPr>
        <w:t xml:space="preserve">Monica Yessy Widyawati. (2013). </w:t>
      </w:r>
      <w:r w:rsidRPr="009A6194">
        <w:rPr>
          <w:rFonts w:ascii="Times New Roman" w:hAnsi="Times New Roman" w:cs="Times New Roman"/>
          <w:sz w:val="24"/>
          <w:szCs w:val="24"/>
        </w:rPr>
        <w:t>Identifikasi Miskonsepsi Buku Teks Kimia SMA pada Konsep Redoks</w:t>
      </w:r>
      <w:r w:rsidRPr="00B24653">
        <w:rPr>
          <w:rFonts w:ascii="Times New Roman" w:hAnsi="Times New Roman" w:cs="Times New Roman"/>
          <w:i/>
          <w:sz w:val="24"/>
          <w:szCs w:val="24"/>
        </w:rPr>
        <w:t>.</w:t>
      </w:r>
      <w:r w:rsidR="009A61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4653">
        <w:rPr>
          <w:rFonts w:ascii="Times New Roman" w:hAnsi="Times New Roman" w:cs="Times New Roman"/>
          <w:i/>
          <w:sz w:val="24"/>
          <w:szCs w:val="24"/>
        </w:rPr>
        <w:t xml:space="preserve">Skripsi. </w:t>
      </w:r>
      <w:r w:rsidRPr="00B24653">
        <w:rPr>
          <w:rFonts w:ascii="Times New Roman" w:hAnsi="Times New Roman" w:cs="Times New Roman"/>
          <w:sz w:val="24"/>
          <w:szCs w:val="24"/>
        </w:rPr>
        <w:t>Yogyakarta: FMIPA UNY.</w:t>
      </w:r>
    </w:p>
    <w:p w:rsidR="006B53DD" w:rsidRPr="006B53DD" w:rsidRDefault="006B53DD" w:rsidP="00E1576B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B53DD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Nakhleh, Mary. (1992). </w:t>
      </w:r>
      <w:r w:rsidRPr="006B53DD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“Why Some Students Don't Learn Chemistry”. </w:t>
      </w:r>
      <w:r w:rsidRPr="005459C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Journal of </w:t>
      </w:r>
      <w:r w:rsidRPr="006B53DD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Chemical Education</w:t>
      </w:r>
      <w:r w:rsidRPr="006B53DD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3(69)</w:t>
      </w:r>
      <w:r w:rsidRPr="006B53DD">
        <w:rPr>
          <w:rFonts w:ascii="Times New Roman" w:eastAsia="Times New Roman" w:hAnsi="Times New Roman" w:cs="Times New Roman"/>
          <w:sz w:val="24"/>
          <w:szCs w:val="24"/>
          <w:lang w:eastAsia="id-ID"/>
        </w:rPr>
        <w:t>. 191-196.</w:t>
      </w:r>
    </w:p>
    <w:p w:rsidR="009A4CF9" w:rsidRPr="00B24653" w:rsidRDefault="009A4CF9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653">
        <w:rPr>
          <w:rFonts w:ascii="Times New Roman" w:hAnsi="Times New Roman" w:cs="Times New Roman"/>
          <w:sz w:val="24"/>
          <w:szCs w:val="24"/>
        </w:rPr>
        <w:t xml:space="preserve">Odom, A. L. (1993). </w:t>
      </w:r>
      <w:r w:rsidRPr="00B24653">
        <w:rPr>
          <w:rFonts w:ascii="Times New Roman" w:hAnsi="Times New Roman" w:cs="Times New Roman"/>
          <w:i/>
          <w:sz w:val="24"/>
          <w:szCs w:val="24"/>
        </w:rPr>
        <w:t>”Action Potentials &amp; Biology Textbooks: Accurate,</w:t>
      </w:r>
      <w:r>
        <w:rPr>
          <w:rFonts w:ascii="Times New Roman" w:hAnsi="Times New Roman" w:cs="Times New Roman"/>
          <w:i/>
          <w:sz w:val="24"/>
          <w:szCs w:val="24"/>
        </w:rPr>
        <w:t xml:space="preserve"> Misconceptions or </w:t>
      </w:r>
      <w:r w:rsidRPr="00B24653">
        <w:rPr>
          <w:rFonts w:ascii="Times New Roman" w:hAnsi="Times New Roman" w:cs="Times New Roman"/>
          <w:i/>
          <w:sz w:val="24"/>
          <w:szCs w:val="24"/>
        </w:rPr>
        <w:t>Avoidance?”. The American Biology Teacher. 55 (8): 468-472.</w:t>
      </w:r>
    </w:p>
    <w:p w:rsidR="009A4CF9" w:rsidRPr="00B24653" w:rsidRDefault="009A4CF9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653">
        <w:rPr>
          <w:rFonts w:ascii="Times New Roman" w:hAnsi="Times New Roman" w:cs="Times New Roman"/>
          <w:sz w:val="24"/>
          <w:szCs w:val="24"/>
        </w:rPr>
        <w:t xml:space="preserve">Ozmen, H. (2004). </w:t>
      </w:r>
      <w:r w:rsidRPr="00B24653">
        <w:rPr>
          <w:rFonts w:ascii="Times New Roman" w:hAnsi="Times New Roman" w:cs="Times New Roman"/>
          <w:i/>
          <w:sz w:val="24"/>
          <w:szCs w:val="24"/>
        </w:rPr>
        <w:t>Some Student Misconceptions in Chemi</w:t>
      </w:r>
      <w:r>
        <w:rPr>
          <w:rFonts w:ascii="Times New Roman" w:hAnsi="Times New Roman" w:cs="Times New Roman"/>
          <w:i/>
          <w:sz w:val="24"/>
          <w:szCs w:val="24"/>
        </w:rPr>
        <w:t xml:space="preserve">stry: A Literature Review of </w:t>
      </w:r>
      <w:r w:rsidRPr="00B24653">
        <w:rPr>
          <w:rFonts w:ascii="Times New Roman" w:hAnsi="Times New Roman" w:cs="Times New Roman"/>
          <w:i/>
          <w:sz w:val="24"/>
          <w:szCs w:val="24"/>
        </w:rPr>
        <w:t>Chemical Bonding. Journal of Science Education and Technology (JRST). 13 (2).</w:t>
      </w:r>
    </w:p>
    <w:p w:rsidR="00224C17" w:rsidRDefault="009A4CF9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4653">
        <w:rPr>
          <w:rFonts w:ascii="Times New Roman" w:hAnsi="Times New Roman" w:cs="Times New Roman"/>
          <w:sz w:val="24"/>
          <w:szCs w:val="24"/>
        </w:rPr>
        <w:t xml:space="preserve">Paul Suparno. (2005). </w:t>
      </w:r>
      <w:r w:rsidRPr="00B24653">
        <w:rPr>
          <w:rFonts w:ascii="Times New Roman" w:hAnsi="Times New Roman" w:cs="Times New Roman"/>
          <w:i/>
          <w:sz w:val="24"/>
          <w:szCs w:val="24"/>
        </w:rPr>
        <w:t xml:space="preserve">Miskonsepsi dan Perubahan Konsep dalam </w:t>
      </w:r>
      <w:r w:rsidR="00170EDC">
        <w:rPr>
          <w:rFonts w:ascii="Times New Roman" w:hAnsi="Times New Roman" w:cs="Times New Roman"/>
          <w:i/>
          <w:sz w:val="24"/>
          <w:szCs w:val="24"/>
        </w:rPr>
        <w:t>Pendidikan</w:t>
      </w:r>
      <w:r w:rsidRPr="00B24653">
        <w:rPr>
          <w:rFonts w:ascii="Times New Roman" w:hAnsi="Times New Roman" w:cs="Times New Roman"/>
          <w:i/>
          <w:sz w:val="24"/>
          <w:szCs w:val="24"/>
        </w:rPr>
        <w:t xml:space="preserve"> Fisika. </w:t>
      </w:r>
      <w:r>
        <w:rPr>
          <w:rFonts w:ascii="Times New Roman" w:hAnsi="Times New Roman" w:cs="Times New Roman"/>
          <w:sz w:val="24"/>
          <w:szCs w:val="24"/>
        </w:rPr>
        <w:t xml:space="preserve">Jakarta: </w:t>
      </w:r>
      <w:r w:rsidRPr="00B24653">
        <w:rPr>
          <w:rFonts w:ascii="Times New Roman" w:hAnsi="Times New Roman" w:cs="Times New Roman"/>
          <w:sz w:val="24"/>
          <w:szCs w:val="24"/>
        </w:rPr>
        <w:t>Grasindo.</w:t>
      </w:r>
    </w:p>
    <w:p w:rsidR="005D699F" w:rsidRDefault="005D699F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25A7">
        <w:rPr>
          <w:rFonts w:ascii="Times New Roman" w:hAnsi="Times New Roman" w:cs="Times New Roman"/>
          <w:sz w:val="24"/>
          <w:szCs w:val="24"/>
        </w:rPr>
        <w:t>Ratcliff, Brian. et al. (2004). AS Level and A Level Chemistry. Cambridge : Cambridge University Press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99F" w:rsidRDefault="005D699F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25A7">
        <w:rPr>
          <w:rFonts w:ascii="Times New Roman" w:hAnsi="Times New Roman" w:cs="Times New Roman"/>
          <w:sz w:val="24"/>
          <w:szCs w:val="24"/>
        </w:rPr>
        <w:t xml:space="preserve">Sandri Justiana dan Muchtaridi. (2009). </w:t>
      </w:r>
      <w:r w:rsidRPr="00ED25A7">
        <w:rPr>
          <w:rFonts w:ascii="Times New Roman" w:hAnsi="Times New Roman" w:cs="Times New Roman"/>
          <w:i/>
          <w:sz w:val="24"/>
          <w:szCs w:val="24"/>
        </w:rPr>
        <w:t xml:space="preserve">Chemistry 1. For senior high school year  X. </w:t>
      </w:r>
      <w:r w:rsidRPr="00ED25A7">
        <w:rPr>
          <w:rFonts w:ascii="Times New Roman" w:hAnsi="Times New Roman" w:cs="Times New Roman"/>
          <w:sz w:val="24"/>
          <w:szCs w:val="24"/>
        </w:rPr>
        <w:t>Jakarta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53DD" w:rsidRPr="006B53DD" w:rsidRDefault="006B53DD" w:rsidP="006B53DD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B53DD">
        <w:rPr>
          <w:rFonts w:ascii="Times New Roman" w:eastAsia="Times New Roman" w:hAnsi="Times New Roman" w:cs="Times New Roman"/>
          <w:sz w:val="24"/>
          <w:szCs w:val="24"/>
          <w:lang w:eastAsia="id-ID"/>
        </w:rPr>
        <w:t>Sanger, M</w:t>
      </w:r>
      <w:r w:rsidR="005459C1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="00CD1D7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5459C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J., &amp; Greenbowe, T.J. (1997). </w:t>
      </w:r>
      <w:r w:rsidRPr="005459C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Common Student Misconception in </w:t>
      </w:r>
      <w:r w:rsidRPr="006B53DD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Electrochemistry: Galvanic, Electr</w:t>
      </w:r>
      <w:r w:rsidR="005459C1" w:rsidRPr="005459C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olytic, and Concentration Cells</w:t>
      </w:r>
      <w:r w:rsidRPr="006B53DD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. Journal of Research in Science Teaching(JRS</w:t>
      </w:r>
      <w:r w:rsidRPr="005459C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T)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 4 (34).</w:t>
      </w:r>
      <w:r w:rsidRPr="006B53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377-398.</w:t>
      </w:r>
    </w:p>
    <w:p w:rsidR="00816009" w:rsidRDefault="00816009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Suchocki, John. (2007). </w:t>
      </w:r>
      <w:r>
        <w:rPr>
          <w:rFonts w:ascii="Times New Roman" w:hAnsi="Times New Roman" w:cs="Times New Roman"/>
          <w:i/>
          <w:sz w:val="24"/>
          <w:szCs w:val="24"/>
        </w:rPr>
        <w:t>Conceptual Chemistry, Third Edition.</w:t>
      </w:r>
      <w:r w:rsidR="00A02F50">
        <w:rPr>
          <w:rFonts w:ascii="Times New Roman" w:hAnsi="Times New Roman" w:cs="Times New Roman"/>
          <w:sz w:val="24"/>
          <w:szCs w:val="24"/>
        </w:rPr>
        <w:t xml:space="preserve"> San Fransisco</w:t>
      </w:r>
      <w:r>
        <w:rPr>
          <w:rFonts w:ascii="Times New Roman" w:hAnsi="Times New Roman" w:cs="Times New Roman"/>
          <w:sz w:val="24"/>
          <w:szCs w:val="24"/>
        </w:rPr>
        <w:t>: Pearson Education, Inc.</w:t>
      </w:r>
    </w:p>
    <w:p w:rsidR="005D699F" w:rsidRPr="00816009" w:rsidRDefault="005D699F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25A7">
        <w:rPr>
          <w:rFonts w:ascii="Times New Roman" w:hAnsi="Times New Roman" w:cs="Times New Roman"/>
          <w:sz w:val="24"/>
          <w:szCs w:val="24"/>
        </w:rPr>
        <w:t>Sunardi. 2008. Kimia Bilingual untuk SMA/MA Kelas X. Jakarta : Yrama Widya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CF9" w:rsidRPr="00B24653" w:rsidRDefault="009A4CF9" w:rsidP="00E1576B">
      <w:p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4653">
        <w:rPr>
          <w:rFonts w:ascii="Times New Roman" w:hAnsi="Times New Roman" w:cs="Times New Roman"/>
          <w:sz w:val="24"/>
          <w:szCs w:val="24"/>
        </w:rPr>
        <w:t xml:space="preserve">Tanjung Sari Nugraheni. (2013). </w:t>
      </w:r>
      <w:r w:rsidRPr="00B24653">
        <w:rPr>
          <w:rFonts w:ascii="Times New Roman" w:hAnsi="Times New Roman" w:cs="Times New Roman"/>
          <w:i/>
          <w:sz w:val="24"/>
          <w:szCs w:val="24"/>
        </w:rPr>
        <w:t>Identifikasi Miskonsepsi Bu</w:t>
      </w:r>
      <w:r>
        <w:rPr>
          <w:rFonts w:ascii="Times New Roman" w:hAnsi="Times New Roman" w:cs="Times New Roman"/>
          <w:i/>
          <w:sz w:val="24"/>
          <w:szCs w:val="24"/>
        </w:rPr>
        <w:t xml:space="preserve">ku Teks Kimia SMA pada Konsep </w:t>
      </w:r>
      <w:r w:rsidRPr="00B24653">
        <w:rPr>
          <w:rFonts w:ascii="Times New Roman" w:hAnsi="Times New Roman" w:cs="Times New Roman"/>
          <w:i/>
          <w:sz w:val="24"/>
          <w:szCs w:val="24"/>
        </w:rPr>
        <w:t>Kesetimbangan Kimia</w:t>
      </w:r>
      <w:r w:rsidRPr="00B24653">
        <w:rPr>
          <w:rFonts w:ascii="Times New Roman" w:hAnsi="Times New Roman" w:cs="Times New Roman"/>
          <w:sz w:val="24"/>
          <w:szCs w:val="24"/>
        </w:rPr>
        <w:t>.</w:t>
      </w:r>
      <w:r w:rsidRPr="00B24653">
        <w:rPr>
          <w:rFonts w:ascii="Times New Roman" w:hAnsi="Times New Roman" w:cs="Times New Roman"/>
          <w:i/>
          <w:sz w:val="24"/>
          <w:szCs w:val="24"/>
        </w:rPr>
        <w:t xml:space="preserve"> Skripsi</w:t>
      </w:r>
      <w:r w:rsidRPr="00B24653">
        <w:rPr>
          <w:rFonts w:ascii="Times New Roman" w:hAnsi="Times New Roman" w:cs="Times New Roman"/>
          <w:sz w:val="24"/>
          <w:szCs w:val="24"/>
        </w:rPr>
        <w:t>. Yogyakarta: FMIPA UNY.</w:t>
      </w:r>
    </w:p>
    <w:p w:rsidR="00816009" w:rsidRDefault="00816009" w:rsidP="00E1576B">
      <w:pPr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Timberlake, Karen C. (2009). </w:t>
      </w:r>
      <w:r w:rsidRPr="00816009">
        <w:rPr>
          <w:rFonts w:ascii="Times New Roman" w:hAnsi="Times New Roman" w:cs="Times New Roman"/>
          <w:i/>
          <w:sz w:val="24"/>
          <w:szCs w:val="24"/>
        </w:rPr>
        <w:t>Chemistry : An Introduction to General, Organic, and Biological Chemistry</w:t>
      </w:r>
      <w:r>
        <w:rPr>
          <w:rFonts w:ascii="Times New Roman" w:hAnsi="Times New Roman" w:cs="Times New Roman"/>
          <w:sz w:val="24"/>
          <w:szCs w:val="24"/>
        </w:rPr>
        <w:t>. New Jersey : Pearson Education, Inc.</w:t>
      </w:r>
    </w:p>
    <w:p w:rsidR="00ED7E04" w:rsidRDefault="009A4CF9" w:rsidP="00A02F50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B24653">
        <w:rPr>
          <w:rFonts w:ascii="Times New Roman" w:hAnsi="Times New Roman" w:cs="Times New Roman"/>
          <w:sz w:val="24"/>
          <w:szCs w:val="24"/>
        </w:rPr>
        <w:t xml:space="preserve">Van den Berg, Euwe. (1991). </w:t>
      </w:r>
      <w:r w:rsidRPr="00B24653">
        <w:rPr>
          <w:rFonts w:ascii="Times New Roman" w:hAnsi="Times New Roman" w:cs="Times New Roman"/>
          <w:i/>
          <w:sz w:val="24"/>
          <w:szCs w:val="24"/>
        </w:rPr>
        <w:t xml:space="preserve">Miskonsepsi Fisika dan Remidiasi. Makalah. </w:t>
      </w:r>
      <w:r>
        <w:rPr>
          <w:rFonts w:ascii="Times New Roman" w:hAnsi="Times New Roman" w:cs="Times New Roman"/>
          <w:sz w:val="24"/>
          <w:szCs w:val="24"/>
        </w:rPr>
        <w:t xml:space="preserve">Salatiga: Jurusan </w:t>
      </w:r>
      <w:r w:rsidRPr="00B24653">
        <w:rPr>
          <w:rFonts w:ascii="Times New Roman" w:hAnsi="Times New Roman" w:cs="Times New Roman"/>
          <w:sz w:val="24"/>
          <w:szCs w:val="24"/>
        </w:rPr>
        <w:t>Ke</w:t>
      </w:r>
      <w:r w:rsidR="00CE2899">
        <w:rPr>
          <w:rFonts w:ascii="Times New Roman" w:hAnsi="Times New Roman" w:cs="Times New Roman"/>
          <w:sz w:val="24"/>
          <w:szCs w:val="24"/>
        </w:rPr>
        <w:t>guru</w:t>
      </w:r>
      <w:r w:rsidRPr="00B24653">
        <w:rPr>
          <w:rFonts w:ascii="Times New Roman" w:hAnsi="Times New Roman" w:cs="Times New Roman"/>
          <w:sz w:val="24"/>
          <w:szCs w:val="24"/>
        </w:rPr>
        <w:t>an Matematika dan IPA UKSW Salatiga.</w:t>
      </w:r>
    </w:p>
    <w:p w:rsidR="00A02F50" w:rsidRDefault="00A02F50" w:rsidP="00A02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9C1" w:rsidRDefault="006B53DD" w:rsidP="00A02F50">
      <w:pPr>
        <w:pStyle w:val="Heading1"/>
        <w:spacing w:before="0" w:beforeAutospacing="0" w:after="120" w:afterAutospacing="0"/>
        <w:ind w:left="709" w:hanging="709"/>
        <w:jc w:val="both"/>
        <w:rPr>
          <w:b w:val="0"/>
          <w:sz w:val="24"/>
          <w:szCs w:val="24"/>
        </w:rPr>
      </w:pPr>
      <w:r w:rsidRPr="006B53DD">
        <w:rPr>
          <w:b w:val="0"/>
          <w:sz w:val="24"/>
          <w:szCs w:val="24"/>
        </w:rPr>
        <w:t xml:space="preserve">Winny Liliawati dan Taufik Ramlan. (2008). </w:t>
      </w:r>
      <w:r w:rsidRPr="005459C1">
        <w:rPr>
          <w:b w:val="0"/>
          <w:i/>
          <w:sz w:val="24"/>
          <w:szCs w:val="24"/>
        </w:rPr>
        <w:t>Identifikasi Miskonsepsi Materi IPBA di SMA Dengan Menggunakan CRI (Certainly Of Respont Indeks ) Dalam Upaya Perbaikan dan Pengembangan Maateri IPBA Pada KTSP</w:t>
      </w:r>
      <w:r>
        <w:rPr>
          <w:b w:val="0"/>
          <w:sz w:val="24"/>
          <w:szCs w:val="24"/>
        </w:rPr>
        <w:t xml:space="preserve">. </w:t>
      </w:r>
      <w:r w:rsidRPr="005459C1">
        <w:rPr>
          <w:b w:val="0"/>
          <w:i/>
          <w:sz w:val="24"/>
          <w:szCs w:val="24"/>
        </w:rPr>
        <w:t>Penelitian</w:t>
      </w:r>
      <w:r>
        <w:rPr>
          <w:b w:val="0"/>
          <w:sz w:val="24"/>
          <w:szCs w:val="24"/>
        </w:rPr>
        <w:t xml:space="preserve">. </w:t>
      </w:r>
      <w:r w:rsidR="005459C1">
        <w:rPr>
          <w:b w:val="0"/>
          <w:sz w:val="24"/>
          <w:szCs w:val="24"/>
        </w:rPr>
        <w:t>Bandung: UPI.</w:t>
      </w:r>
    </w:p>
    <w:p w:rsidR="005459C1" w:rsidRPr="005459C1" w:rsidRDefault="00A02F50" w:rsidP="005459C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Yusuf, Pawit. d</w:t>
      </w:r>
      <w:r w:rsidR="005459C1" w:rsidRPr="005459C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kk.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r w:rsidR="005459C1" w:rsidRPr="005459C1">
        <w:rPr>
          <w:rFonts w:ascii="Times New Roman" w:eastAsia="Times New Roman" w:hAnsi="Times New Roman" w:cs="Times New Roman"/>
          <w:sz w:val="24"/>
          <w:szCs w:val="24"/>
          <w:lang w:eastAsia="id-ID"/>
        </w:rPr>
        <w:t>2007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="005459C1" w:rsidRPr="005459C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="005459C1" w:rsidRPr="005459C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Pedoman Penyelenggaraan Perpustakaan Sekolah.</w:t>
      </w:r>
      <w:r w:rsidR="005459C1" w:rsidRPr="005459C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Jakarta: Kencana. </w:t>
      </w:r>
    </w:p>
    <w:p w:rsidR="005459C1" w:rsidRPr="00273809" w:rsidRDefault="005459C1" w:rsidP="00273809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d-ID"/>
        </w:rPr>
      </w:pPr>
      <w:bookmarkStart w:id="0" w:name="_GoBack"/>
      <w:bookmarkEnd w:id="0"/>
    </w:p>
    <w:p w:rsidR="006B53DD" w:rsidRPr="00D2457D" w:rsidRDefault="006B53DD" w:rsidP="00E1576B">
      <w:pPr>
        <w:spacing w:after="12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sectPr w:rsidR="006B53DD" w:rsidRPr="00D2457D" w:rsidSect="0034542E">
      <w:footerReference w:type="default" r:id="rId8"/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F5C" w:rsidRDefault="00253F5C" w:rsidP="0034542E">
      <w:pPr>
        <w:spacing w:after="0" w:line="240" w:lineRule="auto"/>
      </w:pPr>
      <w:r>
        <w:separator/>
      </w:r>
    </w:p>
  </w:endnote>
  <w:endnote w:type="continuationSeparator" w:id="1">
    <w:p w:rsidR="00253F5C" w:rsidRDefault="00253F5C" w:rsidP="0034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9442"/>
      <w:docPartObj>
        <w:docPartGallery w:val="Page Numbers (Bottom of Page)"/>
        <w:docPartUnique/>
      </w:docPartObj>
    </w:sdtPr>
    <w:sdtContent>
      <w:p w:rsidR="00253F5C" w:rsidRDefault="00287F25">
        <w:pPr>
          <w:pStyle w:val="Footer"/>
          <w:jc w:val="center"/>
        </w:pPr>
        <w:r w:rsidRPr="003454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53F5C" w:rsidRPr="0034542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54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2F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54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3F5C" w:rsidRDefault="00253F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F5C" w:rsidRDefault="00253F5C" w:rsidP="0034542E">
      <w:pPr>
        <w:spacing w:after="0" w:line="240" w:lineRule="auto"/>
      </w:pPr>
      <w:r>
        <w:separator/>
      </w:r>
    </w:p>
  </w:footnote>
  <w:footnote w:type="continuationSeparator" w:id="1">
    <w:p w:rsidR="00253F5C" w:rsidRDefault="00253F5C" w:rsidP="0034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299F"/>
    <w:multiLevelType w:val="hybridMultilevel"/>
    <w:tmpl w:val="6DEC5120"/>
    <w:lvl w:ilvl="0" w:tplc="2B9EA1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B85647"/>
    <w:multiLevelType w:val="hybridMultilevel"/>
    <w:tmpl w:val="4C8E75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D749A"/>
    <w:multiLevelType w:val="hybridMultilevel"/>
    <w:tmpl w:val="9634B0B6"/>
    <w:lvl w:ilvl="0" w:tplc="9DE8579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CF662D"/>
    <w:multiLevelType w:val="hybridMultilevel"/>
    <w:tmpl w:val="157A544A"/>
    <w:lvl w:ilvl="0" w:tplc="496E730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5608A"/>
    <w:multiLevelType w:val="hybridMultilevel"/>
    <w:tmpl w:val="3F562F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6DD2"/>
    <w:multiLevelType w:val="hybridMultilevel"/>
    <w:tmpl w:val="9ED01AF2"/>
    <w:lvl w:ilvl="0" w:tplc="4462BFB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754E43"/>
    <w:multiLevelType w:val="hybridMultilevel"/>
    <w:tmpl w:val="812E5E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62C1F"/>
    <w:multiLevelType w:val="hybridMultilevel"/>
    <w:tmpl w:val="75FCBC84"/>
    <w:lvl w:ilvl="0" w:tplc="409AD5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F6A35D0"/>
    <w:multiLevelType w:val="hybridMultilevel"/>
    <w:tmpl w:val="E2C8CC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A1C46"/>
    <w:multiLevelType w:val="hybridMultilevel"/>
    <w:tmpl w:val="0BBA58BC"/>
    <w:lvl w:ilvl="0" w:tplc="0421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5B35B47"/>
    <w:multiLevelType w:val="hybridMultilevel"/>
    <w:tmpl w:val="433225D8"/>
    <w:lvl w:ilvl="0" w:tplc="1DDE48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6D24996"/>
    <w:multiLevelType w:val="hybridMultilevel"/>
    <w:tmpl w:val="D5ACD564"/>
    <w:lvl w:ilvl="0" w:tplc="D93A0196">
      <w:start w:val="1"/>
      <w:numFmt w:val="low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AEB190E"/>
    <w:multiLevelType w:val="hybridMultilevel"/>
    <w:tmpl w:val="C9BA586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E02EB"/>
    <w:multiLevelType w:val="hybridMultilevel"/>
    <w:tmpl w:val="BA20E41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D056C"/>
    <w:multiLevelType w:val="hybridMultilevel"/>
    <w:tmpl w:val="B2749D8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66E0D"/>
    <w:multiLevelType w:val="hybridMultilevel"/>
    <w:tmpl w:val="71A42E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D0DCE"/>
    <w:multiLevelType w:val="hybridMultilevel"/>
    <w:tmpl w:val="8B6047FC"/>
    <w:lvl w:ilvl="0" w:tplc="24F4F410">
      <w:start w:val="1"/>
      <w:numFmt w:val="decimal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90710"/>
    <w:multiLevelType w:val="hybridMultilevel"/>
    <w:tmpl w:val="433CD9B0"/>
    <w:lvl w:ilvl="0" w:tplc="0421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52833EFE"/>
    <w:multiLevelType w:val="hybridMultilevel"/>
    <w:tmpl w:val="2170396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61325"/>
    <w:multiLevelType w:val="hybridMultilevel"/>
    <w:tmpl w:val="05BC5E2E"/>
    <w:lvl w:ilvl="0" w:tplc="07CA2FE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EB1BD3"/>
    <w:multiLevelType w:val="hybridMultilevel"/>
    <w:tmpl w:val="9BE6303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86C64"/>
    <w:multiLevelType w:val="hybridMultilevel"/>
    <w:tmpl w:val="CC940276"/>
    <w:lvl w:ilvl="0" w:tplc="E37A821C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AD85AA0"/>
    <w:multiLevelType w:val="hybridMultilevel"/>
    <w:tmpl w:val="4E22EAC4"/>
    <w:lvl w:ilvl="0" w:tplc="D87ED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0B3A71"/>
    <w:multiLevelType w:val="hybridMultilevel"/>
    <w:tmpl w:val="940894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B12E00"/>
    <w:multiLevelType w:val="hybridMultilevel"/>
    <w:tmpl w:val="78EC600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44F8C"/>
    <w:multiLevelType w:val="hybridMultilevel"/>
    <w:tmpl w:val="78AAAC84"/>
    <w:lvl w:ilvl="0" w:tplc="FC1695E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2716E0"/>
    <w:multiLevelType w:val="hybridMultilevel"/>
    <w:tmpl w:val="B6C4282C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A7E35FA"/>
    <w:multiLevelType w:val="hybridMultilevel"/>
    <w:tmpl w:val="9F2CD80E"/>
    <w:lvl w:ilvl="0" w:tplc="E0E2BB4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C5E1475"/>
    <w:multiLevelType w:val="hybridMultilevel"/>
    <w:tmpl w:val="04629756"/>
    <w:lvl w:ilvl="0" w:tplc="FDE85B8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DB50B36"/>
    <w:multiLevelType w:val="hybridMultilevel"/>
    <w:tmpl w:val="A2EA54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EE4AB1"/>
    <w:multiLevelType w:val="hybridMultilevel"/>
    <w:tmpl w:val="820CA7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8517C"/>
    <w:multiLevelType w:val="hybridMultilevel"/>
    <w:tmpl w:val="88ACA4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5336F"/>
    <w:multiLevelType w:val="hybridMultilevel"/>
    <w:tmpl w:val="ED883014"/>
    <w:lvl w:ilvl="0" w:tplc="25BAB35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9"/>
  </w:num>
  <w:num w:numId="3">
    <w:abstractNumId w:val="31"/>
  </w:num>
  <w:num w:numId="4">
    <w:abstractNumId w:val="15"/>
  </w:num>
  <w:num w:numId="5">
    <w:abstractNumId w:val="23"/>
  </w:num>
  <w:num w:numId="6">
    <w:abstractNumId w:val="8"/>
  </w:num>
  <w:num w:numId="7">
    <w:abstractNumId w:val="20"/>
  </w:num>
  <w:num w:numId="8">
    <w:abstractNumId w:val="4"/>
  </w:num>
  <w:num w:numId="9">
    <w:abstractNumId w:val="12"/>
  </w:num>
  <w:num w:numId="10">
    <w:abstractNumId w:val="26"/>
  </w:num>
  <w:num w:numId="11">
    <w:abstractNumId w:val="18"/>
  </w:num>
  <w:num w:numId="12">
    <w:abstractNumId w:val="30"/>
  </w:num>
  <w:num w:numId="13">
    <w:abstractNumId w:val="14"/>
  </w:num>
  <w:num w:numId="14">
    <w:abstractNumId w:val="1"/>
  </w:num>
  <w:num w:numId="15">
    <w:abstractNumId w:val="5"/>
  </w:num>
  <w:num w:numId="16">
    <w:abstractNumId w:val="25"/>
  </w:num>
  <w:num w:numId="17">
    <w:abstractNumId w:val="2"/>
  </w:num>
  <w:num w:numId="18">
    <w:abstractNumId w:val="17"/>
  </w:num>
  <w:num w:numId="19">
    <w:abstractNumId w:val="24"/>
  </w:num>
  <w:num w:numId="20">
    <w:abstractNumId w:val="19"/>
  </w:num>
  <w:num w:numId="21">
    <w:abstractNumId w:val="32"/>
  </w:num>
  <w:num w:numId="22">
    <w:abstractNumId w:val="27"/>
  </w:num>
  <w:num w:numId="23">
    <w:abstractNumId w:val="13"/>
  </w:num>
  <w:num w:numId="24">
    <w:abstractNumId w:val="10"/>
  </w:num>
  <w:num w:numId="25">
    <w:abstractNumId w:val="7"/>
  </w:num>
  <w:num w:numId="26">
    <w:abstractNumId w:val="22"/>
  </w:num>
  <w:num w:numId="27">
    <w:abstractNumId w:val="21"/>
  </w:num>
  <w:num w:numId="28">
    <w:abstractNumId w:val="0"/>
  </w:num>
  <w:num w:numId="29">
    <w:abstractNumId w:val="16"/>
  </w:num>
  <w:num w:numId="30">
    <w:abstractNumId w:val="28"/>
  </w:num>
  <w:num w:numId="31">
    <w:abstractNumId w:val="11"/>
  </w:num>
  <w:num w:numId="32">
    <w:abstractNumId w:val="9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57D"/>
    <w:rsid w:val="00003DD3"/>
    <w:rsid w:val="00004E63"/>
    <w:rsid w:val="00013B1B"/>
    <w:rsid w:val="000365B0"/>
    <w:rsid w:val="00071A1F"/>
    <w:rsid w:val="000737E5"/>
    <w:rsid w:val="00085274"/>
    <w:rsid w:val="00091F24"/>
    <w:rsid w:val="00095E5E"/>
    <w:rsid w:val="000C0171"/>
    <w:rsid w:val="000E24C1"/>
    <w:rsid w:val="000F7C90"/>
    <w:rsid w:val="00102347"/>
    <w:rsid w:val="00106B6D"/>
    <w:rsid w:val="00115784"/>
    <w:rsid w:val="00117D63"/>
    <w:rsid w:val="00126766"/>
    <w:rsid w:val="0014553A"/>
    <w:rsid w:val="001655C0"/>
    <w:rsid w:val="00167FC6"/>
    <w:rsid w:val="00170A15"/>
    <w:rsid w:val="00170EDC"/>
    <w:rsid w:val="001979C1"/>
    <w:rsid w:val="001A46A4"/>
    <w:rsid w:val="001B2FF3"/>
    <w:rsid w:val="001C53FF"/>
    <w:rsid w:val="001D087A"/>
    <w:rsid w:val="001D1192"/>
    <w:rsid w:val="001E5BA6"/>
    <w:rsid w:val="001E6382"/>
    <w:rsid w:val="001E6F0A"/>
    <w:rsid w:val="001F522A"/>
    <w:rsid w:val="001F53D3"/>
    <w:rsid w:val="0020005A"/>
    <w:rsid w:val="00203935"/>
    <w:rsid w:val="002079C5"/>
    <w:rsid w:val="00224C17"/>
    <w:rsid w:val="002457B4"/>
    <w:rsid w:val="00253F5C"/>
    <w:rsid w:val="00255C1B"/>
    <w:rsid w:val="0025769E"/>
    <w:rsid w:val="00273809"/>
    <w:rsid w:val="00283084"/>
    <w:rsid w:val="00287F25"/>
    <w:rsid w:val="002A2EF3"/>
    <w:rsid w:val="002B00C8"/>
    <w:rsid w:val="002B0A90"/>
    <w:rsid w:val="002B4F93"/>
    <w:rsid w:val="002B5B5E"/>
    <w:rsid w:val="002C2B2A"/>
    <w:rsid w:val="002E02D1"/>
    <w:rsid w:val="002E3294"/>
    <w:rsid w:val="002E32DF"/>
    <w:rsid w:val="002E33A6"/>
    <w:rsid w:val="002E5A33"/>
    <w:rsid w:val="002F4D10"/>
    <w:rsid w:val="002F5646"/>
    <w:rsid w:val="0030278D"/>
    <w:rsid w:val="00317300"/>
    <w:rsid w:val="00333721"/>
    <w:rsid w:val="003359D1"/>
    <w:rsid w:val="003441A6"/>
    <w:rsid w:val="0034542E"/>
    <w:rsid w:val="003506F3"/>
    <w:rsid w:val="00357FDF"/>
    <w:rsid w:val="003627C9"/>
    <w:rsid w:val="00363646"/>
    <w:rsid w:val="00365AFF"/>
    <w:rsid w:val="003704ED"/>
    <w:rsid w:val="003A38AA"/>
    <w:rsid w:val="003A4457"/>
    <w:rsid w:val="003B3FEA"/>
    <w:rsid w:val="003C64DE"/>
    <w:rsid w:val="003F2C51"/>
    <w:rsid w:val="003F2F3E"/>
    <w:rsid w:val="003F5F28"/>
    <w:rsid w:val="004115E0"/>
    <w:rsid w:val="004350C0"/>
    <w:rsid w:val="004462BF"/>
    <w:rsid w:val="00460663"/>
    <w:rsid w:val="00461471"/>
    <w:rsid w:val="004617CC"/>
    <w:rsid w:val="00467029"/>
    <w:rsid w:val="00470D28"/>
    <w:rsid w:val="0047329F"/>
    <w:rsid w:val="00475A3E"/>
    <w:rsid w:val="00477A84"/>
    <w:rsid w:val="00485EAA"/>
    <w:rsid w:val="004913EF"/>
    <w:rsid w:val="00491AD1"/>
    <w:rsid w:val="00493E4F"/>
    <w:rsid w:val="004977DA"/>
    <w:rsid w:val="004A49B0"/>
    <w:rsid w:val="004C12E1"/>
    <w:rsid w:val="004E0E56"/>
    <w:rsid w:val="004F4E34"/>
    <w:rsid w:val="005039B7"/>
    <w:rsid w:val="00540377"/>
    <w:rsid w:val="005447FF"/>
    <w:rsid w:val="005459C1"/>
    <w:rsid w:val="005510C2"/>
    <w:rsid w:val="005645ED"/>
    <w:rsid w:val="005675CC"/>
    <w:rsid w:val="005800DC"/>
    <w:rsid w:val="0058416E"/>
    <w:rsid w:val="005A1B6F"/>
    <w:rsid w:val="005A6D3C"/>
    <w:rsid w:val="005C4619"/>
    <w:rsid w:val="005D090A"/>
    <w:rsid w:val="005D597F"/>
    <w:rsid w:val="005D699F"/>
    <w:rsid w:val="005F33B4"/>
    <w:rsid w:val="005F7C6B"/>
    <w:rsid w:val="00605C47"/>
    <w:rsid w:val="00617946"/>
    <w:rsid w:val="006221BE"/>
    <w:rsid w:val="00627BE4"/>
    <w:rsid w:val="00653665"/>
    <w:rsid w:val="0066416D"/>
    <w:rsid w:val="00681CF8"/>
    <w:rsid w:val="00683929"/>
    <w:rsid w:val="00685717"/>
    <w:rsid w:val="006975C9"/>
    <w:rsid w:val="006B3265"/>
    <w:rsid w:val="006B53DD"/>
    <w:rsid w:val="006E0E3E"/>
    <w:rsid w:val="006E5059"/>
    <w:rsid w:val="006F65EE"/>
    <w:rsid w:val="006F6E36"/>
    <w:rsid w:val="00706AC6"/>
    <w:rsid w:val="00722855"/>
    <w:rsid w:val="0073686C"/>
    <w:rsid w:val="00737FF6"/>
    <w:rsid w:val="007441AB"/>
    <w:rsid w:val="00750F35"/>
    <w:rsid w:val="007637D0"/>
    <w:rsid w:val="00766EEE"/>
    <w:rsid w:val="00770478"/>
    <w:rsid w:val="00770A02"/>
    <w:rsid w:val="00793A7F"/>
    <w:rsid w:val="007A6510"/>
    <w:rsid w:val="007C0B32"/>
    <w:rsid w:val="007F1FB4"/>
    <w:rsid w:val="007F2A65"/>
    <w:rsid w:val="00806D2F"/>
    <w:rsid w:val="00810473"/>
    <w:rsid w:val="00816009"/>
    <w:rsid w:val="00820881"/>
    <w:rsid w:val="0082778A"/>
    <w:rsid w:val="00827BA5"/>
    <w:rsid w:val="008327EF"/>
    <w:rsid w:val="0084001F"/>
    <w:rsid w:val="00860102"/>
    <w:rsid w:val="00874C53"/>
    <w:rsid w:val="0088142F"/>
    <w:rsid w:val="00890B2F"/>
    <w:rsid w:val="0089259C"/>
    <w:rsid w:val="008A3525"/>
    <w:rsid w:val="008C2CB1"/>
    <w:rsid w:val="008C4FD8"/>
    <w:rsid w:val="008D3908"/>
    <w:rsid w:val="008E1DB9"/>
    <w:rsid w:val="008F5D30"/>
    <w:rsid w:val="008F6279"/>
    <w:rsid w:val="008F6970"/>
    <w:rsid w:val="008F7D65"/>
    <w:rsid w:val="00906A86"/>
    <w:rsid w:val="00950889"/>
    <w:rsid w:val="0097498A"/>
    <w:rsid w:val="00981923"/>
    <w:rsid w:val="009841DC"/>
    <w:rsid w:val="00984895"/>
    <w:rsid w:val="009A33A7"/>
    <w:rsid w:val="009A4CF9"/>
    <w:rsid w:val="009A6194"/>
    <w:rsid w:val="009A788B"/>
    <w:rsid w:val="009B6335"/>
    <w:rsid w:val="009D250B"/>
    <w:rsid w:val="009D7C44"/>
    <w:rsid w:val="00A02F50"/>
    <w:rsid w:val="00A03800"/>
    <w:rsid w:val="00A07D08"/>
    <w:rsid w:val="00A4423F"/>
    <w:rsid w:val="00A455FD"/>
    <w:rsid w:val="00A47383"/>
    <w:rsid w:val="00A57D9F"/>
    <w:rsid w:val="00A75383"/>
    <w:rsid w:val="00AA4186"/>
    <w:rsid w:val="00AB2814"/>
    <w:rsid w:val="00AC7635"/>
    <w:rsid w:val="00AE598A"/>
    <w:rsid w:val="00AE7283"/>
    <w:rsid w:val="00AF1EBE"/>
    <w:rsid w:val="00B0231A"/>
    <w:rsid w:val="00B02469"/>
    <w:rsid w:val="00B215B1"/>
    <w:rsid w:val="00B31823"/>
    <w:rsid w:val="00B965CD"/>
    <w:rsid w:val="00BA1509"/>
    <w:rsid w:val="00BB2FAF"/>
    <w:rsid w:val="00BC302A"/>
    <w:rsid w:val="00BC4056"/>
    <w:rsid w:val="00BD1A40"/>
    <w:rsid w:val="00BF62C9"/>
    <w:rsid w:val="00C06337"/>
    <w:rsid w:val="00C314AC"/>
    <w:rsid w:val="00C560EF"/>
    <w:rsid w:val="00C67B2A"/>
    <w:rsid w:val="00C77CB5"/>
    <w:rsid w:val="00C85E6B"/>
    <w:rsid w:val="00CB41B4"/>
    <w:rsid w:val="00CB5DAC"/>
    <w:rsid w:val="00CC1413"/>
    <w:rsid w:val="00CD1D71"/>
    <w:rsid w:val="00CE2899"/>
    <w:rsid w:val="00CF310A"/>
    <w:rsid w:val="00CF316E"/>
    <w:rsid w:val="00D07C13"/>
    <w:rsid w:val="00D119EA"/>
    <w:rsid w:val="00D11B6A"/>
    <w:rsid w:val="00D2457D"/>
    <w:rsid w:val="00D25EFD"/>
    <w:rsid w:val="00D33E90"/>
    <w:rsid w:val="00D50835"/>
    <w:rsid w:val="00D509A8"/>
    <w:rsid w:val="00D51CDC"/>
    <w:rsid w:val="00D62FAC"/>
    <w:rsid w:val="00D63D92"/>
    <w:rsid w:val="00D7128B"/>
    <w:rsid w:val="00D71A82"/>
    <w:rsid w:val="00D75580"/>
    <w:rsid w:val="00D81B11"/>
    <w:rsid w:val="00D847AF"/>
    <w:rsid w:val="00D849D2"/>
    <w:rsid w:val="00D91806"/>
    <w:rsid w:val="00D94E3C"/>
    <w:rsid w:val="00DB38F1"/>
    <w:rsid w:val="00DC18EA"/>
    <w:rsid w:val="00DC69D6"/>
    <w:rsid w:val="00DD2526"/>
    <w:rsid w:val="00DD74A6"/>
    <w:rsid w:val="00E1576B"/>
    <w:rsid w:val="00E21D9C"/>
    <w:rsid w:val="00E46161"/>
    <w:rsid w:val="00E51953"/>
    <w:rsid w:val="00E525A4"/>
    <w:rsid w:val="00E57446"/>
    <w:rsid w:val="00E60E8B"/>
    <w:rsid w:val="00E63915"/>
    <w:rsid w:val="00E64132"/>
    <w:rsid w:val="00E65EDC"/>
    <w:rsid w:val="00E70447"/>
    <w:rsid w:val="00E80CFA"/>
    <w:rsid w:val="00E861F3"/>
    <w:rsid w:val="00E87267"/>
    <w:rsid w:val="00E969D7"/>
    <w:rsid w:val="00EB224D"/>
    <w:rsid w:val="00EC30CC"/>
    <w:rsid w:val="00ED25A7"/>
    <w:rsid w:val="00ED7A5F"/>
    <w:rsid w:val="00ED7E04"/>
    <w:rsid w:val="00EF68D4"/>
    <w:rsid w:val="00EF7760"/>
    <w:rsid w:val="00F25E3D"/>
    <w:rsid w:val="00F276B3"/>
    <w:rsid w:val="00F45D66"/>
    <w:rsid w:val="00F47F21"/>
    <w:rsid w:val="00F527D3"/>
    <w:rsid w:val="00F70AB8"/>
    <w:rsid w:val="00F72420"/>
    <w:rsid w:val="00F759B7"/>
    <w:rsid w:val="00F840E8"/>
    <w:rsid w:val="00FA5629"/>
    <w:rsid w:val="00FC0DA7"/>
    <w:rsid w:val="00FD2246"/>
    <w:rsid w:val="00FD612E"/>
    <w:rsid w:val="00FF1E94"/>
    <w:rsid w:val="00FF5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7D"/>
  </w:style>
  <w:style w:type="paragraph" w:styleId="Heading1">
    <w:name w:val="heading 1"/>
    <w:basedOn w:val="Normal"/>
    <w:link w:val="Heading1Char"/>
    <w:uiPriority w:val="9"/>
    <w:qFormat/>
    <w:rsid w:val="006B5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5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7128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4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542E"/>
  </w:style>
  <w:style w:type="paragraph" w:styleId="Footer">
    <w:name w:val="footer"/>
    <w:basedOn w:val="Normal"/>
    <w:link w:val="FooterChar"/>
    <w:uiPriority w:val="99"/>
    <w:unhideWhenUsed/>
    <w:rsid w:val="0034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2E"/>
  </w:style>
  <w:style w:type="character" w:customStyle="1" w:styleId="Heading1Char">
    <w:name w:val="Heading 1 Char"/>
    <w:basedOn w:val="DefaultParagraphFont"/>
    <w:link w:val="Heading1"/>
    <w:uiPriority w:val="9"/>
    <w:rsid w:val="006B53DD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9827B-DFDD-4CFD-B529-F7BCE500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7</cp:revision>
  <dcterms:created xsi:type="dcterms:W3CDTF">2015-07-15T02:26:00Z</dcterms:created>
  <dcterms:modified xsi:type="dcterms:W3CDTF">2015-07-22T06:25:00Z</dcterms:modified>
</cp:coreProperties>
</file>