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793" w:rsidRPr="00C507D5" w:rsidRDefault="00495793" w:rsidP="00495793">
      <w:pPr>
        <w:pStyle w:val="Default"/>
        <w:tabs>
          <w:tab w:val="left" w:pos="5040"/>
        </w:tabs>
        <w:jc w:val="center"/>
        <w:outlineLvl w:val="0"/>
        <w:rPr>
          <w:rFonts w:ascii="Tahoma" w:hAnsi="Tahoma" w:cs="Tahoma"/>
          <w:b/>
          <w:color w:val="auto"/>
          <w:sz w:val="22"/>
          <w:szCs w:val="22"/>
        </w:rPr>
      </w:pPr>
      <w:r w:rsidRPr="00C507D5">
        <w:rPr>
          <w:rFonts w:ascii="Tahoma" w:hAnsi="Tahoma" w:cs="Tahoma"/>
          <w:b/>
          <w:color w:val="auto"/>
          <w:sz w:val="22"/>
          <w:szCs w:val="22"/>
        </w:rPr>
        <w:t>RINGKASAN</w:t>
      </w:r>
    </w:p>
    <w:p w:rsidR="00495793" w:rsidRPr="00C507D5" w:rsidRDefault="00495793" w:rsidP="00495793">
      <w:pPr>
        <w:pStyle w:val="Default"/>
        <w:tabs>
          <w:tab w:val="left" w:pos="5040"/>
        </w:tabs>
        <w:outlineLvl w:val="0"/>
        <w:rPr>
          <w:rFonts w:ascii="Tahoma" w:hAnsi="Tahoma" w:cs="Tahoma"/>
          <w:color w:val="FF0000"/>
          <w:sz w:val="22"/>
          <w:szCs w:val="22"/>
        </w:rPr>
      </w:pPr>
    </w:p>
    <w:p w:rsidR="00495793" w:rsidRPr="00FD3597" w:rsidRDefault="00495793" w:rsidP="00495793">
      <w:pPr>
        <w:pStyle w:val="Default"/>
        <w:tabs>
          <w:tab w:val="left" w:pos="5040"/>
        </w:tabs>
        <w:jc w:val="center"/>
        <w:rPr>
          <w:rFonts w:ascii="Tahoma" w:hAnsi="Tahoma" w:cs="Tahoma"/>
          <w:b/>
          <w:bCs/>
          <w:caps/>
          <w:sz w:val="22"/>
          <w:szCs w:val="22"/>
          <w:lang w:val="sv-SE"/>
        </w:rPr>
      </w:pPr>
      <w:r w:rsidRPr="00FD3597">
        <w:rPr>
          <w:rFonts w:ascii="Tahoma" w:hAnsi="Tahoma" w:cs="Tahoma"/>
          <w:b/>
          <w:bCs/>
          <w:caps/>
          <w:sz w:val="22"/>
          <w:szCs w:val="22"/>
          <w:lang w:val="sv-SE"/>
        </w:rPr>
        <w:t>MODEL PENDIDIKAN BERBASIS KOMPETENSI</w:t>
      </w:r>
      <w:r w:rsidR="00045927">
        <w:rPr>
          <w:rFonts w:ascii="Tahoma" w:hAnsi="Tahoma" w:cs="Tahoma"/>
          <w:b/>
          <w:bCs/>
          <w:caps/>
          <w:sz w:val="22"/>
          <w:szCs w:val="22"/>
          <w:lang w:val="sv-SE"/>
        </w:rPr>
        <w:t xml:space="preserve"> </w:t>
      </w:r>
      <w:bookmarkStart w:id="0" w:name="_GoBack"/>
      <w:bookmarkEnd w:id="0"/>
      <w:r w:rsidRPr="00FD3597">
        <w:rPr>
          <w:rFonts w:ascii="Tahoma" w:hAnsi="Tahoma" w:cs="Tahoma"/>
          <w:b/>
          <w:bCs/>
          <w:caps/>
          <w:sz w:val="22"/>
          <w:szCs w:val="22"/>
          <w:lang w:val="sv-SE"/>
        </w:rPr>
        <w:t>PADA BIDANG VOKASI</w:t>
      </w:r>
    </w:p>
    <w:p w:rsidR="00495793" w:rsidRPr="00C507D5" w:rsidRDefault="00495793" w:rsidP="00495793">
      <w:pPr>
        <w:pStyle w:val="Default"/>
        <w:tabs>
          <w:tab w:val="left" w:pos="5040"/>
        </w:tabs>
        <w:jc w:val="center"/>
        <w:outlineLvl w:val="0"/>
        <w:rPr>
          <w:rFonts w:ascii="Tahoma" w:hAnsi="Tahoma" w:cs="Tahoma"/>
          <w:color w:val="auto"/>
          <w:sz w:val="22"/>
          <w:szCs w:val="22"/>
          <w:lang w:val="id-ID"/>
        </w:rPr>
      </w:pPr>
    </w:p>
    <w:p w:rsidR="00495793" w:rsidRPr="00C507D5" w:rsidRDefault="00495793" w:rsidP="00495793">
      <w:pPr>
        <w:pStyle w:val="Default"/>
        <w:tabs>
          <w:tab w:val="left" w:pos="5040"/>
        </w:tabs>
        <w:jc w:val="center"/>
        <w:outlineLvl w:val="0"/>
        <w:rPr>
          <w:rFonts w:ascii="Tahoma" w:hAnsi="Tahoma" w:cs="Tahoma"/>
          <w:color w:val="auto"/>
          <w:sz w:val="22"/>
          <w:szCs w:val="22"/>
        </w:rPr>
      </w:pPr>
      <w:r>
        <w:rPr>
          <w:rFonts w:ascii="Tahoma" w:hAnsi="Tahoma" w:cs="Tahoma"/>
          <w:color w:val="auto"/>
          <w:sz w:val="22"/>
          <w:szCs w:val="22"/>
          <w:lang w:val="id-ID"/>
        </w:rPr>
        <w:t>Pardjono</w:t>
      </w:r>
      <w:r w:rsidRPr="00C507D5">
        <w:rPr>
          <w:rFonts w:ascii="Tahoma" w:hAnsi="Tahoma" w:cs="Tahoma"/>
          <w:color w:val="auto"/>
          <w:sz w:val="22"/>
          <w:szCs w:val="22"/>
        </w:rPr>
        <w:t>, dkk.</w:t>
      </w:r>
    </w:p>
    <w:p w:rsidR="00495793" w:rsidRPr="00FD3597" w:rsidRDefault="00495793" w:rsidP="00495793">
      <w:pPr>
        <w:pStyle w:val="Default"/>
        <w:tabs>
          <w:tab w:val="left" w:pos="5040"/>
        </w:tabs>
        <w:jc w:val="center"/>
        <w:outlineLvl w:val="0"/>
        <w:rPr>
          <w:rFonts w:ascii="Tahoma" w:hAnsi="Tahoma" w:cs="Tahoma"/>
          <w:color w:val="auto"/>
          <w:sz w:val="22"/>
          <w:szCs w:val="22"/>
          <w:lang w:val="id-ID"/>
        </w:rPr>
      </w:pPr>
      <w:r>
        <w:rPr>
          <w:rFonts w:ascii="Tahoma" w:hAnsi="Tahoma" w:cs="Tahoma"/>
          <w:color w:val="auto"/>
          <w:sz w:val="22"/>
          <w:szCs w:val="22"/>
          <w:lang w:val="id-ID"/>
        </w:rPr>
        <w:t xml:space="preserve">Program Pascasarjana </w:t>
      </w:r>
      <w:r w:rsidRPr="00C507D5">
        <w:rPr>
          <w:rFonts w:ascii="Tahoma" w:hAnsi="Tahoma" w:cs="Tahoma"/>
          <w:color w:val="auto"/>
          <w:sz w:val="22"/>
          <w:szCs w:val="22"/>
        </w:rPr>
        <w:t>UniversitasNegeri</w:t>
      </w:r>
      <w:r>
        <w:rPr>
          <w:rFonts w:ascii="Tahoma" w:hAnsi="Tahoma" w:cs="Tahoma"/>
          <w:color w:val="auto"/>
          <w:sz w:val="22"/>
          <w:szCs w:val="22"/>
          <w:lang w:val="id-ID"/>
        </w:rPr>
        <w:t>Yogyakarta</w:t>
      </w:r>
    </w:p>
    <w:p w:rsidR="00495793" w:rsidRPr="00094567" w:rsidRDefault="00495793" w:rsidP="00495793">
      <w:pPr>
        <w:pStyle w:val="Default"/>
        <w:tabs>
          <w:tab w:val="left" w:pos="5040"/>
        </w:tabs>
        <w:jc w:val="center"/>
        <w:outlineLvl w:val="0"/>
        <w:rPr>
          <w:rFonts w:ascii="Tahoma" w:hAnsi="Tahoma" w:cs="Tahoma"/>
          <w:color w:val="auto"/>
          <w:sz w:val="22"/>
          <w:szCs w:val="22"/>
        </w:rPr>
      </w:pPr>
      <w:r w:rsidRPr="00094567">
        <w:rPr>
          <w:rFonts w:ascii="Tahoma" w:hAnsi="Tahoma" w:cs="Tahoma"/>
          <w:bCs/>
          <w:color w:val="auto"/>
          <w:sz w:val="22"/>
          <w:szCs w:val="22"/>
          <w:lang w:val="id-ID"/>
        </w:rPr>
        <w:t xml:space="preserve">Nomor: </w:t>
      </w:r>
      <w:r w:rsidRPr="00094567">
        <w:rPr>
          <w:rFonts w:ascii="Tahoma" w:hAnsi="Tahoma" w:cs="Tahoma"/>
          <w:bCs/>
          <w:color w:val="auto"/>
          <w:sz w:val="22"/>
          <w:szCs w:val="22"/>
        </w:rPr>
        <w:t>5</w:t>
      </w:r>
      <w:r w:rsidRPr="00094567">
        <w:rPr>
          <w:rFonts w:ascii="Tahoma" w:hAnsi="Tahoma" w:cs="Tahoma"/>
          <w:bCs/>
          <w:color w:val="auto"/>
          <w:sz w:val="22"/>
          <w:szCs w:val="22"/>
          <w:lang w:val="id-ID"/>
        </w:rPr>
        <w:t>/</w:t>
      </w:r>
      <w:r w:rsidRPr="00094567">
        <w:rPr>
          <w:rFonts w:ascii="Tahoma" w:hAnsi="Tahoma" w:cs="Tahoma"/>
          <w:bCs/>
          <w:color w:val="auto"/>
          <w:sz w:val="22"/>
          <w:szCs w:val="22"/>
        </w:rPr>
        <w:t xml:space="preserve">H34.21/SPI.HPPS/DP2M/2011 </w:t>
      </w:r>
    </w:p>
    <w:p w:rsidR="00495793" w:rsidRPr="00C507D5" w:rsidRDefault="00495793" w:rsidP="00495793">
      <w:pPr>
        <w:pStyle w:val="Default"/>
        <w:tabs>
          <w:tab w:val="left" w:pos="5040"/>
        </w:tabs>
        <w:jc w:val="center"/>
        <w:outlineLvl w:val="0"/>
        <w:rPr>
          <w:rFonts w:ascii="Tahoma" w:hAnsi="Tahoma" w:cs="Tahoma"/>
          <w:color w:val="auto"/>
          <w:sz w:val="22"/>
          <w:szCs w:val="22"/>
        </w:rPr>
      </w:pPr>
      <w:r w:rsidRPr="00C507D5">
        <w:rPr>
          <w:rFonts w:ascii="Tahoma" w:hAnsi="Tahoma" w:cs="Tahoma"/>
          <w:color w:val="auto"/>
          <w:sz w:val="22"/>
          <w:szCs w:val="22"/>
        </w:rPr>
        <w:t>20</w:t>
      </w:r>
      <w:r w:rsidRPr="00C507D5">
        <w:rPr>
          <w:rFonts w:ascii="Tahoma" w:hAnsi="Tahoma" w:cs="Tahoma"/>
          <w:color w:val="auto"/>
          <w:sz w:val="22"/>
          <w:szCs w:val="22"/>
          <w:lang w:val="id-ID"/>
        </w:rPr>
        <w:t>11</w:t>
      </w:r>
      <w:proofErr w:type="gramStart"/>
      <w:r w:rsidRPr="00C507D5">
        <w:rPr>
          <w:rFonts w:ascii="Tahoma" w:hAnsi="Tahoma" w:cs="Tahoma"/>
          <w:color w:val="auto"/>
          <w:sz w:val="22"/>
          <w:szCs w:val="22"/>
        </w:rPr>
        <w:t>;</w:t>
      </w:r>
      <w:r>
        <w:rPr>
          <w:rFonts w:ascii="Tahoma" w:hAnsi="Tahoma" w:cs="Tahoma"/>
          <w:color w:val="auto"/>
          <w:sz w:val="22"/>
          <w:szCs w:val="22"/>
          <w:lang w:val="id-ID"/>
        </w:rPr>
        <w:t>40</w:t>
      </w:r>
      <w:r w:rsidRPr="00C507D5">
        <w:rPr>
          <w:rFonts w:ascii="Tahoma" w:hAnsi="Tahoma" w:cs="Tahoma"/>
          <w:color w:val="auto"/>
          <w:sz w:val="22"/>
          <w:szCs w:val="22"/>
        </w:rPr>
        <w:t>halaman</w:t>
      </w:r>
      <w:proofErr w:type="gramEnd"/>
    </w:p>
    <w:p w:rsidR="00495793" w:rsidRPr="00C507D5" w:rsidRDefault="00495793" w:rsidP="00495793">
      <w:pPr>
        <w:pStyle w:val="Default"/>
        <w:tabs>
          <w:tab w:val="left" w:pos="5040"/>
        </w:tabs>
        <w:outlineLvl w:val="0"/>
        <w:rPr>
          <w:rFonts w:ascii="Tahoma" w:hAnsi="Tahoma" w:cs="Tahoma"/>
          <w:color w:val="FF0000"/>
          <w:sz w:val="22"/>
          <w:szCs w:val="22"/>
        </w:rPr>
      </w:pPr>
    </w:p>
    <w:p w:rsidR="00495793" w:rsidRPr="004207B8" w:rsidRDefault="00495793" w:rsidP="00495793">
      <w:pPr>
        <w:autoSpaceDE w:val="0"/>
        <w:autoSpaceDN w:val="0"/>
        <w:adjustRightInd w:val="0"/>
        <w:ind w:firstLine="720"/>
        <w:jc w:val="both"/>
        <w:rPr>
          <w:rFonts w:ascii="Tahoma" w:hAnsi="Tahoma" w:cs="Tahoma"/>
          <w:sz w:val="22"/>
          <w:szCs w:val="22"/>
          <w:lang w:val="id-ID"/>
        </w:rPr>
      </w:pPr>
      <w:r w:rsidRPr="004207B8">
        <w:rPr>
          <w:rFonts w:ascii="Tahoma" w:hAnsi="Tahoma" w:cs="Tahoma"/>
          <w:sz w:val="22"/>
          <w:szCs w:val="22"/>
          <w:lang w:val="id-ID"/>
        </w:rPr>
        <w:t>Tujuan yang dicapai dalam penelitian ini adalah (1) m</w:t>
      </w:r>
      <w:r w:rsidRPr="004207B8">
        <w:rPr>
          <w:rFonts w:ascii="Tahoma" w:hAnsi="Tahoma" w:cs="Tahoma"/>
          <w:sz w:val="22"/>
          <w:szCs w:val="22"/>
        </w:rPr>
        <w:t>engembangkankerangka model Pendidikan</w:t>
      </w:r>
      <w:r>
        <w:rPr>
          <w:rFonts w:ascii="Tahoma" w:hAnsi="Tahoma" w:cs="Tahoma"/>
          <w:sz w:val="22"/>
          <w:szCs w:val="22"/>
        </w:rPr>
        <w:t xml:space="preserve"> </w:t>
      </w:r>
      <w:r w:rsidRPr="004207B8">
        <w:rPr>
          <w:rFonts w:ascii="Tahoma" w:hAnsi="Tahoma" w:cs="Tahoma"/>
          <w:sz w:val="22"/>
          <w:szCs w:val="22"/>
        </w:rPr>
        <w:t>Berbasis</w:t>
      </w:r>
      <w:r>
        <w:rPr>
          <w:rFonts w:ascii="Tahoma" w:hAnsi="Tahoma" w:cs="Tahoma"/>
          <w:sz w:val="22"/>
          <w:szCs w:val="22"/>
        </w:rPr>
        <w:t xml:space="preserve"> </w:t>
      </w:r>
      <w:r w:rsidRPr="004207B8">
        <w:rPr>
          <w:rFonts w:ascii="Tahoma" w:hAnsi="Tahoma" w:cs="Tahoma"/>
          <w:sz w:val="22"/>
          <w:szCs w:val="22"/>
        </w:rPr>
        <w:t>Kompetensi</w:t>
      </w:r>
      <w:r>
        <w:rPr>
          <w:rFonts w:ascii="Tahoma" w:hAnsi="Tahoma" w:cs="Tahoma"/>
          <w:sz w:val="22"/>
          <w:szCs w:val="22"/>
        </w:rPr>
        <w:t xml:space="preserve"> </w:t>
      </w:r>
      <w:r w:rsidRPr="004207B8">
        <w:rPr>
          <w:rFonts w:ascii="Tahoma" w:hAnsi="Tahoma" w:cs="Tahoma"/>
          <w:sz w:val="22"/>
          <w:szCs w:val="22"/>
        </w:rPr>
        <w:t>pada</w:t>
      </w:r>
      <w:r>
        <w:rPr>
          <w:rFonts w:ascii="Tahoma" w:hAnsi="Tahoma" w:cs="Tahoma"/>
          <w:sz w:val="22"/>
          <w:szCs w:val="22"/>
        </w:rPr>
        <w:t xml:space="preserve"> </w:t>
      </w:r>
      <w:r w:rsidRPr="004207B8">
        <w:rPr>
          <w:rFonts w:ascii="Tahoma" w:hAnsi="Tahoma" w:cs="Tahoma"/>
          <w:sz w:val="22"/>
          <w:szCs w:val="22"/>
        </w:rPr>
        <w:t>Bidang</w:t>
      </w:r>
      <w:r>
        <w:rPr>
          <w:rFonts w:ascii="Tahoma" w:hAnsi="Tahoma" w:cs="Tahoma"/>
          <w:sz w:val="22"/>
          <w:szCs w:val="22"/>
        </w:rPr>
        <w:t xml:space="preserve"> </w:t>
      </w:r>
      <w:r w:rsidRPr="004207B8">
        <w:rPr>
          <w:rFonts w:ascii="Tahoma" w:hAnsi="Tahoma" w:cs="Tahoma"/>
          <w:sz w:val="22"/>
          <w:szCs w:val="22"/>
        </w:rPr>
        <w:t>Vokasi.</w:t>
      </w:r>
      <w:r w:rsidRPr="004207B8">
        <w:rPr>
          <w:rFonts w:ascii="Tahoma" w:hAnsi="Tahoma" w:cs="Tahoma"/>
          <w:sz w:val="22"/>
          <w:szCs w:val="22"/>
          <w:lang w:val="id-ID"/>
        </w:rPr>
        <w:t>; (2)m</w:t>
      </w:r>
      <w:r w:rsidRPr="004207B8">
        <w:rPr>
          <w:rFonts w:ascii="Tahoma" w:hAnsi="Tahoma" w:cs="Tahoma"/>
          <w:sz w:val="22"/>
          <w:szCs w:val="22"/>
        </w:rPr>
        <w:t>engembangkan</w:t>
      </w:r>
      <w:r>
        <w:rPr>
          <w:rFonts w:ascii="Tahoma" w:hAnsi="Tahoma" w:cs="Tahoma"/>
          <w:sz w:val="22"/>
          <w:szCs w:val="22"/>
        </w:rPr>
        <w:t xml:space="preserve"> </w:t>
      </w:r>
      <w:r w:rsidRPr="004207B8">
        <w:rPr>
          <w:rFonts w:ascii="Tahoma" w:hAnsi="Tahoma" w:cs="Tahoma"/>
          <w:sz w:val="22"/>
          <w:szCs w:val="22"/>
        </w:rPr>
        <w:t>rambu-rambu</w:t>
      </w:r>
      <w:r>
        <w:rPr>
          <w:rFonts w:ascii="Tahoma" w:hAnsi="Tahoma" w:cs="Tahoma"/>
          <w:sz w:val="22"/>
          <w:szCs w:val="22"/>
        </w:rPr>
        <w:t xml:space="preserve"> </w:t>
      </w:r>
      <w:r w:rsidRPr="004207B8">
        <w:rPr>
          <w:rFonts w:ascii="Tahoma" w:hAnsi="Tahoma" w:cs="Tahoma"/>
          <w:sz w:val="22"/>
          <w:szCs w:val="22"/>
        </w:rPr>
        <w:t>dan</w:t>
      </w:r>
      <w:r>
        <w:rPr>
          <w:rFonts w:ascii="Tahoma" w:hAnsi="Tahoma" w:cs="Tahoma"/>
          <w:sz w:val="22"/>
          <w:szCs w:val="22"/>
        </w:rPr>
        <w:t xml:space="preserve"> </w:t>
      </w:r>
      <w:r w:rsidRPr="004207B8">
        <w:rPr>
          <w:rFonts w:ascii="Tahoma" w:hAnsi="Tahoma" w:cs="Tahoma"/>
          <w:sz w:val="22"/>
          <w:szCs w:val="22"/>
        </w:rPr>
        <w:t>ruang</w:t>
      </w:r>
      <w:r>
        <w:rPr>
          <w:rFonts w:ascii="Tahoma" w:hAnsi="Tahoma" w:cs="Tahoma"/>
          <w:sz w:val="22"/>
          <w:szCs w:val="22"/>
        </w:rPr>
        <w:t xml:space="preserve"> </w:t>
      </w:r>
      <w:r w:rsidRPr="004207B8">
        <w:rPr>
          <w:rFonts w:ascii="Tahoma" w:hAnsi="Tahoma" w:cs="Tahoma"/>
          <w:sz w:val="22"/>
          <w:szCs w:val="22"/>
        </w:rPr>
        <w:t>lingkup</w:t>
      </w:r>
      <w:r>
        <w:rPr>
          <w:rFonts w:ascii="Tahoma" w:hAnsi="Tahoma" w:cs="Tahoma"/>
          <w:sz w:val="22"/>
          <w:szCs w:val="22"/>
        </w:rPr>
        <w:t xml:space="preserve"> </w:t>
      </w:r>
      <w:r w:rsidRPr="004207B8">
        <w:rPr>
          <w:rFonts w:ascii="Tahoma" w:hAnsi="Tahoma" w:cs="Tahoma"/>
          <w:sz w:val="22"/>
          <w:szCs w:val="22"/>
        </w:rPr>
        <w:t>semua</w:t>
      </w:r>
      <w:r>
        <w:rPr>
          <w:rFonts w:ascii="Tahoma" w:hAnsi="Tahoma" w:cs="Tahoma"/>
          <w:sz w:val="22"/>
          <w:szCs w:val="22"/>
        </w:rPr>
        <w:t xml:space="preserve"> </w:t>
      </w:r>
      <w:r w:rsidRPr="004207B8">
        <w:rPr>
          <w:rFonts w:ascii="Tahoma" w:hAnsi="Tahoma" w:cs="Tahoma"/>
          <w:sz w:val="22"/>
          <w:szCs w:val="22"/>
        </w:rPr>
        <w:t xml:space="preserve">komponen model </w:t>
      </w:r>
      <w:r w:rsidRPr="004207B8">
        <w:rPr>
          <w:rFonts w:ascii="Tahoma" w:hAnsi="Tahoma" w:cs="Tahoma"/>
          <w:sz w:val="22"/>
          <w:szCs w:val="22"/>
          <w:lang w:val="id-ID"/>
        </w:rPr>
        <w:t xml:space="preserve">tentang </w:t>
      </w:r>
      <w:r w:rsidRPr="004207B8">
        <w:rPr>
          <w:rFonts w:ascii="Tahoma" w:hAnsi="Tahoma" w:cs="Tahoma"/>
          <w:sz w:val="22"/>
          <w:szCs w:val="22"/>
        </w:rPr>
        <w:t>efektivitas</w:t>
      </w:r>
      <w:r>
        <w:rPr>
          <w:rFonts w:ascii="Tahoma" w:hAnsi="Tahoma" w:cs="Tahoma"/>
          <w:sz w:val="22"/>
          <w:szCs w:val="22"/>
        </w:rPr>
        <w:t xml:space="preserve"> </w:t>
      </w:r>
      <w:r w:rsidRPr="004207B8">
        <w:rPr>
          <w:rFonts w:ascii="Tahoma" w:hAnsi="Tahoma" w:cs="Tahoma"/>
          <w:sz w:val="22"/>
          <w:szCs w:val="22"/>
        </w:rPr>
        <w:t>pelaksanaan</w:t>
      </w:r>
      <w:r>
        <w:rPr>
          <w:rFonts w:ascii="Tahoma" w:hAnsi="Tahoma" w:cs="Tahoma"/>
          <w:sz w:val="22"/>
          <w:szCs w:val="22"/>
        </w:rPr>
        <w:t xml:space="preserve"> </w:t>
      </w:r>
      <w:r w:rsidRPr="004D0FE9">
        <w:rPr>
          <w:rFonts w:ascii="Tahoma" w:hAnsi="Tahoma" w:cs="Tahoma"/>
          <w:i/>
          <w:sz w:val="22"/>
          <w:szCs w:val="22"/>
        </w:rPr>
        <w:t>teaching factory</w:t>
      </w:r>
      <w:r w:rsidRPr="004207B8">
        <w:rPr>
          <w:rFonts w:ascii="Tahoma" w:hAnsi="Tahoma" w:cs="Tahoma"/>
          <w:sz w:val="22"/>
          <w:szCs w:val="22"/>
          <w:lang w:val="id-ID"/>
        </w:rPr>
        <w:t>, p</w:t>
      </w:r>
      <w:r w:rsidRPr="004207B8">
        <w:rPr>
          <w:rFonts w:ascii="Tahoma" w:hAnsi="Tahoma" w:cs="Tahoma"/>
          <w:sz w:val="22"/>
          <w:szCs w:val="22"/>
        </w:rPr>
        <w:t>engembangan</w:t>
      </w:r>
      <w:r>
        <w:rPr>
          <w:rFonts w:ascii="Tahoma" w:hAnsi="Tahoma" w:cs="Tahoma"/>
          <w:sz w:val="22"/>
          <w:szCs w:val="22"/>
        </w:rPr>
        <w:t xml:space="preserve"> </w:t>
      </w:r>
      <w:r w:rsidRPr="004207B8">
        <w:rPr>
          <w:rFonts w:ascii="Tahoma" w:hAnsi="Tahoma" w:cs="Tahoma"/>
          <w:sz w:val="22"/>
          <w:szCs w:val="22"/>
        </w:rPr>
        <w:t>Kurikulum</w:t>
      </w:r>
      <w:r w:rsidRPr="004207B8">
        <w:rPr>
          <w:rFonts w:ascii="Tahoma" w:hAnsi="Tahoma" w:cs="Tahoma"/>
          <w:sz w:val="22"/>
          <w:szCs w:val="22"/>
          <w:lang w:val="id-ID"/>
        </w:rPr>
        <w:t>, e</w:t>
      </w:r>
      <w:r w:rsidRPr="004207B8">
        <w:rPr>
          <w:rFonts w:ascii="Tahoma" w:hAnsi="Tahoma" w:cs="Tahoma"/>
          <w:sz w:val="22"/>
          <w:szCs w:val="22"/>
        </w:rPr>
        <w:t>valuasi</w:t>
      </w:r>
      <w:r>
        <w:rPr>
          <w:rFonts w:ascii="Tahoma" w:hAnsi="Tahoma" w:cs="Tahoma"/>
          <w:sz w:val="22"/>
          <w:szCs w:val="22"/>
        </w:rPr>
        <w:t xml:space="preserve"> </w:t>
      </w:r>
      <w:r w:rsidRPr="004207B8">
        <w:rPr>
          <w:rFonts w:ascii="Tahoma" w:hAnsi="Tahoma" w:cs="Tahoma"/>
          <w:sz w:val="22"/>
          <w:szCs w:val="22"/>
          <w:lang w:val="id-ID"/>
        </w:rPr>
        <w:t>p</w:t>
      </w:r>
      <w:r w:rsidRPr="004207B8">
        <w:rPr>
          <w:rFonts w:ascii="Tahoma" w:hAnsi="Tahoma" w:cs="Tahoma"/>
          <w:sz w:val="22"/>
          <w:szCs w:val="22"/>
        </w:rPr>
        <w:t>encapaian</w:t>
      </w:r>
      <w:r>
        <w:rPr>
          <w:rFonts w:ascii="Tahoma" w:hAnsi="Tahoma" w:cs="Tahoma"/>
          <w:sz w:val="22"/>
          <w:szCs w:val="22"/>
        </w:rPr>
        <w:t xml:space="preserve"> </w:t>
      </w:r>
      <w:r w:rsidRPr="004207B8">
        <w:rPr>
          <w:rFonts w:ascii="Tahoma" w:hAnsi="Tahoma" w:cs="Tahoma"/>
          <w:sz w:val="22"/>
          <w:szCs w:val="22"/>
          <w:lang w:val="id-ID"/>
        </w:rPr>
        <w:t>k</w:t>
      </w:r>
      <w:r w:rsidRPr="004207B8">
        <w:rPr>
          <w:rFonts w:ascii="Tahoma" w:hAnsi="Tahoma" w:cs="Tahoma"/>
          <w:sz w:val="22"/>
          <w:szCs w:val="22"/>
        </w:rPr>
        <w:t>ompetensi</w:t>
      </w:r>
      <w:r w:rsidRPr="004207B8">
        <w:rPr>
          <w:rFonts w:ascii="Tahoma" w:hAnsi="Tahoma" w:cs="Tahoma"/>
          <w:sz w:val="22"/>
          <w:szCs w:val="22"/>
          <w:lang w:val="id-ID"/>
        </w:rPr>
        <w:t xml:space="preserve">, </w:t>
      </w:r>
      <w:r w:rsidRPr="004207B8">
        <w:rPr>
          <w:rFonts w:ascii="Tahoma" w:hAnsi="Tahoma" w:cs="Tahoma"/>
          <w:sz w:val="22"/>
          <w:szCs w:val="22"/>
        </w:rPr>
        <w:t>Uji</w:t>
      </w:r>
      <w:r>
        <w:rPr>
          <w:rFonts w:ascii="Tahoma" w:hAnsi="Tahoma" w:cs="Tahoma"/>
          <w:sz w:val="22"/>
          <w:szCs w:val="22"/>
        </w:rPr>
        <w:t xml:space="preserve"> </w:t>
      </w:r>
      <w:r w:rsidRPr="004207B8">
        <w:rPr>
          <w:rFonts w:ascii="Tahoma" w:hAnsi="Tahoma" w:cs="Tahoma"/>
          <w:sz w:val="22"/>
          <w:szCs w:val="22"/>
        </w:rPr>
        <w:t>Kompetensi</w:t>
      </w:r>
      <w:r>
        <w:rPr>
          <w:rFonts w:ascii="Tahoma" w:hAnsi="Tahoma" w:cs="Tahoma"/>
          <w:sz w:val="22"/>
          <w:szCs w:val="22"/>
        </w:rPr>
        <w:t xml:space="preserve"> </w:t>
      </w:r>
      <w:r w:rsidRPr="004207B8">
        <w:rPr>
          <w:rFonts w:ascii="Tahoma" w:hAnsi="Tahoma" w:cs="Tahoma"/>
          <w:sz w:val="22"/>
          <w:szCs w:val="22"/>
        </w:rPr>
        <w:t>dan</w:t>
      </w:r>
      <w:r>
        <w:rPr>
          <w:rFonts w:ascii="Tahoma" w:hAnsi="Tahoma" w:cs="Tahoma"/>
          <w:sz w:val="22"/>
          <w:szCs w:val="22"/>
        </w:rPr>
        <w:t xml:space="preserve"> </w:t>
      </w:r>
      <w:r w:rsidRPr="004207B8">
        <w:rPr>
          <w:rFonts w:ascii="Tahoma" w:hAnsi="Tahoma" w:cs="Tahoma"/>
          <w:sz w:val="22"/>
          <w:szCs w:val="22"/>
        </w:rPr>
        <w:t>Sertifikasi</w:t>
      </w:r>
      <w:r>
        <w:rPr>
          <w:rFonts w:ascii="Tahoma" w:hAnsi="Tahoma" w:cs="Tahoma"/>
          <w:sz w:val="22"/>
          <w:szCs w:val="22"/>
        </w:rPr>
        <w:t xml:space="preserve"> pendidikan berbasis kompetensi</w:t>
      </w:r>
      <w:r>
        <w:rPr>
          <w:rFonts w:ascii="Tahoma" w:hAnsi="Tahoma" w:cs="Tahoma"/>
          <w:sz w:val="22"/>
          <w:szCs w:val="22"/>
          <w:lang w:val="id-ID"/>
        </w:rPr>
        <w:t xml:space="preserve"> dan </w:t>
      </w:r>
      <w:r w:rsidRPr="004207B8">
        <w:rPr>
          <w:rFonts w:ascii="Tahoma" w:hAnsi="Tahoma" w:cs="Tahoma"/>
          <w:sz w:val="22"/>
          <w:szCs w:val="22"/>
          <w:lang w:val="id-ID"/>
        </w:rPr>
        <w:t xml:space="preserve">(3) </w:t>
      </w:r>
      <w:r>
        <w:rPr>
          <w:rFonts w:ascii="Tahoma" w:hAnsi="Tahoma" w:cs="Tahoma"/>
          <w:sz w:val="22"/>
          <w:szCs w:val="22"/>
          <w:lang w:val="id-ID"/>
        </w:rPr>
        <w:t xml:space="preserve">menemukan model empirik </w:t>
      </w:r>
      <w:r w:rsidRPr="009A5818">
        <w:rPr>
          <w:rFonts w:ascii="Tahoma" w:hAnsi="Tahoma" w:cs="Tahoma"/>
          <w:sz w:val="22"/>
          <w:szCs w:val="22"/>
          <w:lang w:val="id-ID"/>
        </w:rPr>
        <w:t xml:space="preserve">pelaksanaan </w:t>
      </w:r>
      <w:r w:rsidRPr="009A5818">
        <w:rPr>
          <w:rFonts w:ascii="Tahoma" w:hAnsi="Tahoma" w:cs="Tahoma"/>
          <w:sz w:val="22"/>
          <w:szCs w:val="22"/>
        </w:rPr>
        <w:t>pembelajaran</w:t>
      </w:r>
      <w:r>
        <w:rPr>
          <w:rFonts w:ascii="Tahoma" w:hAnsi="Tahoma" w:cs="Tahoma"/>
          <w:sz w:val="22"/>
          <w:szCs w:val="22"/>
        </w:rPr>
        <w:t xml:space="preserve"> </w:t>
      </w:r>
      <w:r w:rsidRPr="009A5818">
        <w:rPr>
          <w:rFonts w:ascii="Tahoma" w:hAnsi="Tahoma" w:cs="Tahoma"/>
          <w:sz w:val="22"/>
          <w:szCs w:val="22"/>
        </w:rPr>
        <w:t>pada</w:t>
      </w:r>
      <w:r w:rsidRPr="004D0FE9">
        <w:rPr>
          <w:rFonts w:ascii="Tahoma" w:hAnsi="Tahoma" w:cs="Tahoma"/>
          <w:i/>
          <w:sz w:val="22"/>
          <w:szCs w:val="22"/>
          <w:lang w:val="id-ID"/>
        </w:rPr>
        <w:t>teaching factory</w:t>
      </w:r>
      <w:r w:rsidRPr="009A5818">
        <w:rPr>
          <w:rFonts w:ascii="Tahoma" w:hAnsi="Tahoma" w:cs="Tahoma"/>
          <w:sz w:val="22"/>
          <w:szCs w:val="22"/>
          <w:lang w:val="id-ID"/>
        </w:rPr>
        <w:t xml:space="preserve"> di SMK</w:t>
      </w:r>
      <w:r>
        <w:rPr>
          <w:rFonts w:ascii="Tahoma" w:hAnsi="Tahoma" w:cs="Tahoma"/>
          <w:sz w:val="22"/>
          <w:szCs w:val="22"/>
          <w:lang w:val="id-ID"/>
        </w:rPr>
        <w:t xml:space="preserve">, </w:t>
      </w:r>
      <w:r w:rsidRPr="009A5818">
        <w:rPr>
          <w:rFonts w:ascii="Tahoma" w:hAnsi="Tahoma" w:cs="Tahoma"/>
          <w:sz w:val="22"/>
          <w:szCs w:val="22"/>
          <w:lang w:val="id-ID"/>
        </w:rPr>
        <w:t>uji kompetensi dan sertifikasi keahlian siswa SMK program keahlian Teknik Komputer dan Jaringan</w:t>
      </w:r>
      <w:r>
        <w:rPr>
          <w:rFonts w:ascii="Tahoma" w:hAnsi="Tahoma" w:cs="Tahoma"/>
          <w:sz w:val="22"/>
          <w:szCs w:val="22"/>
          <w:lang w:val="id-ID"/>
        </w:rPr>
        <w:t xml:space="preserve">, </w:t>
      </w:r>
      <w:r w:rsidRPr="009A5818">
        <w:rPr>
          <w:rFonts w:ascii="Tahoma" w:hAnsi="Tahoma" w:cs="Tahoma"/>
          <w:sz w:val="22"/>
          <w:szCs w:val="22"/>
          <w:lang w:val="id-ID"/>
        </w:rPr>
        <w:t xml:space="preserve">kurikulum </w:t>
      </w:r>
      <w:r w:rsidRPr="009A5818">
        <w:rPr>
          <w:rFonts w:ascii="Tahoma" w:hAnsi="Tahoma" w:cs="Tahoma"/>
          <w:sz w:val="22"/>
          <w:szCs w:val="22"/>
        </w:rPr>
        <w:t>Bebasis</w:t>
      </w:r>
      <w:r>
        <w:rPr>
          <w:rFonts w:ascii="Tahoma" w:hAnsi="Tahoma" w:cs="Tahoma"/>
          <w:sz w:val="22"/>
          <w:szCs w:val="22"/>
        </w:rPr>
        <w:t xml:space="preserve"> </w:t>
      </w:r>
      <w:r w:rsidRPr="009A5818">
        <w:rPr>
          <w:rFonts w:ascii="Tahoma" w:hAnsi="Tahoma" w:cs="Tahoma"/>
          <w:sz w:val="22"/>
          <w:szCs w:val="22"/>
        </w:rPr>
        <w:t>Kompetensi</w:t>
      </w:r>
      <w:r>
        <w:rPr>
          <w:rFonts w:ascii="Tahoma" w:hAnsi="Tahoma" w:cs="Tahoma"/>
          <w:sz w:val="22"/>
          <w:szCs w:val="22"/>
        </w:rPr>
        <w:t xml:space="preserve"> </w:t>
      </w:r>
      <w:r w:rsidRPr="009A5818">
        <w:rPr>
          <w:rFonts w:ascii="Tahoma" w:hAnsi="Tahoma" w:cs="Tahoma"/>
          <w:sz w:val="22"/>
          <w:szCs w:val="22"/>
          <w:lang w:val="id-ID"/>
        </w:rPr>
        <w:t>D3 Tata Boga</w:t>
      </w:r>
      <w:r>
        <w:rPr>
          <w:rFonts w:ascii="Tahoma" w:hAnsi="Tahoma" w:cs="Tahoma"/>
          <w:sz w:val="22"/>
          <w:szCs w:val="22"/>
          <w:lang w:val="id-ID"/>
        </w:rPr>
        <w:t xml:space="preserve">. </w:t>
      </w:r>
    </w:p>
    <w:p w:rsidR="00495793" w:rsidRPr="00C507D5" w:rsidRDefault="00495793" w:rsidP="00495793">
      <w:pPr>
        <w:autoSpaceDE w:val="0"/>
        <w:autoSpaceDN w:val="0"/>
        <w:adjustRightInd w:val="0"/>
        <w:ind w:firstLine="720"/>
        <w:jc w:val="both"/>
        <w:rPr>
          <w:rFonts w:ascii="Tahoma" w:eastAsia="Calibri" w:hAnsi="Tahoma" w:cs="Tahoma"/>
          <w:sz w:val="22"/>
          <w:szCs w:val="22"/>
        </w:rPr>
      </w:pPr>
      <w:proofErr w:type="gramStart"/>
      <w:r w:rsidRPr="00C507D5">
        <w:rPr>
          <w:rFonts w:ascii="Tahoma" w:eastAsia="Calibri" w:hAnsi="Tahoma" w:cs="Tahoma"/>
          <w:sz w:val="22"/>
          <w:szCs w:val="22"/>
        </w:rPr>
        <w:t>Metode yang digunakan</w:t>
      </w:r>
      <w:r>
        <w:rPr>
          <w:rFonts w:ascii="Tahoma" w:eastAsia="Calibri" w:hAnsi="Tahoma" w:cs="Tahoma"/>
          <w:sz w:val="22"/>
          <w:szCs w:val="22"/>
        </w:rPr>
        <w:t xml:space="preserve"> </w:t>
      </w:r>
      <w:r w:rsidRPr="00C507D5">
        <w:rPr>
          <w:rFonts w:ascii="Tahoma" w:eastAsia="Calibri" w:hAnsi="Tahoma" w:cs="Tahoma"/>
          <w:sz w:val="22"/>
          <w:szCs w:val="22"/>
        </w:rPr>
        <w:t>adalah</w:t>
      </w:r>
      <w:r>
        <w:rPr>
          <w:rFonts w:ascii="Tahoma" w:eastAsia="Calibri" w:hAnsi="Tahoma" w:cs="Tahoma"/>
          <w:sz w:val="22"/>
          <w:szCs w:val="22"/>
        </w:rPr>
        <w:t xml:space="preserve"> </w:t>
      </w:r>
      <w:r>
        <w:rPr>
          <w:rFonts w:ascii="Tahoma" w:hAnsi="Tahoma" w:cs="Tahoma"/>
          <w:sz w:val="22"/>
          <w:szCs w:val="22"/>
          <w:lang w:val="es-ES_tradnl"/>
        </w:rPr>
        <w:t xml:space="preserve">penelitian </w:t>
      </w:r>
      <w:r w:rsidRPr="00B16849">
        <w:rPr>
          <w:rFonts w:ascii="Tahoma" w:hAnsi="Tahoma" w:cs="Tahoma"/>
          <w:sz w:val="22"/>
          <w:szCs w:val="22"/>
          <w:lang w:val="es-ES_tradnl"/>
        </w:rPr>
        <w:t>pengembangan (</w:t>
      </w:r>
      <w:r w:rsidRPr="00B16849">
        <w:rPr>
          <w:rFonts w:ascii="Tahoma" w:hAnsi="Tahoma" w:cs="Tahoma"/>
          <w:i/>
          <w:iCs/>
          <w:sz w:val="22"/>
          <w:szCs w:val="22"/>
          <w:lang w:val="es-ES_tradnl"/>
        </w:rPr>
        <w:t>Research and Development)</w:t>
      </w:r>
      <w:r>
        <w:rPr>
          <w:rFonts w:ascii="Tahoma" w:hAnsi="Tahoma" w:cs="Tahoma"/>
          <w:iCs/>
          <w:sz w:val="22"/>
          <w:szCs w:val="22"/>
          <w:lang w:val="id-ID"/>
        </w:rPr>
        <w:t xml:space="preserve"> yang dilaksanakan menjadi tiga tahap, yaitu untuk tahap pertama merupakan tahap penelitian, tahap kedua merupakan tahap pengembagan dan tahap ketiga adalah tahap validasi model</w:t>
      </w:r>
      <w:r w:rsidRPr="00B16849">
        <w:rPr>
          <w:rFonts w:ascii="Tahoma" w:hAnsi="Tahoma" w:cs="Tahoma"/>
          <w:sz w:val="22"/>
          <w:szCs w:val="22"/>
          <w:lang w:val="es-ES_tradnl"/>
        </w:rPr>
        <w:t>.</w:t>
      </w:r>
      <w:proofErr w:type="gramEnd"/>
      <w:r>
        <w:rPr>
          <w:rFonts w:ascii="Tahoma" w:hAnsi="Tahoma" w:cs="Tahoma"/>
          <w:sz w:val="22"/>
          <w:szCs w:val="22"/>
          <w:lang w:val="id-ID"/>
        </w:rPr>
        <w:t xml:space="preserve"> Tahap ini merupakan tahap pertama (Tahun I) </w:t>
      </w:r>
      <w:r>
        <w:rPr>
          <w:rFonts w:ascii="Tahoma" w:hAnsi="Tahoma" w:cs="Tahoma"/>
          <w:sz w:val="22"/>
          <w:szCs w:val="22"/>
          <w:lang w:val="es-ES_tradnl"/>
        </w:rPr>
        <w:t>Penelitian dan penelitianprasurvey</w:t>
      </w:r>
      <w:r w:rsidRPr="00B16849">
        <w:rPr>
          <w:rFonts w:ascii="Tahoma" w:hAnsi="Tahoma" w:cs="Tahoma"/>
          <w:sz w:val="22"/>
          <w:szCs w:val="22"/>
          <w:lang w:val="es-ES_tradnl"/>
        </w:rPr>
        <w:t>ini</w:t>
      </w:r>
      <w:r>
        <w:rPr>
          <w:rFonts w:ascii="Tahoma" w:hAnsi="Tahoma" w:cs="Tahoma"/>
          <w:sz w:val="22"/>
          <w:szCs w:val="22"/>
          <w:lang w:val="es-ES_tradnl"/>
        </w:rPr>
        <w:t>dilakukan</w:t>
      </w:r>
      <w:r w:rsidRPr="00B16849">
        <w:rPr>
          <w:rFonts w:ascii="Tahoma" w:hAnsi="Tahoma" w:cs="Tahoma"/>
          <w:sz w:val="22"/>
          <w:szCs w:val="22"/>
          <w:lang w:val="es-ES_tradnl"/>
        </w:rPr>
        <w:t xml:space="preserve">di </w:t>
      </w:r>
      <w:r>
        <w:rPr>
          <w:rFonts w:ascii="Tahoma" w:hAnsi="Tahoma" w:cs="Tahoma"/>
          <w:sz w:val="22"/>
          <w:szCs w:val="22"/>
          <w:lang w:val="es-ES_tradnl"/>
        </w:rPr>
        <w:t>Yogyakarta, Semarang, Jakarta  dan Malang</w:t>
      </w:r>
      <w:r w:rsidRPr="00C507D5">
        <w:rPr>
          <w:rFonts w:ascii="Tahoma" w:eastAsia="Calibri" w:hAnsi="Tahoma" w:cs="Tahoma"/>
          <w:sz w:val="22"/>
          <w:szCs w:val="22"/>
        </w:rPr>
        <w:t>.</w:t>
      </w:r>
    </w:p>
    <w:p w:rsidR="00495793" w:rsidRPr="00C94462" w:rsidRDefault="00495793" w:rsidP="00495793">
      <w:pPr>
        <w:ind w:firstLine="720"/>
        <w:jc w:val="both"/>
        <w:rPr>
          <w:rFonts w:ascii="Tahoma" w:hAnsi="Tahoma" w:cs="Tahoma"/>
          <w:bCs/>
          <w:sz w:val="22"/>
          <w:szCs w:val="22"/>
          <w:lang w:val="id-ID"/>
        </w:rPr>
      </w:pPr>
      <w:r w:rsidRPr="00111CCD">
        <w:rPr>
          <w:rFonts w:ascii="Tahoma" w:hAnsi="Tahoma" w:cs="Tahoma"/>
          <w:sz w:val="22"/>
          <w:szCs w:val="22"/>
          <w:lang w:val="id-ID"/>
        </w:rPr>
        <w:t xml:space="preserve">Hasil penelitian menunjukkan bahwa (1) </w:t>
      </w:r>
      <w:r w:rsidRPr="00111CCD">
        <w:rPr>
          <w:rFonts w:ascii="Tahoma" w:hAnsi="Tahoma" w:cs="Tahoma"/>
          <w:bCs/>
          <w:sz w:val="22"/>
          <w:szCs w:val="22"/>
        </w:rPr>
        <w:t>Model Konseptual</w:t>
      </w:r>
      <w:r>
        <w:rPr>
          <w:rFonts w:ascii="Tahoma" w:hAnsi="Tahoma" w:cs="Tahoma"/>
          <w:bCs/>
          <w:sz w:val="22"/>
          <w:szCs w:val="22"/>
        </w:rPr>
        <w:t xml:space="preserve"> </w:t>
      </w:r>
      <w:r w:rsidRPr="00111CCD">
        <w:rPr>
          <w:rFonts w:ascii="Tahoma" w:hAnsi="Tahoma" w:cs="Tahoma"/>
          <w:bCs/>
          <w:sz w:val="22"/>
          <w:szCs w:val="22"/>
        </w:rPr>
        <w:t>Pendidikan</w:t>
      </w:r>
      <w:r>
        <w:rPr>
          <w:rFonts w:ascii="Tahoma" w:hAnsi="Tahoma" w:cs="Tahoma"/>
          <w:bCs/>
          <w:sz w:val="22"/>
          <w:szCs w:val="22"/>
        </w:rPr>
        <w:t xml:space="preserve"> </w:t>
      </w:r>
      <w:r w:rsidRPr="00111CCD">
        <w:rPr>
          <w:rFonts w:ascii="Tahoma" w:hAnsi="Tahoma" w:cs="Tahoma"/>
          <w:bCs/>
          <w:sz w:val="22"/>
          <w:szCs w:val="22"/>
        </w:rPr>
        <w:t>Berbasis</w:t>
      </w:r>
      <w:r>
        <w:rPr>
          <w:rFonts w:ascii="Tahoma" w:hAnsi="Tahoma" w:cs="Tahoma"/>
          <w:bCs/>
          <w:sz w:val="22"/>
          <w:szCs w:val="22"/>
        </w:rPr>
        <w:t xml:space="preserve"> </w:t>
      </w:r>
      <w:r w:rsidRPr="00111CCD">
        <w:rPr>
          <w:rFonts w:ascii="Tahoma" w:hAnsi="Tahoma" w:cs="Tahoma"/>
          <w:bCs/>
          <w:sz w:val="22"/>
          <w:szCs w:val="22"/>
        </w:rPr>
        <w:t>Kompetensi</w:t>
      </w:r>
      <w:r>
        <w:rPr>
          <w:rFonts w:ascii="Tahoma" w:hAnsi="Tahoma" w:cs="Tahoma"/>
          <w:bCs/>
          <w:sz w:val="22"/>
          <w:szCs w:val="22"/>
        </w:rPr>
        <w:t xml:space="preserve"> </w:t>
      </w:r>
      <w:r w:rsidRPr="00111CCD">
        <w:rPr>
          <w:rFonts w:ascii="Tahoma" w:hAnsi="Tahoma" w:cs="Tahoma"/>
          <w:bCs/>
          <w:sz w:val="22"/>
          <w:szCs w:val="22"/>
        </w:rPr>
        <w:t>Bidang</w:t>
      </w:r>
      <w:r>
        <w:rPr>
          <w:rFonts w:ascii="Tahoma" w:hAnsi="Tahoma" w:cs="Tahoma"/>
          <w:bCs/>
          <w:sz w:val="22"/>
          <w:szCs w:val="22"/>
        </w:rPr>
        <w:t xml:space="preserve"> </w:t>
      </w:r>
      <w:r w:rsidRPr="00111CCD">
        <w:rPr>
          <w:rFonts w:ascii="Tahoma" w:hAnsi="Tahoma" w:cs="Tahoma"/>
          <w:bCs/>
          <w:sz w:val="22"/>
          <w:szCs w:val="22"/>
        </w:rPr>
        <w:t>Vokasi</w:t>
      </w:r>
      <w:r w:rsidR="00045927">
        <w:rPr>
          <w:noProof/>
        </w:rPr>
        <w:pict>
          <v:line id="_x0000_s1026" style="position:absolute;left:0;text-align:left;flip:y;z-index:251660288;visibility:visible;mso-wrap-distance-left:3.17497mm;mso-wrap-distance-right:3.17497mm;mso-position-horizontal-relative:text;mso-position-vertical-relative:text;mso-width-relative:margin;mso-height-relative:margin" from="618.9pt,23.2pt" to="618.9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" strokecolor="#4a7ebb">
            <v:stroke dashstyle="dash"/>
            <o:lock v:ext="edit" shapetype="f"/>
          </v:line>
        </w:pict>
      </w:r>
      <w:r w:rsidRPr="00111CCD">
        <w:rPr>
          <w:rFonts w:ascii="Tahoma" w:hAnsi="Tahoma" w:cs="Tahoma"/>
          <w:bCs/>
          <w:sz w:val="22"/>
          <w:szCs w:val="22"/>
        </w:rPr>
        <w:t xml:space="preserve"> (Penelitian</w:t>
      </w:r>
      <w:r>
        <w:rPr>
          <w:rFonts w:ascii="Tahoma" w:hAnsi="Tahoma" w:cs="Tahoma"/>
          <w:bCs/>
          <w:sz w:val="22"/>
          <w:szCs w:val="22"/>
        </w:rPr>
        <w:t xml:space="preserve"> </w:t>
      </w:r>
      <w:r w:rsidRPr="00111CCD">
        <w:rPr>
          <w:rFonts w:ascii="Tahoma" w:hAnsi="Tahoma" w:cs="Tahoma"/>
          <w:bCs/>
          <w:sz w:val="22"/>
          <w:szCs w:val="22"/>
        </w:rPr>
        <w:t>Payung)</w:t>
      </w:r>
      <w:r>
        <w:rPr>
          <w:rFonts w:ascii="Tahoma" w:hAnsi="Tahoma" w:cs="Tahoma"/>
          <w:bCs/>
          <w:sz w:val="22"/>
          <w:szCs w:val="22"/>
          <w:lang w:val="id-ID"/>
        </w:rPr>
        <w:t xml:space="preserve"> dihasilkan dengan melakukan </w:t>
      </w:r>
      <w:r w:rsidRPr="00111CCD">
        <w:rPr>
          <w:rFonts w:ascii="Tahoma" w:hAnsi="Tahoma" w:cs="Tahoma"/>
          <w:bCs/>
          <w:sz w:val="22"/>
          <w:szCs w:val="22"/>
        </w:rPr>
        <w:t>studi literature yan</w:t>
      </w:r>
      <w:r>
        <w:rPr>
          <w:rFonts w:ascii="Tahoma" w:hAnsi="Tahoma" w:cs="Tahoma"/>
          <w:bCs/>
          <w:sz w:val="22"/>
          <w:szCs w:val="22"/>
        </w:rPr>
        <w:t>g ruang lingkupnya cukup luas</w:t>
      </w:r>
      <w:r>
        <w:rPr>
          <w:rFonts w:ascii="Tahoma" w:hAnsi="Tahoma" w:cs="Tahoma"/>
          <w:bCs/>
          <w:sz w:val="22"/>
          <w:szCs w:val="22"/>
          <w:lang w:val="id-ID"/>
        </w:rPr>
        <w:t xml:space="preserve"> k</w:t>
      </w:r>
      <w:r>
        <w:rPr>
          <w:rFonts w:ascii="Tahoma" w:hAnsi="Tahoma" w:cs="Tahoma"/>
          <w:bCs/>
          <w:sz w:val="22"/>
          <w:szCs w:val="22"/>
        </w:rPr>
        <w:t xml:space="preserve">emudian dikonstruksi model </w:t>
      </w:r>
      <w:r w:rsidRPr="00111CCD">
        <w:rPr>
          <w:rFonts w:ascii="Tahoma" w:hAnsi="Tahoma" w:cs="Tahoma"/>
          <w:bCs/>
          <w:sz w:val="22"/>
          <w:szCs w:val="22"/>
        </w:rPr>
        <w:t>konseptualnya</w:t>
      </w:r>
      <w:r>
        <w:rPr>
          <w:rFonts w:ascii="Tahoma" w:hAnsi="Tahoma" w:cs="Tahoma"/>
          <w:bCs/>
          <w:sz w:val="22"/>
          <w:szCs w:val="22"/>
        </w:rPr>
        <w:t xml:space="preserve"> </w:t>
      </w:r>
      <w:r>
        <w:rPr>
          <w:rFonts w:ascii="Tahoma" w:hAnsi="Tahoma" w:cs="Tahoma"/>
          <w:bCs/>
          <w:sz w:val="22"/>
          <w:szCs w:val="22"/>
          <w:lang w:val="id-ID"/>
        </w:rPr>
        <w:t>selanjutnya</w:t>
      </w:r>
      <w:r>
        <w:rPr>
          <w:rFonts w:ascii="Tahoma" w:hAnsi="Tahoma" w:cs="Tahoma"/>
          <w:bCs/>
          <w:sz w:val="22"/>
          <w:szCs w:val="22"/>
        </w:rPr>
        <w:t xml:space="preserve"> </w:t>
      </w:r>
      <w:r w:rsidRPr="00111CCD">
        <w:rPr>
          <w:rFonts w:ascii="Tahoma" w:hAnsi="Tahoma" w:cs="Tahoma"/>
          <w:bCs/>
          <w:sz w:val="22"/>
          <w:szCs w:val="22"/>
        </w:rPr>
        <w:t xml:space="preserve"> model ini</w:t>
      </w:r>
      <w:r>
        <w:rPr>
          <w:rFonts w:ascii="Tahoma" w:hAnsi="Tahoma" w:cs="Tahoma"/>
          <w:bCs/>
          <w:sz w:val="22"/>
          <w:szCs w:val="22"/>
        </w:rPr>
        <w:t xml:space="preserve"> </w:t>
      </w:r>
      <w:r w:rsidRPr="00111CCD">
        <w:rPr>
          <w:rFonts w:ascii="Tahoma" w:hAnsi="Tahoma" w:cs="Tahoma"/>
          <w:bCs/>
          <w:sz w:val="22"/>
          <w:szCs w:val="22"/>
        </w:rPr>
        <w:t>divalidasi</w:t>
      </w:r>
      <w:r>
        <w:rPr>
          <w:rFonts w:ascii="Tahoma" w:hAnsi="Tahoma" w:cs="Tahoma"/>
          <w:bCs/>
          <w:sz w:val="22"/>
          <w:szCs w:val="22"/>
        </w:rPr>
        <w:t xml:space="preserve"> </w:t>
      </w:r>
      <w:r w:rsidRPr="00111CCD">
        <w:rPr>
          <w:rFonts w:ascii="Tahoma" w:hAnsi="Tahoma" w:cs="Tahoma"/>
          <w:bCs/>
          <w:sz w:val="22"/>
          <w:szCs w:val="22"/>
        </w:rPr>
        <w:t>kepada</w:t>
      </w:r>
      <w:r>
        <w:rPr>
          <w:rFonts w:ascii="Tahoma" w:hAnsi="Tahoma" w:cs="Tahoma"/>
          <w:bCs/>
          <w:sz w:val="22"/>
          <w:szCs w:val="22"/>
        </w:rPr>
        <w:t xml:space="preserve"> </w:t>
      </w:r>
      <w:r w:rsidRPr="00111CCD">
        <w:rPr>
          <w:rFonts w:ascii="Tahoma" w:hAnsi="Tahoma" w:cs="Tahoma"/>
          <w:bCs/>
          <w:sz w:val="22"/>
          <w:szCs w:val="22"/>
        </w:rPr>
        <w:t>beberapa</w:t>
      </w:r>
      <w:r>
        <w:rPr>
          <w:rFonts w:ascii="Tahoma" w:hAnsi="Tahoma" w:cs="Tahoma"/>
          <w:bCs/>
          <w:sz w:val="22"/>
          <w:szCs w:val="22"/>
        </w:rPr>
        <w:t xml:space="preserve"> </w:t>
      </w:r>
      <w:r w:rsidRPr="00111CCD">
        <w:rPr>
          <w:rFonts w:ascii="Tahoma" w:hAnsi="Tahoma" w:cs="Tahoma"/>
          <w:bCs/>
          <w:sz w:val="22"/>
          <w:szCs w:val="22"/>
        </w:rPr>
        <w:t>ahli</w:t>
      </w:r>
      <w:r>
        <w:rPr>
          <w:rFonts w:ascii="Tahoma" w:hAnsi="Tahoma" w:cs="Tahoma"/>
          <w:bCs/>
          <w:sz w:val="22"/>
          <w:szCs w:val="22"/>
        </w:rPr>
        <w:t xml:space="preserve"> </w:t>
      </w:r>
      <w:r w:rsidRPr="00111CCD">
        <w:rPr>
          <w:rFonts w:ascii="Tahoma" w:hAnsi="Tahoma" w:cs="Tahoma"/>
          <w:bCs/>
          <w:sz w:val="22"/>
          <w:szCs w:val="22"/>
        </w:rPr>
        <w:t>untuk</w:t>
      </w:r>
      <w:r>
        <w:rPr>
          <w:rFonts w:ascii="Tahoma" w:hAnsi="Tahoma" w:cs="Tahoma"/>
          <w:bCs/>
          <w:sz w:val="22"/>
          <w:szCs w:val="22"/>
        </w:rPr>
        <w:t xml:space="preserve"> </w:t>
      </w:r>
      <w:r w:rsidRPr="00111CCD">
        <w:rPr>
          <w:rFonts w:ascii="Tahoma" w:hAnsi="Tahoma" w:cs="Tahoma"/>
          <w:bCs/>
          <w:sz w:val="22"/>
          <w:szCs w:val="22"/>
        </w:rPr>
        <w:t>mendapatkan</w:t>
      </w:r>
      <w:r>
        <w:rPr>
          <w:rFonts w:ascii="Tahoma" w:hAnsi="Tahoma" w:cs="Tahoma"/>
          <w:bCs/>
          <w:sz w:val="22"/>
          <w:szCs w:val="22"/>
        </w:rPr>
        <w:t xml:space="preserve"> </w:t>
      </w:r>
      <w:r w:rsidRPr="00111CCD">
        <w:rPr>
          <w:rFonts w:ascii="Tahoma" w:hAnsi="Tahoma" w:cs="Tahoma"/>
          <w:bCs/>
          <w:sz w:val="22"/>
          <w:szCs w:val="22"/>
        </w:rPr>
        <w:t>masukan model. Setelah</w:t>
      </w:r>
      <w:r>
        <w:rPr>
          <w:rFonts w:ascii="Tahoma" w:hAnsi="Tahoma" w:cs="Tahoma"/>
          <w:bCs/>
          <w:sz w:val="22"/>
          <w:szCs w:val="22"/>
        </w:rPr>
        <w:t xml:space="preserve"> </w:t>
      </w:r>
      <w:r w:rsidRPr="00111CCD">
        <w:rPr>
          <w:rFonts w:ascii="Tahoma" w:hAnsi="Tahoma" w:cs="Tahoma"/>
          <w:bCs/>
          <w:sz w:val="22"/>
          <w:szCs w:val="22"/>
        </w:rPr>
        <w:t>itu</w:t>
      </w:r>
      <w:r>
        <w:rPr>
          <w:rFonts w:ascii="Tahoma" w:hAnsi="Tahoma" w:cs="Tahoma"/>
          <w:bCs/>
          <w:sz w:val="22"/>
          <w:szCs w:val="22"/>
        </w:rPr>
        <w:t xml:space="preserve"> </w:t>
      </w:r>
      <w:r w:rsidRPr="00111CCD">
        <w:rPr>
          <w:rFonts w:ascii="Tahoma" w:hAnsi="Tahoma" w:cs="Tahoma"/>
          <w:bCs/>
          <w:sz w:val="22"/>
          <w:szCs w:val="22"/>
        </w:rPr>
        <w:t>kemudian</w:t>
      </w:r>
      <w:r>
        <w:rPr>
          <w:rFonts w:ascii="Tahoma" w:hAnsi="Tahoma" w:cs="Tahoma"/>
          <w:bCs/>
          <w:sz w:val="22"/>
          <w:szCs w:val="22"/>
        </w:rPr>
        <w:t xml:space="preserve"> </w:t>
      </w:r>
      <w:r w:rsidRPr="00111CCD">
        <w:rPr>
          <w:rFonts w:ascii="Tahoma" w:hAnsi="Tahoma" w:cs="Tahoma"/>
          <w:bCs/>
          <w:sz w:val="22"/>
          <w:szCs w:val="22"/>
        </w:rPr>
        <w:t>dikembangkan</w:t>
      </w:r>
      <w:r>
        <w:rPr>
          <w:rFonts w:ascii="Tahoma" w:hAnsi="Tahoma" w:cs="Tahoma"/>
          <w:bCs/>
          <w:sz w:val="22"/>
          <w:szCs w:val="22"/>
        </w:rPr>
        <w:t xml:space="preserve"> </w:t>
      </w:r>
      <w:r w:rsidRPr="00111CCD">
        <w:rPr>
          <w:rFonts w:ascii="Tahoma" w:hAnsi="Tahoma" w:cs="Tahoma"/>
          <w:bCs/>
          <w:sz w:val="22"/>
          <w:szCs w:val="22"/>
        </w:rPr>
        <w:t>rambu-rambu</w:t>
      </w:r>
      <w:r>
        <w:rPr>
          <w:rFonts w:ascii="Tahoma" w:hAnsi="Tahoma" w:cs="Tahoma"/>
          <w:bCs/>
          <w:sz w:val="22"/>
          <w:szCs w:val="22"/>
        </w:rPr>
        <w:t xml:space="preserve"> </w:t>
      </w:r>
      <w:r w:rsidRPr="00111CCD">
        <w:rPr>
          <w:rFonts w:ascii="Tahoma" w:hAnsi="Tahoma" w:cs="Tahoma"/>
          <w:bCs/>
          <w:sz w:val="22"/>
          <w:szCs w:val="22"/>
        </w:rPr>
        <w:t>dan</w:t>
      </w:r>
      <w:r>
        <w:rPr>
          <w:rFonts w:ascii="Tahoma" w:hAnsi="Tahoma" w:cs="Tahoma"/>
          <w:bCs/>
          <w:sz w:val="22"/>
          <w:szCs w:val="22"/>
        </w:rPr>
        <w:t xml:space="preserve"> </w:t>
      </w:r>
      <w:r w:rsidRPr="00111CCD">
        <w:rPr>
          <w:rFonts w:ascii="Tahoma" w:hAnsi="Tahoma" w:cs="Tahoma"/>
          <w:bCs/>
          <w:sz w:val="22"/>
          <w:szCs w:val="22"/>
        </w:rPr>
        <w:t>ruang</w:t>
      </w:r>
      <w:r>
        <w:rPr>
          <w:rFonts w:ascii="Tahoma" w:hAnsi="Tahoma" w:cs="Tahoma"/>
          <w:bCs/>
          <w:sz w:val="22"/>
          <w:szCs w:val="22"/>
        </w:rPr>
        <w:t xml:space="preserve"> </w:t>
      </w:r>
      <w:r w:rsidRPr="00111CCD">
        <w:rPr>
          <w:rFonts w:ascii="Tahoma" w:hAnsi="Tahoma" w:cs="Tahoma"/>
          <w:bCs/>
          <w:sz w:val="22"/>
          <w:szCs w:val="22"/>
        </w:rPr>
        <w:t>lingkup</w:t>
      </w:r>
      <w:r>
        <w:rPr>
          <w:rFonts w:ascii="Tahoma" w:hAnsi="Tahoma" w:cs="Tahoma"/>
          <w:bCs/>
          <w:sz w:val="22"/>
          <w:szCs w:val="22"/>
        </w:rPr>
        <w:t xml:space="preserve"> </w:t>
      </w:r>
      <w:r w:rsidRPr="00111CCD">
        <w:rPr>
          <w:rFonts w:ascii="Tahoma" w:hAnsi="Tahoma" w:cs="Tahoma"/>
          <w:bCs/>
          <w:sz w:val="22"/>
          <w:szCs w:val="22"/>
        </w:rPr>
        <w:t>pengembangan</w:t>
      </w:r>
      <w:r>
        <w:rPr>
          <w:rFonts w:ascii="Tahoma" w:hAnsi="Tahoma" w:cs="Tahoma"/>
          <w:bCs/>
          <w:sz w:val="22"/>
          <w:szCs w:val="22"/>
        </w:rPr>
        <w:t xml:space="preserve"> </w:t>
      </w:r>
      <w:r w:rsidRPr="00111CCD">
        <w:rPr>
          <w:rFonts w:ascii="Tahoma" w:hAnsi="Tahoma" w:cs="Tahoma"/>
          <w:bCs/>
          <w:sz w:val="22"/>
          <w:szCs w:val="22"/>
        </w:rPr>
        <w:t>model pendidikan</w:t>
      </w:r>
      <w:r>
        <w:rPr>
          <w:rFonts w:ascii="Tahoma" w:hAnsi="Tahoma" w:cs="Tahoma"/>
          <w:bCs/>
          <w:sz w:val="22"/>
          <w:szCs w:val="22"/>
        </w:rPr>
        <w:t xml:space="preserve"> </w:t>
      </w:r>
      <w:r w:rsidRPr="00111CCD">
        <w:rPr>
          <w:rFonts w:ascii="Tahoma" w:hAnsi="Tahoma" w:cs="Tahoma"/>
          <w:bCs/>
          <w:sz w:val="22"/>
          <w:szCs w:val="22"/>
        </w:rPr>
        <w:t>berbasis</w:t>
      </w:r>
      <w:r>
        <w:rPr>
          <w:rFonts w:ascii="Tahoma" w:hAnsi="Tahoma" w:cs="Tahoma"/>
          <w:bCs/>
          <w:sz w:val="22"/>
          <w:szCs w:val="22"/>
        </w:rPr>
        <w:t xml:space="preserve"> </w:t>
      </w:r>
      <w:r w:rsidRPr="00111CCD">
        <w:rPr>
          <w:rFonts w:ascii="Tahoma" w:hAnsi="Tahoma" w:cs="Tahoma"/>
          <w:bCs/>
          <w:sz w:val="22"/>
          <w:szCs w:val="22"/>
        </w:rPr>
        <w:t>kompetensi</w:t>
      </w:r>
      <w:r>
        <w:rPr>
          <w:rFonts w:ascii="Tahoma" w:hAnsi="Tahoma" w:cs="Tahoma"/>
          <w:bCs/>
          <w:sz w:val="22"/>
          <w:szCs w:val="22"/>
        </w:rPr>
        <w:t xml:space="preserve"> </w:t>
      </w:r>
      <w:r w:rsidRPr="00111CCD">
        <w:rPr>
          <w:rFonts w:ascii="Tahoma" w:hAnsi="Tahoma" w:cs="Tahoma"/>
          <w:bCs/>
          <w:sz w:val="22"/>
          <w:szCs w:val="22"/>
        </w:rPr>
        <w:t>pada</w:t>
      </w:r>
      <w:r>
        <w:rPr>
          <w:rFonts w:ascii="Tahoma" w:hAnsi="Tahoma" w:cs="Tahoma"/>
          <w:bCs/>
          <w:sz w:val="22"/>
          <w:szCs w:val="22"/>
        </w:rPr>
        <w:t xml:space="preserve"> </w:t>
      </w:r>
      <w:r w:rsidRPr="00111CCD">
        <w:rPr>
          <w:rFonts w:ascii="Tahoma" w:hAnsi="Tahoma" w:cs="Tahoma"/>
          <w:bCs/>
          <w:sz w:val="22"/>
          <w:szCs w:val="22"/>
        </w:rPr>
        <w:t>bidang</w:t>
      </w:r>
      <w:r>
        <w:rPr>
          <w:rFonts w:ascii="Tahoma" w:hAnsi="Tahoma" w:cs="Tahoma"/>
          <w:bCs/>
          <w:sz w:val="22"/>
          <w:szCs w:val="22"/>
        </w:rPr>
        <w:t xml:space="preserve"> </w:t>
      </w:r>
      <w:r w:rsidRPr="00111CCD">
        <w:rPr>
          <w:rFonts w:ascii="Tahoma" w:hAnsi="Tahoma" w:cs="Tahoma"/>
          <w:bCs/>
          <w:sz w:val="22"/>
          <w:szCs w:val="22"/>
        </w:rPr>
        <w:t>vokasi</w:t>
      </w:r>
      <w:r>
        <w:rPr>
          <w:rFonts w:ascii="Tahoma" w:hAnsi="Tahoma" w:cs="Tahoma"/>
          <w:bCs/>
          <w:sz w:val="22"/>
          <w:szCs w:val="22"/>
        </w:rPr>
        <w:t xml:space="preserve"> </w:t>
      </w:r>
      <w:r w:rsidRPr="00111CCD">
        <w:rPr>
          <w:rFonts w:ascii="Tahoma" w:hAnsi="Tahoma" w:cs="Tahoma"/>
          <w:bCs/>
          <w:sz w:val="22"/>
          <w:szCs w:val="22"/>
        </w:rPr>
        <w:t>untuk</w:t>
      </w:r>
      <w:r>
        <w:rPr>
          <w:rFonts w:ascii="Tahoma" w:hAnsi="Tahoma" w:cs="Tahoma"/>
          <w:bCs/>
          <w:sz w:val="22"/>
          <w:szCs w:val="22"/>
        </w:rPr>
        <w:t xml:space="preserve"> </w:t>
      </w:r>
      <w:r w:rsidRPr="00111CCD">
        <w:rPr>
          <w:rFonts w:ascii="Tahoma" w:hAnsi="Tahoma" w:cs="Tahoma"/>
          <w:bCs/>
          <w:sz w:val="22"/>
          <w:szCs w:val="22"/>
        </w:rPr>
        <w:t>menjadi</w:t>
      </w:r>
      <w:r>
        <w:rPr>
          <w:rFonts w:ascii="Tahoma" w:hAnsi="Tahoma" w:cs="Tahoma"/>
          <w:bCs/>
          <w:sz w:val="22"/>
          <w:szCs w:val="22"/>
        </w:rPr>
        <w:t xml:space="preserve"> </w:t>
      </w:r>
      <w:r w:rsidRPr="00111CCD">
        <w:rPr>
          <w:rFonts w:ascii="Tahoma" w:hAnsi="Tahoma" w:cs="Tahoma"/>
          <w:bCs/>
          <w:sz w:val="22"/>
          <w:szCs w:val="22"/>
        </w:rPr>
        <w:t>acuan</w:t>
      </w:r>
      <w:r>
        <w:rPr>
          <w:rFonts w:ascii="Tahoma" w:hAnsi="Tahoma" w:cs="Tahoma"/>
          <w:bCs/>
          <w:sz w:val="22"/>
          <w:szCs w:val="22"/>
        </w:rPr>
        <w:t xml:space="preserve"> </w:t>
      </w:r>
      <w:r w:rsidRPr="00111CCD">
        <w:rPr>
          <w:rFonts w:ascii="Tahoma" w:hAnsi="Tahoma" w:cs="Tahoma"/>
          <w:bCs/>
          <w:sz w:val="22"/>
          <w:szCs w:val="22"/>
        </w:rPr>
        <w:t>semua</w:t>
      </w:r>
      <w:r>
        <w:rPr>
          <w:rFonts w:ascii="Tahoma" w:hAnsi="Tahoma" w:cs="Tahoma"/>
          <w:bCs/>
          <w:sz w:val="22"/>
          <w:szCs w:val="22"/>
        </w:rPr>
        <w:t xml:space="preserve"> </w:t>
      </w:r>
      <w:r w:rsidRPr="00111CCD">
        <w:rPr>
          <w:rFonts w:ascii="Tahoma" w:hAnsi="Tahoma" w:cs="Tahoma"/>
          <w:bCs/>
          <w:sz w:val="22"/>
          <w:szCs w:val="22"/>
        </w:rPr>
        <w:t>penelitian sub model. Rambu-rambu</w:t>
      </w:r>
      <w:r>
        <w:rPr>
          <w:rFonts w:ascii="Tahoma" w:hAnsi="Tahoma" w:cs="Tahoma"/>
          <w:bCs/>
          <w:sz w:val="22"/>
          <w:szCs w:val="22"/>
        </w:rPr>
        <w:t xml:space="preserve"> </w:t>
      </w:r>
      <w:r w:rsidRPr="00111CCD">
        <w:rPr>
          <w:rFonts w:ascii="Tahoma" w:hAnsi="Tahoma" w:cs="Tahoma"/>
          <w:bCs/>
          <w:sz w:val="22"/>
          <w:szCs w:val="22"/>
        </w:rPr>
        <w:t>ruang</w:t>
      </w:r>
      <w:r>
        <w:rPr>
          <w:rFonts w:ascii="Tahoma" w:hAnsi="Tahoma" w:cs="Tahoma"/>
          <w:bCs/>
          <w:sz w:val="22"/>
          <w:szCs w:val="22"/>
        </w:rPr>
        <w:t xml:space="preserve"> </w:t>
      </w:r>
      <w:r w:rsidRPr="00111CCD">
        <w:rPr>
          <w:rFonts w:ascii="Tahoma" w:hAnsi="Tahoma" w:cs="Tahoma"/>
          <w:bCs/>
          <w:sz w:val="22"/>
          <w:szCs w:val="22"/>
        </w:rPr>
        <w:t>lingkup</w:t>
      </w:r>
      <w:r>
        <w:rPr>
          <w:rFonts w:ascii="Tahoma" w:hAnsi="Tahoma" w:cs="Tahoma"/>
          <w:bCs/>
          <w:sz w:val="22"/>
          <w:szCs w:val="22"/>
        </w:rPr>
        <w:t xml:space="preserve"> </w:t>
      </w:r>
      <w:r w:rsidRPr="00111CCD">
        <w:rPr>
          <w:rFonts w:ascii="Tahoma" w:hAnsi="Tahoma" w:cs="Tahoma"/>
          <w:bCs/>
          <w:sz w:val="22"/>
          <w:szCs w:val="22"/>
        </w:rPr>
        <w:t>penelitian</w:t>
      </w:r>
      <w:r>
        <w:rPr>
          <w:rFonts w:ascii="Tahoma" w:hAnsi="Tahoma" w:cs="Tahoma"/>
          <w:bCs/>
          <w:sz w:val="22"/>
          <w:szCs w:val="22"/>
        </w:rPr>
        <w:t xml:space="preserve"> </w:t>
      </w:r>
      <w:r w:rsidRPr="00111CCD">
        <w:rPr>
          <w:rFonts w:ascii="Tahoma" w:hAnsi="Tahoma" w:cs="Tahoma"/>
          <w:bCs/>
          <w:sz w:val="22"/>
          <w:szCs w:val="22"/>
        </w:rPr>
        <w:t>didiskusikan</w:t>
      </w:r>
      <w:r>
        <w:rPr>
          <w:rFonts w:ascii="Tahoma" w:hAnsi="Tahoma" w:cs="Tahoma"/>
          <w:bCs/>
          <w:sz w:val="22"/>
          <w:szCs w:val="22"/>
        </w:rPr>
        <w:t xml:space="preserve"> </w:t>
      </w:r>
      <w:r w:rsidRPr="00111CCD">
        <w:rPr>
          <w:rFonts w:ascii="Tahoma" w:hAnsi="Tahoma" w:cs="Tahoma"/>
          <w:bCs/>
          <w:sz w:val="22"/>
          <w:szCs w:val="22"/>
        </w:rPr>
        <w:t>dengan</w:t>
      </w:r>
      <w:r>
        <w:rPr>
          <w:rFonts w:ascii="Tahoma" w:hAnsi="Tahoma" w:cs="Tahoma"/>
          <w:bCs/>
          <w:sz w:val="22"/>
          <w:szCs w:val="22"/>
        </w:rPr>
        <w:t xml:space="preserve"> </w:t>
      </w:r>
      <w:r w:rsidRPr="00111CCD">
        <w:rPr>
          <w:rFonts w:ascii="Tahoma" w:hAnsi="Tahoma" w:cs="Tahoma"/>
          <w:bCs/>
          <w:sz w:val="22"/>
          <w:szCs w:val="22"/>
        </w:rPr>
        <w:t>semua</w:t>
      </w:r>
      <w:r>
        <w:rPr>
          <w:rFonts w:ascii="Tahoma" w:hAnsi="Tahoma" w:cs="Tahoma"/>
          <w:bCs/>
          <w:sz w:val="22"/>
          <w:szCs w:val="22"/>
        </w:rPr>
        <w:t xml:space="preserve"> </w:t>
      </w:r>
      <w:r w:rsidRPr="00111CCD">
        <w:rPr>
          <w:rFonts w:ascii="Tahoma" w:hAnsi="Tahoma" w:cs="Tahoma"/>
          <w:bCs/>
          <w:sz w:val="22"/>
          <w:szCs w:val="22"/>
        </w:rPr>
        <w:t>anggota</w:t>
      </w:r>
      <w:r>
        <w:rPr>
          <w:rFonts w:ascii="Tahoma" w:hAnsi="Tahoma" w:cs="Tahoma"/>
          <w:bCs/>
          <w:sz w:val="22"/>
          <w:szCs w:val="22"/>
        </w:rPr>
        <w:t xml:space="preserve"> </w:t>
      </w:r>
      <w:proofErr w:type="gramStart"/>
      <w:r w:rsidRPr="00111CCD">
        <w:rPr>
          <w:rFonts w:ascii="Tahoma" w:hAnsi="Tahoma" w:cs="Tahoma"/>
          <w:bCs/>
          <w:sz w:val="22"/>
          <w:szCs w:val="22"/>
        </w:rPr>
        <w:t>tim</w:t>
      </w:r>
      <w:proofErr w:type="gramEnd"/>
      <w:r>
        <w:rPr>
          <w:rFonts w:ascii="Tahoma" w:hAnsi="Tahoma" w:cs="Tahoma"/>
          <w:bCs/>
          <w:sz w:val="22"/>
          <w:szCs w:val="22"/>
        </w:rPr>
        <w:t xml:space="preserve"> </w:t>
      </w:r>
      <w:r w:rsidRPr="00111CCD">
        <w:rPr>
          <w:rFonts w:ascii="Tahoma" w:hAnsi="Tahoma" w:cs="Tahoma"/>
          <w:bCs/>
          <w:sz w:val="22"/>
          <w:szCs w:val="22"/>
        </w:rPr>
        <w:t>dan</w:t>
      </w:r>
      <w:r>
        <w:rPr>
          <w:rFonts w:ascii="Tahoma" w:hAnsi="Tahoma" w:cs="Tahoma"/>
          <w:bCs/>
          <w:sz w:val="22"/>
          <w:szCs w:val="22"/>
        </w:rPr>
        <w:t xml:space="preserve"> </w:t>
      </w:r>
      <w:r w:rsidRPr="00111CCD">
        <w:rPr>
          <w:rFonts w:ascii="Tahoma" w:hAnsi="Tahoma" w:cs="Tahoma"/>
          <w:bCs/>
          <w:sz w:val="22"/>
          <w:szCs w:val="22"/>
        </w:rPr>
        <w:t>kemudian</w:t>
      </w:r>
      <w:r>
        <w:rPr>
          <w:rFonts w:ascii="Tahoma" w:hAnsi="Tahoma" w:cs="Tahoma"/>
          <w:bCs/>
          <w:sz w:val="22"/>
          <w:szCs w:val="22"/>
        </w:rPr>
        <w:t xml:space="preserve"> </w:t>
      </w:r>
      <w:r w:rsidRPr="00111CCD">
        <w:rPr>
          <w:rFonts w:ascii="Tahoma" w:hAnsi="Tahoma" w:cs="Tahoma"/>
          <w:bCs/>
          <w:sz w:val="22"/>
          <w:szCs w:val="22"/>
        </w:rPr>
        <w:t>divalidasi</w:t>
      </w:r>
      <w:r>
        <w:rPr>
          <w:rFonts w:ascii="Tahoma" w:hAnsi="Tahoma" w:cs="Tahoma"/>
          <w:bCs/>
          <w:sz w:val="22"/>
          <w:szCs w:val="22"/>
        </w:rPr>
        <w:t xml:space="preserve"> </w:t>
      </w:r>
      <w:r w:rsidRPr="00111CCD">
        <w:rPr>
          <w:rFonts w:ascii="Tahoma" w:hAnsi="Tahoma" w:cs="Tahoma"/>
          <w:bCs/>
          <w:sz w:val="22"/>
          <w:szCs w:val="22"/>
        </w:rPr>
        <w:t>kepada</w:t>
      </w:r>
      <w:r>
        <w:rPr>
          <w:rFonts w:ascii="Tahoma" w:hAnsi="Tahoma" w:cs="Tahoma"/>
          <w:bCs/>
          <w:sz w:val="22"/>
          <w:szCs w:val="22"/>
        </w:rPr>
        <w:t xml:space="preserve"> </w:t>
      </w:r>
      <w:r w:rsidRPr="00111CCD">
        <w:rPr>
          <w:rFonts w:ascii="Tahoma" w:hAnsi="Tahoma" w:cs="Tahoma"/>
          <w:bCs/>
          <w:sz w:val="22"/>
          <w:szCs w:val="22"/>
        </w:rPr>
        <w:t>beberapaahli</w:t>
      </w:r>
      <w:r>
        <w:rPr>
          <w:rFonts w:ascii="Tahoma" w:hAnsi="Tahoma" w:cs="Tahoma"/>
          <w:bCs/>
          <w:sz w:val="22"/>
          <w:szCs w:val="22"/>
        </w:rPr>
        <w:t xml:space="preserve"> </w:t>
      </w:r>
      <w:r w:rsidRPr="00111CCD">
        <w:rPr>
          <w:rFonts w:ascii="Tahoma" w:hAnsi="Tahoma" w:cs="Tahoma"/>
          <w:bCs/>
          <w:sz w:val="22"/>
          <w:szCs w:val="22"/>
        </w:rPr>
        <w:t>bersa</w:t>
      </w:r>
      <w:r>
        <w:rPr>
          <w:rFonts w:ascii="Tahoma" w:hAnsi="Tahoma" w:cs="Tahoma"/>
          <w:bCs/>
          <w:sz w:val="22"/>
          <w:szCs w:val="22"/>
        </w:rPr>
        <w:t>ma dengan model konseptualnya</w:t>
      </w:r>
      <w:r>
        <w:rPr>
          <w:rFonts w:ascii="Tahoma" w:hAnsi="Tahoma" w:cs="Tahoma"/>
          <w:bCs/>
          <w:sz w:val="22"/>
          <w:szCs w:val="22"/>
          <w:lang w:val="id-ID"/>
        </w:rPr>
        <w:t xml:space="preserve">; (2) </w:t>
      </w:r>
      <w:r w:rsidRPr="00431DD2">
        <w:rPr>
          <w:rFonts w:ascii="Tahoma" w:hAnsi="Tahoma" w:cs="Tahoma"/>
          <w:sz w:val="22"/>
          <w:szCs w:val="22"/>
        </w:rPr>
        <w:t>untuk</w:t>
      </w:r>
      <w:r>
        <w:rPr>
          <w:rFonts w:ascii="Tahoma" w:hAnsi="Tahoma" w:cs="Tahoma"/>
          <w:sz w:val="22"/>
          <w:szCs w:val="22"/>
        </w:rPr>
        <w:t xml:space="preserve"> </w:t>
      </w:r>
      <w:r w:rsidRPr="00431DD2">
        <w:rPr>
          <w:rFonts w:ascii="Tahoma" w:hAnsi="Tahoma" w:cs="Tahoma"/>
          <w:sz w:val="22"/>
          <w:szCs w:val="22"/>
        </w:rPr>
        <w:t>membangun model pengembangan</w:t>
      </w:r>
      <w:r>
        <w:rPr>
          <w:rFonts w:ascii="Tahoma" w:hAnsi="Tahoma" w:cs="Tahoma"/>
          <w:sz w:val="22"/>
          <w:szCs w:val="22"/>
        </w:rPr>
        <w:t xml:space="preserve"> </w:t>
      </w:r>
      <w:r w:rsidRPr="00431DD2">
        <w:rPr>
          <w:rFonts w:ascii="Tahoma" w:hAnsi="Tahoma" w:cs="Tahoma"/>
          <w:sz w:val="22"/>
          <w:szCs w:val="22"/>
        </w:rPr>
        <w:t>kurikulum</w:t>
      </w:r>
      <w:r>
        <w:rPr>
          <w:rFonts w:ascii="Tahoma" w:hAnsi="Tahoma" w:cs="Tahoma"/>
          <w:sz w:val="22"/>
          <w:szCs w:val="22"/>
        </w:rPr>
        <w:t xml:space="preserve"> </w:t>
      </w:r>
      <w:r w:rsidRPr="00431DD2">
        <w:rPr>
          <w:rFonts w:ascii="Tahoma" w:hAnsi="Tahoma" w:cs="Tahoma"/>
          <w:sz w:val="22"/>
          <w:szCs w:val="22"/>
        </w:rPr>
        <w:t>berbasis</w:t>
      </w:r>
      <w:r>
        <w:rPr>
          <w:rFonts w:ascii="Tahoma" w:hAnsi="Tahoma" w:cs="Tahoma"/>
          <w:sz w:val="22"/>
          <w:szCs w:val="22"/>
        </w:rPr>
        <w:t xml:space="preserve"> </w:t>
      </w:r>
      <w:r w:rsidRPr="00431DD2">
        <w:rPr>
          <w:rFonts w:ascii="Tahoma" w:hAnsi="Tahoma" w:cs="Tahoma"/>
          <w:sz w:val="22"/>
          <w:szCs w:val="22"/>
        </w:rPr>
        <w:t>kompetensi</w:t>
      </w:r>
      <w:r>
        <w:rPr>
          <w:rFonts w:ascii="Tahoma" w:hAnsi="Tahoma" w:cs="Tahoma"/>
          <w:sz w:val="22"/>
          <w:szCs w:val="22"/>
        </w:rPr>
        <w:t xml:space="preserve"> </w:t>
      </w:r>
      <w:r w:rsidRPr="00431DD2">
        <w:rPr>
          <w:rFonts w:ascii="Tahoma" w:hAnsi="Tahoma" w:cs="Tahoma"/>
          <w:sz w:val="22"/>
          <w:szCs w:val="22"/>
        </w:rPr>
        <w:t>inidilakukan di LSP Pariwisata Indonesia Kuningan Jakarta dan di Program Diploma 3 Tata Boga</w:t>
      </w:r>
      <w:r>
        <w:rPr>
          <w:rFonts w:ascii="Tahoma" w:hAnsi="Tahoma" w:cs="Tahoma"/>
          <w:sz w:val="22"/>
          <w:szCs w:val="22"/>
        </w:rPr>
        <w:t xml:space="preserve"> </w:t>
      </w:r>
      <w:r w:rsidRPr="00431DD2">
        <w:rPr>
          <w:rFonts w:ascii="Tahoma" w:hAnsi="Tahoma" w:cs="Tahoma"/>
          <w:sz w:val="22"/>
          <w:szCs w:val="22"/>
        </w:rPr>
        <w:t>Universitas</w:t>
      </w:r>
      <w:r>
        <w:rPr>
          <w:rFonts w:ascii="Tahoma" w:hAnsi="Tahoma" w:cs="Tahoma"/>
          <w:sz w:val="22"/>
          <w:szCs w:val="22"/>
        </w:rPr>
        <w:t xml:space="preserve"> </w:t>
      </w:r>
      <w:r w:rsidRPr="00431DD2">
        <w:rPr>
          <w:rFonts w:ascii="Tahoma" w:hAnsi="Tahoma" w:cs="Tahoma"/>
          <w:sz w:val="22"/>
          <w:szCs w:val="22"/>
        </w:rPr>
        <w:t>Negeri Yogyakarta. Berdasarkan</w:t>
      </w:r>
      <w:r>
        <w:rPr>
          <w:rFonts w:ascii="Tahoma" w:hAnsi="Tahoma" w:cs="Tahoma"/>
          <w:sz w:val="22"/>
          <w:szCs w:val="22"/>
        </w:rPr>
        <w:t xml:space="preserve"> </w:t>
      </w:r>
      <w:r w:rsidRPr="00431DD2">
        <w:rPr>
          <w:rFonts w:ascii="Tahoma" w:hAnsi="Tahoma" w:cs="Tahoma"/>
          <w:sz w:val="22"/>
          <w:szCs w:val="22"/>
        </w:rPr>
        <w:t>prasurvey</w:t>
      </w:r>
      <w:r>
        <w:rPr>
          <w:rFonts w:ascii="Tahoma" w:hAnsi="Tahoma" w:cs="Tahoma"/>
          <w:sz w:val="22"/>
          <w:szCs w:val="22"/>
        </w:rPr>
        <w:t xml:space="preserve"> </w:t>
      </w:r>
      <w:r w:rsidRPr="00431DD2">
        <w:rPr>
          <w:rFonts w:ascii="Tahoma" w:hAnsi="Tahoma" w:cs="Tahoma"/>
          <w:sz w:val="22"/>
          <w:szCs w:val="22"/>
        </w:rPr>
        <w:t>dan</w:t>
      </w:r>
      <w:r>
        <w:rPr>
          <w:rFonts w:ascii="Tahoma" w:hAnsi="Tahoma" w:cs="Tahoma"/>
          <w:sz w:val="22"/>
          <w:szCs w:val="22"/>
        </w:rPr>
        <w:t xml:space="preserve"> </w:t>
      </w:r>
      <w:r w:rsidRPr="00431DD2">
        <w:rPr>
          <w:rFonts w:ascii="Tahoma" w:hAnsi="Tahoma" w:cs="Tahoma"/>
          <w:sz w:val="22"/>
          <w:szCs w:val="22"/>
        </w:rPr>
        <w:t>kajian</w:t>
      </w:r>
      <w:r>
        <w:rPr>
          <w:rFonts w:ascii="Tahoma" w:hAnsi="Tahoma" w:cs="Tahoma"/>
          <w:sz w:val="22"/>
          <w:szCs w:val="22"/>
        </w:rPr>
        <w:t xml:space="preserve"> </w:t>
      </w:r>
      <w:r w:rsidRPr="00431DD2">
        <w:rPr>
          <w:rFonts w:ascii="Tahoma" w:hAnsi="Tahoma" w:cs="Tahoma"/>
          <w:sz w:val="22"/>
          <w:szCs w:val="22"/>
        </w:rPr>
        <w:t>pustaka model pengembangan</w:t>
      </w:r>
      <w:r>
        <w:rPr>
          <w:rFonts w:ascii="Tahoma" w:hAnsi="Tahoma" w:cs="Tahoma"/>
          <w:sz w:val="22"/>
          <w:szCs w:val="22"/>
        </w:rPr>
        <w:t xml:space="preserve"> </w:t>
      </w:r>
      <w:r w:rsidRPr="00431DD2">
        <w:rPr>
          <w:rFonts w:ascii="Tahoma" w:hAnsi="Tahoma" w:cs="Tahoma"/>
          <w:sz w:val="22"/>
          <w:szCs w:val="22"/>
        </w:rPr>
        <w:t>kurikulumber</w:t>
      </w:r>
      <w:r>
        <w:rPr>
          <w:rFonts w:ascii="Tahoma" w:hAnsi="Tahoma" w:cs="Tahoma"/>
          <w:sz w:val="22"/>
          <w:szCs w:val="22"/>
        </w:rPr>
        <w:t xml:space="preserve"> </w:t>
      </w:r>
      <w:r w:rsidRPr="00431DD2">
        <w:rPr>
          <w:rFonts w:ascii="Tahoma" w:hAnsi="Tahoma" w:cs="Tahoma"/>
          <w:sz w:val="22"/>
          <w:szCs w:val="22"/>
        </w:rPr>
        <w:t>basis</w:t>
      </w:r>
      <w:r>
        <w:rPr>
          <w:rFonts w:ascii="Tahoma" w:hAnsi="Tahoma" w:cs="Tahoma"/>
          <w:sz w:val="22"/>
          <w:szCs w:val="22"/>
        </w:rPr>
        <w:t xml:space="preserve"> </w:t>
      </w:r>
      <w:r w:rsidRPr="00431DD2">
        <w:rPr>
          <w:rFonts w:ascii="Tahoma" w:hAnsi="Tahoma" w:cs="Tahoma"/>
          <w:sz w:val="22"/>
          <w:szCs w:val="22"/>
        </w:rPr>
        <w:t>kompetensi</w:t>
      </w:r>
      <w:r>
        <w:rPr>
          <w:rFonts w:ascii="Tahoma" w:hAnsi="Tahoma" w:cs="Tahoma"/>
          <w:sz w:val="22"/>
          <w:szCs w:val="22"/>
        </w:rPr>
        <w:t xml:space="preserve"> </w:t>
      </w:r>
      <w:r w:rsidRPr="00431DD2">
        <w:rPr>
          <w:rFonts w:ascii="Tahoma" w:hAnsi="Tahoma" w:cs="Tahoma"/>
          <w:sz w:val="22"/>
          <w:szCs w:val="22"/>
        </w:rPr>
        <w:t>pada</w:t>
      </w:r>
      <w:r>
        <w:rPr>
          <w:rFonts w:ascii="Tahoma" w:hAnsi="Tahoma" w:cs="Tahoma"/>
          <w:sz w:val="22"/>
          <w:szCs w:val="22"/>
        </w:rPr>
        <w:t xml:space="preserve"> </w:t>
      </w:r>
      <w:r w:rsidRPr="00431DD2">
        <w:rPr>
          <w:rFonts w:ascii="Tahoma" w:hAnsi="Tahoma" w:cs="Tahoma"/>
          <w:sz w:val="22"/>
          <w:szCs w:val="22"/>
        </w:rPr>
        <w:t>kontek</w:t>
      </w:r>
      <w:r>
        <w:rPr>
          <w:rFonts w:ascii="Tahoma" w:hAnsi="Tahoma" w:cs="Tahoma"/>
          <w:sz w:val="22"/>
          <w:szCs w:val="22"/>
        </w:rPr>
        <w:t xml:space="preserve"> </w:t>
      </w:r>
      <w:r w:rsidRPr="00431DD2">
        <w:rPr>
          <w:rFonts w:ascii="Tahoma" w:hAnsi="Tahoma" w:cs="Tahoma"/>
          <w:sz w:val="22"/>
          <w:szCs w:val="22"/>
        </w:rPr>
        <w:t>pendidikan</w:t>
      </w:r>
      <w:r>
        <w:rPr>
          <w:rFonts w:ascii="Tahoma" w:hAnsi="Tahoma" w:cs="Tahoma"/>
          <w:sz w:val="22"/>
          <w:szCs w:val="22"/>
        </w:rPr>
        <w:t xml:space="preserve"> </w:t>
      </w:r>
      <w:r w:rsidRPr="00431DD2">
        <w:rPr>
          <w:rFonts w:ascii="Tahoma" w:hAnsi="Tahoma" w:cs="Tahoma"/>
          <w:sz w:val="22"/>
          <w:szCs w:val="22"/>
        </w:rPr>
        <w:t>vokasi</w:t>
      </w:r>
      <w:r>
        <w:rPr>
          <w:rFonts w:ascii="Tahoma" w:hAnsi="Tahoma" w:cs="Tahoma"/>
          <w:sz w:val="22"/>
          <w:szCs w:val="22"/>
        </w:rPr>
        <w:t xml:space="preserve"> </w:t>
      </w:r>
      <w:r w:rsidRPr="00431DD2">
        <w:rPr>
          <w:rFonts w:ascii="Tahoma" w:hAnsi="Tahoma" w:cs="Tahoma"/>
          <w:sz w:val="22"/>
          <w:szCs w:val="22"/>
        </w:rPr>
        <w:t>bidang</w:t>
      </w:r>
      <w:r>
        <w:rPr>
          <w:rFonts w:ascii="Tahoma" w:hAnsi="Tahoma" w:cs="Tahoma"/>
          <w:sz w:val="22"/>
          <w:szCs w:val="22"/>
        </w:rPr>
        <w:t xml:space="preserve"> </w:t>
      </w:r>
      <w:r w:rsidRPr="00431DD2">
        <w:rPr>
          <w:rFonts w:ascii="Tahoma" w:hAnsi="Tahoma" w:cs="Tahoma"/>
          <w:sz w:val="22"/>
          <w:szCs w:val="22"/>
        </w:rPr>
        <w:t>tataboga</w:t>
      </w:r>
      <w:r>
        <w:rPr>
          <w:rFonts w:ascii="Tahoma" w:hAnsi="Tahoma" w:cs="Tahoma"/>
          <w:sz w:val="22"/>
          <w:szCs w:val="22"/>
        </w:rPr>
        <w:t xml:space="preserve"> </w:t>
      </w:r>
      <w:r w:rsidRPr="00431DD2">
        <w:rPr>
          <w:rFonts w:ascii="Tahoma" w:hAnsi="Tahoma" w:cs="Tahoma"/>
          <w:sz w:val="22"/>
          <w:szCs w:val="22"/>
        </w:rPr>
        <w:t>digambarkan</w:t>
      </w:r>
      <w:r>
        <w:rPr>
          <w:rFonts w:ascii="Tahoma" w:hAnsi="Tahoma" w:cs="Tahoma"/>
          <w:sz w:val="22"/>
          <w:szCs w:val="22"/>
        </w:rPr>
        <w:t xml:space="preserve"> </w:t>
      </w:r>
      <w:r w:rsidRPr="00431DD2">
        <w:rPr>
          <w:rFonts w:ascii="Tahoma" w:hAnsi="Tahoma" w:cs="Tahoma"/>
          <w:sz w:val="22"/>
          <w:szCs w:val="22"/>
        </w:rPr>
        <w:t>seperti</w:t>
      </w:r>
      <w:r>
        <w:rPr>
          <w:rFonts w:ascii="Tahoma" w:hAnsi="Tahoma" w:cs="Tahoma"/>
          <w:sz w:val="22"/>
          <w:szCs w:val="22"/>
        </w:rPr>
        <w:t xml:space="preserve"> </w:t>
      </w:r>
      <w:r w:rsidRPr="00431DD2">
        <w:rPr>
          <w:rFonts w:ascii="Tahoma" w:hAnsi="Tahoma" w:cs="Tahoma"/>
          <w:sz w:val="22"/>
          <w:szCs w:val="22"/>
        </w:rPr>
        <w:t>pada</w:t>
      </w:r>
      <w:r>
        <w:rPr>
          <w:rFonts w:ascii="Tahoma" w:hAnsi="Tahoma" w:cs="Tahoma"/>
          <w:sz w:val="22"/>
          <w:szCs w:val="22"/>
        </w:rPr>
        <w:t xml:space="preserve"> </w:t>
      </w:r>
      <w:r w:rsidRPr="00431DD2">
        <w:rPr>
          <w:rFonts w:ascii="Tahoma" w:hAnsi="Tahoma" w:cs="Tahoma"/>
          <w:sz w:val="22"/>
          <w:szCs w:val="22"/>
        </w:rPr>
        <w:t>gambar model konseptual</w:t>
      </w:r>
      <w:r>
        <w:rPr>
          <w:rFonts w:ascii="Tahoma" w:hAnsi="Tahoma" w:cs="Tahoma"/>
          <w:sz w:val="22"/>
          <w:szCs w:val="22"/>
        </w:rPr>
        <w:t xml:space="preserve"> </w:t>
      </w:r>
      <w:r w:rsidRPr="00431DD2">
        <w:rPr>
          <w:rFonts w:ascii="Tahoma" w:hAnsi="Tahoma" w:cs="Tahoma"/>
          <w:sz w:val="22"/>
          <w:szCs w:val="22"/>
        </w:rPr>
        <w:t>dan</w:t>
      </w:r>
      <w:r>
        <w:rPr>
          <w:rFonts w:ascii="Tahoma" w:hAnsi="Tahoma" w:cs="Tahoma"/>
          <w:sz w:val="22"/>
          <w:szCs w:val="22"/>
        </w:rPr>
        <w:t xml:space="preserve"> </w:t>
      </w:r>
      <w:r w:rsidRPr="00431DD2">
        <w:rPr>
          <w:rFonts w:ascii="Tahoma" w:hAnsi="Tahoma" w:cs="Tahoma"/>
          <w:sz w:val="22"/>
          <w:szCs w:val="22"/>
        </w:rPr>
        <w:t>konseptualnya</w:t>
      </w:r>
      <w:r>
        <w:rPr>
          <w:rFonts w:ascii="Tahoma" w:hAnsi="Tahoma" w:cs="Tahoma"/>
          <w:sz w:val="22"/>
          <w:szCs w:val="22"/>
          <w:lang w:val="id-ID"/>
        </w:rPr>
        <w:t xml:space="preserve">; (3) </w:t>
      </w:r>
      <w:r w:rsidRPr="00506858">
        <w:rPr>
          <w:rFonts w:ascii="Tahoma" w:hAnsi="Tahoma" w:cs="Tahoma"/>
          <w:sz w:val="22"/>
          <w:szCs w:val="22"/>
        </w:rPr>
        <w:t>Pada</w:t>
      </w:r>
      <w:r>
        <w:rPr>
          <w:rFonts w:ascii="Tahoma" w:hAnsi="Tahoma" w:cs="Tahoma"/>
          <w:sz w:val="22"/>
          <w:szCs w:val="22"/>
        </w:rPr>
        <w:t xml:space="preserve"> </w:t>
      </w:r>
      <w:r w:rsidRPr="00506858">
        <w:rPr>
          <w:rFonts w:ascii="Tahoma" w:hAnsi="Tahoma" w:cs="Tahoma"/>
          <w:sz w:val="22"/>
          <w:szCs w:val="22"/>
        </w:rPr>
        <w:t>umumnya</w:t>
      </w:r>
      <w:r>
        <w:rPr>
          <w:rFonts w:ascii="Tahoma" w:hAnsi="Tahoma" w:cs="Tahoma"/>
          <w:sz w:val="22"/>
          <w:szCs w:val="22"/>
        </w:rPr>
        <w:t xml:space="preserve"> </w:t>
      </w:r>
      <w:r w:rsidRPr="00506858">
        <w:rPr>
          <w:rFonts w:ascii="Tahoma" w:hAnsi="Tahoma" w:cs="Tahoma"/>
          <w:sz w:val="22"/>
          <w:szCs w:val="22"/>
        </w:rPr>
        <w:t>semua SMK RSBI di DIY memahami</w:t>
      </w:r>
      <w:r w:rsidRPr="004D0FE9">
        <w:rPr>
          <w:rFonts w:ascii="Tahoma" w:hAnsi="Tahoma" w:cs="Tahoma"/>
          <w:i/>
          <w:sz w:val="22"/>
          <w:szCs w:val="22"/>
        </w:rPr>
        <w:t>teaching factory</w:t>
      </w:r>
      <w:r>
        <w:rPr>
          <w:rFonts w:ascii="Tahoma" w:hAnsi="Tahoma" w:cs="Tahoma"/>
          <w:i/>
          <w:sz w:val="22"/>
          <w:szCs w:val="22"/>
        </w:rPr>
        <w:t xml:space="preserve"> </w:t>
      </w:r>
      <w:proofErr w:type="gramStart"/>
      <w:r w:rsidRPr="00506858">
        <w:rPr>
          <w:rFonts w:ascii="Tahoma" w:hAnsi="Tahoma" w:cs="Tahoma"/>
          <w:sz w:val="22"/>
          <w:szCs w:val="22"/>
        </w:rPr>
        <w:t>sama</w:t>
      </w:r>
      <w:proofErr w:type="gramEnd"/>
      <w:r>
        <w:rPr>
          <w:rFonts w:ascii="Tahoma" w:hAnsi="Tahoma" w:cs="Tahoma"/>
          <w:sz w:val="22"/>
          <w:szCs w:val="22"/>
        </w:rPr>
        <w:t xml:space="preserve"> </w:t>
      </w:r>
      <w:r w:rsidRPr="00506858">
        <w:rPr>
          <w:rFonts w:ascii="Tahoma" w:hAnsi="Tahoma" w:cs="Tahoma"/>
          <w:sz w:val="22"/>
          <w:szCs w:val="22"/>
        </w:rPr>
        <w:t xml:space="preserve">dengan Unit Produksi. </w:t>
      </w:r>
      <w:proofErr w:type="gramStart"/>
      <w:r w:rsidRPr="00506858">
        <w:rPr>
          <w:rFonts w:ascii="Tahoma" w:hAnsi="Tahoma" w:cs="Tahoma"/>
          <w:sz w:val="22"/>
          <w:szCs w:val="22"/>
        </w:rPr>
        <w:t>Kalaupun</w:t>
      </w:r>
      <w:r>
        <w:rPr>
          <w:rFonts w:ascii="Tahoma" w:hAnsi="Tahoma" w:cs="Tahoma"/>
          <w:sz w:val="22"/>
          <w:szCs w:val="22"/>
        </w:rPr>
        <w:t xml:space="preserve"> </w:t>
      </w:r>
      <w:r w:rsidRPr="00506858">
        <w:rPr>
          <w:rFonts w:ascii="Tahoma" w:hAnsi="Tahoma" w:cs="Tahoma"/>
          <w:sz w:val="22"/>
          <w:szCs w:val="22"/>
        </w:rPr>
        <w:t>ada</w:t>
      </w:r>
      <w:r>
        <w:rPr>
          <w:rFonts w:ascii="Tahoma" w:hAnsi="Tahoma" w:cs="Tahoma"/>
          <w:sz w:val="22"/>
          <w:szCs w:val="22"/>
        </w:rPr>
        <w:t xml:space="preserve"> </w:t>
      </w:r>
      <w:r w:rsidRPr="00506858">
        <w:rPr>
          <w:rFonts w:ascii="Tahoma" w:hAnsi="Tahoma" w:cs="Tahoma"/>
          <w:sz w:val="22"/>
          <w:szCs w:val="22"/>
        </w:rPr>
        <w:t>perbedaan</w:t>
      </w:r>
      <w:r>
        <w:rPr>
          <w:rFonts w:ascii="Tahoma" w:hAnsi="Tahoma" w:cs="Tahoma"/>
          <w:sz w:val="22"/>
          <w:szCs w:val="22"/>
        </w:rPr>
        <w:t xml:space="preserve"> </w:t>
      </w:r>
      <w:r w:rsidRPr="00506858">
        <w:rPr>
          <w:rFonts w:ascii="Tahoma" w:hAnsi="Tahoma" w:cs="Tahoma"/>
          <w:sz w:val="22"/>
          <w:szCs w:val="22"/>
        </w:rPr>
        <w:t>antara</w:t>
      </w:r>
      <w:r>
        <w:rPr>
          <w:rFonts w:ascii="Tahoma" w:hAnsi="Tahoma" w:cs="Tahoma"/>
          <w:sz w:val="22"/>
          <w:szCs w:val="22"/>
        </w:rPr>
        <w:t xml:space="preserve"> </w:t>
      </w:r>
      <w:r w:rsidRPr="004D0FE9">
        <w:rPr>
          <w:rFonts w:ascii="Tahoma" w:hAnsi="Tahoma" w:cs="Tahoma"/>
          <w:i/>
          <w:sz w:val="22"/>
          <w:szCs w:val="22"/>
        </w:rPr>
        <w:t>teaching factory</w:t>
      </w:r>
      <w:r>
        <w:rPr>
          <w:rFonts w:ascii="Tahoma" w:hAnsi="Tahoma" w:cs="Tahoma"/>
          <w:i/>
          <w:sz w:val="22"/>
          <w:szCs w:val="22"/>
        </w:rPr>
        <w:t xml:space="preserve"> </w:t>
      </w:r>
      <w:r w:rsidRPr="00506858">
        <w:rPr>
          <w:rFonts w:ascii="Tahoma" w:hAnsi="Tahoma" w:cs="Tahoma"/>
          <w:sz w:val="22"/>
          <w:szCs w:val="22"/>
        </w:rPr>
        <w:t>dengan</w:t>
      </w:r>
      <w:r>
        <w:rPr>
          <w:rFonts w:ascii="Tahoma" w:hAnsi="Tahoma" w:cs="Tahoma"/>
          <w:sz w:val="22"/>
          <w:szCs w:val="22"/>
        </w:rPr>
        <w:t xml:space="preserve"> </w:t>
      </w:r>
      <w:r w:rsidRPr="00506858">
        <w:rPr>
          <w:rFonts w:ascii="Tahoma" w:hAnsi="Tahoma" w:cs="Tahoma"/>
          <w:sz w:val="22"/>
          <w:szCs w:val="22"/>
        </w:rPr>
        <w:t>Unit produksi</w:t>
      </w:r>
      <w:r>
        <w:rPr>
          <w:rFonts w:ascii="Tahoma" w:hAnsi="Tahoma" w:cs="Tahoma"/>
          <w:sz w:val="22"/>
          <w:szCs w:val="22"/>
        </w:rPr>
        <w:t xml:space="preserve"> </w:t>
      </w:r>
      <w:r w:rsidRPr="00506858">
        <w:rPr>
          <w:rFonts w:ascii="Tahoma" w:hAnsi="Tahoma" w:cs="Tahoma"/>
          <w:sz w:val="22"/>
          <w:szCs w:val="22"/>
        </w:rPr>
        <w:t>ialah</w:t>
      </w:r>
      <w:r>
        <w:rPr>
          <w:rFonts w:ascii="Tahoma" w:hAnsi="Tahoma" w:cs="Tahoma"/>
          <w:sz w:val="22"/>
          <w:szCs w:val="22"/>
        </w:rPr>
        <w:t xml:space="preserve"> </w:t>
      </w:r>
      <w:r w:rsidRPr="00506858">
        <w:rPr>
          <w:rFonts w:ascii="Tahoma" w:hAnsi="Tahoma" w:cs="Tahoma"/>
          <w:sz w:val="22"/>
          <w:szCs w:val="22"/>
        </w:rPr>
        <w:t>pada</w:t>
      </w:r>
      <w:r>
        <w:rPr>
          <w:rFonts w:ascii="Tahoma" w:hAnsi="Tahoma" w:cs="Tahoma"/>
          <w:sz w:val="22"/>
          <w:szCs w:val="22"/>
        </w:rPr>
        <w:t xml:space="preserve"> </w:t>
      </w:r>
      <w:r w:rsidRPr="00506858">
        <w:rPr>
          <w:rFonts w:ascii="Tahoma" w:hAnsi="Tahoma" w:cs="Tahoma"/>
          <w:sz w:val="22"/>
          <w:szCs w:val="22"/>
        </w:rPr>
        <w:t>sumbe</w:t>
      </w:r>
      <w:r>
        <w:rPr>
          <w:rFonts w:ascii="Tahoma" w:hAnsi="Tahoma" w:cs="Tahoma"/>
          <w:sz w:val="22"/>
          <w:szCs w:val="22"/>
        </w:rPr>
        <w:t xml:space="preserve">r </w:t>
      </w:r>
      <w:r w:rsidRPr="00506858">
        <w:rPr>
          <w:rFonts w:ascii="Tahoma" w:hAnsi="Tahoma" w:cs="Tahoma"/>
          <w:sz w:val="22"/>
          <w:szCs w:val="22"/>
        </w:rPr>
        <w:t>pendanaan</w:t>
      </w:r>
      <w:r>
        <w:rPr>
          <w:rFonts w:ascii="Tahoma" w:hAnsi="Tahoma" w:cs="Tahoma"/>
          <w:sz w:val="22"/>
          <w:szCs w:val="22"/>
        </w:rPr>
        <w:t xml:space="preserve"> </w:t>
      </w:r>
      <w:r w:rsidRPr="00506858">
        <w:rPr>
          <w:rFonts w:ascii="Tahoma" w:hAnsi="Tahoma" w:cs="Tahoma"/>
          <w:sz w:val="22"/>
          <w:szCs w:val="22"/>
        </w:rPr>
        <w:t>dan</w:t>
      </w:r>
      <w:r>
        <w:rPr>
          <w:rFonts w:ascii="Tahoma" w:hAnsi="Tahoma" w:cs="Tahoma"/>
          <w:sz w:val="22"/>
          <w:szCs w:val="22"/>
        </w:rPr>
        <w:t xml:space="preserve"> </w:t>
      </w:r>
      <w:r w:rsidRPr="00506858">
        <w:rPr>
          <w:rFonts w:ascii="Tahoma" w:hAnsi="Tahoma" w:cs="Tahoma"/>
          <w:sz w:val="22"/>
          <w:szCs w:val="22"/>
        </w:rPr>
        <w:t>tingkat</w:t>
      </w:r>
      <w:r>
        <w:rPr>
          <w:rFonts w:ascii="Tahoma" w:hAnsi="Tahoma" w:cs="Tahoma"/>
          <w:sz w:val="22"/>
          <w:szCs w:val="22"/>
        </w:rPr>
        <w:t xml:space="preserve"> </w:t>
      </w:r>
      <w:r w:rsidRPr="00506858">
        <w:rPr>
          <w:rFonts w:ascii="Tahoma" w:hAnsi="Tahoma" w:cs="Tahoma"/>
          <w:sz w:val="22"/>
          <w:szCs w:val="22"/>
        </w:rPr>
        <w:t>keterlibatan</w:t>
      </w:r>
      <w:r>
        <w:rPr>
          <w:rFonts w:ascii="Tahoma" w:hAnsi="Tahoma" w:cs="Tahoma"/>
          <w:sz w:val="22"/>
          <w:szCs w:val="22"/>
        </w:rPr>
        <w:t xml:space="preserve"> </w:t>
      </w:r>
      <w:r w:rsidRPr="00506858">
        <w:rPr>
          <w:rFonts w:ascii="Tahoma" w:hAnsi="Tahoma" w:cs="Tahoma"/>
          <w:sz w:val="22"/>
          <w:szCs w:val="22"/>
        </w:rPr>
        <w:t>siswa</w:t>
      </w:r>
      <w:r>
        <w:rPr>
          <w:rFonts w:ascii="Tahoma" w:hAnsi="Tahoma" w:cs="Tahoma"/>
          <w:sz w:val="22"/>
          <w:szCs w:val="22"/>
        </w:rPr>
        <w:t xml:space="preserve"> </w:t>
      </w:r>
      <w:r w:rsidRPr="00506858">
        <w:rPr>
          <w:rFonts w:ascii="Tahoma" w:hAnsi="Tahoma" w:cs="Tahoma"/>
          <w:sz w:val="22"/>
          <w:szCs w:val="22"/>
        </w:rPr>
        <w:t>dalam</w:t>
      </w:r>
      <w:r>
        <w:rPr>
          <w:rFonts w:ascii="Tahoma" w:hAnsi="Tahoma" w:cs="Tahoma"/>
          <w:sz w:val="22"/>
          <w:szCs w:val="22"/>
        </w:rPr>
        <w:t xml:space="preserve"> </w:t>
      </w:r>
      <w:r w:rsidRPr="00506858">
        <w:rPr>
          <w:rFonts w:ascii="Tahoma" w:hAnsi="Tahoma" w:cs="Tahoma"/>
          <w:sz w:val="22"/>
          <w:szCs w:val="22"/>
        </w:rPr>
        <w:t>kegiatan yang dilaksanakan.</w:t>
      </w:r>
      <w:proofErr w:type="gramEnd"/>
      <w:r>
        <w:rPr>
          <w:rFonts w:ascii="Tahoma" w:hAnsi="Tahoma" w:cs="Tahoma"/>
          <w:sz w:val="22"/>
          <w:szCs w:val="22"/>
        </w:rPr>
        <w:t xml:space="preserve"> </w:t>
      </w:r>
      <w:r w:rsidRPr="00506858">
        <w:rPr>
          <w:rFonts w:ascii="Tahoma" w:hAnsi="Tahoma" w:cs="Tahoma"/>
          <w:sz w:val="22"/>
          <w:szCs w:val="22"/>
        </w:rPr>
        <w:t>Dengan</w:t>
      </w:r>
      <w:r>
        <w:rPr>
          <w:rFonts w:ascii="Tahoma" w:hAnsi="Tahoma" w:cs="Tahoma"/>
          <w:sz w:val="22"/>
          <w:szCs w:val="22"/>
        </w:rPr>
        <w:t xml:space="preserve"> </w:t>
      </w:r>
      <w:r w:rsidRPr="00506858">
        <w:rPr>
          <w:rFonts w:ascii="Tahoma" w:hAnsi="Tahoma" w:cs="Tahoma"/>
          <w:sz w:val="22"/>
          <w:szCs w:val="22"/>
        </w:rPr>
        <w:t>demikian, sekolah</w:t>
      </w:r>
      <w:r>
        <w:rPr>
          <w:rFonts w:ascii="Tahoma" w:hAnsi="Tahoma" w:cs="Tahoma"/>
          <w:sz w:val="22"/>
          <w:szCs w:val="22"/>
        </w:rPr>
        <w:t xml:space="preserve"> </w:t>
      </w:r>
      <w:r w:rsidRPr="00506858">
        <w:rPr>
          <w:rFonts w:ascii="Tahoma" w:hAnsi="Tahoma" w:cs="Tahoma"/>
          <w:sz w:val="22"/>
          <w:szCs w:val="22"/>
        </w:rPr>
        <w:t xml:space="preserve">melaksanakan program </w:t>
      </w:r>
      <w:r w:rsidRPr="004D0FE9">
        <w:rPr>
          <w:rFonts w:ascii="Tahoma" w:hAnsi="Tahoma" w:cs="Tahoma"/>
          <w:i/>
          <w:sz w:val="22"/>
          <w:szCs w:val="22"/>
        </w:rPr>
        <w:t>teaching factory</w:t>
      </w:r>
      <w:r>
        <w:rPr>
          <w:rFonts w:ascii="Tahoma" w:hAnsi="Tahoma" w:cs="Tahoma"/>
          <w:i/>
          <w:sz w:val="22"/>
          <w:szCs w:val="22"/>
        </w:rPr>
        <w:t xml:space="preserve">  </w:t>
      </w:r>
      <w:r w:rsidRPr="00506858">
        <w:rPr>
          <w:rFonts w:ascii="Tahoma" w:hAnsi="Tahoma" w:cs="Tahoma"/>
          <w:sz w:val="22"/>
          <w:szCs w:val="22"/>
        </w:rPr>
        <w:t>berupa Unit Produksi</w:t>
      </w:r>
      <w:r>
        <w:rPr>
          <w:rFonts w:ascii="Tahoma" w:hAnsi="Tahoma" w:cs="Tahoma"/>
          <w:sz w:val="22"/>
          <w:szCs w:val="22"/>
        </w:rPr>
        <w:t xml:space="preserve"> </w:t>
      </w:r>
      <w:r w:rsidRPr="00506858">
        <w:rPr>
          <w:rFonts w:ascii="Tahoma" w:hAnsi="Tahoma" w:cs="Tahoma"/>
          <w:sz w:val="22"/>
          <w:szCs w:val="22"/>
        </w:rPr>
        <w:t>atau Unit Usaha yang melibatkan</w:t>
      </w:r>
      <w:r>
        <w:rPr>
          <w:rFonts w:ascii="Tahoma" w:hAnsi="Tahoma" w:cs="Tahoma"/>
          <w:sz w:val="22"/>
          <w:szCs w:val="22"/>
        </w:rPr>
        <w:t xml:space="preserve"> </w:t>
      </w:r>
      <w:r w:rsidRPr="00506858">
        <w:rPr>
          <w:rFonts w:ascii="Tahoma" w:hAnsi="Tahoma" w:cs="Tahoma"/>
          <w:sz w:val="22"/>
          <w:szCs w:val="22"/>
        </w:rPr>
        <w:t>siswa</w:t>
      </w:r>
      <w:r>
        <w:rPr>
          <w:rFonts w:ascii="Tahoma" w:hAnsi="Tahoma" w:cs="Tahoma"/>
          <w:sz w:val="22"/>
          <w:szCs w:val="22"/>
          <w:lang w:val="id-ID"/>
        </w:rPr>
        <w:t>; (4) d</w:t>
      </w:r>
      <w:r w:rsidRPr="00466A4B">
        <w:rPr>
          <w:rFonts w:ascii="Tahoma" w:hAnsi="Tahoma" w:cs="Tahoma"/>
          <w:sz w:val="22"/>
          <w:szCs w:val="22"/>
          <w:lang w:val="id-ID"/>
        </w:rPr>
        <w:t>i Jawa Tengah, sertifikat  keahlian  siswa  SMK  negeri  dan  swasta  diperoleh melalui  tiga  cara,  yaitu  Prakerin atau PSG,</w:t>
      </w:r>
      <w:r>
        <w:rPr>
          <w:rFonts w:ascii="Tahoma" w:hAnsi="Tahoma" w:cs="Tahoma"/>
          <w:sz w:val="22"/>
          <w:szCs w:val="22"/>
          <w:lang w:val="id-ID"/>
        </w:rPr>
        <w:t xml:space="preserve">  Proyek  Tugas  Akhir  (PTA), </w:t>
      </w:r>
      <w:r w:rsidRPr="00466A4B">
        <w:rPr>
          <w:rFonts w:ascii="Tahoma" w:hAnsi="Tahoma" w:cs="Tahoma"/>
          <w:sz w:val="22"/>
          <w:szCs w:val="22"/>
          <w:lang w:val="id-ID"/>
        </w:rPr>
        <w:t>dan uji kompetensi yang diselenggarakan oleh Lembaga Sertifikasi Profesi (LSP) di bawah BNSP. Sertifikat yang diperoleh dari pelaksanaan prakerin atau PSG  dan  sertifikat  yang  diperoleh  dari  PTA  digunakan  sebagai pelengkap  UN.  Artinya  kedua  sertifikat  masuk  dalam  hasil  UN. Sementara  itu  sertifikat  yang  diperoleh  dari  LSP  merupakan  bekal  tambahan bagi siswa dalam rangka melamar pekerjaan. Tiga model penyelenggaraan UKSK yang ada di Jawa Tengah yaitu Proyek  Tugas  Akhir  (PTA),  uji kompetensi yang diselenggarakan oleh Lembaga Sertifikasi Profesi (LSP)</w:t>
      </w:r>
      <w:r>
        <w:rPr>
          <w:rFonts w:ascii="Tahoma" w:hAnsi="Tahoma" w:cs="Tahoma"/>
          <w:sz w:val="22"/>
          <w:szCs w:val="22"/>
          <w:lang w:val="id-ID"/>
        </w:rPr>
        <w:t>.</w:t>
      </w:r>
    </w:p>
    <w:p w:rsidR="00495793" w:rsidRDefault="00495793" w:rsidP="00495793">
      <w:pPr>
        <w:autoSpaceDE w:val="0"/>
        <w:autoSpaceDN w:val="0"/>
        <w:adjustRightInd w:val="0"/>
        <w:ind w:firstLine="720"/>
        <w:jc w:val="both"/>
        <w:rPr>
          <w:rFonts w:ascii="Tahoma" w:hAnsi="Tahoma" w:cs="Tahoma"/>
          <w:sz w:val="22"/>
          <w:szCs w:val="22"/>
          <w:lang w:val="id-ID"/>
        </w:rPr>
      </w:pPr>
    </w:p>
    <w:p w:rsidR="00495793" w:rsidRPr="00C507D5" w:rsidRDefault="00495793" w:rsidP="00495793">
      <w:pPr>
        <w:autoSpaceDE w:val="0"/>
        <w:autoSpaceDN w:val="0"/>
        <w:adjustRightInd w:val="0"/>
        <w:ind w:firstLine="720"/>
        <w:jc w:val="both"/>
        <w:rPr>
          <w:rFonts w:ascii="Tahoma" w:hAnsi="Tahoma" w:cs="Tahoma"/>
          <w:sz w:val="22"/>
          <w:szCs w:val="22"/>
          <w:lang w:val="id-ID"/>
        </w:rPr>
      </w:pPr>
      <w:r>
        <w:rPr>
          <w:rFonts w:ascii="Tahoma" w:hAnsi="Tahoma" w:cs="Tahoma"/>
          <w:sz w:val="22"/>
          <w:szCs w:val="22"/>
          <w:lang w:val="id-ID"/>
        </w:rPr>
        <w:lastRenderedPageBreak/>
        <w:t>Kesimpulannya adalah (1) k</w:t>
      </w:r>
      <w:r w:rsidRPr="0087716F">
        <w:rPr>
          <w:rFonts w:ascii="Tahoma" w:hAnsi="Tahoma" w:cs="Tahoma"/>
          <w:sz w:val="22"/>
          <w:szCs w:val="22"/>
        </w:rPr>
        <w:t xml:space="preserve">erangka dasar dari pendidikan berbasis </w:t>
      </w:r>
      <w:r w:rsidRPr="0087716F">
        <w:rPr>
          <w:rFonts w:ascii="Tahoma" w:hAnsi="Tahoma" w:cs="Tahoma"/>
          <w:sz w:val="22"/>
          <w:szCs w:val="22"/>
          <w:lang w:val="es-ES_tradnl"/>
        </w:rPr>
        <w:t>kompetensi</w:t>
      </w:r>
      <w:r w:rsidRPr="0087716F">
        <w:rPr>
          <w:rFonts w:ascii="Tahoma" w:hAnsi="Tahoma" w:cs="Tahoma"/>
          <w:sz w:val="22"/>
          <w:szCs w:val="22"/>
        </w:rPr>
        <w:t xml:space="preserve"> pada bidang vokasi terdiri dari komponen: pengembangan kurikulum pada tingkat sekolah, pendekatan pembelajaran, pendekatan penilaian pencapaian kompetensi, dan</w:t>
      </w:r>
      <w:r>
        <w:rPr>
          <w:rFonts w:ascii="Tahoma" w:hAnsi="Tahoma" w:cs="Tahoma"/>
          <w:sz w:val="22"/>
          <w:szCs w:val="22"/>
        </w:rPr>
        <w:t xml:space="preserve"> uji kompetensi dan sertidikasi</w:t>
      </w:r>
      <w:r>
        <w:rPr>
          <w:rFonts w:ascii="Tahoma" w:hAnsi="Tahoma" w:cs="Tahoma"/>
          <w:sz w:val="22"/>
          <w:szCs w:val="22"/>
          <w:lang w:val="id-ID"/>
        </w:rPr>
        <w:t>; (2) p</w:t>
      </w:r>
      <w:r w:rsidRPr="001C4CD4">
        <w:rPr>
          <w:rFonts w:ascii="Tahoma" w:hAnsi="Tahoma" w:cs="Tahoma"/>
          <w:sz w:val="22"/>
          <w:szCs w:val="22"/>
        </w:rPr>
        <w:t>rosedur pengembangan kurikulum implementatif pada institusi pendidikan men</w:t>
      </w:r>
      <w:r>
        <w:rPr>
          <w:rFonts w:ascii="Tahoma" w:hAnsi="Tahoma" w:cs="Tahoma"/>
          <w:sz w:val="22"/>
          <w:szCs w:val="22"/>
        </w:rPr>
        <w:t>gikuti prosedur sebagai berikut</w:t>
      </w:r>
      <w:r>
        <w:rPr>
          <w:rFonts w:ascii="Tahoma" w:hAnsi="Tahoma" w:cs="Tahoma"/>
          <w:sz w:val="22"/>
          <w:szCs w:val="22"/>
          <w:lang w:val="id-ID"/>
        </w:rPr>
        <w:t xml:space="preserve"> (a) s</w:t>
      </w:r>
      <w:r w:rsidRPr="001C4CD4">
        <w:rPr>
          <w:rFonts w:ascii="Tahoma" w:hAnsi="Tahoma" w:cs="Tahoma"/>
          <w:sz w:val="22"/>
          <w:szCs w:val="22"/>
        </w:rPr>
        <w:t>tandar kompetensi dari pemerintah BNSP dan SKKNI di sinkronkan</w:t>
      </w:r>
      <w:r>
        <w:rPr>
          <w:rFonts w:ascii="Tahoma" w:hAnsi="Tahoma" w:cs="Tahoma"/>
          <w:sz w:val="22"/>
          <w:szCs w:val="22"/>
          <w:lang w:val="id-ID"/>
        </w:rPr>
        <w:t>, (b) h</w:t>
      </w:r>
      <w:r w:rsidRPr="001C4CD4">
        <w:rPr>
          <w:rFonts w:ascii="Tahoma" w:hAnsi="Tahoma" w:cs="Tahoma"/>
          <w:sz w:val="22"/>
          <w:szCs w:val="22"/>
        </w:rPr>
        <w:t>asil dari penyesuaian kemudian standar kompetensi ini divalidasi oleh pihak industri sebagai users, me</w:t>
      </w:r>
      <w:r w:rsidRPr="001C4CD4">
        <w:rPr>
          <w:rFonts w:ascii="Tahoma" w:hAnsi="Tahoma" w:cs="Tahoma"/>
          <w:sz w:val="22"/>
          <w:szCs w:val="22"/>
          <w:lang w:val="fi-FI"/>
        </w:rPr>
        <w:t>lalui Focus Group Discussion (FGD) sehingga menghasilkan kurikulum berbasis kompetensi (Competency Based Curriculum) yang bisa</w:t>
      </w:r>
      <w:r>
        <w:rPr>
          <w:rFonts w:ascii="Tahoma" w:hAnsi="Tahoma" w:cs="Tahoma"/>
          <w:sz w:val="22"/>
          <w:szCs w:val="22"/>
          <w:lang w:val="fi-FI"/>
        </w:rPr>
        <w:t xml:space="preserve"> diakui oleh pihak dunia kerja</w:t>
      </w:r>
      <w:r>
        <w:rPr>
          <w:rFonts w:ascii="Tahoma" w:hAnsi="Tahoma" w:cs="Tahoma"/>
          <w:sz w:val="22"/>
          <w:szCs w:val="22"/>
          <w:lang w:val="id-ID"/>
        </w:rPr>
        <w:t>; (3) p</w:t>
      </w:r>
      <w:r w:rsidRPr="001C4CD4">
        <w:rPr>
          <w:rFonts w:ascii="Tahoma" w:hAnsi="Tahoma" w:cs="Tahoma"/>
          <w:sz w:val="22"/>
          <w:szCs w:val="22"/>
        </w:rPr>
        <w:t xml:space="preserve">enelitian tentang pembelajaran pada </w:t>
      </w:r>
      <w:r w:rsidRPr="004D0FE9">
        <w:rPr>
          <w:rFonts w:ascii="Tahoma" w:hAnsi="Tahoma" w:cs="Tahoma"/>
          <w:i/>
          <w:sz w:val="22"/>
          <w:szCs w:val="22"/>
        </w:rPr>
        <w:t>teaching factory</w:t>
      </w:r>
      <w:r w:rsidRPr="001C4CD4">
        <w:rPr>
          <w:rFonts w:ascii="Tahoma" w:hAnsi="Tahoma" w:cs="Tahoma"/>
          <w:sz w:val="22"/>
          <w:szCs w:val="22"/>
        </w:rPr>
        <w:t xml:space="preserve"> pada SMK RSBI menunjukkan bahwa </w:t>
      </w:r>
      <w:r w:rsidRPr="004D0FE9">
        <w:rPr>
          <w:rFonts w:ascii="Tahoma" w:hAnsi="Tahoma" w:cs="Tahoma"/>
          <w:i/>
          <w:sz w:val="22"/>
          <w:szCs w:val="22"/>
        </w:rPr>
        <w:t>teaching factory</w:t>
      </w:r>
      <w:r w:rsidRPr="001C4CD4">
        <w:rPr>
          <w:rFonts w:ascii="Tahoma" w:hAnsi="Tahoma" w:cs="Tahoma"/>
          <w:sz w:val="22"/>
          <w:szCs w:val="22"/>
        </w:rPr>
        <w:t xml:space="preserve"> belum mampu mengoptimalkan perannya dalam pembentukan kompetensi lulusan. Oleh karena itu masih perlu penelitian </w:t>
      </w:r>
      <w:proofErr w:type="gramStart"/>
      <w:r w:rsidRPr="001C4CD4">
        <w:rPr>
          <w:rFonts w:ascii="Tahoma" w:hAnsi="Tahoma" w:cs="Tahoma"/>
          <w:sz w:val="22"/>
          <w:szCs w:val="22"/>
        </w:rPr>
        <w:t>lain</w:t>
      </w:r>
      <w:proofErr w:type="gramEnd"/>
      <w:r w:rsidRPr="001C4CD4">
        <w:rPr>
          <w:rFonts w:ascii="Tahoma" w:hAnsi="Tahoma" w:cs="Tahoma"/>
          <w:sz w:val="22"/>
          <w:szCs w:val="22"/>
        </w:rPr>
        <w:t xml:space="preserve"> yang mampu mengungkap model pembelajaran pendidikan berbasis kompetensi pada bidang vokasi untuk mengembangkan model pembelajaran berbasis kompetensi</w:t>
      </w:r>
      <w:r>
        <w:rPr>
          <w:rFonts w:ascii="Tahoma" w:hAnsi="Tahoma" w:cs="Tahoma"/>
          <w:sz w:val="22"/>
          <w:szCs w:val="22"/>
          <w:lang w:val="id-ID"/>
        </w:rPr>
        <w:t>; (4) m</w:t>
      </w:r>
      <w:r w:rsidRPr="001C4CD4">
        <w:rPr>
          <w:rFonts w:ascii="Tahoma" w:hAnsi="Tahoma" w:cs="Tahoma"/>
          <w:sz w:val="22"/>
          <w:szCs w:val="22"/>
        </w:rPr>
        <w:t xml:space="preserve">odel uji kompetensi secara konseptual sudah bisa digambarkan, yang terdiri dari beberapa substansi sebagai berikut. </w:t>
      </w:r>
      <w:proofErr w:type="gramStart"/>
      <w:r w:rsidRPr="001C4CD4">
        <w:rPr>
          <w:rFonts w:ascii="Tahoma" w:hAnsi="Tahoma" w:cs="Tahoma"/>
          <w:sz w:val="22"/>
          <w:szCs w:val="22"/>
        </w:rPr>
        <w:t>Komponen model terdiri dari perencanaan, pengorganisasian, pelaksanaan, evaluasi, dan sistem pelaporan.</w:t>
      </w:r>
      <w:proofErr w:type="gramEnd"/>
      <w:r w:rsidRPr="001C4CD4">
        <w:rPr>
          <w:rFonts w:ascii="Tahoma" w:hAnsi="Tahoma" w:cs="Tahoma"/>
          <w:sz w:val="22"/>
          <w:szCs w:val="22"/>
        </w:rPr>
        <w:t xml:space="preserve"> Untuk komponen proses ada tiga bentuk model uji kompetensi dan sertidikasi yaitu model Prakerin dan PSG, model Proyek Tugas Akhir, dan model Lembaga Sertifikasi Profesi (LSP).</w:t>
      </w:r>
    </w:p>
    <w:p w:rsidR="00495793" w:rsidRPr="00C507D5" w:rsidRDefault="00495793" w:rsidP="00495793">
      <w:pPr>
        <w:pStyle w:val="Default"/>
        <w:tabs>
          <w:tab w:val="left" w:pos="5040"/>
        </w:tabs>
        <w:outlineLvl w:val="0"/>
        <w:rPr>
          <w:rFonts w:ascii="Tahoma" w:hAnsi="Tahoma" w:cs="Tahoma"/>
          <w:sz w:val="22"/>
          <w:szCs w:val="22"/>
        </w:rPr>
      </w:pPr>
    </w:p>
    <w:p w:rsidR="00495793" w:rsidRPr="00C507D5" w:rsidRDefault="00495793" w:rsidP="00495793">
      <w:pPr>
        <w:pStyle w:val="Default"/>
        <w:tabs>
          <w:tab w:val="left" w:pos="5040"/>
        </w:tabs>
        <w:outlineLvl w:val="0"/>
        <w:rPr>
          <w:rFonts w:ascii="Tahoma" w:hAnsi="Tahoma" w:cs="Tahoma"/>
          <w:sz w:val="22"/>
          <w:szCs w:val="22"/>
          <w:lang w:val="id-ID"/>
        </w:rPr>
      </w:pPr>
    </w:p>
    <w:p w:rsidR="00495793" w:rsidRPr="00C507D5" w:rsidRDefault="00495793" w:rsidP="00495793">
      <w:pPr>
        <w:pStyle w:val="Default"/>
        <w:tabs>
          <w:tab w:val="left" w:pos="5040"/>
        </w:tabs>
        <w:outlineLvl w:val="0"/>
        <w:rPr>
          <w:rFonts w:ascii="Tahoma" w:hAnsi="Tahoma" w:cs="Tahoma"/>
          <w:sz w:val="22"/>
          <w:szCs w:val="22"/>
          <w:lang w:val="id-ID"/>
        </w:rPr>
      </w:pPr>
    </w:p>
    <w:p w:rsidR="00495793" w:rsidRPr="00C507D5" w:rsidRDefault="00495793" w:rsidP="00495793">
      <w:pPr>
        <w:pStyle w:val="Default"/>
        <w:tabs>
          <w:tab w:val="left" w:pos="5040"/>
        </w:tabs>
        <w:outlineLvl w:val="0"/>
        <w:rPr>
          <w:rFonts w:ascii="Tahoma" w:hAnsi="Tahoma" w:cs="Tahoma"/>
          <w:sz w:val="22"/>
          <w:szCs w:val="22"/>
          <w:lang w:val="id-ID"/>
        </w:rPr>
      </w:pPr>
    </w:p>
    <w:p w:rsidR="00495793" w:rsidRPr="00C507D5" w:rsidRDefault="00495793" w:rsidP="00495793">
      <w:pPr>
        <w:pStyle w:val="Default"/>
        <w:tabs>
          <w:tab w:val="left" w:pos="5040"/>
        </w:tabs>
        <w:outlineLvl w:val="0"/>
        <w:rPr>
          <w:rFonts w:ascii="Tahoma" w:hAnsi="Tahoma" w:cs="Tahoma"/>
          <w:sz w:val="22"/>
          <w:szCs w:val="22"/>
          <w:lang w:val="id-ID"/>
        </w:rPr>
      </w:pPr>
    </w:p>
    <w:p w:rsidR="00495793" w:rsidRPr="00C507D5" w:rsidRDefault="00495793" w:rsidP="00495793">
      <w:pPr>
        <w:pStyle w:val="Default"/>
        <w:tabs>
          <w:tab w:val="left" w:pos="5040"/>
        </w:tabs>
        <w:outlineLvl w:val="0"/>
        <w:rPr>
          <w:rFonts w:ascii="Tahoma" w:hAnsi="Tahoma" w:cs="Tahoma"/>
          <w:sz w:val="22"/>
          <w:szCs w:val="22"/>
          <w:lang w:val="id-ID"/>
        </w:rPr>
      </w:pPr>
    </w:p>
    <w:p w:rsidR="00495793" w:rsidRPr="00C507D5" w:rsidRDefault="00495793" w:rsidP="00495793">
      <w:pPr>
        <w:pStyle w:val="Default"/>
        <w:tabs>
          <w:tab w:val="left" w:pos="5040"/>
        </w:tabs>
        <w:outlineLvl w:val="0"/>
        <w:rPr>
          <w:rFonts w:ascii="Tahoma" w:hAnsi="Tahoma" w:cs="Tahoma"/>
          <w:sz w:val="22"/>
          <w:szCs w:val="22"/>
          <w:lang w:val="id-ID"/>
        </w:rPr>
      </w:pPr>
    </w:p>
    <w:p w:rsidR="00495793" w:rsidRPr="00C507D5" w:rsidRDefault="00495793" w:rsidP="00495793">
      <w:pPr>
        <w:pStyle w:val="Default"/>
        <w:tabs>
          <w:tab w:val="left" w:pos="5040"/>
        </w:tabs>
        <w:outlineLvl w:val="0"/>
        <w:rPr>
          <w:rFonts w:ascii="Tahoma" w:hAnsi="Tahoma" w:cs="Tahoma"/>
          <w:sz w:val="22"/>
          <w:szCs w:val="22"/>
          <w:lang w:val="id-ID"/>
        </w:rPr>
      </w:pPr>
    </w:p>
    <w:p w:rsidR="00495793" w:rsidRPr="00C507D5" w:rsidRDefault="00495793" w:rsidP="00495793">
      <w:pPr>
        <w:pStyle w:val="Default"/>
        <w:tabs>
          <w:tab w:val="left" w:pos="5040"/>
        </w:tabs>
        <w:outlineLvl w:val="0"/>
        <w:rPr>
          <w:rFonts w:ascii="Tahoma" w:hAnsi="Tahoma" w:cs="Tahoma"/>
          <w:sz w:val="22"/>
          <w:szCs w:val="22"/>
          <w:lang w:val="id-ID"/>
        </w:rPr>
      </w:pPr>
    </w:p>
    <w:p w:rsidR="00495793" w:rsidRPr="00C507D5" w:rsidRDefault="00495793" w:rsidP="00495793">
      <w:pPr>
        <w:pStyle w:val="Default"/>
        <w:tabs>
          <w:tab w:val="left" w:pos="5040"/>
        </w:tabs>
        <w:outlineLvl w:val="0"/>
        <w:rPr>
          <w:rFonts w:ascii="Tahoma" w:hAnsi="Tahoma" w:cs="Tahoma"/>
          <w:sz w:val="22"/>
          <w:szCs w:val="22"/>
          <w:lang w:val="id-ID"/>
        </w:rPr>
      </w:pPr>
    </w:p>
    <w:p w:rsidR="00495793" w:rsidRPr="00C507D5" w:rsidRDefault="00495793" w:rsidP="00495793">
      <w:pPr>
        <w:pStyle w:val="Default"/>
        <w:tabs>
          <w:tab w:val="left" w:pos="5040"/>
        </w:tabs>
        <w:outlineLvl w:val="0"/>
        <w:rPr>
          <w:rFonts w:ascii="Tahoma" w:hAnsi="Tahoma" w:cs="Tahoma"/>
          <w:sz w:val="22"/>
          <w:szCs w:val="22"/>
          <w:lang w:val="id-ID"/>
        </w:rPr>
      </w:pPr>
    </w:p>
    <w:p w:rsidR="00495793" w:rsidRPr="00C507D5" w:rsidRDefault="00495793" w:rsidP="00495793">
      <w:pPr>
        <w:pStyle w:val="Default"/>
        <w:tabs>
          <w:tab w:val="left" w:pos="5040"/>
        </w:tabs>
        <w:outlineLvl w:val="0"/>
        <w:rPr>
          <w:rFonts w:ascii="Tahoma" w:hAnsi="Tahoma" w:cs="Tahoma"/>
          <w:sz w:val="22"/>
          <w:szCs w:val="22"/>
          <w:lang w:val="id-ID"/>
        </w:rPr>
      </w:pPr>
    </w:p>
    <w:p w:rsidR="00495793" w:rsidRPr="00C507D5" w:rsidRDefault="00495793" w:rsidP="00495793">
      <w:pPr>
        <w:pStyle w:val="Default"/>
        <w:tabs>
          <w:tab w:val="left" w:pos="5040"/>
        </w:tabs>
        <w:outlineLvl w:val="0"/>
        <w:rPr>
          <w:rFonts w:ascii="Tahoma" w:hAnsi="Tahoma" w:cs="Tahoma"/>
          <w:sz w:val="22"/>
          <w:szCs w:val="22"/>
          <w:lang w:val="id-ID"/>
        </w:rPr>
      </w:pPr>
    </w:p>
    <w:p w:rsidR="00495793" w:rsidRPr="00C507D5" w:rsidRDefault="00495793" w:rsidP="00495793">
      <w:pPr>
        <w:pStyle w:val="Default"/>
        <w:tabs>
          <w:tab w:val="left" w:pos="5040"/>
        </w:tabs>
        <w:outlineLvl w:val="0"/>
        <w:rPr>
          <w:rFonts w:ascii="Tahoma" w:hAnsi="Tahoma" w:cs="Tahoma"/>
          <w:sz w:val="22"/>
          <w:szCs w:val="22"/>
          <w:lang w:val="id-ID"/>
        </w:rPr>
      </w:pPr>
    </w:p>
    <w:p w:rsidR="00495793" w:rsidRPr="00C507D5" w:rsidRDefault="00495793" w:rsidP="00495793">
      <w:pPr>
        <w:pStyle w:val="Default"/>
        <w:tabs>
          <w:tab w:val="left" w:pos="5040"/>
        </w:tabs>
        <w:outlineLvl w:val="0"/>
        <w:rPr>
          <w:rFonts w:ascii="Tahoma" w:hAnsi="Tahoma" w:cs="Tahoma"/>
          <w:sz w:val="22"/>
          <w:szCs w:val="22"/>
          <w:lang w:val="id-ID"/>
        </w:rPr>
      </w:pPr>
    </w:p>
    <w:p w:rsidR="00495793" w:rsidRPr="00C507D5" w:rsidRDefault="00495793" w:rsidP="00495793">
      <w:pPr>
        <w:pStyle w:val="Default"/>
        <w:tabs>
          <w:tab w:val="left" w:pos="5040"/>
        </w:tabs>
        <w:outlineLvl w:val="0"/>
        <w:rPr>
          <w:rFonts w:ascii="Tahoma" w:hAnsi="Tahoma" w:cs="Tahoma"/>
          <w:sz w:val="22"/>
          <w:szCs w:val="22"/>
          <w:lang w:val="id-ID"/>
        </w:rPr>
      </w:pPr>
    </w:p>
    <w:p w:rsidR="00495793" w:rsidRPr="00C507D5" w:rsidRDefault="00495793" w:rsidP="00495793">
      <w:pPr>
        <w:pStyle w:val="Default"/>
        <w:tabs>
          <w:tab w:val="left" w:pos="5040"/>
        </w:tabs>
        <w:outlineLvl w:val="0"/>
        <w:rPr>
          <w:rFonts w:ascii="Tahoma" w:hAnsi="Tahoma" w:cs="Tahoma"/>
          <w:sz w:val="22"/>
          <w:szCs w:val="22"/>
          <w:lang w:val="id-ID"/>
        </w:rPr>
      </w:pPr>
    </w:p>
    <w:p w:rsidR="00495793" w:rsidRPr="00C507D5" w:rsidRDefault="00495793" w:rsidP="00495793">
      <w:pPr>
        <w:pStyle w:val="Default"/>
        <w:tabs>
          <w:tab w:val="left" w:pos="5040"/>
        </w:tabs>
        <w:outlineLvl w:val="0"/>
        <w:rPr>
          <w:rFonts w:ascii="Tahoma" w:hAnsi="Tahoma" w:cs="Tahoma"/>
          <w:sz w:val="22"/>
          <w:szCs w:val="22"/>
          <w:lang w:val="id-ID"/>
        </w:rPr>
      </w:pPr>
    </w:p>
    <w:p w:rsidR="00495793" w:rsidRPr="00C507D5" w:rsidRDefault="00495793" w:rsidP="00495793">
      <w:pPr>
        <w:pStyle w:val="Default"/>
        <w:tabs>
          <w:tab w:val="left" w:pos="5040"/>
        </w:tabs>
        <w:outlineLvl w:val="0"/>
        <w:rPr>
          <w:rFonts w:ascii="Tahoma" w:hAnsi="Tahoma" w:cs="Tahoma"/>
          <w:sz w:val="22"/>
          <w:szCs w:val="22"/>
          <w:lang w:val="id-ID"/>
        </w:rPr>
      </w:pPr>
    </w:p>
    <w:p w:rsidR="00495793" w:rsidRDefault="00495793" w:rsidP="00495793">
      <w:pPr>
        <w:pStyle w:val="Default"/>
        <w:tabs>
          <w:tab w:val="left" w:pos="5040"/>
        </w:tabs>
        <w:jc w:val="center"/>
        <w:outlineLvl w:val="0"/>
        <w:rPr>
          <w:rFonts w:ascii="Tahoma" w:hAnsi="Tahoma" w:cs="Tahoma"/>
          <w:b/>
          <w:sz w:val="22"/>
          <w:szCs w:val="22"/>
        </w:rPr>
      </w:pPr>
    </w:p>
    <w:p w:rsidR="00495793" w:rsidRDefault="00495793" w:rsidP="00495793">
      <w:pPr>
        <w:pStyle w:val="Default"/>
        <w:tabs>
          <w:tab w:val="left" w:pos="5040"/>
        </w:tabs>
        <w:jc w:val="center"/>
        <w:outlineLvl w:val="0"/>
        <w:rPr>
          <w:rFonts w:ascii="Tahoma" w:hAnsi="Tahoma" w:cs="Tahoma"/>
          <w:b/>
          <w:sz w:val="22"/>
          <w:szCs w:val="22"/>
        </w:rPr>
      </w:pPr>
    </w:p>
    <w:p w:rsidR="00495793" w:rsidRDefault="00495793" w:rsidP="00495793">
      <w:pPr>
        <w:pStyle w:val="Default"/>
        <w:tabs>
          <w:tab w:val="left" w:pos="5040"/>
        </w:tabs>
        <w:jc w:val="center"/>
        <w:outlineLvl w:val="0"/>
        <w:rPr>
          <w:rFonts w:ascii="Tahoma" w:hAnsi="Tahoma" w:cs="Tahoma"/>
          <w:b/>
          <w:sz w:val="22"/>
          <w:szCs w:val="22"/>
        </w:rPr>
      </w:pPr>
    </w:p>
    <w:p w:rsidR="00495793" w:rsidRDefault="00495793" w:rsidP="00495793">
      <w:pPr>
        <w:pStyle w:val="Default"/>
        <w:tabs>
          <w:tab w:val="left" w:pos="5040"/>
        </w:tabs>
        <w:jc w:val="center"/>
        <w:outlineLvl w:val="0"/>
        <w:rPr>
          <w:rFonts w:ascii="Tahoma" w:hAnsi="Tahoma" w:cs="Tahoma"/>
          <w:b/>
          <w:sz w:val="22"/>
          <w:szCs w:val="22"/>
        </w:rPr>
      </w:pPr>
    </w:p>
    <w:p w:rsidR="00495793" w:rsidRDefault="00495793" w:rsidP="00495793">
      <w:pPr>
        <w:pStyle w:val="Default"/>
        <w:tabs>
          <w:tab w:val="left" w:pos="5040"/>
        </w:tabs>
        <w:jc w:val="center"/>
        <w:outlineLvl w:val="0"/>
        <w:rPr>
          <w:rFonts w:ascii="Tahoma" w:hAnsi="Tahoma" w:cs="Tahoma"/>
          <w:b/>
          <w:sz w:val="22"/>
          <w:szCs w:val="22"/>
        </w:rPr>
      </w:pPr>
    </w:p>
    <w:p w:rsidR="00495793" w:rsidRDefault="00495793" w:rsidP="00495793">
      <w:pPr>
        <w:pStyle w:val="Default"/>
        <w:tabs>
          <w:tab w:val="left" w:pos="5040"/>
        </w:tabs>
        <w:jc w:val="center"/>
        <w:outlineLvl w:val="0"/>
        <w:rPr>
          <w:rFonts w:ascii="Tahoma" w:hAnsi="Tahoma" w:cs="Tahoma"/>
          <w:b/>
          <w:sz w:val="22"/>
          <w:szCs w:val="22"/>
        </w:rPr>
      </w:pPr>
    </w:p>
    <w:p w:rsidR="00495793" w:rsidRDefault="00495793" w:rsidP="00495793">
      <w:pPr>
        <w:pStyle w:val="Default"/>
        <w:tabs>
          <w:tab w:val="left" w:pos="5040"/>
        </w:tabs>
        <w:jc w:val="center"/>
        <w:outlineLvl w:val="0"/>
        <w:rPr>
          <w:rFonts w:ascii="Tahoma" w:hAnsi="Tahoma" w:cs="Tahoma"/>
          <w:b/>
          <w:sz w:val="22"/>
          <w:szCs w:val="22"/>
        </w:rPr>
      </w:pPr>
    </w:p>
    <w:p w:rsidR="00495793" w:rsidRDefault="00495793" w:rsidP="00495793">
      <w:pPr>
        <w:pStyle w:val="Default"/>
        <w:tabs>
          <w:tab w:val="left" w:pos="5040"/>
        </w:tabs>
        <w:jc w:val="center"/>
        <w:outlineLvl w:val="0"/>
        <w:rPr>
          <w:rFonts w:ascii="Tahoma" w:hAnsi="Tahoma" w:cs="Tahoma"/>
          <w:b/>
          <w:sz w:val="22"/>
          <w:szCs w:val="22"/>
        </w:rPr>
      </w:pPr>
    </w:p>
    <w:p w:rsidR="00495793" w:rsidRDefault="00495793" w:rsidP="00495793">
      <w:pPr>
        <w:pStyle w:val="Default"/>
        <w:tabs>
          <w:tab w:val="left" w:pos="5040"/>
        </w:tabs>
        <w:jc w:val="center"/>
        <w:outlineLvl w:val="0"/>
        <w:rPr>
          <w:rFonts w:ascii="Tahoma" w:hAnsi="Tahoma" w:cs="Tahoma"/>
          <w:b/>
          <w:sz w:val="22"/>
          <w:szCs w:val="22"/>
        </w:rPr>
      </w:pPr>
    </w:p>
    <w:p w:rsidR="00495793" w:rsidRDefault="00495793" w:rsidP="00495793">
      <w:pPr>
        <w:pStyle w:val="Default"/>
        <w:tabs>
          <w:tab w:val="left" w:pos="5040"/>
        </w:tabs>
        <w:jc w:val="center"/>
        <w:outlineLvl w:val="0"/>
        <w:rPr>
          <w:rFonts w:ascii="Tahoma" w:hAnsi="Tahoma" w:cs="Tahoma"/>
          <w:b/>
          <w:sz w:val="22"/>
          <w:szCs w:val="22"/>
        </w:rPr>
      </w:pPr>
    </w:p>
    <w:p w:rsidR="00495793" w:rsidRDefault="00495793" w:rsidP="00495793">
      <w:pPr>
        <w:pStyle w:val="Default"/>
        <w:tabs>
          <w:tab w:val="left" w:pos="5040"/>
        </w:tabs>
        <w:jc w:val="center"/>
        <w:outlineLvl w:val="0"/>
        <w:rPr>
          <w:rFonts w:ascii="Tahoma" w:hAnsi="Tahoma" w:cs="Tahoma"/>
          <w:b/>
          <w:sz w:val="22"/>
          <w:szCs w:val="22"/>
        </w:rPr>
      </w:pPr>
    </w:p>
    <w:p w:rsidR="00495793" w:rsidRDefault="00495793" w:rsidP="00495793">
      <w:pPr>
        <w:pStyle w:val="Default"/>
        <w:tabs>
          <w:tab w:val="left" w:pos="5040"/>
        </w:tabs>
        <w:jc w:val="center"/>
        <w:outlineLvl w:val="0"/>
        <w:rPr>
          <w:rFonts w:ascii="Tahoma" w:hAnsi="Tahoma" w:cs="Tahoma"/>
          <w:b/>
          <w:sz w:val="22"/>
          <w:szCs w:val="22"/>
        </w:rPr>
      </w:pPr>
    </w:p>
    <w:p w:rsidR="00495793" w:rsidRDefault="00495793" w:rsidP="00495793">
      <w:pPr>
        <w:pStyle w:val="Default"/>
        <w:tabs>
          <w:tab w:val="left" w:pos="5040"/>
        </w:tabs>
        <w:jc w:val="center"/>
        <w:outlineLvl w:val="0"/>
        <w:rPr>
          <w:rFonts w:ascii="Tahoma" w:hAnsi="Tahoma" w:cs="Tahoma"/>
          <w:b/>
          <w:sz w:val="22"/>
          <w:szCs w:val="22"/>
        </w:rPr>
      </w:pPr>
    </w:p>
    <w:p w:rsidR="00495793" w:rsidRPr="00B85DFA" w:rsidRDefault="00495793" w:rsidP="00495793">
      <w:pPr>
        <w:jc w:val="center"/>
        <w:rPr>
          <w:rFonts w:ascii="Tahoma" w:hAnsi="Tahoma" w:cs="Tahoma"/>
          <w:b/>
        </w:rPr>
      </w:pPr>
      <w:r w:rsidRPr="00B85DFA">
        <w:rPr>
          <w:rFonts w:ascii="Tahoma" w:hAnsi="Tahoma" w:cs="Tahoma"/>
          <w:b/>
        </w:rPr>
        <w:t>SUMMARY</w:t>
      </w:r>
    </w:p>
    <w:p w:rsidR="00495793" w:rsidRDefault="00495793" w:rsidP="00495793">
      <w:pPr>
        <w:jc w:val="center"/>
        <w:rPr>
          <w:rFonts w:ascii="Tahoma" w:hAnsi="Tahoma" w:cs="Tahoma"/>
          <w:b/>
        </w:rPr>
      </w:pPr>
      <w:r w:rsidRPr="00B85DFA">
        <w:rPr>
          <w:rFonts w:ascii="Tahoma" w:hAnsi="Tahoma" w:cs="Tahoma"/>
          <w:b/>
        </w:rPr>
        <w:t>COMPETENCE</w:t>
      </w:r>
      <w:r>
        <w:rPr>
          <w:rFonts w:ascii="Tahoma" w:hAnsi="Tahoma" w:cs="Tahoma"/>
          <w:b/>
        </w:rPr>
        <w:t>-</w:t>
      </w:r>
      <w:r w:rsidRPr="00B85DFA">
        <w:rPr>
          <w:rFonts w:ascii="Tahoma" w:hAnsi="Tahoma" w:cs="Tahoma"/>
          <w:b/>
        </w:rPr>
        <w:t xml:space="preserve">BASED EDUCATION MODEL </w:t>
      </w:r>
    </w:p>
    <w:p w:rsidR="00495793" w:rsidRPr="00B85DFA" w:rsidRDefault="00495793" w:rsidP="00495793">
      <w:pPr>
        <w:jc w:val="center"/>
        <w:rPr>
          <w:rFonts w:ascii="Tahoma" w:hAnsi="Tahoma" w:cs="Tahoma"/>
          <w:b/>
        </w:rPr>
      </w:pPr>
      <w:r>
        <w:rPr>
          <w:rFonts w:ascii="Tahoma" w:hAnsi="Tahoma" w:cs="Tahoma"/>
          <w:b/>
        </w:rPr>
        <w:t>O</w:t>
      </w:r>
      <w:r w:rsidRPr="00B85DFA">
        <w:rPr>
          <w:rFonts w:ascii="Tahoma" w:hAnsi="Tahoma" w:cs="Tahoma"/>
          <w:b/>
        </w:rPr>
        <w:t xml:space="preserve">N THE VOCATIONAL FIELD </w:t>
      </w:r>
      <w:r w:rsidRPr="00B85DFA">
        <w:rPr>
          <w:rFonts w:ascii="Tahoma" w:hAnsi="Tahoma" w:cs="Tahoma"/>
          <w:b/>
        </w:rPr>
        <w:br/>
      </w:r>
    </w:p>
    <w:p w:rsidR="00495793" w:rsidRDefault="00495793" w:rsidP="00495793">
      <w:pPr>
        <w:jc w:val="center"/>
        <w:rPr>
          <w:rFonts w:ascii="Tahoma" w:hAnsi="Tahoma" w:cs="Tahoma"/>
        </w:rPr>
      </w:pPr>
      <w:proofErr w:type="gramStart"/>
      <w:r w:rsidRPr="00B85DFA">
        <w:rPr>
          <w:rFonts w:ascii="Tahoma" w:hAnsi="Tahoma" w:cs="Tahoma"/>
        </w:rPr>
        <w:t>Pardjono, et al.</w:t>
      </w:r>
      <w:proofErr w:type="gramEnd"/>
    </w:p>
    <w:p w:rsidR="00495793" w:rsidRDefault="00495793" w:rsidP="00495793">
      <w:pPr>
        <w:jc w:val="center"/>
        <w:rPr>
          <w:rFonts w:ascii="Tahoma" w:hAnsi="Tahoma" w:cs="Tahoma"/>
        </w:rPr>
      </w:pPr>
      <w:r>
        <w:rPr>
          <w:rFonts w:ascii="Tahoma" w:hAnsi="Tahoma" w:cs="Tahoma"/>
        </w:rPr>
        <w:t xml:space="preserve">Post </w:t>
      </w:r>
      <w:r w:rsidRPr="00B85DFA">
        <w:rPr>
          <w:rFonts w:ascii="Tahoma" w:hAnsi="Tahoma" w:cs="Tahoma"/>
        </w:rPr>
        <w:t xml:space="preserve">Graduate Program, Yogyakarta State University </w:t>
      </w:r>
    </w:p>
    <w:p w:rsidR="00495793" w:rsidRDefault="00495793" w:rsidP="00495793">
      <w:pPr>
        <w:jc w:val="center"/>
        <w:rPr>
          <w:rFonts w:ascii="Tahoma" w:hAnsi="Tahoma" w:cs="Tahoma"/>
        </w:rPr>
      </w:pPr>
      <w:r w:rsidRPr="00B85DFA">
        <w:rPr>
          <w:rFonts w:ascii="Tahoma" w:hAnsi="Tahoma" w:cs="Tahoma"/>
        </w:rPr>
        <w:t xml:space="preserve">Number: </w:t>
      </w:r>
      <w:r>
        <w:rPr>
          <w:rFonts w:ascii="Tahoma" w:hAnsi="Tahoma" w:cs="Tahoma"/>
        </w:rPr>
        <w:t>5/H34.21/SPI.HPPS/DP2M/2011</w:t>
      </w:r>
    </w:p>
    <w:p w:rsidR="00495793" w:rsidRDefault="00495793" w:rsidP="00495793">
      <w:pPr>
        <w:jc w:val="both"/>
        <w:rPr>
          <w:rFonts w:ascii="Tahoma" w:hAnsi="Tahoma" w:cs="Tahoma"/>
        </w:rPr>
      </w:pPr>
    </w:p>
    <w:p w:rsidR="00495793" w:rsidRPr="00702073" w:rsidRDefault="00495793" w:rsidP="00495793">
      <w:pPr>
        <w:jc w:val="both"/>
        <w:rPr>
          <w:rFonts w:ascii="Tahoma" w:hAnsi="Tahoma" w:cs="Tahoma"/>
          <w:sz w:val="22"/>
          <w:szCs w:val="22"/>
        </w:rPr>
      </w:pPr>
      <w:r>
        <w:rPr>
          <w:rFonts w:ascii="Tahoma" w:hAnsi="Tahoma" w:cs="Tahoma"/>
        </w:rPr>
        <w:tab/>
      </w:r>
      <w:r w:rsidRPr="00702073">
        <w:rPr>
          <w:rFonts w:ascii="Tahoma" w:hAnsi="Tahoma" w:cs="Tahoma"/>
          <w:sz w:val="22"/>
          <w:szCs w:val="22"/>
        </w:rPr>
        <w:t>The objective achieved in this study were (1) develops the framework of Competency-Based Education model on the Vocational Field; (2) develops the signs and scope of all components of the model about the implementation effectiveness of teaching factory, curriculum development, evaluation of competencies achievement, and Competency Test and Certification of competency-based education and (3) finds the empirical model of learning implementation on teaching factory in the Vocational High School, competency test and skills certification of the Vocational High School students of Computer and networking Engineering Program, curriculum based Competence of D3 Fashion and Culinary.</w:t>
      </w:r>
    </w:p>
    <w:p w:rsidR="00495793" w:rsidRPr="00702073" w:rsidRDefault="00495793" w:rsidP="00495793">
      <w:pPr>
        <w:ind w:firstLine="720"/>
        <w:jc w:val="both"/>
        <w:rPr>
          <w:rFonts w:ascii="Tahoma" w:hAnsi="Tahoma" w:cs="Tahoma"/>
          <w:sz w:val="22"/>
          <w:szCs w:val="22"/>
        </w:rPr>
      </w:pPr>
      <w:r w:rsidRPr="00702073">
        <w:rPr>
          <w:rFonts w:ascii="Tahoma" w:hAnsi="Tahoma" w:cs="Tahoma"/>
          <w:sz w:val="22"/>
          <w:szCs w:val="22"/>
        </w:rPr>
        <w:t xml:space="preserve">The method used is the research and development that was carried out into three phases, namely for the first phase is the research phase, secondly is the development phase and thirdly, the validation model phase. This phase is the first phase (Year I) </w:t>
      </w:r>
      <w:proofErr w:type="gramStart"/>
      <w:r w:rsidRPr="00702073">
        <w:rPr>
          <w:rFonts w:ascii="Tahoma" w:hAnsi="Tahoma" w:cs="Tahoma"/>
          <w:sz w:val="22"/>
          <w:szCs w:val="22"/>
        </w:rPr>
        <w:t>The</w:t>
      </w:r>
      <w:proofErr w:type="gramEnd"/>
      <w:r w:rsidRPr="00702073">
        <w:rPr>
          <w:rFonts w:ascii="Tahoma" w:hAnsi="Tahoma" w:cs="Tahoma"/>
          <w:sz w:val="22"/>
          <w:szCs w:val="22"/>
        </w:rPr>
        <w:t xml:space="preserve"> research and presurvey research was implemented in Yogyakarta, Semarang, Jakarta and Malang.</w:t>
      </w:r>
    </w:p>
    <w:p w:rsidR="00495793" w:rsidRPr="00702073" w:rsidRDefault="00495793" w:rsidP="00495793">
      <w:pPr>
        <w:ind w:firstLine="720"/>
        <w:jc w:val="both"/>
        <w:rPr>
          <w:rFonts w:ascii="Tahoma" w:hAnsi="Tahoma" w:cs="Tahoma"/>
          <w:sz w:val="22"/>
          <w:szCs w:val="22"/>
        </w:rPr>
      </w:pPr>
      <w:r w:rsidRPr="00702073">
        <w:rPr>
          <w:rFonts w:ascii="Tahoma" w:hAnsi="Tahoma" w:cs="Tahoma"/>
          <w:sz w:val="22"/>
          <w:szCs w:val="22"/>
        </w:rPr>
        <w:t xml:space="preserve">The results indicated that (1) </w:t>
      </w:r>
      <w:proofErr w:type="gramStart"/>
      <w:r w:rsidRPr="00702073">
        <w:rPr>
          <w:rFonts w:ascii="Tahoma" w:hAnsi="Tahoma" w:cs="Tahoma"/>
          <w:sz w:val="22"/>
          <w:szCs w:val="22"/>
        </w:rPr>
        <w:t>The</w:t>
      </w:r>
      <w:proofErr w:type="gramEnd"/>
      <w:r w:rsidRPr="00702073">
        <w:rPr>
          <w:rFonts w:ascii="Tahoma" w:hAnsi="Tahoma" w:cs="Tahoma"/>
          <w:sz w:val="22"/>
          <w:szCs w:val="22"/>
        </w:rPr>
        <w:t xml:space="preserve"> conceptual Model of Competency-Based Education of Vocational Field (Umbrella Research) is yield by making literature study which the scope is large enough then constructed the conceptual model and furthermore the model is validated to some experts to get the model input. Then developed the signs and scope of development the competency-based education model on the vocational field as reference to all sub-models research. The research signs and scope are discussed to all team members and then validated to some experts in its the conceptual model; (2) to build development models of this competency-based curriculum was done at the Indonesia Tourism LSP Kuningan, Jakarta, and Diploma 3 Program of Fashion and culinary, Yogyakarta State University. Based in presurvey and literature review of development the competency-based curriculum model in context of the vocational education of fashion and culinary field was figured as picture of the conceptual model and its conceptual; (3) In general, all the Vocational High School of RSBI in DIY understanding the teaching factory similar with the Production Units. Even if there is difference between teaching </w:t>
      </w:r>
      <w:proofErr w:type="gramStart"/>
      <w:r w:rsidRPr="00702073">
        <w:rPr>
          <w:rFonts w:ascii="Tahoma" w:hAnsi="Tahoma" w:cs="Tahoma"/>
          <w:sz w:val="22"/>
          <w:szCs w:val="22"/>
        </w:rPr>
        <w:t>factory</w:t>
      </w:r>
      <w:proofErr w:type="gramEnd"/>
      <w:r w:rsidRPr="00702073">
        <w:rPr>
          <w:rFonts w:ascii="Tahoma" w:hAnsi="Tahoma" w:cs="Tahoma"/>
          <w:sz w:val="22"/>
          <w:szCs w:val="22"/>
        </w:rPr>
        <w:t xml:space="preserve"> with the production unit was in the source of funding and the student involvement level in the activities done. Thus, the schools implement the teaching factory programs in the form of Production Unit or Business Unit that involves the students, (4) in the Central Java, the skill certificate of private and public vocational students was obtained in three ways, namely Prakerin or PSG, Final Task Project (PTA), and competency test which conducted by the Professional Certification Institute (LSP) under BNSP. The certificate obtained from the implementation of prakerin or PSG and the certificate obtained from PTA is used as a complementary examination. This means that both certificates included in the UN. Meanwhile, the certificate obtained from the LSP is an additional provision for students to apply </w:t>
      </w:r>
      <w:proofErr w:type="gramStart"/>
      <w:r w:rsidRPr="00702073">
        <w:rPr>
          <w:rFonts w:ascii="Tahoma" w:hAnsi="Tahoma" w:cs="Tahoma"/>
          <w:sz w:val="22"/>
          <w:szCs w:val="22"/>
        </w:rPr>
        <w:t>for a jobs</w:t>
      </w:r>
      <w:proofErr w:type="gramEnd"/>
      <w:r w:rsidRPr="00702073">
        <w:rPr>
          <w:rFonts w:ascii="Tahoma" w:hAnsi="Tahoma" w:cs="Tahoma"/>
          <w:sz w:val="22"/>
          <w:szCs w:val="22"/>
        </w:rPr>
        <w:t>. Three models of organizing UKSK available in the Central Java namely the Final Task Project (PTA), the competency test conducted by the Professional Certification Institute (LSP).</w:t>
      </w:r>
    </w:p>
    <w:p w:rsidR="00495793" w:rsidRPr="00702073" w:rsidRDefault="00495793" w:rsidP="00495793">
      <w:pPr>
        <w:ind w:firstLine="720"/>
        <w:jc w:val="both"/>
        <w:rPr>
          <w:rFonts w:ascii="Tahoma" w:hAnsi="Tahoma" w:cs="Tahoma"/>
          <w:sz w:val="22"/>
          <w:szCs w:val="22"/>
        </w:rPr>
      </w:pPr>
      <w:r w:rsidRPr="00702073">
        <w:rPr>
          <w:rFonts w:ascii="Tahoma" w:hAnsi="Tahoma" w:cs="Tahoma"/>
          <w:sz w:val="22"/>
          <w:szCs w:val="22"/>
        </w:rPr>
        <w:t xml:space="preserve">The conclusion is (1) the basic framework of competency-based education in the vocational field consisting of components: curriculum development at the school level, learning approach, assessment approach to the competency achievement, and competency test and </w:t>
      </w:r>
      <w:r w:rsidRPr="00702073">
        <w:rPr>
          <w:rFonts w:ascii="Tahoma" w:hAnsi="Tahoma" w:cs="Tahoma"/>
          <w:sz w:val="22"/>
          <w:szCs w:val="22"/>
        </w:rPr>
        <w:lastRenderedPageBreak/>
        <w:t>certification; (2) development procedures of the implementative curriculum to the educational institution following the procedure as follows (a) the competence standard from BNSP and SKKNI to be synchronized (b) the results of the later adjustment of this competency standard is validated by the industry as users, through Focus Group Discussion (FGD) resulting in the competency-based curriculum which can be recognized by the world of work, (3) the research on learning in teaching factory at tehe RSBI Vocational High School showed that the teaching factory has not been able to optimize its role in the establishment of graduation competency. Therefore, other studies still needed to be able to uncover the learning model of competency-based education in the vocational field to develop competency-based learning model, (4) the competency test model is conceptually can be described, which consists of some substance as follows. The model components were consisting of planning, organizing, implementation, evaluation, and reporting system. For the process components there are three forms of the competence test model and certification that is Prakerin model and PSG, Final Task Project Model and model Professional Certification Institution (LSP) model.</w:t>
      </w:r>
    </w:p>
    <w:p w:rsidR="004D47D3" w:rsidRDefault="004D47D3"/>
    <w:sectPr w:rsidR="004D47D3" w:rsidSect="004D47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grammar="clean"/>
  <w:defaultTabStop w:val="720"/>
  <w:characterSpacingControl w:val="doNotCompress"/>
  <w:compat>
    <w:compatSetting w:name="compatibilityMode" w:uri="http://schemas.microsoft.com/office/word" w:val="12"/>
  </w:compat>
  <w:rsids>
    <w:rsidRoot w:val="00495793"/>
    <w:rsid w:val="00045927"/>
    <w:rsid w:val="00495793"/>
    <w:rsid w:val="004D4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7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495793"/>
    <w:pPr>
      <w:widowControl w:val="0"/>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basedOn w:val="DefaultParagraphFont"/>
    <w:link w:val="Default"/>
    <w:rsid w:val="00495793"/>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1464</Words>
  <Characters>8347</Characters>
  <Application>Microsoft Office Word</Application>
  <DocSecurity>0</DocSecurity>
  <Lines>69</Lines>
  <Paragraphs>19</Paragraphs>
  <ScaleCrop>false</ScaleCrop>
  <Company>L-Ka</Company>
  <LinksUpToDate>false</LinksUpToDate>
  <CharactersWithSpaces>9792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L-Ka</dc:creator>
  <cp:keywords/>
  <dc:description/>
  <cp:lastModifiedBy>Microsoft Office</cp:lastModifiedBy>
  <cp:revision>2</cp:revision>
  <dcterms:created xsi:type="dcterms:W3CDTF">2011-11-15T06:29:00Z</dcterms:created>
  <dcterms:modified xsi:type="dcterms:W3CDTF">2014-09-30T01:57:00Z</dcterms:modified>
</cp:coreProperties>
</file>