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57E" w:rsidRDefault="000A357E" w:rsidP="00D570BF">
      <w:pPr>
        <w:pStyle w:val="ListParagraph"/>
        <w:numPr>
          <w:ilvl w:val="0"/>
          <w:numId w:val="30"/>
        </w:numPr>
        <w:spacing w:line="432" w:lineRule="auto"/>
        <w:ind w:left="270" w:hanging="270"/>
        <w:jc w:val="center"/>
        <w:rPr>
          <w:rFonts w:ascii="Tahoma" w:hAnsi="Tahoma" w:cs="Tahoma"/>
          <w:b/>
          <w:sz w:val="22"/>
          <w:szCs w:val="22"/>
        </w:rPr>
      </w:pPr>
      <w:r w:rsidRPr="00664994">
        <w:rPr>
          <w:rFonts w:ascii="Tahoma" w:hAnsi="Tahoma" w:cs="Tahoma"/>
          <w:b/>
          <w:sz w:val="22"/>
          <w:szCs w:val="22"/>
        </w:rPr>
        <w:t>PENDAHULUAN</w:t>
      </w:r>
    </w:p>
    <w:p w:rsidR="002C34D7" w:rsidRDefault="002C34D7" w:rsidP="002C34D7">
      <w:pPr>
        <w:pStyle w:val="ListParagraph"/>
        <w:spacing w:line="432" w:lineRule="auto"/>
        <w:ind w:left="270"/>
        <w:rPr>
          <w:rFonts w:ascii="Tahoma" w:hAnsi="Tahoma" w:cs="Tahoma"/>
          <w:b/>
          <w:sz w:val="22"/>
          <w:szCs w:val="22"/>
        </w:rPr>
      </w:pPr>
    </w:p>
    <w:p w:rsidR="00664994" w:rsidRPr="00664994" w:rsidRDefault="00664994" w:rsidP="00D570BF">
      <w:pPr>
        <w:pStyle w:val="ListParagraph"/>
        <w:numPr>
          <w:ilvl w:val="0"/>
          <w:numId w:val="31"/>
        </w:numPr>
        <w:spacing w:line="432" w:lineRule="auto"/>
        <w:ind w:left="360"/>
        <w:rPr>
          <w:rFonts w:ascii="Tahoma" w:hAnsi="Tahoma" w:cs="Tahoma"/>
          <w:b/>
          <w:sz w:val="22"/>
          <w:szCs w:val="22"/>
        </w:rPr>
      </w:pPr>
      <w:r>
        <w:rPr>
          <w:rFonts w:ascii="Tahoma" w:hAnsi="Tahoma" w:cs="Tahoma"/>
          <w:b/>
          <w:sz w:val="22"/>
          <w:szCs w:val="22"/>
        </w:rPr>
        <w:t>Permasalahan</w:t>
      </w:r>
    </w:p>
    <w:p w:rsidR="00E553FF" w:rsidRDefault="000A357E" w:rsidP="00E553FF">
      <w:pPr>
        <w:pStyle w:val="BodyText21"/>
        <w:spacing w:line="432" w:lineRule="auto"/>
        <w:ind w:left="360" w:firstLine="720"/>
        <w:rPr>
          <w:rFonts w:ascii="Tahoma" w:hAnsi="Tahoma" w:cs="Tahoma"/>
          <w:sz w:val="22"/>
          <w:szCs w:val="22"/>
          <w:lang w:val="en-US"/>
        </w:rPr>
      </w:pPr>
      <w:proofErr w:type="gramStart"/>
      <w:r w:rsidRPr="00161902">
        <w:rPr>
          <w:rFonts w:ascii="Tahoma" w:hAnsi="Tahoma" w:cs="Tahoma"/>
          <w:sz w:val="22"/>
          <w:szCs w:val="22"/>
        </w:rPr>
        <w:t>Banyak usaha yang telah dilakukan pemerintah Indonesia untuk meningkatkan kualitas pendidikan, salah satu di antaranya adalah meningkatkan kualitas guru.</w:t>
      </w:r>
      <w:proofErr w:type="gramEnd"/>
      <w:r w:rsidRPr="00161902">
        <w:rPr>
          <w:rFonts w:ascii="Tahoma" w:hAnsi="Tahoma" w:cs="Tahoma"/>
          <w:sz w:val="22"/>
          <w:szCs w:val="22"/>
        </w:rPr>
        <w:t xml:space="preserve"> </w:t>
      </w:r>
      <w:proofErr w:type="gramStart"/>
      <w:r w:rsidRPr="00161902">
        <w:rPr>
          <w:rFonts w:ascii="Tahoma" w:hAnsi="Tahoma" w:cs="Tahoma"/>
          <w:sz w:val="22"/>
          <w:szCs w:val="22"/>
        </w:rPr>
        <w:t xml:space="preserve">Hal ini dapat difahami karena </w:t>
      </w:r>
      <w:r w:rsidRPr="00161902">
        <w:rPr>
          <w:rFonts w:ascii="Tahoma" w:hAnsi="Tahoma" w:cs="Tahoma"/>
          <w:sz w:val="22"/>
          <w:szCs w:val="22"/>
          <w:lang w:val="en-US"/>
        </w:rPr>
        <w:t>kualitas sistem pendidikan secara keseluruhan berkaitan dengan kualitas guru.</w:t>
      </w:r>
      <w:proofErr w:type="gramEnd"/>
      <w:r w:rsidRPr="00161902">
        <w:rPr>
          <w:rFonts w:ascii="Tahoma" w:hAnsi="Tahoma" w:cs="Tahoma"/>
          <w:sz w:val="22"/>
          <w:szCs w:val="22"/>
          <w:lang w:val="en-US"/>
        </w:rPr>
        <w:t xml:space="preserve"> </w:t>
      </w:r>
      <w:r w:rsidRPr="00161902">
        <w:rPr>
          <w:rFonts w:ascii="Tahoma" w:hAnsi="Tahoma" w:cs="Tahoma"/>
          <w:sz w:val="22"/>
          <w:szCs w:val="22"/>
          <w:lang w:val="fi-FI"/>
        </w:rPr>
        <w:t>Guru memiliki peran strategis dalam bidang pendidikan</w:t>
      </w:r>
      <w:r w:rsidRPr="00161902">
        <w:rPr>
          <w:rFonts w:ascii="Tahoma" w:hAnsi="Tahoma" w:cs="Tahoma"/>
          <w:sz w:val="22"/>
          <w:szCs w:val="22"/>
          <w:lang w:val="sv-SE"/>
        </w:rPr>
        <w:t>,  bahkan sumber daya pendidikan lain yang memadai sering kali kurang berarti apabila tidak didukung oleh  guru yang berkualitas, dan begitu juga sebaliknya. Dengan kata lain, guru merupakan ujung tombak dalam upaya peningkatan kualitas layanan dan hasil  pendidikan. Singkatnya, g</w:t>
      </w:r>
      <w:r w:rsidRPr="00161902">
        <w:rPr>
          <w:rFonts w:ascii="Tahoma" w:hAnsi="Tahoma" w:cs="Tahoma"/>
          <w:sz w:val="22"/>
          <w:szCs w:val="22"/>
          <w:lang w:val="en-US"/>
        </w:rPr>
        <w:t xml:space="preserve">uru merupakan kunci utama dalam upaya peningkatan kualitas pendidikan. </w:t>
      </w:r>
    </w:p>
    <w:p w:rsidR="00E553FF" w:rsidRDefault="000A357E" w:rsidP="00E553FF">
      <w:pPr>
        <w:pStyle w:val="BodyText21"/>
        <w:spacing w:line="432" w:lineRule="auto"/>
        <w:ind w:left="360" w:firstLine="720"/>
        <w:rPr>
          <w:rFonts w:ascii="Tahoma" w:hAnsi="Tahoma" w:cs="Tahoma"/>
          <w:sz w:val="22"/>
          <w:szCs w:val="22"/>
        </w:rPr>
      </w:pPr>
      <w:r w:rsidRPr="00372BAB">
        <w:rPr>
          <w:rFonts w:ascii="Tahoma" w:hAnsi="Tahoma" w:cs="Tahoma"/>
          <w:sz w:val="22"/>
          <w:szCs w:val="22"/>
        </w:rPr>
        <w:t xml:space="preserve">Guru sebagai salah satu bagian dari pendidik profesional memiliki tugas utama mendidik, mengajar, membimbing, mengarahkan, melatih, menilai, dan mengevaluasi peserta didik pada pendidikan anak usia dini jalur pendidikan formal, pendidikan dasar, dan pendidikan menengah. Dalam melaksanakan tugasnya, guru menerapkan keahlian, kemahiran yang memenuhi standar mutu atau </w:t>
      </w:r>
      <w:proofErr w:type="gramStart"/>
      <w:r w:rsidRPr="00372BAB">
        <w:rPr>
          <w:rFonts w:ascii="Tahoma" w:hAnsi="Tahoma" w:cs="Tahoma"/>
          <w:sz w:val="22"/>
          <w:szCs w:val="22"/>
        </w:rPr>
        <w:t>norma</w:t>
      </w:r>
      <w:proofErr w:type="gramEnd"/>
      <w:r w:rsidRPr="00372BAB">
        <w:rPr>
          <w:rFonts w:ascii="Tahoma" w:hAnsi="Tahoma" w:cs="Tahoma"/>
          <w:sz w:val="22"/>
          <w:szCs w:val="22"/>
        </w:rPr>
        <w:t xml:space="preserve"> tertentu yang diperolehnya melalui pendidikan profesi.</w:t>
      </w:r>
    </w:p>
    <w:p w:rsidR="00E553FF" w:rsidRDefault="000A357E" w:rsidP="00E553FF">
      <w:pPr>
        <w:pStyle w:val="BodyText21"/>
        <w:spacing w:line="432" w:lineRule="auto"/>
        <w:ind w:left="360" w:firstLine="720"/>
        <w:rPr>
          <w:rFonts w:ascii="Tahoma" w:hAnsi="Tahoma" w:cs="Tahoma"/>
          <w:sz w:val="22"/>
          <w:szCs w:val="22"/>
          <w:lang w:val="de-DE"/>
        </w:rPr>
      </w:pPr>
      <w:r w:rsidRPr="00372BAB">
        <w:rPr>
          <w:rFonts w:ascii="Tahoma" w:hAnsi="Tahoma" w:cs="Tahoma"/>
          <w:sz w:val="22"/>
          <w:szCs w:val="22"/>
        </w:rPr>
        <w:t xml:space="preserve">Pengakuan kedudukan guru sebagai tenaga profesional dibuktikan dengan </w:t>
      </w:r>
      <w:proofErr w:type="gramStart"/>
      <w:r>
        <w:rPr>
          <w:rFonts w:ascii="Tahoma" w:hAnsi="Tahoma" w:cs="Tahoma"/>
          <w:sz w:val="22"/>
          <w:szCs w:val="22"/>
        </w:rPr>
        <w:t>cara</w:t>
      </w:r>
      <w:proofErr w:type="gramEnd"/>
      <w:r>
        <w:rPr>
          <w:rFonts w:ascii="Tahoma" w:hAnsi="Tahoma" w:cs="Tahoma"/>
          <w:sz w:val="22"/>
          <w:szCs w:val="22"/>
        </w:rPr>
        <w:t xml:space="preserve"> melakukan sertifikasi bagi guru dalam jabatan. </w:t>
      </w:r>
      <w:proofErr w:type="gramStart"/>
      <w:r w:rsidRPr="00372BAB">
        <w:rPr>
          <w:rFonts w:ascii="Tahoma" w:hAnsi="Tahoma" w:cs="Tahoma"/>
          <w:sz w:val="22"/>
          <w:szCs w:val="22"/>
        </w:rPr>
        <w:t>Selanjutnya, bagi guru yang telah memiliki sertifikat pendidik berhak memperoleh penghasilan di atas kebutuhan hidup minimum dan jaminan kesejahteraan sosial.</w:t>
      </w:r>
      <w:proofErr w:type="gramEnd"/>
      <w:r w:rsidRPr="00372BAB">
        <w:rPr>
          <w:rFonts w:ascii="Tahoma" w:hAnsi="Tahoma" w:cs="Tahoma"/>
          <w:sz w:val="22"/>
          <w:szCs w:val="22"/>
        </w:rPr>
        <w:t xml:space="preserve"> Penghasilan di atas kebutuhan hidup minimum meliputi gaji pokok, tunjangan yang melekat gaji, serta penghasilan lain berupa tunjangan profesi, tunjangan fungsional, tunjangan khusus, dan maslahat tambahan yang </w:t>
      </w:r>
      <w:r w:rsidRPr="00372BAB">
        <w:rPr>
          <w:rFonts w:ascii="Tahoma" w:hAnsi="Tahoma" w:cs="Tahoma"/>
          <w:sz w:val="22"/>
          <w:szCs w:val="22"/>
        </w:rPr>
        <w:lastRenderedPageBreak/>
        <w:t>terkait dengan tugasnya sebagai guru yang ditetapkan dengan prinsip penghargaan atas dasar prestasi. Hal ini sesuai dengan tujuan diadak</w:t>
      </w:r>
      <w:r>
        <w:rPr>
          <w:rFonts w:ascii="Tahoma" w:hAnsi="Tahoma" w:cs="Tahoma"/>
          <w:sz w:val="22"/>
          <w:szCs w:val="22"/>
          <w:lang w:val="id-ID"/>
        </w:rPr>
        <w:t>a</w:t>
      </w:r>
      <w:r w:rsidRPr="00372BAB">
        <w:rPr>
          <w:rFonts w:ascii="Tahoma" w:hAnsi="Tahoma" w:cs="Tahoma"/>
          <w:sz w:val="22"/>
          <w:szCs w:val="22"/>
        </w:rPr>
        <w:t xml:space="preserve">nnya sertifikasi guru, yaitu: </w:t>
      </w:r>
      <w:r w:rsidRPr="00372BAB">
        <w:rPr>
          <w:rFonts w:ascii="Tahoma" w:hAnsi="Tahoma" w:cs="Tahoma"/>
          <w:sz w:val="22"/>
          <w:szCs w:val="22"/>
          <w:lang w:val="de-DE"/>
        </w:rPr>
        <w:t xml:space="preserve">(1) menentukan kelayakan seseorang dalam melaksanakan tugas sebagai agen pembelajaran; (2) peningkatan mutu proses dan hasil pendidikan; dan (3) peningkatan profesionalisme guru (Dikti, 2006). </w:t>
      </w:r>
    </w:p>
    <w:p w:rsidR="00E553FF" w:rsidRDefault="000A357E" w:rsidP="00E553FF">
      <w:pPr>
        <w:pStyle w:val="BodyText21"/>
        <w:spacing w:line="432" w:lineRule="auto"/>
        <w:ind w:left="360" w:firstLine="720"/>
        <w:rPr>
          <w:rFonts w:ascii="Tahoma" w:hAnsi="Tahoma" w:cs="Tahoma"/>
          <w:sz w:val="22"/>
          <w:szCs w:val="22"/>
        </w:rPr>
      </w:pPr>
      <w:r>
        <w:rPr>
          <w:rFonts w:ascii="Tahoma" w:hAnsi="Tahoma" w:cs="Tahoma"/>
          <w:sz w:val="22"/>
          <w:szCs w:val="22"/>
        </w:rPr>
        <w:t xml:space="preserve">Saat ini jumlah guru dalam jabatan ada sekitar 2306015 orang yang direncanakan </w:t>
      </w:r>
      <w:proofErr w:type="gramStart"/>
      <w:r>
        <w:rPr>
          <w:rFonts w:ascii="Tahoma" w:hAnsi="Tahoma" w:cs="Tahoma"/>
          <w:sz w:val="22"/>
          <w:szCs w:val="22"/>
        </w:rPr>
        <w:t>akan</w:t>
      </w:r>
      <w:proofErr w:type="gramEnd"/>
      <w:r>
        <w:rPr>
          <w:rFonts w:ascii="Tahoma" w:hAnsi="Tahoma" w:cs="Tahoma"/>
          <w:sz w:val="22"/>
          <w:szCs w:val="22"/>
        </w:rPr>
        <w:t xml:space="preserve"> disertifikasi secara bertahap selama sekitar 10 tahun (Depdiknas, 2008). </w:t>
      </w:r>
      <w:proofErr w:type="gramStart"/>
      <w:r w:rsidRPr="000864D5">
        <w:rPr>
          <w:rFonts w:ascii="Tahoma" w:hAnsi="Tahoma" w:cs="Tahoma"/>
          <w:sz w:val="22"/>
          <w:szCs w:val="22"/>
        </w:rPr>
        <w:t>Ini berarti</w:t>
      </w:r>
      <w:r>
        <w:rPr>
          <w:rFonts w:ascii="Tahoma" w:hAnsi="Tahoma" w:cs="Tahoma"/>
          <w:sz w:val="22"/>
          <w:szCs w:val="22"/>
        </w:rPr>
        <w:t>, betapa berat beban dan banyaknya biaya yang harus dikeluarkan oleh Pemerintah Indonesia untuk meningkatkan kualitas pendidikan.</w:t>
      </w:r>
      <w:proofErr w:type="gramEnd"/>
      <w:r>
        <w:rPr>
          <w:rFonts w:ascii="Tahoma" w:hAnsi="Tahoma" w:cs="Tahoma"/>
          <w:sz w:val="22"/>
          <w:szCs w:val="22"/>
        </w:rPr>
        <w:t xml:space="preserve"> Ironisnya, usaha Pemerintah itu </w:t>
      </w:r>
      <w:proofErr w:type="gramStart"/>
      <w:r>
        <w:rPr>
          <w:rFonts w:ascii="Tahoma" w:hAnsi="Tahoma" w:cs="Tahoma"/>
          <w:sz w:val="22"/>
          <w:szCs w:val="22"/>
        </w:rPr>
        <w:t>akan</w:t>
      </w:r>
      <w:proofErr w:type="gramEnd"/>
      <w:r>
        <w:rPr>
          <w:rFonts w:ascii="Tahoma" w:hAnsi="Tahoma" w:cs="Tahoma"/>
          <w:sz w:val="22"/>
          <w:szCs w:val="22"/>
        </w:rPr>
        <w:t xml:space="preserve"> sia-sia manakala kinerja guru yang telah disertifikasi (guru profesional) tidak menjadi lebih baik </w:t>
      </w:r>
      <w:r>
        <w:rPr>
          <w:rFonts w:ascii="Tahoma" w:hAnsi="Tahoma" w:cs="Tahoma"/>
          <w:sz w:val="22"/>
          <w:szCs w:val="22"/>
          <w:lang w:val="id-ID"/>
        </w:rPr>
        <w:t>apa</w:t>
      </w:r>
      <w:r>
        <w:rPr>
          <w:rFonts w:ascii="Tahoma" w:hAnsi="Tahoma" w:cs="Tahoma"/>
          <w:sz w:val="22"/>
          <w:szCs w:val="22"/>
        </w:rPr>
        <w:t xml:space="preserve">bila dibandingkan dengan kinerja guru sebelum disertifikasi. </w:t>
      </w:r>
      <w:proofErr w:type="gramStart"/>
      <w:r>
        <w:rPr>
          <w:rFonts w:ascii="Tahoma" w:hAnsi="Tahoma" w:cs="Tahoma"/>
          <w:sz w:val="22"/>
          <w:szCs w:val="22"/>
        </w:rPr>
        <w:t>Hal ini dapat terjadi bila setelah disertifikasi, kinerja guru menurun karena merasa tidak dinilai, dan tidak ada sanksi.</w:t>
      </w:r>
      <w:proofErr w:type="gramEnd"/>
      <w:r>
        <w:rPr>
          <w:rFonts w:ascii="Tahoma" w:hAnsi="Tahoma" w:cs="Tahoma"/>
          <w:sz w:val="22"/>
          <w:szCs w:val="22"/>
        </w:rPr>
        <w:t xml:space="preserve"> </w:t>
      </w:r>
      <w:proofErr w:type="gramStart"/>
      <w:r>
        <w:rPr>
          <w:rFonts w:ascii="Tahoma" w:hAnsi="Tahoma" w:cs="Tahoma"/>
          <w:sz w:val="22"/>
          <w:szCs w:val="22"/>
        </w:rPr>
        <w:t>Oleh karena itulah perlu disusun model evaluasi kinerja guru yang telah disertifikasi.</w:t>
      </w:r>
      <w:proofErr w:type="gramEnd"/>
    </w:p>
    <w:p w:rsidR="000A357E" w:rsidRDefault="000A357E" w:rsidP="00E553FF">
      <w:pPr>
        <w:pStyle w:val="BodyText21"/>
        <w:spacing w:line="432" w:lineRule="auto"/>
        <w:ind w:left="360" w:firstLine="720"/>
        <w:rPr>
          <w:rFonts w:ascii="Tahoma" w:hAnsi="Tahoma" w:cs="Tahoma"/>
          <w:sz w:val="22"/>
          <w:szCs w:val="22"/>
        </w:rPr>
      </w:pPr>
      <w:proofErr w:type="gramStart"/>
      <w:r>
        <w:rPr>
          <w:rFonts w:ascii="Tahoma" w:hAnsi="Tahoma" w:cs="Tahoma"/>
          <w:sz w:val="22"/>
          <w:szCs w:val="22"/>
        </w:rPr>
        <w:t>Pada tahun 2009 telah dirintis pengembangan model evaluasi kinerja guru profesional.</w:t>
      </w:r>
      <w:proofErr w:type="gramEnd"/>
      <w:r>
        <w:rPr>
          <w:rFonts w:ascii="Tahoma" w:hAnsi="Tahoma" w:cs="Tahoma"/>
          <w:sz w:val="22"/>
          <w:szCs w:val="22"/>
        </w:rPr>
        <w:t xml:space="preserve"> </w:t>
      </w:r>
      <w:proofErr w:type="gramStart"/>
      <w:r>
        <w:rPr>
          <w:rFonts w:ascii="Tahoma" w:hAnsi="Tahoma" w:cs="Tahoma"/>
          <w:sz w:val="22"/>
          <w:szCs w:val="22"/>
        </w:rPr>
        <w:t>Draf model ini terdiri dari dua komponen, yakni prosedur penilaian dan komponen evaluasi kinerja guru profesional atau guru yang sudah memiliki sertifikasi pendidik.</w:t>
      </w:r>
      <w:proofErr w:type="gramEnd"/>
      <w:r>
        <w:rPr>
          <w:rFonts w:ascii="Tahoma" w:hAnsi="Tahoma" w:cs="Tahoma"/>
          <w:sz w:val="22"/>
          <w:szCs w:val="22"/>
        </w:rPr>
        <w:t xml:space="preserve"> </w:t>
      </w:r>
      <w:proofErr w:type="gramStart"/>
      <w:r>
        <w:rPr>
          <w:rFonts w:ascii="Tahoma" w:hAnsi="Tahoma" w:cs="Tahoma"/>
          <w:sz w:val="22"/>
          <w:szCs w:val="22"/>
        </w:rPr>
        <w:t>Pada tahun 2009, draf model ini belum sempat diujicobakan, belum di-seminasi-kan, belum memiliki instrumen pengukur kinerja guru, dan belum memiliki panduan pelaksanaan penilaian.</w:t>
      </w:r>
      <w:proofErr w:type="gramEnd"/>
      <w:r>
        <w:rPr>
          <w:rFonts w:ascii="Tahoma" w:hAnsi="Tahoma" w:cs="Tahoma"/>
          <w:sz w:val="22"/>
          <w:szCs w:val="22"/>
        </w:rPr>
        <w:t xml:space="preserve"> Hal ini dikarenakan, penelitian itu dilakukan dengan </w:t>
      </w:r>
      <w:proofErr w:type="gramStart"/>
      <w:r>
        <w:rPr>
          <w:rFonts w:ascii="Tahoma" w:hAnsi="Tahoma" w:cs="Tahoma"/>
          <w:sz w:val="22"/>
          <w:szCs w:val="22"/>
        </w:rPr>
        <w:t>dana</w:t>
      </w:r>
      <w:proofErr w:type="gramEnd"/>
      <w:r>
        <w:rPr>
          <w:rFonts w:ascii="Tahoma" w:hAnsi="Tahoma" w:cs="Tahoma"/>
          <w:sz w:val="22"/>
          <w:szCs w:val="22"/>
        </w:rPr>
        <w:t xml:space="preserve"> Strategi nasional yang hanya satu tahun, tidak merupakan </w:t>
      </w:r>
      <w:r w:rsidRPr="00362B69">
        <w:rPr>
          <w:rFonts w:ascii="Tahoma" w:hAnsi="Tahoma" w:cs="Tahoma"/>
          <w:i/>
          <w:sz w:val="22"/>
          <w:szCs w:val="22"/>
        </w:rPr>
        <w:t>longitudinal research</w:t>
      </w:r>
      <w:r>
        <w:rPr>
          <w:rFonts w:ascii="Tahoma" w:hAnsi="Tahoma" w:cs="Tahoma"/>
          <w:sz w:val="22"/>
          <w:szCs w:val="22"/>
        </w:rPr>
        <w:t xml:space="preserve">. </w:t>
      </w:r>
      <w:proofErr w:type="gramStart"/>
      <w:r>
        <w:rPr>
          <w:rFonts w:ascii="Tahoma" w:hAnsi="Tahoma" w:cs="Tahoma"/>
          <w:sz w:val="22"/>
          <w:szCs w:val="22"/>
        </w:rPr>
        <w:t>Oleh karenanya, penelitian yang diusulkan ini adalah penelitian longitudinal (tahun 2011 – 2013).</w:t>
      </w:r>
      <w:proofErr w:type="gramEnd"/>
      <w:r>
        <w:rPr>
          <w:rFonts w:ascii="Tahoma" w:hAnsi="Tahoma" w:cs="Tahoma"/>
          <w:sz w:val="22"/>
          <w:szCs w:val="22"/>
        </w:rPr>
        <w:t xml:space="preserve"> Penelitian ini dimaksudkan untuk mengembangkan draf model tersebut, yakni: dari model yang terdiri dari prosedur dan instrumen menjadi </w:t>
      </w:r>
      <w:r>
        <w:rPr>
          <w:rFonts w:ascii="Tahoma" w:hAnsi="Tahoma" w:cs="Tahoma"/>
          <w:sz w:val="22"/>
          <w:szCs w:val="22"/>
        </w:rPr>
        <w:lastRenderedPageBreak/>
        <w:t xml:space="preserve">model yang terdiri dari prosedur, instrumen, dan panduan. Kegiatan penelitian ini adalah mengkaji dan menyempurnakan prosedur penilaian, mengembangkan instrumen penilaian kinerja guru, mengembangkan panduan menggunakan prosedur dan instrumen yang telah dikembangkan, uji coba draf model, diseminasi, dan </w:t>
      </w:r>
      <w:proofErr w:type="gramStart"/>
      <w:r>
        <w:rPr>
          <w:rFonts w:ascii="Tahoma" w:hAnsi="Tahoma" w:cs="Tahoma"/>
          <w:sz w:val="22"/>
          <w:szCs w:val="22"/>
        </w:rPr>
        <w:t>finalisasi  model</w:t>
      </w:r>
      <w:proofErr w:type="gramEnd"/>
      <w:r>
        <w:rPr>
          <w:rFonts w:ascii="Tahoma" w:hAnsi="Tahoma" w:cs="Tahoma"/>
          <w:sz w:val="22"/>
          <w:szCs w:val="22"/>
        </w:rPr>
        <w:t xml:space="preserve"> evaluasi kinerja guru profesional.</w:t>
      </w:r>
    </w:p>
    <w:p w:rsidR="000A357E" w:rsidRDefault="000A357E" w:rsidP="00664994">
      <w:pPr>
        <w:spacing w:line="432" w:lineRule="auto"/>
        <w:ind w:firstLine="720"/>
        <w:jc w:val="center"/>
        <w:rPr>
          <w:rFonts w:ascii="Tahoma" w:hAnsi="Tahoma" w:cs="Tahoma"/>
          <w:sz w:val="22"/>
          <w:szCs w:val="22"/>
        </w:rPr>
      </w:pPr>
    </w:p>
    <w:p w:rsidR="000A357E" w:rsidRPr="00B919E9" w:rsidRDefault="000A357E" w:rsidP="00E553FF">
      <w:pPr>
        <w:pStyle w:val="ListParagraph"/>
        <w:numPr>
          <w:ilvl w:val="0"/>
          <w:numId w:val="31"/>
        </w:numPr>
        <w:spacing w:line="372" w:lineRule="auto"/>
        <w:ind w:left="426" w:hanging="426"/>
        <w:jc w:val="both"/>
        <w:rPr>
          <w:rFonts w:ascii="Tahoma" w:hAnsi="Tahoma" w:cs="Tahoma"/>
          <w:b/>
          <w:sz w:val="22"/>
          <w:szCs w:val="22"/>
        </w:rPr>
      </w:pPr>
      <w:r w:rsidRPr="00B919E9">
        <w:rPr>
          <w:rFonts w:ascii="Tahoma" w:hAnsi="Tahoma" w:cs="Tahoma"/>
          <w:b/>
          <w:sz w:val="22"/>
          <w:szCs w:val="22"/>
        </w:rPr>
        <w:t>Pembatasan dan Perumusan Masalah</w:t>
      </w:r>
    </w:p>
    <w:p w:rsidR="000A357E" w:rsidRDefault="000A357E" w:rsidP="00E553FF">
      <w:pPr>
        <w:spacing w:line="372" w:lineRule="auto"/>
        <w:ind w:left="426" w:firstLine="720"/>
        <w:jc w:val="both"/>
        <w:rPr>
          <w:rFonts w:ascii="Tahoma" w:hAnsi="Tahoma" w:cs="Tahoma"/>
          <w:sz w:val="22"/>
          <w:szCs w:val="22"/>
        </w:rPr>
      </w:pPr>
      <w:r w:rsidRPr="00523E1C">
        <w:rPr>
          <w:rFonts w:ascii="Tahoma" w:hAnsi="Tahoma" w:cs="Tahoma"/>
          <w:sz w:val="22"/>
          <w:szCs w:val="22"/>
        </w:rPr>
        <w:t>Pe</w:t>
      </w:r>
      <w:r>
        <w:rPr>
          <w:rFonts w:ascii="Tahoma" w:hAnsi="Tahoma" w:cs="Tahoma"/>
          <w:sz w:val="22"/>
          <w:szCs w:val="22"/>
        </w:rPr>
        <w:t xml:space="preserve">rlu ditegaskan bahwa penelitian ini </w:t>
      </w:r>
      <w:proofErr w:type="gramStart"/>
      <w:r>
        <w:rPr>
          <w:rFonts w:ascii="Tahoma" w:hAnsi="Tahoma" w:cs="Tahoma"/>
          <w:sz w:val="22"/>
          <w:szCs w:val="22"/>
        </w:rPr>
        <w:t>akan</w:t>
      </w:r>
      <w:proofErr w:type="gramEnd"/>
      <w:r>
        <w:rPr>
          <w:rFonts w:ascii="Tahoma" w:hAnsi="Tahoma" w:cs="Tahoma"/>
          <w:sz w:val="22"/>
          <w:szCs w:val="22"/>
        </w:rPr>
        <w:t xml:space="preserve"> mengembangkan atau menyempurnakan draf model evaluasi kinerja guru profesional yang telah dihasilkan pada tahun 2009. Dengan demikian, masalah utama dalam penelitian ini adalah bagaimana draf model evaluasi kinerja guru yang sudah dihasilkan tahun 2009 itu menjadi model evaluasi kinerja guru pasca sertifikasi yang valid sehingga mampu berfungsi sebagaimana mestinya.</w:t>
      </w:r>
    </w:p>
    <w:p w:rsidR="000A357E" w:rsidRDefault="000A357E"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F45E7A" w:rsidRDefault="00F45E7A" w:rsidP="00E553FF">
      <w:pPr>
        <w:spacing w:line="372" w:lineRule="auto"/>
        <w:jc w:val="both"/>
        <w:rPr>
          <w:rFonts w:ascii="Tahoma" w:hAnsi="Tahoma" w:cs="Tahoma"/>
          <w:sz w:val="12"/>
          <w:szCs w:val="22"/>
        </w:rPr>
      </w:pPr>
    </w:p>
    <w:p w:rsidR="000A357E" w:rsidRDefault="000A357E" w:rsidP="00B919E9">
      <w:pPr>
        <w:pStyle w:val="ListParagraph"/>
        <w:numPr>
          <w:ilvl w:val="0"/>
          <w:numId w:val="30"/>
        </w:numPr>
        <w:spacing w:line="372" w:lineRule="auto"/>
        <w:jc w:val="center"/>
        <w:rPr>
          <w:rFonts w:ascii="Tahoma" w:hAnsi="Tahoma" w:cs="Tahoma"/>
          <w:b/>
          <w:sz w:val="22"/>
          <w:szCs w:val="22"/>
        </w:rPr>
      </w:pPr>
      <w:r w:rsidRPr="00B919E9">
        <w:rPr>
          <w:rFonts w:ascii="Tahoma" w:hAnsi="Tahoma" w:cs="Tahoma"/>
          <w:b/>
          <w:sz w:val="22"/>
          <w:szCs w:val="22"/>
        </w:rPr>
        <w:lastRenderedPageBreak/>
        <w:t>TUJUAN DAN MANFAAT PENELITIAN</w:t>
      </w:r>
    </w:p>
    <w:p w:rsidR="00F45E7A" w:rsidRPr="00B919E9" w:rsidRDefault="00F45E7A" w:rsidP="00F45E7A">
      <w:pPr>
        <w:pStyle w:val="ListParagraph"/>
        <w:spacing w:line="372" w:lineRule="auto"/>
        <w:ind w:left="1080"/>
        <w:rPr>
          <w:rFonts w:ascii="Tahoma" w:hAnsi="Tahoma" w:cs="Tahoma"/>
          <w:b/>
          <w:sz w:val="22"/>
          <w:szCs w:val="22"/>
        </w:rPr>
      </w:pPr>
    </w:p>
    <w:p w:rsidR="00F45E7A" w:rsidRPr="00F45E7A" w:rsidRDefault="00F45E7A" w:rsidP="00F45E7A">
      <w:pPr>
        <w:pStyle w:val="ListParagraph"/>
        <w:numPr>
          <w:ilvl w:val="0"/>
          <w:numId w:val="48"/>
        </w:numPr>
        <w:spacing w:line="372" w:lineRule="auto"/>
        <w:ind w:left="426" w:hanging="426"/>
        <w:jc w:val="both"/>
        <w:rPr>
          <w:rFonts w:ascii="Tahoma" w:hAnsi="Tahoma" w:cs="Tahoma"/>
          <w:b/>
          <w:sz w:val="22"/>
          <w:szCs w:val="22"/>
        </w:rPr>
      </w:pPr>
      <w:r w:rsidRPr="00F45E7A">
        <w:rPr>
          <w:rFonts w:ascii="Tahoma" w:hAnsi="Tahoma" w:cs="Tahoma"/>
          <w:b/>
          <w:sz w:val="22"/>
          <w:szCs w:val="22"/>
        </w:rPr>
        <w:t>TUJUAN PENELITIAN</w:t>
      </w:r>
    </w:p>
    <w:p w:rsidR="00F45E7A" w:rsidRDefault="00F45E7A" w:rsidP="00F45E7A">
      <w:pPr>
        <w:spacing w:line="372" w:lineRule="auto"/>
        <w:ind w:left="426" w:firstLine="720"/>
        <w:jc w:val="both"/>
        <w:rPr>
          <w:rFonts w:ascii="Tahoma" w:hAnsi="Tahoma" w:cs="Tahoma"/>
          <w:sz w:val="22"/>
          <w:szCs w:val="22"/>
        </w:rPr>
      </w:pPr>
      <w:proofErr w:type="gramStart"/>
      <w:r w:rsidRPr="00504E8F">
        <w:rPr>
          <w:rFonts w:ascii="Tahoma" w:hAnsi="Tahoma" w:cs="Tahoma"/>
          <w:sz w:val="22"/>
          <w:szCs w:val="22"/>
        </w:rPr>
        <w:t xml:space="preserve">Tujuan penelitian </w:t>
      </w:r>
      <w:r>
        <w:rPr>
          <w:rFonts w:ascii="Tahoma" w:hAnsi="Tahoma" w:cs="Tahoma"/>
          <w:sz w:val="22"/>
          <w:szCs w:val="22"/>
        </w:rPr>
        <w:t>ini adalah menyempurnakan draf model evaluasi kinerja guru yang telah dihasilkan pada tahun 2009, yakni dari model yang terdiri dari prosedur dan instrumen menjadi model yang terdiri dari prosedur, instrumen, dan panduan.</w:t>
      </w:r>
      <w:proofErr w:type="gramEnd"/>
      <w:r>
        <w:rPr>
          <w:rFonts w:ascii="Tahoma" w:hAnsi="Tahoma" w:cs="Tahoma"/>
          <w:sz w:val="22"/>
          <w:szCs w:val="22"/>
        </w:rPr>
        <w:t xml:space="preserve"> Dengan demikian, penelitian ini bertujuan mengembangkan model evaluasi kinerja guru profes</w:t>
      </w:r>
      <w:r>
        <w:rPr>
          <w:rFonts w:ascii="Tahoma" w:hAnsi="Tahoma" w:cs="Tahoma"/>
          <w:sz w:val="22"/>
          <w:szCs w:val="22"/>
          <w:lang w:val="id-ID"/>
        </w:rPr>
        <w:t>i</w:t>
      </w:r>
      <w:r>
        <w:rPr>
          <w:rFonts w:ascii="Tahoma" w:hAnsi="Tahoma" w:cs="Tahoma"/>
          <w:sz w:val="22"/>
          <w:szCs w:val="22"/>
        </w:rPr>
        <w:t>onal (guru pasca sertifikasi) melalui: mengkaji dan merevisi prosedur &amp; merevisi instrumen yang telah ada tetapi belum baik, mengembangkan panduan untuk melakukan evaluasi kinerja guru dengan menggunakan prosedur dan instrumen yang telah dikembangkan tadi, melakukan uji coba draf model, diseminasi, dan finalisasi  model evaluasi kinerja guru profesional sehingga menjadi model yang mampu berfungsi sebagaimana mestinya.</w:t>
      </w:r>
    </w:p>
    <w:p w:rsidR="00F45E7A" w:rsidRDefault="00F45E7A" w:rsidP="00F45E7A">
      <w:pPr>
        <w:pStyle w:val="ListParagraph"/>
        <w:spacing w:line="372" w:lineRule="auto"/>
        <w:jc w:val="both"/>
        <w:rPr>
          <w:rFonts w:ascii="Tahoma" w:hAnsi="Tahoma" w:cs="Tahoma"/>
          <w:sz w:val="22"/>
          <w:szCs w:val="22"/>
        </w:rPr>
      </w:pPr>
    </w:p>
    <w:p w:rsidR="00F45E7A" w:rsidRPr="00F45E7A" w:rsidRDefault="00F45E7A" w:rsidP="00F45E7A">
      <w:pPr>
        <w:pStyle w:val="ListParagraph"/>
        <w:numPr>
          <w:ilvl w:val="0"/>
          <w:numId w:val="48"/>
        </w:numPr>
        <w:spacing w:line="372" w:lineRule="auto"/>
        <w:ind w:left="426"/>
        <w:jc w:val="both"/>
        <w:rPr>
          <w:rFonts w:ascii="Tahoma" w:hAnsi="Tahoma" w:cs="Tahoma"/>
          <w:b/>
          <w:sz w:val="22"/>
          <w:szCs w:val="22"/>
        </w:rPr>
      </w:pPr>
      <w:r w:rsidRPr="00F45E7A">
        <w:rPr>
          <w:rFonts w:ascii="Tahoma" w:hAnsi="Tahoma" w:cs="Tahoma"/>
          <w:b/>
          <w:sz w:val="22"/>
          <w:szCs w:val="22"/>
        </w:rPr>
        <w:t>MANFAAT PENELITIAN</w:t>
      </w:r>
    </w:p>
    <w:p w:rsidR="000A357E" w:rsidRDefault="00B919E9" w:rsidP="00F45E7A">
      <w:pPr>
        <w:spacing w:line="372" w:lineRule="auto"/>
        <w:ind w:left="426" w:firstLine="720"/>
        <w:jc w:val="both"/>
        <w:rPr>
          <w:rFonts w:ascii="Tahoma" w:hAnsi="Tahoma" w:cs="Tahoma"/>
          <w:sz w:val="22"/>
          <w:szCs w:val="22"/>
        </w:rPr>
      </w:pPr>
      <w:proofErr w:type="gramStart"/>
      <w:r>
        <w:rPr>
          <w:rFonts w:ascii="Tahoma" w:hAnsi="Tahoma" w:cs="Tahoma"/>
          <w:sz w:val="22"/>
          <w:szCs w:val="22"/>
        </w:rPr>
        <w:t>Manfaat penelitian d</w:t>
      </w:r>
      <w:r w:rsidR="000A357E">
        <w:rPr>
          <w:rFonts w:ascii="Tahoma" w:hAnsi="Tahoma" w:cs="Tahoma"/>
          <w:sz w:val="22"/>
          <w:szCs w:val="22"/>
        </w:rPr>
        <w:t>engan adanya model ini maka usaha dan biaya yang telah dikeluarkan oleh Pemerintah untuk melakukan sertifikasi guru tidak hilang sia-sia.</w:t>
      </w:r>
      <w:proofErr w:type="gramEnd"/>
      <w:r w:rsidR="000A357E">
        <w:rPr>
          <w:rFonts w:ascii="Tahoma" w:hAnsi="Tahoma" w:cs="Tahoma"/>
          <w:sz w:val="22"/>
          <w:szCs w:val="22"/>
        </w:rPr>
        <w:t xml:space="preserve"> </w:t>
      </w:r>
      <w:proofErr w:type="gramStart"/>
      <w:r w:rsidR="000A357E">
        <w:rPr>
          <w:rFonts w:ascii="Tahoma" w:hAnsi="Tahoma" w:cs="Tahoma"/>
          <w:sz w:val="22"/>
          <w:szCs w:val="22"/>
        </w:rPr>
        <w:t>Sertifikasi guru mampu meningkatkan kualitas guru secara berkelanjutan, dan pada gilirannya kualitas pendidikan di Indonesia pun meningkat.</w:t>
      </w:r>
      <w:proofErr w:type="gramEnd"/>
    </w:p>
    <w:p w:rsidR="000A357E" w:rsidRDefault="000A357E" w:rsidP="000A357E">
      <w:pPr>
        <w:spacing w:line="360" w:lineRule="auto"/>
        <w:ind w:firstLine="720"/>
        <w:jc w:val="both"/>
        <w:rPr>
          <w:rFonts w:ascii="Tahoma" w:hAnsi="Tahoma" w:cs="Tahoma"/>
          <w:sz w:val="22"/>
          <w:szCs w:val="22"/>
          <w:lang w:val="id-ID"/>
        </w:rPr>
      </w:pPr>
    </w:p>
    <w:p w:rsidR="000A357E" w:rsidRDefault="000A357E" w:rsidP="000A357E">
      <w:pPr>
        <w:spacing w:line="360" w:lineRule="auto"/>
        <w:ind w:firstLine="720"/>
        <w:jc w:val="both"/>
        <w:rPr>
          <w:rFonts w:ascii="Tahoma" w:hAnsi="Tahoma" w:cs="Tahoma"/>
          <w:sz w:val="22"/>
          <w:szCs w:val="22"/>
          <w:lang w:val="id-ID"/>
        </w:rPr>
      </w:pPr>
    </w:p>
    <w:p w:rsidR="000A357E" w:rsidRDefault="000A357E" w:rsidP="000A357E">
      <w:pPr>
        <w:spacing w:line="360" w:lineRule="auto"/>
        <w:ind w:firstLine="720"/>
        <w:jc w:val="both"/>
        <w:rPr>
          <w:rFonts w:ascii="Tahoma" w:hAnsi="Tahoma" w:cs="Tahoma"/>
          <w:sz w:val="22"/>
          <w:szCs w:val="22"/>
          <w:lang w:val="id-ID"/>
        </w:rPr>
      </w:pPr>
    </w:p>
    <w:p w:rsidR="000A357E" w:rsidRDefault="000A357E" w:rsidP="000A357E">
      <w:pPr>
        <w:spacing w:line="432" w:lineRule="auto"/>
        <w:ind w:firstLine="720"/>
        <w:jc w:val="both"/>
        <w:rPr>
          <w:rFonts w:ascii="Tahoma" w:hAnsi="Tahoma" w:cs="Tahoma"/>
          <w:sz w:val="22"/>
          <w:szCs w:val="22"/>
        </w:rPr>
      </w:pPr>
    </w:p>
    <w:p w:rsidR="000A357E" w:rsidRDefault="000A357E" w:rsidP="000A357E">
      <w:pPr>
        <w:spacing w:line="432" w:lineRule="auto"/>
        <w:ind w:firstLine="720"/>
        <w:jc w:val="both"/>
        <w:rPr>
          <w:rFonts w:ascii="Tahoma" w:hAnsi="Tahoma" w:cs="Tahoma"/>
          <w:sz w:val="22"/>
          <w:szCs w:val="22"/>
        </w:rPr>
      </w:pPr>
    </w:p>
    <w:p w:rsidR="000A357E" w:rsidRDefault="000A357E" w:rsidP="000A357E">
      <w:pPr>
        <w:spacing w:line="432" w:lineRule="auto"/>
        <w:ind w:firstLine="720"/>
        <w:jc w:val="both"/>
        <w:rPr>
          <w:rFonts w:ascii="Tahoma" w:hAnsi="Tahoma" w:cs="Tahoma"/>
          <w:sz w:val="22"/>
          <w:szCs w:val="22"/>
        </w:rPr>
      </w:pPr>
    </w:p>
    <w:p w:rsidR="00F45E7A" w:rsidRDefault="00F45E7A" w:rsidP="000A357E">
      <w:pPr>
        <w:spacing w:line="432" w:lineRule="auto"/>
        <w:ind w:firstLine="720"/>
        <w:jc w:val="both"/>
        <w:rPr>
          <w:rFonts w:ascii="Tahoma" w:hAnsi="Tahoma" w:cs="Tahoma"/>
          <w:sz w:val="22"/>
          <w:szCs w:val="22"/>
        </w:rPr>
      </w:pPr>
    </w:p>
    <w:p w:rsidR="00F45E7A" w:rsidRDefault="00F45E7A" w:rsidP="000A357E">
      <w:pPr>
        <w:spacing w:line="432" w:lineRule="auto"/>
        <w:ind w:firstLine="720"/>
        <w:jc w:val="both"/>
        <w:rPr>
          <w:rFonts w:ascii="Tahoma" w:hAnsi="Tahoma" w:cs="Tahoma"/>
          <w:sz w:val="22"/>
          <w:szCs w:val="22"/>
        </w:rPr>
      </w:pPr>
    </w:p>
    <w:p w:rsidR="00F45E7A" w:rsidRDefault="00F45E7A" w:rsidP="000A357E">
      <w:pPr>
        <w:spacing w:line="432" w:lineRule="auto"/>
        <w:ind w:firstLine="720"/>
        <w:jc w:val="both"/>
        <w:rPr>
          <w:rFonts w:ascii="Tahoma" w:hAnsi="Tahoma" w:cs="Tahoma"/>
          <w:sz w:val="22"/>
          <w:szCs w:val="22"/>
        </w:rPr>
      </w:pPr>
    </w:p>
    <w:p w:rsidR="00FD0355" w:rsidRPr="00664994" w:rsidRDefault="00FD0355" w:rsidP="00B919E9">
      <w:pPr>
        <w:pStyle w:val="ListParagraph"/>
        <w:numPr>
          <w:ilvl w:val="0"/>
          <w:numId w:val="30"/>
        </w:numPr>
        <w:spacing w:line="312" w:lineRule="auto"/>
        <w:jc w:val="center"/>
        <w:rPr>
          <w:rFonts w:ascii="Tahoma" w:hAnsi="Tahoma" w:cs="Tahoma"/>
          <w:b/>
          <w:bCs/>
          <w:sz w:val="22"/>
          <w:szCs w:val="22"/>
        </w:rPr>
      </w:pPr>
      <w:r w:rsidRPr="00664994">
        <w:rPr>
          <w:rFonts w:ascii="Tahoma" w:hAnsi="Tahoma" w:cs="Tahoma"/>
          <w:b/>
          <w:bCs/>
          <w:sz w:val="22"/>
          <w:szCs w:val="22"/>
        </w:rPr>
        <w:lastRenderedPageBreak/>
        <w:t>TINJAUAN PUSTAKA</w:t>
      </w:r>
    </w:p>
    <w:p w:rsidR="00C6076D" w:rsidRDefault="00C6076D" w:rsidP="00C6076D">
      <w:pPr>
        <w:spacing w:line="432" w:lineRule="auto"/>
        <w:rPr>
          <w:rFonts w:ascii="Tahoma" w:hAnsi="Tahoma" w:cs="Tahoma"/>
          <w:b/>
          <w:bCs/>
          <w:sz w:val="22"/>
          <w:szCs w:val="22"/>
        </w:rPr>
      </w:pPr>
    </w:p>
    <w:p w:rsidR="00C6076D" w:rsidRPr="004F5F82" w:rsidRDefault="002C34D7" w:rsidP="00C6076D">
      <w:pPr>
        <w:numPr>
          <w:ilvl w:val="0"/>
          <w:numId w:val="2"/>
        </w:numPr>
        <w:tabs>
          <w:tab w:val="clear" w:pos="720"/>
        </w:tabs>
        <w:spacing w:line="432" w:lineRule="auto"/>
        <w:ind w:left="360"/>
        <w:jc w:val="both"/>
        <w:rPr>
          <w:rFonts w:ascii="Tahoma" w:hAnsi="Tahoma" w:cs="Tahoma"/>
          <w:b/>
          <w:sz w:val="22"/>
          <w:szCs w:val="22"/>
          <w:lang w:val="it-IT"/>
        </w:rPr>
      </w:pPr>
      <w:r w:rsidRPr="004F5F82">
        <w:rPr>
          <w:rFonts w:ascii="Tahoma" w:hAnsi="Tahoma" w:cs="Tahoma"/>
          <w:b/>
          <w:sz w:val="22"/>
          <w:szCs w:val="22"/>
          <w:lang w:val="it-IT"/>
        </w:rPr>
        <w:t>KERANGKA UMUM KOMPETENSI GURU</w:t>
      </w:r>
    </w:p>
    <w:p w:rsidR="00B919E9" w:rsidRDefault="00C6076D" w:rsidP="00B919E9">
      <w:pPr>
        <w:spacing w:line="432" w:lineRule="auto"/>
        <w:ind w:left="360" w:firstLine="720"/>
        <w:jc w:val="both"/>
        <w:rPr>
          <w:rFonts w:ascii="Tahoma" w:hAnsi="Tahoma" w:cs="Tahoma"/>
          <w:sz w:val="22"/>
          <w:szCs w:val="22"/>
        </w:rPr>
      </w:pPr>
      <w:r w:rsidRPr="004F5F82">
        <w:rPr>
          <w:rFonts w:ascii="Tahoma" w:hAnsi="Tahoma" w:cs="Tahoma"/>
          <w:sz w:val="22"/>
          <w:szCs w:val="22"/>
          <w:lang w:val="it-IT"/>
        </w:rPr>
        <w:t>K</w:t>
      </w:r>
      <w:r w:rsidRPr="004F5F82">
        <w:rPr>
          <w:rFonts w:ascii="Tahoma" w:hAnsi="Tahoma" w:cs="Tahoma"/>
          <w:sz w:val="22"/>
          <w:szCs w:val="22"/>
          <w:lang w:val="id-ID"/>
        </w:rPr>
        <w:t>ompetensi (</w:t>
      </w:r>
      <w:r w:rsidRPr="004F5F82">
        <w:rPr>
          <w:rFonts w:ascii="Tahoma" w:hAnsi="Tahoma" w:cs="Tahoma"/>
          <w:i/>
          <w:sz w:val="22"/>
          <w:szCs w:val="22"/>
          <w:lang w:val="id-ID"/>
        </w:rPr>
        <w:t xml:space="preserve">competency) </w:t>
      </w:r>
      <w:r w:rsidRPr="004F5F82">
        <w:rPr>
          <w:rFonts w:ascii="Tahoma" w:hAnsi="Tahoma" w:cs="Tahoma"/>
          <w:sz w:val="22"/>
          <w:szCs w:val="22"/>
          <w:lang w:val="id-ID"/>
        </w:rPr>
        <w:t>didefinisikan dengan berbagai cara, namun pada dasarnya kompetensi merupakan kebulatan penguasan pengetahuan, keterampilan, dan  sikap yang ditampilkan melalui unjuk kerja, yang diharapkan bisa dicapai seseorang setelah menyelesaikan suatu program pendidikan. Sementara itu, menurut Keputusan Menteri Pendidikan Nasional No. 045/U/2002, kompetensi diartikan sebagai seperangkat tindakan cerdas dan penuh tanggung jawab yang dimiliki seseorang sebagai syarat untuk dianggap mampu oleh masyarakat dalam melaksanakan tugas-tugas sesuai dengan pekerjaan tertentu.</w:t>
      </w:r>
    </w:p>
    <w:p w:rsidR="00C6076D" w:rsidRDefault="00C6076D" w:rsidP="00B919E9">
      <w:pPr>
        <w:spacing w:line="432" w:lineRule="auto"/>
        <w:ind w:left="360" w:firstLine="720"/>
        <w:jc w:val="both"/>
        <w:rPr>
          <w:rFonts w:ascii="Tahoma" w:hAnsi="Tahoma" w:cs="Tahoma"/>
          <w:b/>
          <w:sz w:val="22"/>
          <w:szCs w:val="22"/>
          <w:lang w:val="id-ID"/>
        </w:rPr>
      </w:pPr>
      <w:r w:rsidRPr="004F5F82">
        <w:rPr>
          <w:rFonts w:ascii="Tahoma" w:hAnsi="Tahoma" w:cs="Tahoma"/>
          <w:sz w:val="22"/>
          <w:szCs w:val="22"/>
          <w:lang w:val="id-ID"/>
        </w:rPr>
        <w:t>Menurut PP RI No. 19/2005 tentang Standar Nasional Pendidikan Pasal 28, pendidik (guru) adalah agen pembelajaran yang harus memiliki empat jenis kompetensi, yakni kompetensi pedagogik, kepribadian, profesional, dan sosial. Dalam konteks itu, maka kompetensi guru dapat diartikan sebagai kebulatan pengetahuan, keterampilan dan sikap yang diwujudkan dalam bentuk perangkat tindakan cerdas dan penuh tanggung jawab yang dimiliki seseorang  calon guru untuk memangku jabatan guru sebagai profesi.</w:t>
      </w:r>
      <w:r w:rsidRPr="004F5F82">
        <w:rPr>
          <w:rFonts w:ascii="Tahoma" w:hAnsi="Tahoma" w:cs="Tahoma"/>
          <w:b/>
          <w:sz w:val="22"/>
          <w:szCs w:val="22"/>
          <w:lang w:val="id-ID"/>
        </w:rPr>
        <w:t xml:space="preserve"> </w:t>
      </w:r>
    </w:p>
    <w:p w:rsidR="00C6076D" w:rsidRPr="004F5F82" w:rsidRDefault="00C6076D" w:rsidP="00B919E9">
      <w:pPr>
        <w:pStyle w:val="BodyTextIndent"/>
        <w:numPr>
          <w:ilvl w:val="1"/>
          <w:numId w:val="2"/>
        </w:numPr>
        <w:tabs>
          <w:tab w:val="clear" w:pos="1440"/>
        </w:tabs>
        <w:spacing w:before="120" w:after="0" w:line="432" w:lineRule="auto"/>
        <w:ind w:left="709" w:hanging="357"/>
        <w:rPr>
          <w:rFonts w:ascii="Tahoma" w:hAnsi="Tahoma" w:cs="Tahoma"/>
          <w:b/>
          <w:sz w:val="22"/>
          <w:szCs w:val="22"/>
          <w:lang w:val="id-ID"/>
        </w:rPr>
      </w:pPr>
      <w:r w:rsidRPr="004F5F82">
        <w:rPr>
          <w:rFonts w:ascii="Tahoma" w:hAnsi="Tahoma" w:cs="Tahoma"/>
          <w:b/>
          <w:sz w:val="22"/>
          <w:szCs w:val="22"/>
          <w:lang w:val="id-ID"/>
        </w:rPr>
        <w:t>Kompetensi Kepribadian</w:t>
      </w:r>
    </w:p>
    <w:p w:rsidR="00C6076D" w:rsidRPr="004F5F82" w:rsidRDefault="00C6076D" w:rsidP="00B919E9">
      <w:pPr>
        <w:pStyle w:val="BodyTextIndent"/>
        <w:spacing w:after="0" w:line="432" w:lineRule="auto"/>
        <w:ind w:left="709" w:firstLine="720"/>
        <w:rPr>
          <w:rFonts w:ascii="Tahoma" w:hAnsi="Tahoma" w:cs="Tahoma"/>
          <w:sz w:val="22"/>
          <w:szCs w:val="22"/>
          <w:lang w:val="id-ID"/>
        </w:rPr>
      </w:pPr>
      <w:r w:rsidRPr="004F5F82">
        <w:rPr>
          <w:rFonts w:ascii="Tahoma" w:hAnsi="Tahoma" w:cs="Tahoma"/>
          <w:sz w:val="22"/>
          <w:szCs w:val="22"/>
          <w:lang w:val="id-ID"/>
        </w:rPr>
        <w:t xml:space="preserve">Kompetensi kepribadian merupakan kemampuan </w:t>
      </w:r>
      <w:r w:rsidRPr="009408E7">
        <w:rPr>
          <w:rFonts w:ascii="Tahoma" w:hAnsi="Tahoma" w:cs="Tahoma"/>
          <w:sz w:val="22"/>
          <w:szCs w:val="22"/>
          <w:lang w:val="id-ID"/>
        </w:rPr>
        <w:t>personal yang mencerminkan kepribadian yang mantap, stabil, dewasa, arif, dan berwibawa, menjadi teladan bagi peserta didik, dan berakhlak mulia</w:t>
      </w:r>
      <w:r w:rsidRPr="004F5F82">
        <w:rPr>
          <w:rFonts w:ascii="Tahoma" w:hAnsi="Tahoma" w:cs="Tahoma"/>
          <w:sz w:val="22"/>
          <w:szCs w:val="22"/>
          <w:lang w:val="id-ID"/>
        </w:rPr>
        <w:t>. Secara rinci setiap elemen kepribadian tersebut dapat dijabarkan menjadi subkompetensi dan indikator  esensial sebagai berikut.</w:t>
      </w:r>
    </w:p>
    <w:p w:rsidR="00B919E9" w:rsidRPr="00B919E9" w:rsidRDefault="00C6076D" w:rsidP="00B919E9">
      <w:pPr>
        <w:pStyle w:val="BodyTextIndent2"/>
        <w:numPr>
          <w:ilvl w:val="0"/>
          <w:numId w:val="7"/>
        </w:numPr>
        <w:tabs>
          <w:tab w:val="clear" w:pos="720"/>
          <w:tab w:val="clear" w:pos="1620"/>
        </w:tabs>
        <w:spacing w:after="0" w:line="432" w:lineRule="auto"/>
        <w:ind w:left="1134" w:hanging="425"/>
        <w:rPr>
          <w:rFonts w:ascii="Tahoma" w:hAnsi="Tahoma" w:cs="Tahoma"/>
          <w:sz w:val="22"/>
          <w:szCs w:val="22"/>
          <w:lang w:val="id-ID"/>
        </w:rPr>
      </w:pPr>
      <w:r w:rsidRPr="00B919E9">
        <w:rPr>
          <w:rFonts w:ascii="Tahoma" w:hAnsi="Tahoma" w:cs="Tahoma"/>
          <w:sz w:val="22"/>
          <w:szCs w:val="22"/>
          <w:lang w:val="id-ID"/>
        </w:rPr>
        <w:lastRenderedPageBreak/>
        <w:t>Memiliki kepribadian yang mantap dan stabil.  Subkompetensi ini memiliki indikator esensial: bertindak sesuai dengan norma hukum; bertindak sesuai dengan norma sosial; bangga sebagai pendidik; dan memeiliki konsistensi dalam bertindak sesuai dengan norma.</w:t>
      </w:r>
    </w:p>
    <w:p w:rsidR="00C6076D" w:rsidRPr="00B919E9" w:rsidRDefault="00C6076D" w:rsidP="00B919E9">
      <w:pPr>
        <w:pStyle w:val="BodyTextIndent2"/>
        <w:numPr>
          <w:ilvl w:val="0"/>
          <w:numId w:val="7"/>
        </w:numPr>
        <w:tabs>
          <w:tab w:val="clear" w:pos="720"/>
          <w:tab w:val="clear" w:pos="1620"/>
        </w:tabs>
        <w:spacing w:after="0" w:line="432" w:lineRule="auto"/>
        <w:ind w:left="1134" w:hanging="425"/>
        <w:rPr>
          <w:rFonts w:ascii="Tahoma" w:hAnsi="Tahoma" w:cs="Tahoma"/>
          <w:sz w:val="22"/>
          <w:szCs w:val="22"/>
          <w:lang w:val="id-ID"/>
        </w:rPr>
      </w:pPr>
      <w:r w:rsidRPr="00B919E9">
        <w:rPr>
          <w:rFonts w:ascii="Tahoma" w:hAnsi="Tahoma" w:cs="Tahoma"/>
          <w:sz w:val="22"/>
          <w:szCs w:val="22"/>
          <w:lang w:val="id-ID"/>
        </w:rPr>
        <w:t>Memiliki kepribadian yang dewasa. Subkompetensi ini memiliki indikator esensial: menampilkan kemandirian dalam bertindak sebagai pendi-dik dan memiliki etos kerja sebagai pendidik.</w:t>
      </w:r>
    </w:p>
    <w:p w:rsidR="00C6076D" w:rsidRPr="004F5F82" w:rsidRDefault="00C6076D" w:rsidP="00B919E9">
      <w:pPr>
        <w:pStyle w:val="BodyTextIndent2"/>
        <w:numPr>
          <w:ilvl w:val="0"/>
          <w:numId w:val="7"/>
        </w:numPr>
        <w:tabs>
          <w:tab w:val="clear" w:pos="720"/>
          <w:tab w:val="clear" w:pos="1620"/>
        </w:tabs>
        <w:spacing w:after="0" w:line="432" w:lineRule="auto"/>
        <w:ind w:left="1134" w:hanging="425"/>
        <w:rPr>
          <w:rFonts w:ascii="Tahoma" w:hAnsi="Tahoma" w:cs="Tahoma"/>
          <w:sz w:val="22"/>
          <w:szCs w:val="22"/>
          <w:lang w:val="id-ID"/>
        </w:rPr>
      </w:pPr>
      <w:r w:rsidRPr="004F5F82">
        <w:rPr>
          <w:rFonts w:ascii="Tahoma" w:hAnsi="Tahoma" w:cs="Tahoma"/>
          <w:sz w:val="22"/>
          <w:szCs w:val="22"/>
          <w:lang w:val="id-ID"/>
        </w:rPr>
        <w:t>Memiliki kepribadian yang arif. Subkompetensi ini memiliki indikator esensial: menampilkan tindakan yang didasarkan pada kemanfaatan peserta didik, sekolah, dan masyarakat dan menunjukkan keterbukaan dalam berpikir dan bertindak.</w:t>
      </w:r>
    </w:p>
    <w:p w:rsidR="00C6076D" w:rsidRPr="004F5F82" w:rsidRDefault="00C6076D" w:rsidP="00B919E9">
      <w:pPr>
        <w:pStyle w:val="BodyTextIndent2"/>
        <w:numPr>
          <w:ilvl w:val="0"/>
          <w:numId w:val="7"/>
        </w:numPr>
        <w:tabs>
          <w:tab w:val="clear" w:pos="720"/>
          <w:tab w:val="clear" w:pos="1620"/>
        </w:tabs>
        <w:spacing w:after="0" w:line="432" w:lineRule="auto"/>
        <w:ind w:left="1134" w:hanging="425"/>
        <w:rPr>
          <w:rFonts w:ascii="Tahoma" w:hAnsi="Tahoma" w:cs="Tahoma"/>
          <w:sz w:val="22"/>
          <w:szCs w:val="22"/>
          <w:lang w:val="id-ID"/>
        </w:rPr>
      </w:pPr>
      <w:r w:rsidRPr="004F5F82">
        <w:rPr>
          <w:rFonts w:ascii="Tahoma" w:hAnsi="Tahoma" w:cs="Tahoma"/>
          <w:sz w:val="22"/>
          <w:szCs w:val="22"/>
          <w:lang w:val="id-ID"/>
        </w:rPr>
        <w:t>Memiliki kepribadian yang berwibawa. Subkompetensi ini memiliki indikator esensial: memiliki perilaku yang berpengaruh positif terhadap peserta didik dan memiliki perilaku yang disegani.</w:t>
      </w:r>
    </w:p>
    <w:p w:rsidR="00C6076D" w:rsidRPr="004F5F82" w:rsidRDefault="00C6076D" w:rsidP="00B919E9">
      <w:pPr>
        <w:pStyle w:val="BodyTextIndent2"/>
        <w:numPr>
          <w:ilvl w:val="0"/>
          <w:numId w:val="7"/>
        </w:numPr>
        <w:tabs>
          <w:tab w:val="clear" w:pos="720"/>
          <w:tab w:val="clear" w:pos="1620"/>
        </w:tabs>
        <w:spacing w:after="0" w:line="432" w:lineRule="auto"/>
        <w:ind w:left="1134" w:hanging="425"/>
        <w:rPr>
          <w:rFonts w:ascii="Tahoma" w:hAnsi="Tahoma" w:cs="Tahoma"/>
          <w:b/>
          <w:sz w:val="22"/>
          <w:szCs w:val="22"/>
          <w:lang w:val="id-ID"/>
        </w:rPr>
      </w:pPr>
      <w:r w:rsidRPr="004F5F82">
        <w:rPr>
          <w:rFonts w:ascii="Tahoma" w:hAnsi="Tahoma" w:cs="Tahoma"/>
          <w:sz w:val="22"/>
          <w:szCs w:val="22"/>
          <w:lang w:val="id-ID"/>
        </w:rPr>
        <w:t>Memiliki akhlak mulia dan dapat menjadi teladan. Subkompetensi ini memiliki indikator esensial: bertindak sesuai dengan norma religius (imtaq, jujur, ikhlas, suka menolong), dan memiliki perilaku yang diteladani peserta didik.</w:t>
      </w:r>
    </w:p>
    <w:p w:rsidR="00C6076D" w:rsidRPr="004F5F82" w:rsidRDefault="00C6076D" w:rsidP="00B919E9">
      <w:pPr>
        <w:pStyle w:val="BodyTextIndent"/>
        <w:numPr>
          <w:ilvl w:val="1"/>
          <w:numId w:val="2"/>
        </w:numPr>
        <w:tabs>
          <w:tab w:val="clear" w:pos="1440"/>
        </w:tabs>
        <w:spacing w:before="120" w:after="0" w:line="432" w:lineRule="auto"/>
        <w:ind w:left="709" w:hanging="357"/>
        <w:rPr>
          <w:rFonts w:ascii="Tahoma" w:hAnsi="Tahoma" w:cs="Tahoma"/>
          <w:b/>
          <w:sz w:val="22"/>
          <w:szCs w:val="22"/>
          <w:lang w:val="id-ID"/>
        </w:rPr>
      </w:pPr>
      <w:r w:rsidRPr="004F5F82">
        <w:rPr>
          <w:rFonts w:ascii="Tahoma" w:hAnsi="Tahoma" w:cs="Tahoma"/>
          <w:b/>
          <w:sz w:val="22"/>
          <w:szCs w:val="22"/>
          <w:lang w:val="id-ID"/>
        </w:rPr>
        <w:t>Kompetensi Pedagogik</w:t>
      </w:r>
    </w:p>
    <w:p w:rsidR="00C6076D" w:rsidRPr="004F5F82" w:rsidRDefault="00C6076D" w:rsidP="00B919E9">
      <w:pPr>
        <w:pStyle w:val="BodyTextIndent"/>
        <w:spacing w:after="0" w:line="432" w:lineRule="auto"/>
        <w:ind w:left="709" w:firstLine="720"/>
        <w:rPr>
          <w:rFonts w:ascii="Tahoma" w:hAnsi="Tahoma" w:cs="Tahoma"/>
          <w:sz w:val="22"/>
          <w:szCs w:val="22"/>
          <w:lang w:val="id-ID"/>
        </w:rPr>
      </w:pPr>
      <w:r w:rsidRPr="004F5F82">
        <w:rPr>
          <w:rFonts w:ascii="Tahoma" w:hAnsi="Tahoma" w:cs="Tahoma"/>
          <w:sz w:val="22"/>
          <w:szCs w:val="22"/>
          <w:lang w:val="id-ID"/>
        </w:rPr>
        <w:t>Kompetensi pedagogik merupakan kemampuan yang berkenaan dengan pemahaman peserta didik dan pengelola pembelajaran yang mendidik dan dialogis. Secara substantif kompetensi ini mencakup kemampuan pemahaman terhadap peserta didik, perancangan dan pelaksanaan pembelajaran, evaluasi hasil belajar, dan pengembangan peserta didik untuk mengaktualisasikan berbagai potensi yang dimilikinya. Secara rinci masing-masing elemen kompetensi pedagogik tersebut dapat dijabarkan menjadi subkompetensi dan indikator esensial sebagai berikut.</w:t>
      </w:r>
    </w:p>
    <w:p w:rsidR="00C6076D" w:rsidRPr="004F5F82" w:rsidRDefault="00C6076D" w:rsidP="00B919E9">
      <w:pPr>
        <w:pStyle w:val="BodyTextIndent2"/>
        <w:numPr>
          <w:ilvl w:val="0"/>
          <w:numId w:val="8"/>
        </w:numPr>
        <w:tabs>
          <w:tab w:val="clear" w:pos="720"/>
          <w:tab w:val="clear" w:pos="1620"/>
        </w:tabs>
        <w:spacing w:after="0" w:line="432" w:lineRule="auto"/>
        <w:ind w:left="993"/>
        <w:rPr>
          <w:rFonts w:ascii="Tahoma" w:hAnsi="Tahoma" w:cs="Tahoma"/>
          <w:sz w:val="22"/>
          <w:szCs w:val="22"/>
          <w:lang w:val="id-ID"/>
        </w:rPr>
      </w:pPr>
      <w:r w:rsidRPr="004F5F82">
        <w:rPr>
          <w:rFonts w:ascii="Tahoma" w:hAnsi="Tahoma" w:cs="Tahoma"/>
          <w:iCs/>
          <w:sz w:val="22"/>
          <w:szCs w:val="22"/>
          <w:lang w:val="id-ID"/>
        </w:rPr>
        <w:lastRenderedPageBreak/>
        <w:t>Memahami peserta didik. Subkompetensi ini memiliki indikator esensial: memamahami peserta didik dengan memanfaatkan prinsip-prinsip perkembangan kognitif; memahami mpeserta didik dengan memanfaatkan prinsip-prinsip kepribadian; dan mengidentifikasi bekal-ajar awal peserta didik.</w:t>
      </w:r>
      <w:r w:rsidRPr="004F5F82">
        <w:rPr>
          <w:rFonts w:ascii="Tahoma" w:hAnsi="Tahoma" w:cs="Tahoma"/>
          <w:sz w:val="22"/>
          <w:szCs w:val="22"/>
          <w:lang w:val="id-ID"/>
        </w:rPr>
        <w:t xml:space="preserve"> </w:t>
      </w:r>
    </w:p>
    <w:p w:rsidR="00C6076D" w:rsidRPr="004F5F82" w:rsidRDefault="00C6076D" w:rsidP="00B919E9">
      <w:pPr>
        <w:pStyle w:val="BodyTextIndent2"/>
        <w:numPr>
          <w:ilvl w:val="0"/>
          <w:numId w:val="8"/>
        </w:numPr>
        <w:tabs>
          <w:tab w:val="clear" w:pos="720"/>
          <w:tab w:val="clear" w:pos="1620"/>
        </w:tabs>
        <w:spacing w:after="0" w:line="439" w:lineRule="auto"/>
        <w:ind w:left="993"/>
        <w:rPr>
          <w:rFonts w:ascii="Tahoma" w:hAnsi="Tahoma" w:cs="Tahoma"/>
          <w:sz w:val="22"/>
          <w:szCs w:val="22"/>
          <w:lang w:val="id-ID"/>
        </w:rPr>
      </w:pPr>
      <w:r w:rsidRPr="004F5F82">
        <w:rPr>
          <w:rFonts w:ascii="Tahoma" w:hAnsi="Tahoma" w:cs="Tahoma"/>
          <w:iCs/>
          <w:sz w:val="22"/>
          <w:szCs w:val="22"/>
          <w:lang w:val="id-ID"/>
        </w:rPr>
        <w:t>Merancang pembelajaran, termasuk memahami landasan  pendidikan untuk kepentingan pembelajaran.  Subkompe-tensi ini memiliki indikator esensial: menerapkan teori belajar dan pembelajaran; menetukan strategi pembel-ajaran berdasarkan karakteristik peserta didik, kompetensi yang ingin dicapai dan materi ajar; serta menyusun rancangan pembelajaran berdasarkan strategi yang dipilih.</w:t>
      </w:r>
    </w:p>
    <w:p w:rsidR="00C6076D" w:rsidRPr="004F5F82" w:rsidRDefault="00C6076D" w:rsidP="00B919E9">
      <w:pPr>
        <w:pStyle w:val="BodyTextIndent2"/>
        <w:numPr>
          <w:ilvl w:val="0"/>
          <w:numId w:val="8"/>
        </w:numPr>
        <w:tabs>
          <w:tab w:val="clear" w:pos="720"/>
          <w:tab w:val="clear" w:pos="1620"/>
        </w:tabs>
        <w:spacing w:after="0" w:line="439" w:lineRule="auto"/>
        <w:ind w:left="993"/>
        <w:rPr>
          <w:rFonts w:ascii="Tahoma" w:hAnsi="Tahoma" w:cs="Tahoma"/>
          <w:sz w:val="22"/>
          <w:szCs w:val="22"/>
          <w:lang w:val="id-ID"/>
        </w:rPr>
      </w:pPr>
      <w:r w:rsidRPr="004F5F82">
        <w:rPr>
          <w:rFonts w:ascii="Tahoma" w:hAnsi="Tahoma" w:cs="Tahoma"/>
          <w:sz w:val="22"/>
          <w:szCs w:val="22"/>
          <w:lang w:val="id-ID"/>
        </w:rPr>
        <w:t>M</w:t>
      </w:r>
      <w:r w:rsidRPr="004F5F82">
        <w:rPr>
          <w:rFonts w:ascii="Tahoma" w:hAnsi="Tahoma" w:cs="Tahoma"/>
          <w:iCs/>
          <w:sz w:val="22"/>
          <w:szCs w:val="22"/>
          <w:lang w:val="id-ID"/>
        </w:rPr>
        <w:t>elaksanakan pembelajaran. Subkompetensi ini memiliki indikator esensial: menata latar (</w:t>
      </w:r>
      <w:r w:rsidRPr="004F5F82">
        <w:rPr>
          <w:rFonts w:ascii="Tahoma" w:hAnsi="Tahoma" w:cs="Tahoma"/>
          <w:i/>
          <w:iCs/>
          <w:sz w:val="22"/>
          <w:szCs w:val="22"/>
          <w:lang w:val="id-ID"/>
        </w:rPr>
        <w:t>setting</w:t>
      </w:r>
      <w:r w:rsidRPr="004F5F82">
        <w:rPr>
          <w:rFonts w:ascii="Tahoma" w:hAnsi="Tahoma" w:cs="Tahoma"/>
          <w:iCs/>
          <w:sz w:val="22"/>
          <w:szCs w:val="22"/>
          <w:lang w:val="id-ID"/>
        </w:rPr>
        <w:t>) pembelajaran;  dan melaksanakan pembelajaran yang kondusif.</w:t>
      </w:r>
    </w:p>
    <w:p w:rsidR="00C6076D" w:rsidRPr="004F5F82" w:rsidRDefault="00C6076D" w:rsidP="00B919E9">
      <w:pPr>
        <w:pStyle w:val="BodyTextIndent2"/>
        <w:numPr>
          <w:ilvl w:val="0"/>
          <w:numId w:val="8"/>
        </w:numPr>
        <w:tabs>
          <w:tab w:val="clear" w:pos="720"/>
          <w:tab w:val="clear" w:pos="1620"/>
        </w:tabs>
        <w:spacing w:after="0" w:line="439" w:lineRule="auto"/>
        <w:ind w:left="993"/>
        <w:rPr>
          <w:rFonts w:ascii="Tahoma" w:hAnsi="Tahoma" w:cs="Tahoma"/>
          <w:sz w:val="22"/>
          <w:szCs w:val="22"/>
          <w:lang w:val="id-ID"/>
        </w:rPr>
      </w:pPr>
      <w:r w:rsidRPr="004F5F82">
        <w:rPr>
          <w:rFonts w:ascii="Tahoma" w:hAnsi="Tahoma" w:cs="Tahoma"/>
          <w:iCs/>
          <w:sz w:val="22"/>
          <w:szCs w:val="22"/>
          <w:lang w:val="id-ID"/>
        </w:rPr>
        <w:t xml:space="preserve">Merancang dan melaksanakan evaluasi pembelajaran. Subkompetensi ini memiliki indikator esensial: melaksana-kan evaluasi </w:t>
      </w:r>
      <w:r w:rsidRPr="004F5F82">
        <w:rPr>
          <w:rFonts w:ascii="Tahoma" w:hAnsi="Tahoma" w:cs="Tahoma"/>
          <w:i/>
          <w:iCs/>
          <w:sz w:val="22"/>
          <w:szCs w:val="22"/>
          <w:lang w:val="id-ID"/>
        </w:rPr>
        <w:t>(assessment)</w:t>
      </w:r>
      <w:r w:rsidRPr="004F5F82">
        <w:rPr>
          <w:rFonts w:ascii="Tahoma" w:hAnsi="Tahoma" w:cs="Tahoma"/>
          <w:iCs/>
          <w:sz w:val="22"/>
          <w:szCs w:val="22"/>
          <w:lang w:val="id-ID"/>
        </w:rPr>
        <w:t xml:space="preserve"> proses dan hasil belajar secara berkesinambungan dengan berbagai metode; menganalisis hasil penilaian proses dan hasil belajar untuk menentukan tingkatketuntasan belajar </w:t>
      </w:r>
      <w:r w:rsidRPr="004F5F82">
        <w:rPr>
          <w:rFonts w:ascii="Tahoma" w:hAnsi="Tahoma" w:cs="Tahoma"/>
          <w:i/>
          <w:iCs/>
          <w:sz w:val="22"/>
          <w:szCs w:val="22"/>
          <w:lang w:val="id-ID"/>
        </w:rPr>
        <w:t>(mastery learning)</w:t>
      </w:r>
      <w:r w:rsidRPr="004F5F82">
        <w:rPr>
          <w:rFonts w:ascii="Tahoma" w:hAnsi="Tahoma" w:cs="Tahoma"/>
          <w:iCs/>
          <w:sz w:val="22"/>
          <w:szCs w:val="22"/>
          <w:lang w:val="id-ID"/>
        </w:rPr>
        <w:t>; dan meman- faatkan hasil penilaian pembelajaran untuk perbaiakan kualitas program pembelajaran secara umum.</w:t>
      </w:r>
    </w:p>
    <w:p w:rsidR="00C6076D" w:rsidRPr="004F5F82" w:rsidRDefault="00C6076D" w:rsidP="00B919E9">
      <w:pPr>
        <w:pStyle w:val="BodyTextIndent2"/>
        <w:numPr>
          <w:ilvl w:val="0"/>
          <w:numId w:val="8"/>
        </w:numPr>
        <w:tabs>
          <w:tab w:val="clear" w:pos="720"/>
          <w:tab w:val="clear" w:pos="1620"/>
        </w:tabs>
        <w:spacing w:after="0" w:line="439" w:lineRule="auto"/>
        <w:ind w:left="993"/>
        <w:rPr>
          <w:rFonts w:ascii="Tahoma" w:hAnsi="Tahoma" w:cs="Tahoma"/>
          <w:b/>
          <w:sz w:val="22"/>
          <w:szCs w:val="22"/>
          <w:lang w:val="id-ID"/>
        </w:rPr>
      </w:pPr>
      <w:r w:rsidRPr="004F5F82">
        <w:rPr>
          <w:rFonts w:ascii="Tahoma" w:hAnsi="Tahoma" w:cs="Tahoma"/>
          <w:iCs/>
          <w:sz w:val="22"/>
          <w:szCs w:val="22"/>
          <w:lang w:val="id-ID"/>
        </w:rPr>
        <w:t>Mengembangkan peserta didik untuk mengaktualisasikan berbagai potensi yang dimilikinya. Subkompetensi ini memiliki indikator esensial: memfasilitasi peserta didik untuk pengembangan berbagai potensi akademik; dan memfasilitasi peserta didik untuk mengembangkan ber-bagai potensi nonakademik.</w:t>
      </w:r>
    </w:p>
    <w:p w:rsidR="00C6076D" w:rsidRPr="004F5F82" w:rsidRDefault="00C6076D" w:rsidP="0011715F">
      <w:pPr>
        <w:pStyle w:val="BodyTextIndent"/>
        <w:numPr>
          <w:ilvl w:val="1"/>
          <w:numId w:val="2"/>
        </w:numPr>
        <w:tabs>
          <w:tab w:val="clear" w:pos="1440"/>
        </w:tabs>
        <w:spacing w:before="120" w:after="0" w:line="439" w:lineRule="auto"/>
        <w:ind w:left="709" w:hanging="357"/>
        <w:rPr>
          <w:rFonts w:ascii="Tahoma" w:hAnsi="Tahoma" w:cs="Tahoma"/>
          <w:b/>
          <w:sz w:val="22"/>
          <w:szCs w:val="22"/>
          <w:lang w:val="id-ID"/>
        </w:rPr>
      </w:pPr>
      <w:r w:rsidRPr="004F5F82">
        <w:rPr>
          <w:rFonts w:ascii="Tahoma" w:hAnsi="Tahoma" w:cs="Tahoma"/>
          <w:b/>
          <w:sz w:val="22"/>
          <w:szCs w:val="22"/>
          <w:lang w:val="id-ID"/>
        </w:rPr>
        <w:lastRenderedPageBreak/>
        <w:t>Kompetensi Sosial</w:t>
      </w:r>
    </w:p>
    <w:p w:rsidR="00C6076D" w:rsidRPr="004F5F82" w:rsidRDefault="00C6076D" w:rsidP="0011715F">
      <w:pPr>
        <w:pStyle w:val="BodyTextIndent"/>
        <w:spacing w:after="0" w:line="439" w:lineRule="auto"/>
        <w:ind w:left="709" w:firstLine="720"/>
        <w:rPr>
          <w:rFonts w:ascii="Tahoma" w:hAnsi="Tahoma" w:cs="Tahoma"/>
          <w:sz w:val="22"/>
          <w:szCs w:val="22"/>
          <w:lang w:val="id-ID"/>
        </w:rPr>
      </w:pPr>
      <w:r w:rsidRPr="004F5F82">
        <w:rPr>
          <w:rFonts w:ascii="Tahoma" w:hAnsi="Tahoma" w:cs="Tahoma"/>
          <w:sz w:val="22"/>
          <w:szCs w:val="22"/>
          <w:lang w:val="id-ID"/>
        </w:rPr>
        <w:t>Kompetensi sosial berkenaan dengan kemampuan pendidik sebagai bagian dari masyarakat untuk berkomunikasi dan bergaul secara efektif dengan peserta didik, sesama pendidik, tenaga kependidikan, orangtua/wali peserta didik, dan masyarakat sekitar. Kompetensi ini memiliki subkompetensi dengan indikator esensial sebagai berikut.</w:t>
      </w:r>
    </w:p>
    <w:p w:rsidR="00C6076D" w:rsidRPr="004F5F82" w:rsidRDefault="00C6076D" w:rsidP="0011715F">
      <w:pPr>
        <w:pStyle w:val="BodyTextIndent2"/>
        <w:numPr>
          <w:ilvl w:val="0"/>
          <w:numId w:val="1"/>
        </w:numPr>
        <w:tabs>
          <w:tab w:val="clear" w:pos="720"/>
          <w:tab w:val="clear" w:pos="1620"/>
        </w:tabs>
        <w:spacing w:after="0" w:line="439" w:lineRule="auto"/>
        <w:ind w:left="1134" w:hanging="425"/>
        <w:rPr>
          <w:rFonts w:ascii="Tahoma" w:hAnsi="Tahoma" w:cs="Tahoma"/>
          <w:sz w:val="22"/>
          <w:szCs w:val="22"/>
          <w:lang w:val="id-ID"/>
        </w:rPr>
      </w:pPr>
      <w:r w:rsidRPr="004F5F82">
        <w:rPr>
          <w:rFonts w:ascii="Tahoma" w:hAnsi="Tahoma" w:cs="Tahoma"/>
          <w:sz w:val="22"/>
          <w:szCs w:val="22"/>
          <w:lang w:val="id-ID"/>
        </w:rPr>
        <w:t>Mampu berkomunikasi dan bergaul secara efektif dengan peserta didik. Subkompetensi ini memiliki indikator esensial: berkomunikasi secara efektif dengan peserta didik.</w:t>
      </w:r>
    </w:p>
    <w:p w:rsidR="00C6076D" w:rsidRPr="004F5F82" w:rsidRDefault="00C6076D" w:rsidP="0011715F">
      <w:pPr>
        <w:pStyle w:val="BodyTextIndent2"/>
        <w:numPr>
          <w:ilvl w:val="0"/>
          <w:numId w:val="1"/>
        </w:numPr>
        <w:tabs>
          <w:tab w:val="clear" w:pos="720"/>
          <w:tab w:val="clear" w:pos="1620"/>
        </w:tabs>
        <w:spacing w:after="0" w:line="439" w:lineRule="auto"/>
        <w:ind w:left="1134" w:hanging="425"/>
        <w:rPr>
          <w:rFonts w:ascii="Tahoma" w:hAnsi="Tahoma" w:cs="Tahoma"/>
          <w:sz w:val="22"/>
          <w:szCs w:val="22"/>
          <w:lang w:val="id-ID"/>
        </w:rPr>
      </w:pPr>
      <w:r w:rsidRPr="004F5F82">
        <w:rPr>
          <w:rFonts w:ascii="Tahoma" w:hAnsi="Tahoma" w:cs="Tahoma"/>
          <w:sz w:val="22"/>
          <w:szCs w:val="22"/>
          <w:lang w:val="id-ID"/>
        </w:rPr>
        <w:t xml:space="preserve">Mampu berkomunikasi dan bergaul secara efektif dengan sesama guru dan tenaga kependidikan. </w:t>
      </w:r>
    </w:p>
    <w:p w:rsidR="00C6076D" w:rsidRDefault="00C6076D" w:rsidP="0011715F">
      <w:pPr>
        <w:pStyle w:val="BodyTextIndent2"/>
        <w:numPr>
          <w:ilvl w:val="0"/>
          <w:numId w:val="1"/>
        </w:numPr>
        <w:tabs>
          <w:tab w:val="clear" w:pos="720"/>
          <w:tab w:val="clear" w:pos="1620"/>
        </w:tabs>
        <w:spacing w:after="0" w:line="439" w:lineRule="auto"/>
        <w:ind w:left="1134" w:hanging="425"/>
        <w:rPr>
          <w:rFonts w:ascii="Tahoma" w:hAnsi="Tahoma" w:cs="Tahoma"/>
          <w:sz w:val="22"/>
          <w:szCs w:val="22"/>
          <w:lang w:val="id-ID"/>
        </w:rPr>
      </w:pPr>
      <w:r w:rsidRPr="004F5F82">
        <w:rPr>
          <w:rFonts w:ascii="Tahoma" w:hAnsi="Tahoma" w:cs="Tahoma"/>
          <w:sz w:val="22"/>
          <w:szCs w:val="22"/>
          <w:lang w:val="id-ID"/>
        </w:rPr>
        <w:t xml:space="preserve">Mampu berkomunikasi dan bergaul secara efektif dengan orang tua/wali peserta didik dan masyarakat sekitar. </w:t>
      </w:r>
    </w:p>
    <w:p w:rsidR="0011715F" w:rsidRPr="004F5F82" w:rsidRDefault="0011715F" w:rsidP="0011715F">
      <w:pPr>
        <w:pStyle w:val="BodyTextIndent"/>
        <w:numPr>
          <w:ilvl w:val="1"/>
          <w:numId w:val="2"/>
        </w:numPr>
        <w:tabs>
          <w:tab w:val="clear" w:pos="1440"/>
        </w:tabs>
        <w:spacing w:before="120" w:after="0" w:line="439" w:lineRule="auto"/>
        <w:ind w:left="709" w:hanging="357"/>
        <w:rPr>
          <w:rFonts w:ascii="Tahoma" w:hAnsi="Tahoma" w:cs="Tahoma"/>
          <w:b/>
          <w:sz w:val="22"/>
          <w:szCs w:val="22"/>
          <w:lang w:val="id-ID"/>
        </w:rPr>
      </w:pPr>
      <w:r w:rsidRPr="004F5F82">
        <w:rPr>
          <w:rFonts w:ascii="Tahoma" w:hAnsi="Tahoma" w:cs="Tahoma"/>
          <w:b/>
          <w:sz w:val="22"/>
          <w:szCs w:val="22"/>
          <w:lang w:val="id-ID"/>
        </w:rPr>
        <w:t>Kompetensi Profesional</w:t>
      </w:r>
    </w:p>
    <w:p w:rsidR="0011715F" w:rsidRPr="004F5F82" w:rsidRDefault="0011715F" w:rsidP="0011715F">
      <w:pPr>
        <w:pStyle w:val="BodyTextIndent"/>
        <w:spacing w:after="0" w:line="439" w:lineRule="auto"/>
        <w:ind w:left="709" w:firstLine="720"/>
        <w:rPr>
          <w:rFonts w:ascii="Tahoma" w:hAnsi="Tahoma" w:cs="Tahoma"/>
          <w:sz w:val="22"/>
          <w:szCs w:val="22"/>
          <w:lang w:val="id-ID"/>
        </w:rPr>
      </w:pPr>
      <w:r w:rsidRPr="004F5F82">
        <w:rPr>
          <w:rFonts w:ascii="Tahoma" w:hAnsi="Tahoma" w:cs="Tahoma"/>
          <w:sz w:val="22"/>
          <w:szCs w:val="22"/>
          <w:lang w:val="id-ID"/>
        </w:rPr>
        <w:t>Kompetensi professional merupakan kemampuan yang berkenaan dengan penguasaan materi pembelajaran   bidang studi  secara luas dan mendalam yang mencakup penguasaan substansi isi materi kurikulum matapelajaran di sekolah dan substansi keilmuan yang menaungi materi kurikulum tersebut, serta menambah wawasan keilmuan sebagai guru. Secara rinci masing-masing elemen kompetensi tersebut memiliki subkompetensi dan indikator esensial sebagai berikut.</w:t>
      </w:r>
    </w:p>
    <w:p w:rsidR="0011715F" w:rsidRPr="004F5F82" w:rsidRDefault="0011715F" w:rsidP="0011715F">
      <w:pPr>
        <w:pStyle w:val="BodyTextIndent2"/>
        <w:numPr>
          <w:ilvl w:val="0"/>
          <w:numId w:val="9"/>
        </w:numPr>
        <w:tabs>
          <w:tab w:val="clear" w:pos="720"/>
          <w:tab w:val="clear" w:pos="1620"/>
        </w:tabs>
        <w:spacing w:after="0" w:line="439" w:lineRule="auto"/>
        <w:ind w:left="993"/>
        <w:rPr>
          <w:rFonts w:ascii="Tahoma" w:hAnsi="Tahoma" w:cs="Tahoma"/>
          <w:iCs/>
          <w:sz w:val="22"/>
          <w:szCs w:val="22"/>
          <w:lang w:val="id-ID"/>
        </w:rPr>
      </w:pPr>
      <w:r w:rsidRPr="004F5F82">
        <w:rPr>
          <w:rFonts w:ascii="Tahoma" w:hAnsi="Tahoma" w:cs="Tahoma"/>
          <w:sz w:val="22"/>
          <w:szCs w:val="22"/>
          <w:lang w:val="id-ID"/>
        </w:rPr>
        <w:t xml:space="preserve">Menguasai substansi keilmuan sosial dan ilmu lain yang terkait bidang studi. Subkompetensi ini memiliki indikator esensial: memahami materi ajar yang ada dalam kurikulum sekolah; memahami struktur, konsep dan metode keilmuan yang menaungi atau koheren dengan materi </w:t>
      </w:r>
      <w:r w:rsidRPr="004F5F82">
        <w:rPr>
          <w:rFonts w:ascii="Tahoma" w:hAnsi="Tahoma" w:cs="Tahoma"/>
          <w:sz w:val="22"/>
          <w:szCs w:val="22"/>
          <w:lang w:val="id-ID"/>
        </w:rPr>
        <w:lastRenderedPageBreak/>
        <w:t>ajar; memahami hubungan konsep antar mata pelajaran terkait; dan menerapkan konsep-konsep keilmuan dalam kehidupan sehari.</w:t>
      </w:r>
    </w:p>
    <w:p w:rsidR="0011715F" w:rsidRPr="004F5F82" w:rsidRDefault="0011715F" w:rsidP="0011715F">
      <w:pPr>
        <w:pStyle w:val="BodyTextIndent2"/>
        <w:numPr>
          <w:ilvl w:val="0"/>
          <w:numId w:val="9"/>
        </w:numPr>
        <w:tabs>
          <w:tab w:val="clear" w:pos="720"/>
          <w:tab w:val="clear" w:pos="1620"/>
        </w:tabs>
        <w:spacing w:after="0" w:line="439" w:lineRule="auto"/>
        <w:ind w:left="993"/>
        <w:rPr>
          <w:rFonts w:ascii="Tahoma" w:hAnsi="Tahoma" w:cs="Tahoma"/>
          <w:b/>
          <w:sz w:val="22"/>
          <w:szCs w:val="22"/>
          <w:lang w:val="id-ID"/>
        </w:rPr>
      </w:pPr>
      <w:r w:rsidRPr="004F5F82">
        <w:rPr>
          <w:rFonts w:ascii="Tahoma" w:hAnsi="Tahoma" w:cs="Tahoma"/>
          <w:sz w:val="22"/>
          <w:szCs w:val="22"/>
          <w:lang w:val="id-ID"/>
        </w:rPr>
        <w:t>Menguasai langkah-langkah penelitian dan kajian kritis untuk menambah wawasan dan memperdalam pengetahuan/materi bidang studi.</w:t>
      </w:r>
      <w:r w:rsidRPr="004F5F82">
        <w:rPr>
          <w:rFonts w:ascii="Tahoma" w:hAnsi="Tahoma" w:cs="Tahoma"/>
          <w:b/>
          <w:sz w:val="22"/>
          <w:szCs w:val="22"/>
          <w:lang w:val="id-ID"/>
        </w:rPr>
        <w:t xml:space="preserve"> </w:t>
      </w:r>
    </w:p>
    <w:p w:rsidR="00C6076D" w:rsidRDefault="00C6076D" w:rsidP="0011715F">
      <w:pPr>
        <w:pStyle w:val="BodyTextIndent2"/>
        <w:tabs>
          <w:tab w:val="clear" w:pos="1620"/>
        </w:tabs>
        <w:spacing w:after="0" w:line="439" w:lineRule="auto"/>
        <w:ind w:left="633" w:firstLine="720"/>
        <w:rPr>
          <w:rFonts w:ascii="Tahoma" w:hAnsi="Tahoma" w:cs="Tahoma"/>
          <w:sz w:val="22"/>
          <w:szCs w:val="22"/>
          <w:lang w:val="id-ID"/>
        </w:rPr>
      </w:pPr>
      <w:r>
        <w:rPr>
          <w:rFonts w:ascii="Tahoma" w:hAnsi="Tahoma" w:cs="Tahoma"/>
          <w:sz w:val="22"/>
          <w:szCs w:val="22"/>
          <w:lang w:val="id-ID"/>
        </w:rPr>
        <w:t>Empat kompetensi di atas pada dasarnya tidak terpisah secara ekplisit, tetapi menyatu menjadi suatu kompetensi guru. Hal lain yang perlu diperhatikan adalah kompetensi seseorang termasuk guru tidak tetap tetapi adakalanya mengembang tetapi adakalanya menurun. Untuk itu, guru harus selalu berusaha untuk meningkatkan kompetensinya.</w:t>
      </w:r>
    </w:p>
    <w:p w:rsidR="0011715F" w:rsidRPr="0011715F" w:rsidRDefault="0011715F" w:rsidP="0011715F">
      <w:pPr>
        <w:spacing w:line="432" w:lineRule="auto"/>
        <w:ind w:left="360"/>
        <w:jc w:val="both"/>
        <w:rPr>
          <w:rFonts w:ascii="Tahoma" w:hAnsi="Tahoma" w:cs="Tahoma"/>
          <w:b/>
          <w:sz w:val="22"/>
          <w:szCs w:val="22"/>
          <w:lang w:val="id-ID"/>
        </w:rPr>
      </w:pPr>
    </w:p>
    <w:p w:rsidR="00D76F1C" w:rsidRPr="008601A5" w:rsidRDefault="00D76F1C" w:rsidP="00D76F1C">
      <w:pPr>
        <w:numPr>
          <w:ilvl w:val="0"/>
          <w:numId w:val="2"/>
        </w:numPr>
        <w:tabs>
          <w:tab w:val="clear" w:pos="720"/>
        </w:tabs>
        <w:spacing w:line="432" w:lineRule="auto"/>
        <w:ind w:left="360"/>
        <w:jc w:val="both"/>
        <w:rPr>
          <w:rFonts w:ascii="Tahoma" w:hAnsi="Tahoma" w:cs="Tahoma"/>
          <w:b/>
          <w:sz w:val="22"/>
          <w:szCs w:val="22"/>
          <w:lang w:val="id-ID"/>
        </w:rPr>
      </w:pPr>
      <w:r w:rsidRPr="008601A5">
        <w:rPr>
          <w:rFonts w:ascii="Tahoma" w:hAnsi="Tahoma" w:cs="Tahoma"/>
          <w:b/>
          <w:sz w:val="22"/>
          <w:szCs w:val="22"/>
        </w:rPr>
        <w:t xml:space="preserve">Kinerja </w:t>
      </w:r>
      <w:r w:rsidRPr="008601A5">
        <w:rPr>
          <w:rFonts w:ascii="Tahoma" w:hAnsi="Tahoma" w:cs="Tahoma"/>
          <w:b/>
          <w:sz w:val="22"/>
          <w:szCs w:val="22"/>
          <w:lang w:val="it-IT"/>
        </w:rPr>
        <w:t>Guru</w:t>
      </w:r>
    </w:p>
    <w:p w:rsidR="00D76F1C" w:rsidRPr="008601A5" w:rsidRDefault="0044000F" w:rsidP="0011715F">
      <w:pPr>
        <w:pStyle w:val="ListParagraph"/>
        <w:numPr>
          <w:ilvl w:val="1"/>
          <w:numId w:val="2"/>
        </w:numPr>
        <w:tabs>
          <w:tab w:val="clear" w:pos="1440"/>
        </w:tabs>
        <w:spacing w:line="432" w:lineRule="auto"/>
        <w:ind w:left="709"/>
        <w:jc w:val="both"/>
        <w:rPr>
          <w:rFonts w:ascii="Tahoma" w:hAnsi="Tahoma" w:cs="Tahoma"/>
          <w:b/>
          <w:sz w:val="22"/>
          <w:szCs w:val="22"/>
        </w:rPr>
      </w:pPr>
      <w:r w:rsidRPr="008601A5">
        <w:rPr>
          <w:rFonts w:ascii="Tahoma" w:hAnsi="Tahoma" w:cs="Tahoma"/>
          <w:b/>
          <w:sz w:val="22"/>
          <w:szCs w:val="22"/>
        </w:rPr>
        <w:t xml:space="preserve">Pengertian </w:t>
      </w:r>
      <w:r w:rsidR="00D76F1C" w:rsidRPr="008601A5">
        <w:rPr>
          <w:rFonts w:ascii="Tahoma" w:hAnsi="Tahoma" w:cs="Tahoma"/>
          <w:b/>
          <w:sz w:val="22"/>
          <w:szCs w:val="22"/>
        </w:rPr>
        <w:t>Kinerja Guru</w:t>
      </w:r>
    </w:p>
    <w:p w:rsidR="0011715F" w:rsidRDefault="00677C6D" w:rsidP="0011715F">
      <w:pPr>
        <w:spacing w:line="360" w:lineRule="auto"/>
        <w:ind w:left="709" w:firstLine="567"/>
        <w:jc w:val="both"/>
        <w:rPr>
          <w:rFonts w:ascii="Tahoma" w:hAnsi="Tahoma" w:cs="Tahoma"/>
          <w:sz w:val="22"/>
          <w:szCs w:val="22"/>
        </w:rPr>
      </w:pPr>
      <w:proofErr w:type="gramStart"/>
      <w:r w:rsidRPr="008601A5">
        <w:rPr>
          <w:rFonts w:ascii="Tahoma" w:hAnsi="Tahoma" w:cs="Tahoma"/>
          <w:sz w:val="22"/>
          <w:szCs w:val="22"/>
        </w:rPr>
        <w:t>Kinerja adalah kemampuan sesorang menyelesaikan tugasnya; atau dapat juga dikatakan bahwa kinerja adalah seberapa baik seseorang menyelesaikan</w:t>
      </w:r>
      <w:r w:rsidR="00022217" w:rsidRPr="008601A5">
        <w:rPr>
          <w:rFonts w:ascii="Tahoma" w:hAnsi="Tahoma" w:cs="Tahoma"/>
          <w:sz w:val="22"/>
          <w:szCs w:val="22"/>
        </w:rPr>
        <w:t xml:space="preserve"> pekerjaan atau tugasnya.</w:t>
      </w:r>
      <w:proofErr w:type="gramEnd"/>
      <w:r w:rsidR="00022217" w:rsidRPr="008601A5">
        <w:rPr>
          <w:rFonts w:ascii="Tahoma" w:hAnsi="Tahoma" w:cs="Tahoma"/>
          <w:sz w:val="22"/>
          <w:szCs w:val="22"/>
        </w:rPr>
        <w:t xml:space="preserve"> </w:t>
      </w:r>
      <w:r w:rsidR="00DE15C8" w:rsidRPr="008601A5">
        <w:rPr>
          <w:rFonts w:ascii="Tahoma" w:hAnsi="Tahoma" w:cs="Tahoma"/>
          <w:sz w:val="22"/>
          <w:szCs w:val="22"/>
        </w:rPr>
        <w:t>K</w:t>
      </w:r>
      <w:r w:rsidR="00AF12DC" w:rsidRPr="008601A5">
        <w:rPr>
          <w:rFonts w:ascii="Tahoma" w:hAnsi="Tahoma" w:cs="Tahoma"/>
          <w:sz w:val="22"/>
          <w:szCs w:val="22"/>
          <w:lang w:val="id-ID"/>
        </w:rPr>
        <w:t xml:space="preserve">inerja merupakan kumpulan total dari perilaku yang ditunujukan seoarang pekerja, dengan demikian kinerja guru adalah hasil yang dicapai oleh guru dalam melaksanakan tugas yang dibebankan kepadanya dan menjadi tanggung jawab guru didasarkan kepada kecakapan, pengalaman, dan </w:t>
      </w:r>
      <w:proofErr w:type="gramStart"/>
      <w:r w:rsidR="00AF12DC" w:rsidRPr="008601A5">
        <w:rPr>
          <w:rFonts w:ascii="Tahoma" w:hAnsi="Tahoma" w:cs="Tahoma"/>
          <w:sz w:val="22"/>
          <w:szCs w:val="22"/>
          <w:lang w:val="id-ID"/>
        </w:rPr>
        <w:t>kesungguhan  dalam</w:t>
      </w:r>
      <w:proofErr w:type="gramEnd"/>
      <w:r w:rsidR="00AF12DC" w:rsidRPr="008601A5">
        <w:rPr>
          <w:rFonts w:ascii="Tahoma" w:hAnsi="Tahoma" w:cs="Tahoma"/>
          <w:sz w:val="22"/>
          <w:szCs w:val="22"/>
          <w:lang w:val="id-ID"/>
        </w:rPr>
        <w:t xml:space="preserve"> rentang waktu tertentu</w:t>
      </w:r>
    </w:p>
    <w:p w:rsidR="0011715F" w:rsidRDefault="00DE15C8" w:rsidP="0011715F">
      <w:pPr>
        <w:spacing w:line="360" w:lineRule="auto"/>
        <w:ind w:left="709" w:firstLine="567"/>
        <w:jc w:val="both"/>
        <w:rPr>
          <w:rFonts w:ascii="Tahoma" w:hAnsi="Tahoma" w:cs="Tahoma"/>
          <w:i/>
          <w:sz w:val="22"/>
          <w:szCs w:val="22"/>
        </w:rPr>
      </w:pPr>
      <w:r w:rsidRPr="008601A5">
        <w:rPr>
          <w:rFonts w:ascii="Tahoma" w:hAnsi="Tahoma" w:cs="Tahoma"/>
          <w:sz w:val="22"/>
          <w:szCs w:val="22"/>
        </w:rPr>
        <w:t>M</w:t>
      </w:r>
      <w:r w:rsidRPr="008601A5">
        <w:rPr>
          <w:rFonts w:ascii="Tahoma" w:hAnsi="Tahoma" w:cs="Tahoma"/>
          <w:sz w:val="22"/>
          <w:szCs w:val="22"/>
          <w:lang w:val="id-ID"/>
        </w:rPr>
        <w:t>enurut Amstrong (2000)</w:t>
      </w:r>
      <w:r w:rsidRPr="008601A5">
        <w:rPr>
          <w:rFonts w:ascii="Tahoma" w:hAnsi="Tahoma" w:cs="Tahoma"/>
          <w:sz w:val="22"/>
          <w:szCs w:val="22"/>
        </w:rPr>
        <w:t xml:space="preserve">, kinerja adalah catatan seseorang dalam menyelesaikan pekerjannya. </w:t>
      </w:r>
      <w:r w:rsidRPr="008601A5">
        <w:rPr>
          <w:rFonts w:ascii="Tahoma" w:hAnsi="Tahoma" w:cs="Tahoma"/>
          <w:sz w:val="22"/>
          <w:szCs w:val="22"/>
          <w:lang w:val="id-ID"/>
        </w:rPr>
        <w:t>Bernadin (1995)</w:t>
      </w:r>
      <w:r w:rsidRPr="008601A5">
        <w:rPr>
          <w:rFonts w:ascii="Tahoma" w:hAnsi="Tahoma" w:cs="Tahoma"/>
          <w:sz w:val="22"/>
          <w:szCs w:val="22"/>
        </w:rPr>
        <w:t xml:space="preserve"> mengatakan </w:t>
      </w:r>
      <w:r w:rsidRPr="008601A5">
        <w:rPr>
          <w:rFonts w:ascii="Tahoma" w:hAnsi="Tahoma" w:cs="Tahoma"/>
          <w:sz w:val="22"/>
          <w:szCs w:val="22"/>
          <w:lang w:val="id-ID"/>
        </w:rPr>
        <w:t>“</w:t>
      </w:r>
      <w:r w:rsidRPr="008601A5">
        <w:rPr>
          <w:rFonts w:ascii="Tahoma" w:hAnsi="Tahoma" w:cs="Tahoma"/>
          <w:i/>
          <w:sz w:val="22"/>
          <w:szCs w:val="22"/>
        </w:rPr>
        <w:t>performance is</w:t>
      </w:r>
      <w:r w:rsidRPr="008601A5">
        <w:rPr>
          <w:rFonts w:ascii="Tahoma" w:hAnsi="Tahoma" w:cs="Tahoma"/>
          <w:sz w:val="22"/>
          <w:szCs w:val="22"/>
          <w:lang w:val="id-ID"/>
        </w:rPr>
        <w:t xml:space="preserve"> </w:t>
      </w:r>
      <w:r w:rsidRPr="008601A5">
        <w:rPr>
          <w:rFonts w:ascii="Tahoma" w:hAnsi="Tahoma" w:cs="Tahoma"/>
          <w:i/>
          <w:sz w:val="22"/>
          <w:szCs w:val="22"/>
          <w:lang w:val="id-ID"/>
        </w:rPr>
        <w:t>the outcomes of work because they provide the strongest linkage to the strategic goals of the organisation and customer satisfaction</w:t>
      </w:r>
      <w:r w:rsidR="0011715F">
        <w:rPr>
          <w:rFonts w:ascii="Tahoma" w:hAnsi="Tahoma" w:cs="Tahoma"/>
          <w:i/>
          <w:sz w:val="22"/>
          <w:szCs w:val="22"/>
        </w:rPr>
        <w:t>”</w:t>
      </w:r>
      <w:r w:rsidRPr="008601A5">
        <w:rPr>
          <w:rFonts w:ascii="Tahoma" w:hAnsi="Tahoma" w:cs="Tahoma"/>
          <w:i/>
          <w:sz w:val="22"/>
          <w:szCs w:val="22"/>
        </w:rPr>
        <w:t>.</w:t>
      </w:r>
    </w:p>
    <w:p w:rsidR="0011715F" w:rsidRDefault="00022217" w:rsidP="0011715F">
      <w:pPr>
        <w:spacing w:line="360" w:lineRule="auto"/>
        <w:ind w:left="709" w:firstLine="567"/>
        <w:jc w:val="both"/>
        <w:rPr>
          <w:rFonts w:ascii="Tahoma" w:hAnsi="Tahoma" w:cs="Tahoma"/>
          <w:sz w:val="22"/>
          <w:szCs w:val="22"/>
        </w:rPr>
      </w:pPr>
      <w:proofErr w:type="gramStart"/>
      <w:r w:rsidRPr="008601A5">
        <w:rPr>
          <w:rFonts w:ascii="Tahoma" w:hAnsi="Tahoma" w:cs="Tahoma"/>
          <w:sz w:val="22"/>
          <w:szCs w:val="22"/>
        </w:rPr>
        <w:t>B</w:t>
      </w:r>
      <w:r w:rsidR="00677C6D" w:rsidRPr="008601A5">
        <w:rPr>
          <w:rFonts w:ascii="Tahoma" w:hAnsi="Tahoma" w:cs="Tahoma"/>
          <w:sz w:val="22"/>
          <w:szCs w:val="22"/>
        </w:rPr>
        <w:t xml:space="preserve">erbeda </w:t>
      </w:r>
      <w:r w:rsidRPr="008601A5">
        <w:rPr>
          <w:rFonts w:ascii="Tahoma" w:hAnsi="Tahoma" w:cs="Tahoma"/>
          <w:sz w:val="22"/>
          <w:szCs w:val="22"/>
        </w:rPr>
        <w:t xml:space="preserve">dengan kompetensi, </w:t>
      </w:r>
      <w:r w:rsidR="00677C6D" w:rsidRPr="008601A5">
        <w:rPr>
          <w:rFonts w:ascii="Tahoma" w:hAnsi="Tahoma" w:cs="Tahoma"/>
          <w:sz w:val="22"/>
          <w:szCs w:val="22"/>
        </w:rPr>
        <w:t>kinerja merupakan perwujudan dari kompetensi</w:t>
      </w:r>
      <w:r w:rsidRPr="008601A5">
        <w:rPr>
          <w:rFonts w:ascii="Tahoma" w:hAnsi="Tahoma" w:cs="Tahoma"/>
          <w:sz w:val="22"/>
          <w:szCs w:val="22"/>
        </w:rPr>
        <w:t>.</w:t>
      </w:r>
      <w:proofErr w:type="gramEnd"/>
      <w:r w:rsidRPr="008601A5">
        <w:rPr>
          <w:rFonts w:ascii="Tahoma" w:hAnsi="Tahoma" w:cs="Tahoma"/>
          <w:sz w:val="22"/>
          <w:szCs w:val="22"/>
        </w:rPr>
        <w:t xml:space="preserve"> </w:t>
      </w:r>
      <w:proofErr w:type="gramStart"/>
      <w:r w:rsidR="00D05530" w:rsidRPr="008601A5">
        <w:rPr>
          <w:rFonts w:ascii="Tahoma" w:hAnsi="Tahoma" w:cs="Tahoma"/>
          <w:sz w:val="22"/>
          <w:szCs w:val="22"/>
        </w:rPr>
        <w:t>K</w:t>
      </w:r>
      <w:r w:rsidR="00D05530" w:rsidRPr="008601A5">
        <w:rPr>
          <w:rFonts w:ascii="Tahoma" w:hAnsi="Tahoma" w:cs="Tahoma"/>
          <w:sz w:val="22"/>
          <w:szCs w:val="22"/>
          <w:lang w:val="id-ID"/>
        </w:rPr>
        <w:t xml:space="preserve">inerja </w:t>
      </w:r>
      <w:r w:rsidRPr="008601A5">
        <w:rPr>
          <w:rFonts w:ascii="Tahoma" w:hAnsi="Tahoma" w:cs="Tahoma"/>
          <w:sz w:val="22"/>
          <w:szCs w:val="22"/>
        </w:rPr>
        <w:t>merupakan kompetensi yang tampak, atau kinerja merupakan bagian dari kompetensi.</w:t>
      </w:r>
      <w:proofErr w:type="gramEnd"/>
      <w:r w:rsidRPr="008601A5">
        <w:rPr>
          <w:rFonts w:ascii="Tahoma" w:hAnsi="Tahoma" w:cs="Tahoma"/>
          <w:sz w:val="22"/>
          <w:szCs w:val="22"/>
        </w:rPr>
        <w:t xml:space="preserve"> </w:t>
      </w:r>
      <w:proofErr w:type="gramStart"/>
      <w:r w:rsidRPr="008601A5">
        <w:rPr>
          <w:rFonts w:ascii="Tahoma" w:hAnsi="Tahoma" w:cs="Tahoma"/>
          <w:sz w:val="22"/>
          <w:szCs w:val="22"/>
        </w:rPr>
        <w:t>Tidak semua kompetensi seseorang tampak sewaktu menyelesaikan suatu tugas atau pekerjaan.</w:t>
      </w:r>
      <w:proofErr w:type="gramEnd"/>
      <w:r w:rsidRPr="008601A5">
        <w:rPr>
          <w:rFonts w:ascii="Tahoma" w:hAnsi="Tahoma" w:cs="Tahoma"/>
          <w:sz w:val="22"/>
          <w:szCs w:val="22"/>
        </w:rPr>
        <w:t xml:space="preserve"> </w:t>
      </w:r>
    </w:p>
    <w:p w:rsidR="00AF12DC" w:rsidRPr="008601A5" w:rsidRDefault="00AF12DC" w:rsidP="0011715F">
      <w:pPr>
        <w:spacing w:line="360" w:lineRule="auto"/>
        <w:ind w:left="709" w:firstLine="567"/>
        <w:jc w:val="both"/>
        <w:rPr>
          <w:rFonts w:ascii="Tahoma" w:hAnsi="Tahoma" w:cs="Tahoma"/>
          <w:bCs/>
          <w:sz w:val="22"/>
          <w:szCs w:val="22"/>
        </w:rPr>
      </w:pPr>
      <w:proofErr w:type="gramStart"/>
      <w:r w:rsidRPr="008601A5">
        <w:rPr>
          <w:rFonts w:ascii="Tahoma" w:hAnsi="Tahoma" w:cs="Tahoma"/>
          <w:bCs/>
          <w:sz w:val="22"/>
          <w:szCs w:val="22"/>
        </w:rPr>
        <w:lastRenderedPageBreak/>
        <w:t>Kompetensi bersifat kompleks dan merupakan satu kesatuan yang utuh dan menggambarkan potensi, pengetahuan, dan keterampilan, sikap dan nilai yang dimiliki seseorang yang terkait dengan profesi tertentu terutama berkenaan dengan bagian-bagian yang dapat diaktualisasikan dalam bentuk kinerja untuk menjalankan profesi tersebut.</w:t>
      </w:r>
      <w:proofErr w:type="gramEnd"/>
      <w:r w:rsidRPr="008601A5">
        <w:rPr>
          <w:rFonts w:ascii="Tahoma" w:hAnsi="Tahoma" w:cs="Tahoma"/>
          <w:bCs/>
          <w:sz w:val="22"/>
          <w:szCs w:val="22"/>
        </w:rPr>
        <w:t xml:space="preserve"> </w:t>
      </w:r>
      <w:proofErr w:type="gramStart"/>
      <w:r w:rsidRPr="008601A5">
        <w:rPr>
          <w:rFonts w:ascii="Tahoma" w:hAnsi="Tahoma" w:cs="Tahoma"/>
          <w:bCs/>
          <w:sz w:val="22"/>
          <w:szCs w:val="22"/>
        </w:rPr>
        <w:t>Potensi kompetensi belum ditunjukan dalam perilaku nyata tetapi merupakan persyaratan yang diyakini memberi jaminan bahwa individu yang memiliki kompetensi tersebut dapat menunjukan kinerja yang unggul (Soeprijanto, 2010).</w:t>
      </w:r>
      <w:proofErr w:type="gramEnd"/>
    </w:p>
    <w:p w:rsidR="00AF5B5F" w:rsidRPr="008601A5" w:rsidRDefault="00DE15C8" w:rsidP="0011715F">
      <w:pPr>
        <w:pStyle w:val="ListParagraph"/>
        <w:numPr>
          <w:ilvl w:val="1"/>
          <w:numId w:val="2"/>
        </w:numPr>
        <w:tabs>
          <w:tab w:val="clear" w:pos="1440"/>
        </w:tabs>
        <w:spacing w:line="360" w:lineRule="auto"/>
        <w:ind w:left="709" w:hanging="270"/>
        <w:rPr>
          <w:rFonts w:ascii="Tahoma" w:hAnsi="Tahoma" w:cs="Tahoma"/>
          <w:b/>
          <w:sz w:val="22"/>
          <w:szCs w:val="22"/>
          <w:lang w:val="id-ID"/>
        </w:rPr>
      </w:pPr>
      <w:r w:rsidRPr="008601A5">
        <w:rPr>
          <w:rFonts w:ascii="Tahoma" w:hAnsi="Tahoma" w:cs="Tahoma"/>
          <w:b/>
          <w:sz w:val="22"/>
          <w:szCs w:val="22"/>
        </w:rPr>
        <w:t>Penilaian Kinerja Guru</w:t>
      </w:r>
    </w:p>
    <w:p w:rsidR="00430EFB" w:rsidRPr="008601A5" w:rsidRDefault="00AF5B5F" w:rsidP="0011715F">
      <w:pPr>
        <w:pStyle w:val="ListParagraph"/>
        <w:spacing w:line="360" w:lineRule="auto"/>
        <w:ind w:left="709" w:firstLine="567"/>
        <w:jc w:val="both"/>
        <w:rPr>
          <w:rFonts w:ascii="Tahoma" w:hAnsi="Tahoma" w:cs="Tahoma"/>
          <w:sz w:val="22"/>
          <w:szCs w:val="22"/>
          <w:lang w:val="id-ID"/>
        </w:rPr>
      </w:pPr>
      <w:proofErr w:type="gramStart"/>
      <w:r w:rsidRPr="008601A5">
        <w:rPr>
          <w:rFonts w:ascii="Tahoma" w:hAnsi="Tahoma" w:cs="Tahoma"/>
          <w:sz w:val="22"/>
          <w:szCs w:val="22"/>
        </w:rPr>
        <w:t xml:space="preserve">Kinerja adalah </w:t>
      </w:r>
      <w:r w:rsidR="00D05530" w:rsidRPr="008601A5">
        <w:rPr>
          <w:rFonts w:ascii="Tahoma" w:hAnsi="Tahoma" w:cs="Tahoma"/>
          <w:sz w:val="22"/>
          <w:szCs w:val="22"/>
        </w:rPr>
        <w:t xml:space="preserve">gabungan antara </w:t>
      </w:r>
      <w:r w:rsidR="00D05530" w:rsidRPr="008601A5">
        <w:rPr>
          <w:rFonts w:ascii="Tahoma" w:hAnsi="Tahoma" w:cs="Tahoma"/>
          <w:sz w:val="22"/>
          <w:szCs w:val="22"/>
          <w:lang w:val="id-ID"/>
        </w:rPr>
        <w:t xml:space="preserve">perilaku </w:t>
      </w:r>
      <w:r w:rsidR="00D05530" w:rsidRPr="008601A5">
        <w:rPr>
          <w:rFonts w:ascii="Tahoma" w:hAnsi="Tahoma" w:cs="Tahoma"/>
          <w:sz w:val="22"/>
          <w:szCs w:val="22"/>
        </w:rPr>
        <w:t>dan hasil.</w:t>
      </w:r>
      <w:proofErr w:type="gramEnd"/>
      <w:r w:rsidR="00D05530" w:rsidRPr="008601A5">
        <w:rPr>
          <w:rFonts w:ascii="Tahoma" w:hAnsi="Tahoma" w:cs="Tahoma"/>
          <w:sz w:val="22"/>
          <w:szCs w:val="22"/>
        </w:rPr>
        <w:t xml:space="preserve"> </w:t>
      </w:r>
      <w:r w:rsidR="00095187" w:rsidRPr="008601A5">
        <w:rPr>
          <w:rFonts w:ascii="Tahoma" w:hAnsi="Tahoma" w:cs="Tahoma"/>
          <w:sz w:val="22"/>
          <w:szCs w:val="22"/>
        </w:rPr>
        <w:t xml:space="preserve">Ini berarti </w:t>
      </w:r>
      <w:proofErr w:type="gramStart"/>
      <w:r w:rsidR="00095187" w:rsidRPr="008601A5">
        <w:rPr>
          <w:rFonts w:ascii="Tahoma" w:hAnsi="Tahoma" w:cs="Tahoma"/>
          <w:sz w:val="22"/>
          <w:szCs w:val="22"/>
        </w:rPr>
        <w:t>b</w:t>
      </w:r>
      <w:r w:rsidR="0011715F">
        <w:rPr>
          <w:rFonts w:ascii="Tahoma" w:hAnsi="Tahoma" w:cs="Tahoma"/>
          <w:sz w:val="22"/>
          <w:szCs w:val="22"/>
        </w:rPr>
        <w:t>a</w:t>
      </w:r>
      <w:r w:rsidR="00095187" w:rsidRPr="008601A5">
        <w:rPr>
          <w:rFonts w:ascii="Tahoma" w:hAnsi="Tahoma" w:cs="Tahoma"/>
          <w:sz w:val="22"/>
          <w:szCs w:val="22"/>
        </w:rPr>
        <w:t>hwa  kinerja</w:t>
      </w:r>
      <w:proofErr w:type="gramEnd"/>
      <w:r w:rsidR="00095187" w:rsidRPr="008601A5">
        <w:rPr>
          <w:rFonts w:ascii="Tahoma" w:hAnsi="Tahoma" w:cs="Tahoma"/>
          <w:sz w:val="22"/>
          <w:szCs w:val="22"/>
        </w:rPr>
        <w:t xml:space="preserve"> dapat dinilai secara terpisah dari hasil. Hal ini sejalan dengan pendapat </w:t>
      </w:r>
      <w:proofErr w:type="gramStart"/>
      <w:r w:rsidR="005D3072" w:rsidRPr="008601A5">
        <w:rPr>
          <w:rFonts w:ascii="Tahoma" w:hAnsi="Tahoma" w:cs="Tahoma"/>
          <w:sz w:val="22"/>
          <w:szCs w:val="22"/>
          <w:lang w:val="id-ID"/>
        </w:rPr>
        <w:t>Jones.,</w:t>
      </w:r>
      <w:proofErr w:type="gramEnd"/>
      <w:r w:rsidR="005D3072" w:rsidRPr="008601A5">
        <w:rPr>
          <w:rFonts w:ascii="Tahoma" w:hAnsi="Tahoma" w:cs="Tahoma"/>
          <w:sz w:val="22"/>
          <w:szCs w:val="22"/>
          <w:lang w:val="id-ID"/>
        </w:rPr>
        <w:t xml:space="preserve"> &amp; Jenkin., &amp; Lord. (2006) </w:t>
      </w:r>
      <w:r w:rsidR="005D3072" w:rsidRPr="008601A5">
        <w:rPr>
          <w:rFonts w:ascii="Tahoma" w:hAnsi="Tahoma" w:cs="Tahoma"/>
          <w:sz w:val="22"/>
          <w:szCs w:val="22"/>
        </w:rPr>
        <w:t>yang menyatakan:</w:t>
      </w:r>
    </w:p>
    <w:p w:rsidR="00430EFB" w:rsidRPr="008601A5" w:rsidRDefault="00430EFB" w:rsidP="0011715F">
      <w:pPr>
        <w:spacing w:after="240"/>
        <w:ind w:left="1276"/>
        <w:jc w:val="both"/>
        <w:rPr>
          <w:rFonts w:ascii="Tahoma" w:hAnsi="Tahoma" w:cs="Tahoma"/>
          <w:i/>
          <w:sz w:val="22"/>
          <w:szCs w:val="22"/>
        </w:rPr>
      </w:pPr>
      <w:r w:rsidRPr="008601A5">
        <w:rPr>
          <w:rFonts w:ascii="Tahoma" w:hAnsi="Tahoma" w:cs="Tahoma"/>
          <w:i/>
          <w:sz w:val="22"/>
          <w:szCs w:val="22"/>
          <w:lang w:val="id-ID"/>
        </w:rPr>
        <w:t>“Performance means both behaviours and result. Behaviours emanate from the performer and tranform performance from abstraction to action. Not just the instruments for result, behaviours are also outcomes in their own right – the product of mental and physical effort applied to task – and can be judged apart from result”.</w:t>
      </w:r>
    </w:p>
    <w:p w:rsidR="0004387D" w:rsidRDefault="005D3072" w:rsidP="0004387D">
      <w:pPr>
        <w:spacing w:line="360" w:lineRule="auto"/>
        <w:ind w:left="709" w:firstLine="567"/>
        <w:jc w:val="both"/>
        <w:rPr>
          <w:rFonts w:ascii="Tahoma" w:hAnsi="Tahoma" w:cs="Tahoma"/>
          <w:sz w:val="22"/>
          <w:szCs w:val="22"/>
        </w:rPr>
      </w:pPr>
      <w:r w:rsidRPr="008601A5">
        <w:rPr>
          <w:rFonts w:ascii="Tahoma" w:hAnsi="Tahoma" w:cs="Tahoma"/>
          <w:sz w:val="22"/>
          <w:szCs w:val="22"/>
        </w:rPr>
        <w:t>Sementara itu, dalam Pasal 1 Kepmenpan dan Reformasi Birokrasi  Nomor 16 tahun 2009 tertanggal  10 Nopember 2009, tentang Jabatan Fungsional Guru dan Angka Kreditnya</w:t>
      </w:r>
      <w:r w:rsidRPr="008601A5">
        <w:rPr>
          <w:rFonts w:ascii="Tahoma" w:hAnsi="Tahoma" w:cs="Tahoma"/>
          <w:sz w:val="22"/>
          <w:szCs w:val="22"/>
          <w:lang w:val="id-ID"/>
        </w:rPr>
        <w:t xml:space="preserve"> </w:t>
      </w:r>
      <w:r w:rsidRPr="008601A5">
        <w:rPr>
          <w:rFonts w:ascii="Tahoma" w:hAnsi="Tahoma" w:cs="Tahoma"/>
          <w:sz w:val="22"/>
          <w:szCs w:val="22"/>
        </w:rPr>
        <w:t>dijelaskan bahwa p</w:t>
      </w:r>
      <w:r w:rsidRPr="008601A5">
        <w:rPr>
          <w:rFonts w:ascii="Tahoma" w:hAnsi="Tahoma" w:cs="Tahoma"/>
          <w:sz w:val="22"/>
          <w:szCs w:val="22"/>
          <w:lang w:val="id-ID"/>
        </w:rPr>
        <w:t xml:space="preserve">enilaian kinerja </w:t>
      </w:r>
      <w:r w:rsidRPr="008601A5">
        <w:rPr>
          <w:rFonts w:ascii="Tahoma" w:hAnsi="Tahoma" w:cs="Tahoma"/>
          <w:sz w:val="22"/>
          <w:szCs w:val="22"/>
        </w:rPr>
        <w:t>g</w:t>
      </w:r>
      <w:r w:rsidR="00290D49" w:rsidRPr="008601A5">
        <w:rPr>
          <w:rFonts w:ascii="Tahoma" w:hAnsi="Tahoma" w:cs="Tahoma"/>
          <w:sz w:val="22"/>
          <w:szCs w:val="22"/>
          <w:lang w:val="id-ID"/>
        </w:rPr>
        <w:t>uru adalah penilaian dari tiap butir kegiatan tugas utama Guru dalam rangka pembinaan karier kepangkatan dan jabatannya</w:t>
      </w:r>
      <w:r w:rsidRPr="008601A5">
        <w:rPr>
          <w:rFonts w:ascii="Tahoma" w:hAnsi="Tahoma" w:cs="Tahoma"/>
          <w:sz w:val="22"/>
          <w:szCs w:val="22"/>
        </w:rPr>
        <w:t>.</w:t>
      </w:r>
      <w:r w:rsidR="00290D49" w:rsidRPr="008601A5">
        <w:rPr>
          <w:rFonts w:ascii="Tahoma" w:hAnsi="Tahoma" w:cs="Tahoma"/>
          <w:sz w:val="22"/>
          <w:szCs w:val="22"/>
        </w:rPr>
        <w:t xml:space="preserve"> </w:t>
      </w:r>
      <w:r w:rsidRPr="008601A5">
        <w:rPr>
          <w:rFonts w:ascii="Tahoma" w:hAnsi="Tahoma" w:cs="Tahoma"/>
          <w:sz w:val="22"/>
          <w:szCs w:val="22"/>
        </w:rPr>
        <w:t>Terkait dengan hal ini, Stiggins</w:t>
      </w:r>
      <w:r w:rsidR="00E33075" w:rsidRPr="008601A5">
        <w:rPr>
          <w:rFonts w:ascii="Tahoma" w:hAnsi="Tahoma" w:cs="Tahoma"/>
          <w:sz w:val="22"/>
          <w:szCs w:val="22"/>
        </w:rPr>
        <w:t xml:space="preserve"> dan Chappuis (2012) mengatakan bahwa u</w:t>
      </w:r>
      <w:r w:rsidR="0011715F">
        <w:rPr>
          <w:rFonts w:ascii="Tahoma" w:hAnsi="Tahoma" w:cs="Tahoma"/>
          <w:sz w:val="22"/>
          <w:szCs w:val="22"/>
        </w:rPr>
        <w:t>n</w:t>
      </w:r>
      <w:r w:rsidR="00E33075" w:rsidRPr="008601A5">
        <w:rPr>
          <w:rFonts w:ascii="Tahoma" w:hAnsi="Tahoma" w:cs="Tahoma"/>
          <w:sz w:val="22"/>
          <w:szCs w:val="22"/>
        </w:rPr>
        <w:t>t</w:t>
      </w:r>
      <w:r w:rsidR="0011715F">
        <w:rPr>
          <w:rFonts w:ascii="Tahoma" w:hAnsi="Tahoma" w:cs="Tahoma"/>
          <w:sz w:val="22"/>
          <w:szCs w:val="22"/>
        </w:rPr>
        <w:t>u</w:t>
      </w:r>
      <w:r w:rsidR="00E33075" w:rsidRPr="008601A5">
        <w:rPr>
          <w:rFonts w:ascii="Tahoma" w:hAnsi="Tahoma" w:cs="Tahoma"/>
          <w:sz w:val="22"/>
          <w:szCs w:val="22"/>
        </w:rPr>
        <w:t>k menilai ket</w:t>
      </w:r>
      <w:r w:rsidR="0011715F">
        <w:rPr>
          <w:rFonts w:ascii="Tahoma" w:hAnsi="Tahoma" w:cs="Tahoma"/>
          <w:sz w:val="22"/>
          <w:szCs w:val="22"/>
        </w:rPr>
        <w:t>e</w:t>
      </w:r>
      <w:r w:rsidR="00E33075" w:rsidRPr="008601A5">
        <w:rPr>
          <w:rFonts w:ascii="Tahoma" w:hAnsi="Tahoma" w:cs="Tahoma"/>
          <w:sz w:val="22"/>
          <w:szCs w:val="22"/>
        </w:rPr>
        <w:t xml:space="preserve">rampilan kinerja </w:t>
      </w:r>
      <w:r w:rsidR="0004387D">
        <w:rPr>
          <w:rFonts w:ascii="Tahoma" w:hAnsi="Tahoma" w:cs="Tahoma"/>
          <w:sz w:val="22"/>
          <w:szCs w:val="22"/>
        </w:rPr>
        <w:t>guru</w:t>
      </w:r>
      <w:r w:rsidR="00E33075" w:rsidRPr="008601A5">
        <w:rPr>
          <w:rFonts w:ascii="Tahoma" w:hAnsi="Tahoma" w:cs="Tahoma"/>
          <w:sz w:val="22"/>
          <w:szCs w:val="22"/>
        </w:rPr>
        <w:t xml:space="preserve"> dapat dilakukan dengan </w:t>
      </w:r>
      <w:proofErr w:type="gramStart"/>
      <w:r w:rsidR="00E33075" w:rsidRPr="008601A5">
        <w:rPr>
          <w:rFonts w:ascii="Tahoma" w:hAnsi="Tahoma" w:cs="Tahoma"/>
          <w:sz w:val="22"/>
          <w:szCs w:val="22"/>
        </w:rPr>
        <w:t>cara</w:t>
      </w:r>
      <w:proofErr w:type="gramEnd"/>
      <w:r w:rsidR="00E33075" w:rsidRPr="008601A5">
        <w:rPr>
          <w:rFonts w:ascii="Tahoma" w:hAnsi="Tahoma" w:cs="Tahoma"/>
          <w:sz w:val="22"/>
          <w:szCs w:val="22"/>
        </w:rPr>
        <w:t xml:space="preserve"> mengobservasi dan menilai sewaktu mereka bekerja. </w:t>
      </w:r>
    </w:p>
    <w:p w:rsidR="0004387D" w:rsidRDefault="00C11710" w:rsidP="0004387D">
      <w:pPr>
        <w:spacing w:line="360" w:lineRule="auto"/>
        <w:ind w:left="709" w:firstLine="567"/>
        <w:jc w:val="both"/>
        <w:rPr>
          <w:rFonts w:ascii="Tahoma" w:hAnsi="Tahoma" w:cs="Tahoma"/>
          <w:sz w:val="22"/>
          <w:szCs w:val="22"/>
        </w:rPr>
      </w:pPr>
      <w:proofErr w:type="gramStart"/>
      <w:r w:rsidRPr="008601A5">
        <w:rPr>
          <w:rFonts w:ascii="Tahoma" w:hAnsi="Tahoma" w:cs="Tahoma"/>
          <w:sz w:val="22"/>
          <w:szCs w:val="22"/>
        </w:rPr>
        <w:t xml:space="preserve">Dari beberapa pendapat ahli di atas dapat diinterpretasi bahwa penilaian kinerja dapat digunakan untuk mengukur </w:t>
      </w:r>
      <w:r w:rsidRPr="008601A5">
        <w:rPr>
          <w:rFonts w:ascii="Tahoma" w:hAnsi="Tahoma" w:cs="Tahoma"/>
          <w:i/>
          <w:sz w:val="22"/>
          <w:szCs w:val="22"/>
        </w:rPr>
        <w:t>outcomes</w:t>
      </w:r>
      <w:r w:rsidRPr="008601A5">
        <w:rPr>
          <w:rFonts w:ascii="Tahoma" w:hAnsi="Tahoma" w:cs="Tahoma"/>
          <w:sz w:val="22"/>
          <w:szCs w:val="22"/>
        </w:rPr>
        <w:t xml:space="preserve"> dari sebuah program atau pendidikan.</w:t>
      </w:r>
      <w:proofErr w:type="gramEnd"/>
      <w:r w:rsidRPr="008601A5">
        <w:rPr>
          <w:rFonts w:ascii="Tahoma" w:hAnsi="Tahoma" w:cs="Tahoma"/>
          <w:sz w:val="22"/>
          <w:szCs w:val="22"/>
        </w:rPr>
        <w:t xml:space="preserve"> </w:t>
      </w:r>
      <w:r w:rsidRPr="008601A5">
        <w:rPr>
          <w:rFonts w:ascii="Tahoma" w:hAnsi="Tahoma" w:cs="Tahoma"/>
          <w:iCs/>
          <w:sz w:val="22"/>
          <w:szCs w:val="22"/>
        </w:rPr>
        <w:t>E</w:t>
      </w:r>
      <w:r w:rsidRPr="008601A5">
        <w:rPr>
          <w:rFonts w:ascii="Tahoma" w:hAnsi="Tahoma" w:cs="Tahoma"/>
          <w:sz w:val="22"/>
          <w:szCs w:val="22"/>
          <w:lang w:val="id-ID"/>
        </w:rPr>
        <w:t xml:space="preserve">valuasi </w:t>
      </w:r>
      <w:r w:rsidRPr="008601A5">
        <w:rPr>
          <w:rFonts w:ascii="Tahoma" w:hAnsi="Tahoma" w:cs="Tahoma"/>
          <w:i/>
          <w:iCs/>
          <w:sz w:val="22"/>
          <w:szCs w:val="22"/>
          <w:lang w:val="id-ID"/>
        </w:rPr>
        <w:t>outcome</w:t>
      </w:r>
      <w:r w:rsidRPr="008601A5">
        <w:rPr>
          <w:rFonts w:ascii="Tahoma" w:hAnsi="Tahoma" w:cs="Tahoma"/>
          <w:sz w:val="22"/>
          <w:szCs w:val="22"/>
        </w:rPr>
        <w:t>s</w:t>
      </w:r>
      <w:r w:rsidRPr="008601A5">
        <w:rPr>
          <w:rFonts w:ascii="Tahoma" w:hAnsi="Tahoma" w:cs="Tahoma"/>
          <w:sz w:val="22"/>
          <w:szCs w:val="22"/>
          <w:lang w:val="id-ID"/>
        </w:rPr>
        <w:t xml:space="preserve"> dalam penelitian ini didasarkan pada performa atau kinerja guru dalam mengajar berdasarkan empat kompetensi sesuai dengan peraturan </w:t>
      </w:r>
      <w:r w:rsidRPr="008601A5">
        <w:rPr>
          <w:rFonts w:ascii="Tahoma" w:hAnsi="Tahoma" w:cs="Tahoma"/>
          <w:sz w:val="22"/>
          <w:szCs w:val="22"/>
        </w:rPr>
        <w:t>yang ada di Indonesia yaitui Peraturan Menteri Pendidikan Nasional nomor 16 tahun 2007 tentang Kualifikasi dan Kompetensi Guru.</w:t>
      </w:r>
    </w:p>
    <w:p w:rsidR="0004387D" w:rsidRDefault="00C11710" w:rsidP="0004387D">
      <w:pPr>
        <w:spacing w:line="360" w:lineRule="auto"/>
        <w:ind w:left="709" w:firstLine="567"/>
        <w:jc w:val="both"/>
        <w:rPr>
          <w:rFonts w:ascii="Tahoma" w:hAnsi="Tahoma" w:cs="Tahoma"/>
          <w:sz w:val="22"/>
          <w:szCs w:val="22"/>
        </w:rPr>
      </w:pPr>
      <w:r w:rsidRPr="008601A5">
        <w:rPr>
          <w:rFonts w:ascii="Tahoma" w:hAnsi="Tahoma" w:cs="Tahoma"/>
          <w:sz w:val="22"/>
          <w:szCs w:val="22"/>
          <w:lang w:val="id-ID"/>
        </w:rPr>
        <w:lastRenderedPageBreak/>
        <w:t xml:space="preserve">Ada banyak pengertian tentang penilaian kinerja diantaranya menurut Hale, J. (2002:xxi) menekankan pada dua premis utama yang ada dalam </w:t>
      </w:r>
      <w:r w:rsidRPr="008601A5">
        <w:rPr>
          <w:rFonts w:ascii="Tahoma" w:hAnsi="Tahoma" w:cs="Tahoma"/>
          <w:i/>
          <w:sz w:val="22"/>
          <w:szCs w:val="22"/>
          <w:lang w:val="id-ID"/>
        </w:rPr>
        <w:t xml:space="preserve">performance </w:t>
      </w:r>
      <w:r w:rsidRPr="008601A5">
        <w:rPr>
          <w:rFonts w:ascii="Tahoma" w:hAnsi="Tahoma" w:cs="Tahoma"/>
          <w:i/>
          <w:sz w:val="22"/>
          <w:szCs w:val="22"/>
        </w:rPr>
        <w:t>assessment</w:t>
      </w:r>
      <w:r w:rsidRPr="008601A5">
        <w:rPr>
          <w:rFonts w:ascii="Tahoma" w:hAnsi="Tahoma" w:cs="Tahoma"/>
          <w:i/>
          <w:sz w:val="22"/>
          <w:szCs w:val="22"/>
          <w:lang w:val="id-ID"/>
        </w:rPr>
        <w:t xml:space="preserve"> </w:t>
      </w:r>
      <w:r w:rsidRPr="008601A5">
        <w:rPr>
          <w:rFonts w:ascii="Tahoma" w:hAnsi="Tahoma" w:cs="Tahoma"/>
          <w:sz w:val="22"/>
          <w:szCs w:val="22"/>
          <w:lang w:val="id-ID"/>
        </w:rPr>
        <w:t>yakni sebagai desain program dan sebagai sistem manajemen</w:t>
      </w:r>
      <w:r w:rsidRPr="008601A5">
        <w:rPr>
          <w:rFonts w:ascii="Tahoma" w:hAnsi="Tahoma" w:cs="Tahoma"/>
          <w:sz w:val="22"/>
          <w:szCs w:val="22"/>
        </w:rPr>
        <w:t>; kapabilitas dan kapasitas organisasi</w:t>
      </w:r>
      <w:r w:rsidRPr="008601A5">
        <w:rPr>
          <w:rFonts w:ascii="Tahoma" w:hAnsi="Tahoma" w:cs="Tahoma"/>
          <w:sz w:val="22"/>
          <w:szCs w:val="22"/>
          <w:lang w:val="id-ID"/>
        </w:rPr>
        <w:t>.</w:t>
      </w:r>
    </w:p>
    <w:p w:rsidR="0004387D" w:rsidRDefault="00C11710" w:rsidP="0004387D">
      <w:pPr>
        <w:spacing w:line="360" w:lineRule="auto"/>
        <w:ind w:left="709" w:firstLine="567"/>
        <w:jc w:val="both"/>
        <w:rPr>
          <w:rFonts w:ascii="Tahoma" w:hAnsi="Tahoma" w:cs="Tahoma"/>
          <w:i/>
          <w:sz w:val="22"/>
          <w:szCs w:val="22"/>
        </w:rPr>
      </w:pPr>
      <w:r w:rsidRPr="008601A5">
        <w:rPr>
          <w:rFonts w:ascii="Tahoma" w:hAnsi="Tahoma" w:cs="Tahoma"/>
          <w:sz w:val="22"/>
          <w:szCs w:val="22"/>
          <w:lang w:val="id-ID"/>
        </w:rPr>
        <w:t>Alexander, &amp; Anderson, &amp; Gallegos (2005:xv-xvii). Menyatakan bahwa performa dalam pendidikan merupakan hal penting dan inovatif dalam menganalisa progresi</w:t>
      </w:r>
      <w:r w:rsidRPr="008601A5">
        <w:rPr>
          <w:rFonts w:ascii="Tahoma" w:hAnsi="Tahoma" w:cs="Tahoma"/>
          <w:sz w:val="22"/>
          <w:szCs w:val="22"/>
        </w:rPr>
        <w:t>v</w:t>
      </w:r>
      <w:r w:rsidRPr="008601A5">
        <w:rPr>
          <w:rFonts w:ascii="Tahoma" w:hAnsi="Tahoma" w:cs="Tahoma"/>
          <w:sz w:val="22"/>
          <w:szCs w:val="22"/>
          <w:lang w:val="id-ID"/>
        </w:rPr>
        <w:t>itas pendidikan. Pertanyaan yang penting dalam “</w:t>
      </w:r>
      <w:r w:rsidRPr="008601A5">
        <w:rPr>
          <w:rFonts w:ascii="Tahoma" w:hAnsi="Tahoma" w:cs="Tahoma"/>
          <w:i/>
          <w:sz w:val="22"/>
          <w:szCs w:val="22"/>
          <w:lang w:val="id-ID"/>
        </w:rPr>
        <w:t xml:space="preserve">performance theories in education is how pedagogy as performance and performance as pedagogy can be approached wheter we are referring to teaching, to reform, or to social identities”. </w:t>
      </w:r>
    </w:p>
    <w:p w:rsidR="0004387D" w:rsidRDefault="00C11710" w:rsidP="0004387D">
      <w:pPr>
        <w:spacing w:line="360" w:lineRule="auto"/>
        <w:ind w:left="709" w:firstLine="567"/>
        <w:jc w:val="both"/>
        <w:rPr>
          <w:rFonts w:ascii="Tahoma" w:hAnsi="Tahoma" w:cs="Tahoma"/>
          <w:i/>
          <w:sz w:val="22"/>
          <w:szCs w:val="22"/>
        </w:rPr>
      </w:pPr>
      <w:r w:rsidRPr="008601A5">
        <w:rPr>
          <w:rFonts w:ascii="Tahoma" w:hAnsi="Tahoma" w:cs="Tahoma"/>
          <w:sz w:val="22"/>
          <w:szCs w:val="22"/>
          <w:lang w:val="id-ID"/>
        </w:rPr>
        <w:t>Stronge, (ed). (2006</w:t>
      </w:r>
      <w:r w:rsidRPr="008601A5">
        <w:rPr>
          <w:rFonts w:ascii="Tahoma" w:hAnsi="Tahoma" w:cs="Tahoma"/>
          <w:sz w:val="22"/>
          <w:szCs w:val="22"/>
        </w:rPr>
        <w:t>:99</w:t>
      </w:r>
      <w:r w:rsidRPr="008601A5">
        <w:rPr>
          <w:rFonts w:ascii="Tahoma" w:hAnsi="Tahoma" w:cs="Tahoma"/>
          <w:sz w:val="22"/>
          <w:szCs w:val="22"/>
          <w:lang w:val="id-ID"/>
        </w:rPr>
        <w:t xml:space="preserve">) </w:t>
      </w:r>
      <w:r w:rsidRPr="008601A5">
        <w:rPr>
          <w:rFonts w:ascii="Tahoma" w:hAnsi="Tahoma" w:cs="Tahoma"/>
          <w:sz w:val="22"/>
          <w:szCs w:val="22"/>
        </w:rPr>
        <w:t xml:space="preserve">dalam bukunya yang berjudul </w:t>
      </w:r>
      <w:r w:rsidRPr="008601A5">
        <w:rPr>
          <w:rFonts w:ascii="Tahoma" w:hAnsi="Tahoma" w:cs="Tahoma"/>
          <w:i/>
          <w:iCs/>
          <w:sz w:val="22"/>
          <w:szCs w:val="22"/>
        </w:rPr>
        <w:t xml:space="preserve">Evaluating Teaching </w:t>
      </w:r>
      <w:r w:rsidRPr="008601A5">
        <w:rPr>
          <w:rFonts w:ascii="Tahoma" w:hAnsi="Tahoma" w:cs="Tahoma"/>
          <w:sz w:val="22"/>
          <w:szCs w:val="22"/>
        </w:rPr>
        <w:t xml:space="preserve">merumuskan </w:t>
      </w:r>
      <w:r w:rsidRPr="008601A5">
        <w:rPr>
          <w:rFonts w:ascii="Tahoma" w:hAnsi="Tahoma" w:cs="Tahoma"/>
          <w:i/>
          <w:sz w:val="22"/>
          <w:szCs w:val="22"/>
          <w:lang w:val="id-ID"/>
        </w:rPr>
        <w:t>assessing teacher performance</w:t>
      </w:r>
      <w:r w:rsidRPr="008601A5">
        <w:rPr>
          <w:rFonts w:ascii="Tahoma" w:hAnsi="Tahoma" w:cs="Tahoma"/>
          <w:sz w:val="22"/>
          <w:szCs w:val="22"/>
          <w:lang w:val="id-ID"/>
        </w:rPr>
        <w:t xml:space="preserve"> meliputi; </w:t>
      </w:r>
      <w:r w:rsidRPr="008601A5">
        <w:rPr>
          <w:rFonts w:ascii="Tahoma" w:hAnsi="Tahoma" w:cs="Tahoma"/>
          <w:i/>
          <w:sz w:val="22"/>
          <w:szCs w:val="22"/>
          <w:lang w:val="id-ID"/>
        </w:rPr>
        <w:t xml:space="preserve">Classroom-Based Assessment of teaching learning. Client Surveys in Teacher Evaluation. Portofolios in Teacher Evaluation. Teacher Self-Evaluation. </w:t>
      </w:r>
      <w:r w:rsidRPr="008601A5">
        <w:rPr>
          <w:rFonts w:ascii="Tahoma" w:hAnsi="Tahoma" w:cs="Tahoma"/>
          <w:sz w:val="22"/>
          <w:szCs w:val="22"/>
          <w:lang w:val="id-ID"/>
        </w:rPr>
        <w:t>dan</w:t>
      </w:r>
      <w:r w:rsidRPr="008601A5">
        <w:rPr>
          <w:rFonts w:ascii="Tahoma" w:hAnsi="Tahoma" w:cs="Tahoma"/>
          <w:i/>
          <w:sz w:val="22"/>
          <w:szCs w:val="22"/>
          <w:lang w:val="id-ID"/>
        </w:rPr>
        <w:t xml:space="preserve"> Using Data Source in teaching evaluation system. </w:t>
      </w:r>
    </w:p>
    <w:p w:rsidR="0004387D" w:rsidRDefault="00C11710" w:rsidP="0004387D">
      <w:pPr>
        <w:spacing w:line="360" w:lineRule="auto"/>
        <w:ind w:left="709" w:firstLine="567"/>
        <w:jc w:val="both"/>
        <w:rPr>
          <w:rFonts w:ascii="Tahoma" w:hAnsi="Tahoma" w:cs="Tahoma"/>
          <w:sz w:val="22"/>
          <w:szCs w:val="22"/>
        </w:rPr>
      </w:pPr>
      <w:r w:rsidRPr="008601A5">
        <w:rPr>
          <w:rFonts w:ascii="Tahoma" w:hAnsi="Tahoma" w:cs="Tahoma"/>
          <w:sz w:val="22"/>
          <w:szCs w:val="22"/>
        </w:rPr>
        <w:t xml:space="preserve">Salah satu </w:t>
      </w:r>
      <w:proofErr w:type="gramStart"/>
      <w:r w:rsidRPr="008601A5">
        <w:rPr>
          <w:rFonts w:ascii="Tahoma" w:hAnsi="Tahoma" w:cs="Tahoma"/>
          <w:sz w:val="22"/>
          <w:szCs w:val="22"/>
        </w:rPr>
        <w:t>cara</w:t>
      </w:r>
      <w:proofErr w:type="gramEnd"/>
      <w:r w:rsidRPr="008601A5">
        <w:rPr>
          <w:rFonts w:ascii="Tahoma" w:hAnsi="Tahoma" w:cs="Tahoma"/>
          <w:sz w:val="22"/>
          <w:szCs w:val="22"/>
        </w:rPr>
        <w:t xml:space="preserve"> asesmen yang banyak digunakan dalam menentukan kemampuan seseorang adalah asesmen unjuk kerja. Menurut </w:t>
      </w:r>
      <w:proofErr w:type="gramStart"/>
      <w:r w:rsidRPr="008601A5">
        <w:rPr>
          <w:rFonts w:ascii="Tahoma" w:hAnsi="Tahoma" w:cs="Tahoma"/>
          <w:sz w:val="22"/>
          <w:szCs w:val="22"/>
        </w:rPr>
        <w:t>Kane  (</w:t>
      </w:r>
      <w:proofErr w:type="gramEnd"/>
      <w:r w:rsidRPr="008601A5">
        <w:rPr>
          <w:rFonts w:ascii="Tahoma" w:hAnsi="Tahoma" w:cs="Tahoma"/>
          <w:sz w:val="22"/>
          <w:szCs w:val="22"/>
        </w:rPr>
        <w:t xml:space="preserve">dalam Berk. ed. 1986: 237) berpendapat bahwa </w:t>
      </w:r>
      <w:r w:rsidRPr="008601A5">
        <w:rPr>
          <w:rFonts w:ascii="Tahoma" w:hAnsi="Tahoma" w:cs="Tahoma"/>
          <w:i/>
          <w:sz w:val="22"/>
          <w:szCs w:val="22"/>
        </w:rPr>
        <w:t>performance is not a characteristic of a person, like a trait or an ability, but is instead a phenomenon unto it self</w:t>
      </w:r>
      <w:r w:rsidRPr="008601A5">
        <w:rPr>
          <w:rFonts w:ascii="Tahoma" w:hAnsi="Tahoma" w:cs="Tahoma"/>
          <w:sz w:val="22"/>
          <w:szCs w:val="22"/>
        </w:rPr>
        <w:t xml:space="preserve">, yang artinya bahwa kinerja bukan merupakan karakteristik seseorang, seperti bakat atau kemampuan, tetapi merupakan perwujudan dari bakat atau kemampuan itu sendiri. </w:t>
      </w:r>
      <w:proofErr w:type="gramStart"/>
      <w:r w:rsidRPr="008601A5">
        <w:rPr>
          <w:rFonts w:ascii="Tahoma" w:hAnsi="Tahoma" w:cs="Tahoma"/>
          <w:sz w:val="22"/>
          <w:szCs w:val="22"/>
        </w:rPr>
        <w:t>Pendapat tersebut menunjukkan bahwa kinerja merupakan perwujudan dari kemampuan dalam bentuk karya nyata.</w:t>
      </w:r>
      <w:proofErr w:type="gramEnd"/>
      <w:r w:rsidRPr="008601A5">
        <w:rPr>
          <w:rFonts w:ascii="Tahoma" w:hAnsi="Tahoma" w:cs="Tahoma"/>
          <w:sz w:val="22"/>
          <w:szCs w:val="22"/>
        </w:rPr>
        <w:t xml:space="preserve"> </w:t>
      </w:r>
      <w:r w:rsidRPr="008601A5">
        <w:rPr>
          <w:rFonts w:ascii="Tahoma" w:hAnsi="Tahoma" w:cs="Tahoma"/>
          <w:i/>
          <w:iCs/>
          <w:sz w:val="22"/>
          <w:szCs w:val="22"/>
        </w:rPr>
        <w:t xml:space="preserve">“Performance on a job funtion is the record of outcomes achieved in carrying out the job function during aspecified period”. </w:t>
      </w:r>
      <w:proofErr w:type="gramStart"/>
      <w:r w:rsidRPr="008601A5">
        <w:rPr>
          <w:rFonts w:ascii="Tahoma" w:hAnsi="Tahoma" w:cs="Tahoma"/>
          <w:sz w:val="22"/>
          <w:szCs w:val="22"/>
        </w:rPr>
        <w:t>Kinerja dalam kaitannya dengan jabatan/pekerjaan diartikan sebagai rekaman hasil yang dicapai fungsi jabatan dalam periode waktu tertentu</w:t>
      </w:r>
      <w:r w:rsidR="0004387D">
        <w:rPr>
          <w:rFonts w:ascii="Tahoma" w:hAnsi="Tahoma" w:cs="Tahoma"/>
          <w:sz w:val="22"/>
          <w:szCs w:val="22"/>
        </w:rPr>
        <w:t>.</w:t>
      </w:r>
      <w:proofErr w:type="gramEnd"/>
    </w:p>
    <w:p w:rsidR="0004387D" w:rsidRDefault="00C11710" w:rsidP="0004387D">
      <w:pPr>
        <w:spacing w:line="360" w:lineRule="auto"/>
        <w:ind w:left="709" w:firstLine="567"/>
        <w:jc w:val="both"/>
        <w:rPr>
          <w:rFonts w:ascii="Tahoma" w:hAnsi="Tahoma" w:cs="Tahoma"/>
          <w:sz w:val="22"/>
          <w:szCs w:val="22"/>
        </w:rPr>
      </w:pPr>
      <w:proofErr w:type="gramStart"/>
      <w:r w:rsidRPr="008601A5">
        <w:rPr>
          <w:rFonts w:ascii="Tahoma" w:hAnsi="Tahoma" w:cs="Tahoma"/>
          <w:sz w:val="22"/>
          <w:szCs w:val="22"/>
        </w:rPr>
        <w:t xml:space="preserve">Lebih lanjut Kane (1986:259) menyebutnya dengan </w:t>
      </w:r>
      <w:r w:rsidRPr="008601A5">
        <w:rPr>
          <w:rFonts w:ascii="Tahoma" w:hAnsi="Tahoma" w:cs="Tahoma"/>
          <w:i/>
          <w:iCs/>
          <w:sz w:val="22"/>
          <w:szCs w:val="22"/>
        </w:rPr>
        <w:t>Performance Distribution Assessment</w:t>
      </w:r>
      <w:r w:rsidRPr="008601A5">
        <w:rPr>
          <w:rFonts w:ascii="Tahoma" w:hAnsi="Tahoma" w:cs="Tahoma"/>
          <w:sz w:val="22"/>
          <w:szCs w:val="22"/>
        </w:rPr>
        <w:t>.</w:t>
      </w:r>
      <w:proofErr w:type="gramEnd"/>
      <w:r w:rsidRPr="008601A5">
        <w:rPr>
          <w:rFonts w:ascii="Tahoma" w:hAnsi="Tahoma" w:cs="Tahoma"/>
          <w:sz w:val="22"/>
          <w:szCs w:val="22"/>
        </w:rPr>
        <w:t xml:space="preserve"> Penilaian Distribusi Kinerja adalah proses mengumpulkan data dengan </w:t>
      </w:r>
      <w:proofErr w:type="gramStart"/>
      <w:r w:rsidRPr="008601A5">
        <w:rPr>
          <w:rFonts w:ascii="Tahoma" w:hAnsi="Tahoma" w:cs="Tahoma"/>
          <w:sz w:val="22"/>
          <w:szCs w:val="22"/>
        </w:rPr>
        <w:t>cara</w:t>
      </w:r>
      <w:proofErr w:type="gramEnd"/>
      <w:r w:rsidRPr="008601A5">
        <w:rPr>
          <w:rFonts w:ascii="Tahoma" w:hAnsi="Tahoma" w:cs="Tahoma"/>
          <w:sz w:val="22"/>
          <w:szCs w:val="22"/>
        </w:rPr>
        <w:t xml:space="preserve"> pengamatan yang sistematik untuk membuat keputusn tentang individu. Ada </w:t>
      </w:r>
      <w:proofErr w:type="gramStart"/>
      <w:r w:rsidRPr="008601A5">
        <w:rPr>
          <w:rFonts w:ascii="Tahoma" w:hAnsi="Tahoma" w:cs="Tahoma"/>
          <w:sz w:val="22"/>
          <w:szCs w:val="22"/>
        </w:rPr>
        <w:t>lima</w:t>
      </w:r>
      <w:proofErr w:type="gramEnd"/>
      <w:r w:rsidRPr="008601A5">
        <w:rPr>
          <w:rFonts w:ascii="Tahoma" w:hAnsi="Tahoma" w:cs="Tahoma"/>
          <w:sz w:val="22"/>
          <w:szCs w:val="22"/>
        </w:rPr>
        <w:t xml:space="preserve"> elemen utama yang tersirat </w:t>
      </w:r>
      <w:r w:rsidRPr="008601A5">
        <w:rPr>
          <w:rFonts w:ascii="Tahoma" w:hAnsi="Tahoma" w:cs="Tahoma"/>
          <w:sz w:val="22"/>
          <w:szCs w:val="22"/>
        </w:rPr>
        <w:lastRenderedPageBreak/>
        <w:t>pada definisi tersebut, yaitu proses, pengumpulan data, pengamatan sistematik, integrasi data, dan keputusan individu.</w:t>
      </w:r>
    </w:p>
    <w:p w:rsidR="0004387D" w:rsidRDefault="00C11710" w:rsidP="0004387D">
      <w:pPr>
        <w:spacing w:line="360" w:lineRule="auto"/>
        <w:ind w:left="709" w:firstLine="567"/>
        <w:jc w:val="both"/>
        <w:rPr>
          <w:rFonts w:ascii="Tahoma" w:hAnsi="Tahoma" w:cs="Tahoma"/>
          <w:sz w:val="22"/>
          <w:szCs w:val="22"/>
        </w:rPr>
      </w:pPr>
      <w:proofErr w:type="gramStart"/>
      <w:r w:rsidRPr="008601A5">
        <w:rPr>
          <w:rFonts w:ascii="Tahoma" w:hAnsi="Tahoma" w:cs="Tahoma"/>
          <w:sz w:val="22"/>
          <w:szCs w:val="22"/>
        </w:rPr>
        <w:t>Cronbach (1984) menjelaskan bahwa semua tes pada dasarnya adalah untuk mengukur unjuk kerja dalam suatu segi namun tes unjuk kerja biasanya digunakan terhadap suatu tugas yang membutuhkan respons nonverbal.</w:t>
      </w:r>
      <w:proofErr w:type="gramEnd"/>
      <w:r w:rsidRPr="008601A5">
        <w:rPr>
          <w:rFonts w:ascii="Tahoma" w:hAnsi="Tahoma" w:cs="Tahoma"/>
          <w:sz w:val="22"/>
          <w:szCs w:val="22"/>
        </w:rPr>
        <w:t xml:space="preserve"> </w:t>
      </w:r>
      <w:proofErr w:type="gramStart"/>
      <w:r w:rsidRPr="008601A5">
        <w:rPr>
          <w:rFonts w:ascii="Tahoma" w:hAnsi="Tahoma" w:cs="Tahoma"/>
          <w:sz w:val="22"/>
          <w:szCs w:val="22"/>
        </w:rPr>
        <w:t>Misalnya tes praktek untuk instalasi atau perbaikan, melukis, menyanyi, melawak, dan sebagainya.</w:t>
      </w:r>
      <w:proofErr w:type="gramEnd"/>
      <w:r w:rsidRPr="008601A5">
        <w:rPr>
          <w:rFonts w:ascii="Tahoma" w:hAnsi="Tahoma" w:cs="Tahoma"/>
          <w:sz w:val="22"/>
          <w:szCs w:val="22"/>
        </w:rPr>
        <w:t xml:space="preserve"> </w:t>
      </w:r>
      <w:proofErr w:type="gramStart"/>
      <w:r w:rsidRPr="008601A5">
        <w:rPr>
          <w:rFonts w:ascii="Tahoma" w:hAnsi="Tahoma" w:cs="Tahoma"/>
          <w:sz w:val="22"/>
          <w:szCs w:val="22"/>
        </w:rPr>
        <w:t>Tes untuk kerja mengacu pada suatu standar yang ingin dicapai atau yang ditetapkan sebagai batas minimum yang harus dilakukan siswa, misalnya operasi hitung, melakukan komunikasi, membaca, menyimak, dan sebagainya.</w:t>
      </w:r>
      <w:proofErr w:type="gramEnd"/>
      <w:r w:rsidRPr="008601A5">
        <w:rPr>
          <w:rFonts w:ascii="Tahoma" w:hAnsi="Tahoma" w:cs="Tahoma"/>
          <w:sz w:val="22"/>
          <w:szCs w:val="22"/>
        </w:rPr>
        <w:t xml:space="preserve"> </w:t>
      </w:r>
      <w:proofErr w:type="gramStart"/>
      <w:r w:rsidRPr="008601A5">
        <w:rPr>
          <w:rFonts w:ascii="Tahoma" w:hAnsi="Tahoma" w:cs="Tahoma"/>
          <w:sz w:val="22"/>
          <w:szCs w:val="22"/>
        </w:rPr>
        <w:t>Oleh karena itu standar yang ingin dicapai harus ditetapkan lebih dahulu.</w:t>
      </w:r>
      <w:proofErr w:type="gramEnd"/>
    </w:p>
    <w:p w:rsidR="0004387D" w:rsidRDefault="00C11710" w:rsidP="0004387D">
      <w:pPr>
        <w:spacing w:line="360" w:lineRule="auto"/>
        <w:ind w:left="709" w:firstLine="567"/>
        <w:jc w:val="both"/>
        <w:rPr>
          <w:rFonts w:ascii="Tahoma" w:hAnsi="Tahoma" w:cs="Tahoma"/>
          <w:sz w:val="22"/>
          <w:szCs w:val="22"/>
        </w:rPr>
      </w:pPr>
      <w:proofErr w:type="gramStart"/>
      <w:r w:rsidRPr="008601A5">
        <w:rPr>
          <w:rFonts w:ascii="Tahoma" w:hAnsi="Tahoma" w:cs="Tahoma"/>
          <w:sz w:val="22"/>
          <w:szCs w:val="22"/>
        </w:rPr>
        <w:t>Penilaian kinerja membutuhkan unjuk kerja seseorang yang secara kualitatif berbeda dengan tes pilihan ganda.</w:t>
      </w:r>
      <w:proofErr w:type="gramEnd"/>
      <w:r w:rsidRPr="008601A5">
        <w:rPr>
          <w:rFonts w:ascii="Tahoma" w:hAnsi="Tahoma" w:cs="Tahoma"/>
          <w:sz w:val="22"/>
          <w:szCs w:val="22"/>
        </w:rPr>
        <w:t xml:space="preserve"> </w:t>
      </w:r>
      <w:proofErr w:type="gramStart"/>
      <w:r w:rsidRPr="008601A5">
        <w:rPr>
          <w:rFonts w:ascii="Tahoma" w:hAnsi="Tahoma" w:cs="Tahoma"/>
          <w:sz w:val="22"/>
          <w:szCs w:val="22"/>
        </w:rPr>
        <w:t>Salah satu perbedaannya adalah prinsip kebergantungan butir secara lokal.</w:t>
      </w:r>
      <w:proofErr w:type="gramEnd"/>
      <w:r w:rsidRPr="008601A5">
        <w:rPr>
          <w:rFonts w:ascii="Tahoma" w:hAnsi="Tahoma" w:cs="Tahoma"/>
          <w:sz w:val="22"/>
          <w:szCs w:val="22"/>
        </w:rPr>
        <w:t xml:space="preserve"> </w:t>
      </w:r>
      <w:proofErr w:type="gramStart"/>
      <w:r w:rsidRPr="008601A5">
        <w:rPr>
          <w:rFonts w:ascii="Tahoma" w:hAnsi="Tahoma" w:cs="Tahoma"/>
          <w:sz w:val="22"/>
          <w:szCs w:val="22"/>
        </w:rPr>
        <w:t>Pada tes tradisional, butir satu dengan lainnya adalah independen, dalam pengertian besarnya peluang menjawab benar butir satu dengan lainnya adalah independen.</w:t>
      </w:r>
      <w:proofErr w:type="gramEnd"/>
      <w:r w:rsidRPr="008601A5">
        <w:rPr>
          <w:rFonts w:ascii="Tahoma" w:hAnsi="Tahoma" w:cs="Tahoma"/>
          <w:sz w:val="22"/>
          <w:szCs w:val="22"/>
        </w:rPr>
        <w:t xml:space="preserve"> </w:t>
      </w:r>
      <w:proofErr w:type="gramStart"/>
      <w:r w:rsidRPr="008601A5">
        <w:rPr>
          <w:rFonts w:ascii="Tahoma" w:hAnsi="Tahoma" w:cs="Tahoma"/>
          <w:sz w:val="22"/>
          <w:szCs w:val="22"/>
        </w:rPr>
        <w:t>Tidak demikian halnya dengan penilaian unjuk kerja, butir satu dengan lainnya saling bergantung.</w:t>
      </w:r>
      <w:proofErr w:type="gramEnd"/>
      <w:r w:rsidRPr="008601A5">
        <w:rPr>
          <w:rFonts w:ascii="Tahoma" w:hAnsi="Tahoma" w:cs="Tahoma"/>
          <w:sz w:val="22"/>
          <w:szCs w:val="22"/>
        </w:rPr>
        <w:t xml:space="preserve"> </w:t>
      </w:r>
      <w:proofErr w:type="gramStart"/>
      <w:r w:rsidRPr="008601A5">
        <w:rPr>
          <w:rFonts w:ascii="Tahoma" w:hAnsi="Tahoma" w:cs="Tahoma"/>
          <w:sz w:val="22"/>
          <w:szCs w:val="22"/>
        </w:rPr>
        <w:t>Selain itu pada penilian unjuk kerja, seseorang dapat disuruh untuk melakukan respon ganda terhadap suatu pertanyaan sesuai dengan suatu ketetapan tertentu.</w:t>
      </w:r>
      <w:proofErr w:type="gramEnd"/>
      <w:r w:rsidRPr="008601A5">
        <w:rPr>
          <w:rFonts w:ascii="Tahoma" w:hAnsi="Tahoma" w:cs="Tahoma"/>
          <w:sz w:val="22"/>
          <w:szCs w:val="22"/>
        </w:rPr>
        <w:t xml:space="preserve"> </w:t>
      </w:r>
      <w:proofErr w:type="gramStart"/>
      <w:r w:rsidRPr="008601A5">
        <w:rPr>
          <w:rFonts w:ascii="Tahoma" w:hAnsi="Tahoma" w:cs="Tahoma"/>
          <w:sz w:val="22"/>
          <w:szCs w:val="22"/>
        </w:rPr>
        <w:t>Respon ganda ini merupakan informasi yang dibutuhkan untuk menentukan unjuk kerja seseorang dalam bidang tertentu.</w:t>
      </w:r>
      <w:proofErr w:type="gramEnd"/>
      <w:r w:rsidRPr="008601A5">
        <w:rPr>
          <w:rFonts w:ascii="Tahoma" w:hAnsi="Tahoma" w:cs="Tahoma"/>
          <w:sz w:val="22"/>
          <w:szCs w:val="22"/>
        </w:rPr>
        <w:t xml:space="preserve"> </w:t>
      </w:r>
      <w:proofErr w:type="gramStart"/>
      <w:r w:rsidRPr="008601A5">
        <w:rPr>
          <w:rFonts w:ascii="Tahoma" w:hAnsi="Tahoma" w:cs="Tahoma"/>
          <w:sz w:val="22"/>
          <w:szCs w:val="22"/>
        </w:rPr>
        <w:t>Oleh karena itu pada penilaian unjuk kerja, dimensi yang diukur adalah ganda, tidak satu dimensi seperti pada tes tradisional.</w:t>
      </w:r>
      <w:proofErr w:type="gramEnd"/>
    </w:p>
    <w:p w:rsidR="0004387D" w:rsidRDefault="00C11710" w:rsidP="0004387D">
      <w:pPr>
        <w:spacing w:line="360" w:lineRule="auto"/>
        <w:ind w:left="709" w:firstLine="567"/>
        <w:jc w:val="both"/>
        <w:rPr>
          <w:rFonts w:ascii="Tahoma" w:hAnsi="Tahoma" w:cs="Tahoma"/>
          <w:sz w:val="22"/>
          <w:szCs w:val="22"/>
        </w:rPr>
      </w:pPr>
      <w:proofErr w:type="gramStart"/>
      <w:r w:rsidRPr="008601A5">
        <w:rPr>
          <w:rFonts w:ascii="Tahoma" w:hAnsi="Tahoma" w:cs="Tahoma"/>
          <w:sz w:val="22"/>
          <w:szCs w:val="22"/>
        </w:rPr>
        <w:t>Asesmen unjuk kerja banyak digunakan pada dunia usaha dan dunia industri untuk menentukan kecakapan atau ketrampilan seseorang.</w:t>
      </w:r>
      <w:proofErr w:type="gramEnd"/>
      <w:r w:rsidRPr="008601A5">
        <w:rPr>
          <w:rFonts w:ascii="Tahoma" w:hAnsi="Tahoma" w:cs="Tahoma"/>
          <w:sz w:val="22"/>
          <w:szCs w:val="22"/>
        </w:rPr>
        <w:t xml:space="preserve"> </w:t>
      </w:r>
      <w:proofErr w:type="gramStart"/>
      <w:r w:rsidRPr="008601A5">
        <w:rPr>
          <w:rFonts w:ascii="Tahoma" w:hAnsi="Tahoma" w:cs="Tahoma"/>
          <w:sz w:val="22"/>
          <w:szCs w:val="22"/>
        </w:rPr>
        <w:t>Assesmen ini digunakan untuk seleksi tenaga kerja, penempatan tenaga kerja, sertifikasi, promosi, dan sebagainya.</w:t>
      </w:r>
      <w:proofErr w:type="gramEnd"/>
      <w:r w:rsidRPr="008601A5">
        <w:rPr>
          <w:rFonts w:ascii="Tahoma" w:hAnsi="Tahoma" w:cs="Tahoma"/>
          <w:sz w:val="22"/>
          <w:szCs w:val="22"/>
        </w:rPr>
        <w:t xml:space="preserve"> </w:t>
      </w:r>
      <w:proofErr w:type="gramStart"/>
      <w:r w:rsidRPr="008601A5">
        <w:rPr>
          <w:rFonts w:ascii="Tahoma" w:hAnsi="Tahoma" w:cs="Tahoma"/>
          <w:sz w:val="22"/>
          <w:szCs w:val="22"/>
        </w:rPr>
        <w:t>Pada bidang pendidikan penilaian unjuk kerja juga sudah banyak digunakan terutama untuk bidang studi teknologi, ilmu-ilmu alam, matematikan, ekonomi, dan bahasa.</w:t>
      </w:r>
      <w:proofErr w:type="gramEnd"/>
      <w:r w:rsidRPr="008601A5">
        <w:rPr>
          <w:rFonts w:ascii="Tahoma" w:hAnsi="Tahoma" w:cs="Tahoma"/>
          <w:sz w:val="22"/>
          <w:szCs w:val="22"/>
        </w:rPr>
        <w:t xml:space="preserve"> Melalui tes ini </w:t>
      </w:r>
      <w:proofErr w:type="gramStart"/>
      <w:r w:rsidRPr="008601A5">
        <w:rPr>
          <w:rFonts w:ascii="Tahoma" w:hAnsi="Tahoma" w:cs="Tahoma"/>
          <w:sz w:val="22"/>
          <w:szCs w:val="22"/>
        </w:rPr>
        <w:t>akan</w:t>
      </w:r>
      <w:proofErr w:type="gramEnd"/>
      <w:r w:rsidRPr="008601A5">
        <w:rPr>
          <w:rFonts w:ascii="Tahoma" w:hAnsi="Tahoma" w:cs="Tahoma"/>
          <w:sz w:val="22"/>
          <w:szCs w:val="22"/>
        </w:rPr>
        <w:t xml:space="preserve"> diperoleh informasi tentang apa yang sudah </w:t>
      </w:r>
      <w:r w:rsidRPr="008601A5">
        <w:rPr>
          <w:rFonts w:ascii="Tahoma" w:hAnsi="Tahoma" w:cs="Tahoma"/>
          <w:sz w:val="22"/>
          <w:szCs w:val="22"/>
        </w:rPr>
        <w:lastRenderedPageBreak/>
        <w:t xml:space="preserve">dicapai dan yang belum dicapai. </w:t>
      </w:r>
      <w:proofErr w:type="gramStart"/>
      <w:r w:rsidRPr="008601A5">
        <w:rPr>
          <w:rFonts w:ascii="Tahoma" w:hAnsi="Tahoma" w:cs="Tahoma"/>
          <w:sz w:val="22"/>
          <w:szCs w:val="22"/>
        </w:rPr>
        <w:t>Informasi ini merupakan umpan balik untuk perbaikan strategi pembelajaran.</w:t>
      </w:r>
      <w:proofErr w:type="gramEnd"/>
      <w:r w:rsidRPr="008601A5">
        <w:rPr>
          <w:rFonts w:ascii="Tahoma" w:hAnsi="Tahoma" w:cs="Tahoma"/>
          <w:sz w:val="22"/>
          <w:szCs w:val="22"/>
        </w:rPr>
        <w:t xml:space="preserve"> (</w:t>
      </w:r>
      <w:r w:rsidR="007D627D" w:rsidRPr="008601A5">
        <w:rPr>
          <w:rFonts w:ascii="Tahoma" w:hAnsi="Tahoma" w:cs="Tahoma"/>
          <w:sz w:val="22"/>
          <w:szCs w:val="22"/>
        </w:rPr>
        <w:t>Djemari Mardapi, 2008</w:t>
      </w:r>
      <w:r w:rsidRPr="008601A5">
        <w:rPr>
          <w:rFonts w:ascii="Tahoma" w:hAnsi="Tahoma" w:cs="Tahoma"/>
          <w:sz w:val="22"/>
          <w:szCs w:val="22"/>
        </w:rPr>
        <w:t>)</w:t>
      </w:r>
    </w:p>
    <w:p w:rsidR="0004387D" w:rsidRDefault="00C11710" w:rsidP="0004387D">
      <w:pPr>
        <w:spacing w:line="360" w:lineRule="auto"/>
        <w:ind w:left="709" w:firstLine="567"/>
        <w:jc w:val="both"/>
        <w:rPr>
          <w:rFonts w:ascii="Tahoma" w:hAnsi="Tahoma" w:cs="Tahoma"/>
          <w:sz w:val="22"/>
          <w:szCs w:val="22"/>
        </w:rPr>
      </w:pPr>
      <w:r w:rsidRPr="008601A5">
        <w:rPr>
          <w:rFonts w:ascii="Tahoma" w:hAnsi="Tahoma" w:cs="Tahoma"/>
          <w:sz w:val="22"/>
          <w:szCs w:val="22"/>
        </w:rPr>
        <w:t>Penilaian menurut Kepala Sekolah dapat dijadikan sumber informasi kinerja guru sebagai atasan dari guru tersebut seperti yang dituli</w:t>
      </w:r>
      <w:r w:rsidR="003F4065" w:rsidRPr="008601A5">
        <w:rPr>
          <w:rFonts w:ascii="Tahoma" w:hAnsi="Tahoma" w:cs="Tahoma"/>
          <w:sz w:val="22"/>
          <w:szCs w:val="22"/>
        </w:rPr>
        <w:t>s oleh Jacob &amp; Lefgren (2008</w:t>
      </w:r>
      <w:r w:rsidRPr="008601A5">
        <w:rPr>
          <w:rFonts w:ascii="Tahoma" w:hAnsi="Tahoma" w:cs="Tahoma"/>
          <w:sz w:val="22"/>
          <w:szCs w:val="22"/>
        </w:rPr>
        <w:t>) “</w:t>
      </w:r>
      <w:r w:rsidRPr="008601A5">
        <w:rPr>
          <w:rFonts w:ascii="Tahoma" w:hAnsi="Tahoma" w:cs="Tahoma"/>
          <w:i/>
          <w:iCs/>
          <w:sz w:val="22"/>
          <w:szCs w:val="22"/>
        </w:rPr>
        <w:t>that principals can generally identify teachers who produce the largest and smallest standardized achievement gains”</w:t>
      </w:r>
      <w:r w:rsidRPr="008601A5">
        <w:rPr>
          <w:rFonts w:ascii="Tahoma" w:hAnsi="Tahoma" w:cs="Tahoma"/>
          <w:sz w:val="22"/>
          <w:szCs w:val="22"/>
        </w:rPr>
        <w:t xml:space="preserve">. </w:t>
      </w:r>
      <w:proofErr w:type="gramStart"/>
      <w:r w:rsidRPr="008601A5">
        <w:rPr>
          <w:rFonts w:ascii="Tahoma" w:hAnsi="Tahoma" w:cs="Tahoma"/>
          <w:sz w:val="22"/>
          <w:szCs w:val="22"/>
        </w:rPr>
        <w:t>Sehingga dalam konteks penelitian ini asumsinya kepala sekolah dapat menilai empat kompetensi (pedagogik, kepribadian, sosial, dan profesional) yang ada pada guru.</w:t>
      </w:r>
      <w:proofErr w:type="gramEnd"/>
    </w:p>
    <w:p w:rsidR="0004387D" w:rsidRDefault="00C11710" w:rsidP="0004387D">
      <w:pPr>
        <w:spacing w:line="360" w:lineRule="auto"/>
        <w:ind w:left="709" w:firstLine="567"/>
        <w:jc w:val="both"/>
        <w:rPr>
          <w:rFonts w:ascii="Tahoma" w:hAnsi="Tahoma" w:cs="Tahoma"/>
          <w:sz w:val="22"/>
          <w:szCs w:val="22"/>
        </w:rPr>
      </w:pPr>
      <w:proofErr w:type="gramStart"/>
      <w:r w:rsidRPr="008601A5">
        <w:rPr>
          <w:rFonts w:ascii="Tahoma" w:hAnsi="Tahoma" w:cs="Tahoma"/>
          <w:sz w:val="22"/>
          <w:szCs w:val="22"/>
        </w:rPr>
        <w:t>Informasi kinerja selanjutnya dari guru bersertifikat itu sendiri sebagai evaluasi diri dan refleksi diri.</w:t>
      </w:r>
      <w:proofErr w:type="gramEnd"/>
      <w:r w:rsidRPr="008601A5">
        <w:rPr>
          <w:rFonts w:ascii="Tahoma" w:hAnsi="Tahoma" w:cs="Tahoma"/>
          <w:sz w:val="22"/>
          <w:szCs w:val="22"/>
        </w:rPr>
        <w:t xml:space="preserve"> </w:t>
      </w:r>
      <w:proofErr w:type="gramStart"/>
      <w:r w:rsidRPr="008601A5">
        <w:rPr>
          <w:rFonts w:ascii="Tahoma" w:hAnsi="Tahoma" w:cs="Tahoma"/>
          <w:sz w:val="22"/>
          <w:szCs w:val="22"/>
        </w:rPr>
        <w:t>Oleh karenanya penilaian menurut diri sendiri (</w:t>
      </w:r>
      <w:r w:rsidRPr="008601A5">
        <w:rPr>
          <w:rFonts w:ascii="Tahoma" w:hAnsi="Tahoma" w:cs="Tahoma"/>
          <w:i/>
          <w:iCs/>
          <w:sz w:val="22"/>
          <w:szCs w:val="22"/>
        </w:rPr>
        <w:t>self-evaluation</w:t>
      </w:r>
      <w:r w:rsidRPr="008601A5">
        <w:rPr>
          <w:rFonts w:ascii="Tahoma" w:hAnsi="Tahoma" w:cs="Tahoma"/>
          <w:sz w:val="22"/>
          <w:szCs w:val="22"/>
        </w:rPr>
        <w:t>) menjadi penting.</w:t>
      </w:r>
      <w:proofErr w:type="gramEnd"/>
      <w:r w:rsidRPr="008601A5">
        <w:rPr>
          <w:rFonts w:ascii="Tahoma" w:hAnsi="Tahoma" w:cs="Tahoma"/>
          <w:sz w:val="22"/>
          <w:szCs w:val="22"/>
        </w:rPr>
        <w:t xml:space="preserve"> sebagaimana ditulis oleh Airasian &amp; Gullickson (dalam Stronge, ed. 2006:186) “</w:t>
      </w:r>
      <w:r w:rsidRPr="008601A5">
        <w:rPr>
          <w:rFonts w:ascii="Tahoma" w:hAnsi="Tahoma" w:cs="Tahoma"/>
          <w:i/>
          <w:iCs/>
          <w:sz w:val="22"/>
          <w:szCs w:val="22"/>
        </w:rPr>
        <w:t xml:space="preserve">teacher self-evaluation is a process in which teachers make judgements about the adequacy and effectiveness of their own knowledge, performance, beliefs, and effect for the purpose of self-improvement”. </w:t>
      </w:r>
      <w:proofErr w:type="gramStart"/>
      <w:r w:rsidRPr="008601A5">
        <w:rPr>
          <w:rFonts w:ascii="Tahoma" w:hAnsi="Tahoma" w:cs="Tahoma"/>
          <w:sz w:val="22"/>
          <w:szCs w:val="22"/>
        </w:rPr>
        <w:t>Dalam pendekaan kualitatif Vasconcelos</w:t>
      </w:r>
      <w:r w:rsidR="003F4065" w:rsidRPr="008601A5">
        <w:rPr>
          <w:rFonts w:ascii="Tahoma" w:hAnsi="Tahoma" w:cs="Tahoma"/>
          <w:sz w:val="22"/>
          <w:szCs w:val="22"/>
        </w:rPr>
        <w:t xml:space="preserve"> (2011</w:t>
      </w:r>
      <w:r w:rsidRPr="008601A5">
        <w:rPr>
          <w:rFonts w:ascii="Tahoma" w:hAnsi="Tahoma" w:cs="Tahoma"/>
          <w:sz w:val="22"/>
          <w:szCs w:val="22"/>
        </w:rPr>
        <w:t xml:space="preserve">) menulis bahwa dengan </w:t>
      </w:r>
      <w:r w:rsidRPr="008601A5">
        <w:rPr>
          <w:rFonts w:ascii="Tahoma" w:hAnsi="Tahoma" w:cs="Tahoma"/>
          <w:i/>
          <w:iCs/>
          <w:sz w:val="22"/>
          <w:szCs w:val="22"/>
        </w:rPr>
        <w:t>autoethnography</w:t>
      </w:r>
      <w:r w:rsidRPr="008601A5">
        <w:rPr>
          <w:rFonts w:ascii="Tahoma" w:hAnsi="Tahoma" w:cs="Tahoma"/>
          <w:sz w:val="22"/>
          <w:szCs w:val="22"/>
        </w:rPr>
        <w:t xml:space="preserve"> dirinya lebih dapat mengenali jati diri sebagai guru dan dapat dijadikan tolok ukur untuk mengembangkan kemampuan terutama kompetensi pedagogik.</w:t>
      </w:r>
      <w:proofErr w:type="gramEnd"/>
    </w:p>
    <w:p w:rsidR="0004387D" w:rsidRDefault="00C11710" w:rsidP="0004387D">
      <w:pPr>
        <w:spacing w:line="360" w:lineRule="auto"/>
        <w:ind w:left="709" w:firstLine="567"/>
        <w:jc w:val="both"/>
        <w:rPr>
          <w:rFonts w:ascii="Tahoma" w:hAnsi="Tahoma" w:cs="Tahoma"/>
          <w:i/>
          <w:iCs/>
          <w:sz w:val="22"/>
          <w:szCs w:val="22"/>
        </w:rPr>
      </w:pPr>
      <w:proofErr w:type="gramStart"/>
      <w:r w:rsidRPr="008601A5">
        <w:rPr>
          <w:rFonts w:ascii="Tahoma" w:hAnsi="Tahoma" w:cs="Tahoma"/>
          <w:sz w:val="22"/>
          <w:szCs w:val="22"/>
        </w:rPr>
        <w:t>Di sekolah guru tidak hanya bertemu dengan kepala sekolah tetapi juga dengan rekan sejawat sesama guru.</w:t>
      </w:r>
      <w:proofErr w:type="gramEnd"/>
      <w:r w:rsidRPr="008601A5">
        <w:rPr>
          <w:rFonts w:ascii="Tahoma" w:hAnsi="Tahoma" w:cs="Tahoma"/>
          <w:sz w:val="22"/>
          <w:szCs w:val="22"/>
        </w:rPr>
        <w:t xml:space="preserve"> Untuk lebih detil dan akurat informasi kinerja dalam penelitian ini bersumber dari rekan sejawat guru bersertifikat terutama pada kompetensi kepribadian dan sosial dimana mereka sering bergaul satu dengan lainnya di sekolah dalam melakukan tugas sehari-hari. Oleh karenanya informasi dari rekan sejawat patut dipertimbangkan seperti ya</w:t>
      </w:r>
      <w:r w:rsidR="003F4065" w:rsidRPr="008601A5">
        <w:rPr>
          <w:rFonts w:ascii="Tahoma" w:hAnsi="Tahoma" w:cs="Tahoma"/>
          <w:sz w:val="22"/>
          <w:szCs w:val="22"/>
        </w:rPr>
        <w:t>ng diungkapkan Stronge (2006</w:t>
      </w:r>
      <w:r w:rsidRPr="008601A5">
        <w:rPr>
          <w:rFonts w:ascii="Tahoma" w:hAnsi="Tahoma" w:cs="Tahoma"/>
          <w:sz w:val="22"/>
          <w:szCs w:val="22"/>
        </w:rPr>
        <w:t>) “</w:t>
      </w:r>
      <w:r w:rsidRPr="008601A5">
        <w:rPr>
          <w:rFonts w:ascii="Tahoma" w:hAnsi="Tahoma" w:cs="Tahoma"/>
          <w:i/>
          <w:iCs/>
          <w:sz w:val="22"/>
          <w:szCs w:val="22"/>
        </w:rPr>
        <w:t xml:space="preserve">feedback from peers can offer valuable and valid insight into teacher performance”. </w:t>
      </w:r>
    </w:p>
    <w:p w:rsidR="00C11710" w:rsidRPr="008601A5" w:rsidRDefault="00C11710" w:rsidP="0004387D">
      <w:pPr>
        <w:spacing w:line="360" w:lineRule="auto"/>
        <w:ind w:left="709" w:firstLine="567"/>
        <w:jc w:val="both"/>
        <w:rPr>
          <w:rFonts w:ascii="Tahoma" w:hAnsi="Tahoma" w:cs="Tahoma"/>
          <w:sz w:val="22"/>
          <w:szCs w:val="22"/>
        </w:rPr>
      </w:pPr>
      <w:proofErr w:type="gramStart"/>
      <w:r w:rsidRPr="008601A5">
        <w:rPr>
          <w:rFonts w:ascii="Tahoma" w:hAnsi="Tahoma" w:cs="Tahoma"/>
          <w:sz w:val="22"/>
          <w:szCs w:val="22"/>
        </w:rPr>
        <w:t>Terakhir informasi kinerja dalam penelitian ini bersumber pada siswa yang sedang atau pernah diajar pleh guru bersertifikat.</w:t>
      </w:r>
      <w:proofErr w:type="gramEnd"/>
      <w:r w:rsidRPr="008601A5">
        <w:rPr>
          <w:rFonts w:ascii="Tahoma" w:hAnsi="Tahoma" w:cs="Tahoma"/>
          <w:sz w:val="22"/>
          <w:szCs w:val="22"/>
        </w:rPr>
        <w:t xml:space="preserve"> </w:t>
      </w:r>
      <w:proofErr w:type="gramStart"/>
      <w:r w:rsidRPr="008601A5">
        <w:rPr>
          <w:rFonts w:ascii="Tahoma" w:hAnsi="Tahoma" w:cs="Tahoma"/>
          <w:sz w:val="22"/>
          <w:szCs w:val="22"/>
        </w:rPr>
        <w:t xml:space="preserve">Penilaian menurut siswa ini sangat penting seperti yang </w:t>
      </w:r>
      <w:r w:rsidR="003F4065" w:rsidRPr="008601A5">
        <w:rPr>
          <w:rFonts w:ascii="Tahoma" w:hAnsi="Tahoma" w:cs="Tahoma"/>
          <w:sz w:val="22"/>
          <w:szCs w:val="22"/>
        </w:rPr>
        <w:t>ditulis oleh Gallagher (2000</w:t>
      </w:r>
      <w:r w:rsidRPr="008601A5">
        <w:rPr>
          <w:rFonts w:ascii="Tahoma" w:hAnsi="Tahoma" w:cs="Tahoma"/>
          <w:sz w:val="22"/>
          <w:szCs w:val="22"/>
        </w:rPr>
        <w:t xml:space="preserve">) </w:t>
      </w:r>
      <w:r w:rsidRPr="008601A5">
        <w:rPr>
          <w:rFonts w:ascii="Tahoma" w:hAnsi="Tahoma" w:cs="Tahoma"/>
          <w:i/>
          <w:iCs/>
          <w:sz w:val="22"/>
          <w:szCs w:val="22"/>
        </w:rPr>
        <w:t xml:space="preserve">“student evaluations of teaching are central in the teaching </w:t>
      </w:r>
      <w:r w:rsidRPr="008601A5">
        <w:rPr>
          <w:rFonts w:ascii="Tahoma" w:hAnsi="Tahoma" w:cs="Tahoma"/>
          <w:i/>
          <w:iCs/>
          <w:sz w:val="22"/>
          <w:szCs w:val="22"/>
        </w:rPr>
        <w:lastRenderedPageBreak/>
        <w:t>evaluation process”.</w:t>
      </w:r>
      <w:proofErr w:type="gramEnd"/>
      <w:r w:rsidRPr="008601A5">
        <w:rPr>
          <w:rFonts w:ascii="Tahoma" w:hAnsi="Tahoma" w:cs="Tahoma"/>
          <w:i/>
          <w:iCs/>
          <w:sz w:val="22"/>
          <w:szCs w:val="22"/>
        </w:rPr>
        <w:t xml:space="preserve"> </w:t>
      </w:r>
      <w:proofErr w:type="gramStart"/>
      <w:r w:rsidRPr="008601A5">
        <w:rPr>
          <w:rFonts w:ascii="Tahoma" w:hAnsi="Tahoma" w:cs="Tahoma"/>
          <w:sz w:val="22"/>
          <w:szCs w:val="22"/>
        </w:rPr>
        <w:t>Bahkan Nugroho Widiyanto (dalam Kompas edisi 7 Mei 2011) mengungkapkan bahwa satu-satunya “pengawas setia” kinerja guru adalah siswa yang setiap hari merasakan bagaimana guru tumbuh dalam kemampuan mengajar.</w:t>
      </w:r>
      <w:proofErr w:type="gramEnd"/>
    </w:p>
    <w:p w:rsidR="00C11710" w:rsidRPr="008601A5" w:rsidRDefault="00C11710" w:rsidP="003F4065">
      <w:pPr>
        <w:spacing w:line="384" w:lineRule="auto"/>
        <w:ind w:left="720"/>
        <w:jc w:val="both"/>
        <w:rPr>
          <w:rFonts w:ascii="Tahoma" w:hAnsi="Tahoma" w:cs="Tahoma"/>
          <w:b/>
          <w:sz w:val="22"/>
          <w:szCs w:val="22"/>
        </w:rPr>
      </w:pPr>
    </w:p>
    <w:p w:rsidR="00C6076D" w:rsidRPr="003F4065" w:rsidRDefault="00720A94" w:rsidP="00C6076D">
      <w:pPr>
        <w:numPr>
          <w:ilvl w:val="0"/>
          <w:numId w:val="2"/>
        </w:numPr>
        <w:tabs>
          <w:tab w:val="clear" w:pos="720"/>
        </w:tabs>
        <w:spacing w:line="432" w:lineRule="auto"/>
        <w:ind w:left="360"/>
        <w:jc w:val="both"/>
        <w:rPr>
          <w:rFonts w:ascii="Tahoma" w:hAnsi="Tahoma" w:cs="Tahoma"/>
          <w:b/>
          <w:sz w:val="22"/>
          <w:szCs w:val="22"/>
        </w:rPr>
      </w:pPr>
      <w:r w:rsidRPr="003F4065">
        <w:rPr>
          <w:rFonts w:ascii="Tahoma" w:hAnsi="Tahoma" w:cs="Tahoma"/>
          <w:b/>
          <w:sz w:val="22"/>
          <w:szCs w:val="22"/>
        </w:rPr>
        <w:t>Pengembangan Kompetensi Guru Secara Menerus</w:t>
      </w:r>
    </w:p>
    <w:p w:rsidR="003239CA" w:rsidRDefault="00C6076D" w:rsidP="003239CA">
      <w:pPr>
        <w:spacing w:line="432" w:lineRule="auto"/>
        <w:ind w:left="426" w:firstLine="540"/>
        <w:jc w:val="both"/>
        <w:rPr>
          <w:rFonts w:ascii="Tahoma" w:hAnsi="Tahoma" w:cs="Tahoma"/>
          <w:sz w:val="22"/>
          <w:szCs w:val="22"/>
        </w:rPr>
      </w:pPr>
      <w:r>
        <w:rPr>
          <w:rFonts w:ascii="Tahoma" w:hAnsi="Tahoma" w:cs="Tahoma"/>
          <w:sz w:val="22"/>
          <w:szCs w:val="22"/>
        </w:rPr>
        <w:t>Ada beberapa cara untuk meningkatkan kompetensi guru secara menerus, di antaranya adalah: (1) bergabung dengan kegiatan MGMP atau KKG, (2) melanjutkan pendidikan atau melibatkan dalam pembuatan keputusan, (3) melakukan penilaian kinerja guru berbasis sekolah, (4) mengaitkan hasil penilaian kinerja guru berbasis sekolah ini dengan penghasilan, (5) membayarkan tunjangan profesional secara bertahap, (6) menerapkan program masa percobaan bagi guru, dan (7) penyederhanaan prosedur sertifikasi (Dikti, 2008).</w:t>
      </w:r>
    </w:p>
    <w:p w:rsidR="003239CA" w:rsidRDefault="00C6076D" w:rsidP="003239CA">
      <w:pPr>
        <w:spacing w:line="432" w:lineRule="auto"/>
        <w:ind w:left="426" w:firstLine="540"/>
        <w:jc w:val="both"/>
        <w:rPr>
          <w:rFonts w:ascii="Tahoma" w:hAnsi="Tahoma" w:cs="Tahoma"/>
          <w:sz w:val="22"/>
          <w:szCs w:val="22"/>
        </w:rPr>
      </w:pPr>
      <w:r>
        <w:rPr>
          <w:rFonts w:ascii="Tahoma" w:hAnsi="Tahoma" w:cs="Tahoma"/>
          <w:sz w:val="22"/>
          <w:szCs w:val="22"/>
        </w:rPr>
        <w:t xml:space="preserve">Untuk meningkatkan kompetensi guru dapat dilakukan dengan </w:t>
      </w:r>
      <w:proofErr w:type="gramStart"/>
      <w:r>
        <w:rPr>
          <w:rFonts w:ascii="Tahoma" w:hAnsi="Tahoma" w:cs="Tahoma"/>
          <w:sz w:val="22"/>
          <w:szCs w:val="22"/>
        </w:rPr>
        <w:t>cara</w:t>
      </w:r>
      <w:proofErr w:type="gramEnd"/>
      <w:r>
        <w:rPr>
          <w:rFonts w:ascii="Tahoma" w:hAnsi="Tahoma" w:cs="Tahoma"/>
          <w:sz w:val="22"/>
          <w:szCs w:val="22"/>
        </w:rPr>
        <w:t xml:space="preserve"> bergabung dengan MGMP atau KKG. Dengan bergabung dalam MGMP maka guru </w:t>
      </w:r>
      <w:proofErr w:type="gramStart"/>
      <w:r>
        <w:rPr>
          <w:rFonts w:ascii="Tahoma" w:hAnsi="Tahoma" w:cs="Tahoma"/>
          <w:sz w:val="22"/>
          <w:szCs w:val="22"/>
        </w:rPr>
        <w:t>akan</w:t>
      </w:r>
      <w:proofErr w:type="gramEnd"/>
      <w:r>
        <w:rPr>
          <w:rFonts w:ascii="Tahoma" w:hAnsi="Tahoma" w:cs="Tahoma"/>
          <w:sz w:val="22"/>
          <w:szCs w:val="22"/>
        </w:rPr>
        <w:t xml:space="preserve"> bertemu, berdiskusi, bertukar informasi dengan guru lainnya. </w:t>
      </w:r>
      <w:proofErr w:type="gramStart"/>
      <w:r>
        <w:rPr>
          <w:rFonts w:ascii="Tahoma" w:hAnsi="Tahoma" w:cs="Tahoma"/>
          <w:sz w:val="22"/>
          <w:szCs w:val="22"/>
        </w:rPr>
        <w:t>Sampai saat ini, baru ada sekitar 25% guru yang bergabung dalam MGMP.</w:t>
      </w:r>
      <w:proofErr w:type="gramEnd"/>
      <w:r>
        <w:rPr>
          <w:rFonts w:ascii="Tahoma" w:hAnsi="Tahoma" w:cs="Tahoma"/>
          <w:sz w:val="22"/>
          <w:szCs w:val="22"/>
        </w:rPr>
        <w:t xml:space="preserve"> </w:t>
      </w:r>
      <w:proofErr w:type="gramStart"/>
      <w:r>
        <w:rPr>
          <w:rFonts w:ascii="Tahoma" w:hAnsi="Tahoma" w:cs="Tahoma"/>
          <w:sz w:val="22"/>
          <w:szCs w:val="22"/>
        </w:rPr>
        <w:t>Oleh karenanya, perlu diperbanyak jumlah dan kegiatan MGMP agar kualitas guru meningkat.</w:t>
      </w:r>
      <w:proofErr w:type="gramEnd"/>
    </w:p>
    <w:p w:rsidR="003239CA" w:rsidRDefault="00C6076D" w:rsidP="003239CA">
      <w:pPr>
        <w:spacing w:line="432" w:lineRule="auto"/>
        <w:ind w:left="426" w:firstLine="540"/>
        <w:jc w:val="both"/>
        <w:rPr>
          <w:rFonts w:ascii="Tahoma" w:hAnsi="Tahoma" w:cs="Tahoma"/>
          <w:sz w:val="22"/>
          <w:szCs w:val="22"/>
        </w:rPr>
      </w:pPr>
      <w:proofErr w:type="gramStart"/>
      <w:r>
        <w:rPr>
          <w:rFonts w:ascii="Tahoma" w:hAnsi="Tahoma" w:cs="Tahoma"/>
          <w:sz w:val="22"/>
          <w:szCs w:val="22"/>
        </w:rPr>
        <w:t>Melanjutkan ke pendidikan juga dapat meningkatkan kompetensi guru.</w:t>
      </w:r>
      <w:proofErr w:type="gramEnd"/>
      <w:r>
        <w:rPr>
          <w:rFonts w:ascii="Tahoma" w:hAnsi="Tahoma" w:cs="Tahoma"/>
          <w:sz w:val="22"/>
          <w:szCs w:val="22"/>
        </w:rPr>
        <w:t xml:space="preserve"> Agar kegiatan ini dapat dilakukan oleh guru dengan mudah maka peningkatan pendidikan ini dilakukan dengan </w:t>
      </w:r>
      <w:proofErr w:type="gramStart"/>
      <w:r>
        <w:rPr>
          <w:rFonts w:ascii="Tahoma" w:hAnsi="Tahoma" w:cs="Tahoma"/>
          <w:sz w:val="22"/>
          <w:szCs w:val="22"/>
        </w:rPr>
        <w:t>cara</w:t>
      </w:r>
      <w:proofErr w:type="gramEnd"/>
      <w:r>
        <w:rPr>
          <w:rFonts w:ascii="Tahoma" w:hAnsi="Tahoma" w:cs="Tahoma"/>
          <w:sz w:val="22"/>
          <w:szCs w:val="22"/>
        </w:rPr>
        <w:t xml:space="preserve"> mengkoversi berbagai kegiatan menjadi kredit yang diperhitungkan seperti halnya mata kuliah. Guru </w:t>
      </w:r>
      <w:proofErr w:type="gramStart"/>
      <w:r>
        <w:rPr>
          <w:rFonts w:ascii="Tahoma" w:hAnsi="Tahoma" w:cs="Tahoma"/>
          <w:sz w:val="22"/>
          <w:szCs w:val="22"/>
        </w:rPr>
        <w:t>dapat</w:t>
      </w:r>
      <w:proofErr w:type="gramEnd"/>
      <w:r>
        <w:rPr>
          <w:rFonts w:ascii="Tahoma" w:hAnsi="Tahoma" w:cs="Tahoma"/>
          <w:sz w:val="22"/>
          <w:szCs w:val="22"/>
        </w:rPr>
        <w:t xml:space="preserve"> mengikuti pelatihan, menulis artikel, melakukan penelitian, dan kegiatan akademik lainnya. </w:t>
      </w:r>
      <w:proofErr w:type="gramStart"/>
      <w:r>
        <w:rPr>
          <w:rFonts w:ascii="Tahoma" w:hAnsi="Tahoma" w:cs="Tahoma"/>
          <w:sz w:val="22"/>
          <w:szCs w:val="22"/>
        </w:rPr>
        <w:t>Dalam kegiatan ini, yang penting adalah adanya rubrik atau pedoman penskoran dari setiap kegiatan agar dapat dikonversikan ke dalam kredit.</w:t>
      </w:r>
      <w:proofErr w:type="gramEnd"/>
      <w:r>
        <w:rPr>
          <w:rFonts w:ascii="Tahoma" w:hAnsi="Tahoma" w:cs="Tahoma"/>
          <w:sz w:val="22"/>
          <w:szCs w:val="22"/>
        </w:rPr>
        <w:t xml:space="preserve"> </w:t>
      </w:r>
    </w:p>
    <w:p w:rsidR="003239CA" w:rsidRDefault="00C6076D" w:rsidP="003239CA">
      <w:pPr>
        <w:spacing w:line="432" w:lineRule="auto"/>
        <w:ind w:left="426" w:firstLine="540"/>
        <w:jc w:val="both"/>
        <w:rPr>
          <w:rFonts w:ascii="Tahoma" w:hAnsi="Tahoma" w:cs="Tahoma"/>
          <w:sz w:val="22"/>
          <w:szCs w:val="22"/>
        </w:rPr>
      </w:pPr>
      <w:proofErr w:type="gramStart"/>
      <w:r>
        <w:rPr>
          <w:rFonts w:ascii="Tahoma" w:hAnsi="Tahoma" w:cs="Tahoma"/>
          <w:sz w:val="22"/>
          <w:szCs w:val="22"/>
        </w:rPr>
        <w:lastRenderedPageBreak/>
        <w:t>Undang-undang juga mendorong guru untuk berpartisipasi dalam pengambilan keputusan di tingkat sekolah, tingkat kecamatan, tingkat kabupaten, ataupun tingkat nasional.</w:t>
      </w:r>
      <w:proofErr w:type="gramEnd"/>
      <w:r>
        <w:rPr>
          <w:rFonts w:ascii="Tahoma" w:hAnsi="Tahoma" w:cs="Tahoma"/>
          <w:sz w:val="22"/>
          <w:szCs w:val="22"/>
        </w:rPr>
        <w:t xml:space="preserve"> </w:t>
      </w:r>
      <w:proofErr w:type="gramStart"/>
      <w:r>
        <w:rPr>
          <w:rFonts w:ascii="Tahoma" w:hAnsi="Tahoma" w:cs="Tahoma"/>
          <w:sz w:val="22"/>
          <w:szCs w:val="22"/>
        </w:rPr>
        <w:t>Untuk tingkat sekolah, guru harus menyusun rencana pembelajaran, silabus, menentukan kriteria siswa masuk, dan menentukan kriteria kelulusan siswa.</w:t>
      </w:r>
      <w:proofErr w:type="gramEnd"/>
    </w:p>
    <w:p w:rsidR="003239CA" w:rsidRDefault="00C6076D" w:rsidP="003239CA">
      <w:pPr>
        <w:spacing w:line="432" w:lineRule="auto"/>
        <w:ind w:left="426" w:firstLine="540"/>
        <w:jc w:val="both"/>
        <w:rPr>
          <w:rFonts w:ascii="Tahoma" w:hAnsi="Tahoma" w:cs="Tahoma"/>
          <w:sz w:val="22"/>
          <w:szCs w:val="22"/>
        </w:rPr>
      </w:pPr>
      <w:proofErr w:type="gramStart"/>
      <w:r>
        <w:rPr>
          <w:rFonts w:ascii="Tahoma" w:hAnsi="Tahoma" w:cs="Tahoma"/>
          <w:sz w:val="22"/>
          <w:szCs w:val="22"/>
        </w:rPr>
        <w:t>Penilaian kinerja guru berbasis sekolah adalah penilaian kinerja guru yang dilakukan oleh guru senior pada yunior, atau kepala sekolah dan atau pengawas kepada guru.</w:t>
      </w:r>
      <w:proofErr w:type="gramEnd"/>
      <w:r>
        <w:rPr>
          <w:rFonts w:ascii="Tahoma" w:hAnsi="Tahoma" w:cs="Tahoma"/>
          <w:sz w:val="22"/>
          <w:szCs w:val="22"/>
        </w:rPr>
        <w:t xml:space="preserve"> </w:t>
      </w:r>
      <w:proofErr w:type="gramStart"/>
      <w:r>
        <w:rPr>
          <w:rFonts w:ascii="Tahoma" w:hAnsi="Tahoma" w:cs="Tahoma"/>
          <w:sz w:val="22"/>
          <w:szCs w:val="22"/>
        </w:rPr>
        <w:t xml:space="preserve">Penilaian dilakukan secara menerus, dan pelaksanaan serta hasil penilaian ini </w:t>
      </w:r>
      <w:r w:rsidRPr="00D35351">
        <w:rPr>
          <w:rFonts w:ascii="Tahoma" w:hAnsi="Tahoma" w:cs="Tahoma"/>
          <w:sz w:val="22"/>
          <w:szCs w:val="22"/>
        </w:rPr>
        <w:t>juga merupakan kinerja dari guru senior, atau kepala sekolah, atau pengawas.</w:t>
      </w:r>
      <w:proofErr w:type="gramEnd"/>
      <w:r w:rsidRPr="00D35351">
        <w:rPr>
          <w:rFonts w:ascii="Tahoma" w:hAnsi="Tahoma" w:cs="Tahoma"/>
          <w:sz w:val="22"/>
          <w:szCs w:val="22"/>
        </w:rPr>
        <w:t xml:space="preserve"> </w:t>
      </w:r>
      <w:proofErr w:type="gramStart"/>
      <w:r>
        <w:rPr>
          <w:rFonts w:ascii="Tahoma" w:hAnsi="Tahoma" w:cs="Tahoma"/>
          <w:sz w:val="22"/>
          <w:szCs w:val="22"/>
        </w:rPr>
        <w:t>Penilaian didasarkan pada program sekolah yang direview setiap tahunnya.</w:t>
      </w:r>
      <w:proofErr w:type="gramEnd"/>
    </w:p>
    <w:p w:rsidR="003239CA" w:rsidRDefault="00C6076D" w:rsidP="003239CA">
      <w:pPr>
        <w:spacing w:line="432" w:lineRule="auto"/>
        <w:ind w:left="426" w:firstLine="540"/>
        <w:jc w:val="both"/>
        <w:rPr>
          <w:rFonts w:ascii="Tahoma" w:hAnsi="Tahoma" w:cs="Tahoma"/>
          <w:sz w:val="22"/>
          <w:szCs w:val="22"/>
        </w:rPr>
      </w:pPr>
      <w:proofErr w:type="gramStart"/>
      <w:r>
        <w:rPr>
          <w:rFonts w:ascii="Tahoma" w:hAnsi="Tahoma" w:cs="Tahoma"/>
          <w:sz w:val="22"/>
          <w:szCs w:val="22"/>
        </w:rPr>
        <w:t>Mengaitkan peningkatan gaji dengan penilaian kinerja berbasis sekolah juga dapat meningkatkan kualitas kinerja guru.</w:t>
      </w:r>
      <w:proofErr w:type="gramEnd"/>
      <w:r>
        <w:rPr>
          <w:rFonts w:ascii="Tahoma" w:hAnsi="Tahoma" w:cs="Tahoma"/>
          <w:sz w:val="22"/>
          <w:szCs w:val="22"/>
        </w:rPr>
        <w:t xml:space="preserve"> Hal ini selaras dengan Pasal 24 ayat (2) PP Nomor 74 Tahun 2008 tentang Guru yang menjelaskan bahwa maslahat tambahan diberikan pada guru dengan prinsip penghargan atas dasar prestasi. Prestasi ini dapat berupa: (1) menghasilkan peserta didik berprestasi akademik atau non-akademik, (2) menjadi pengarang atau penyusun buku teks atau buku ajar yang dinyatakan layak ajar oleh Menteri, (3) menghasilkan invensi dan inovasi pembelajaran yang diakui oleh Pemerintah, (4) memperoleh hak atas kekayaan intelektual, (5) memperoleh penghargan di bidang Iptek atau olah raga, (6) menghasilkan karya tulis yang diterbitkan di jurnal ilmiah terakreditasi, dan (7) menjalankan tugas dan kewajiban sebagai guru dengan dedikasi yang baik. </w:t>
      </w:r>
    </w:p>
    <w:p w:rsidR="00C6076D" w:rsidRPr="00D35351" w:rsidRDefault="007500B6" w:rsidP="003239CA">
      <w:pPr>
        <w:spacing w:line="432" w:lineRule="auto"/>
        <w:ind w:left="426" w:firstLine="540"/>
        <w:jc w:val="both"/>
        <w:rPr>
          <w:rFonts w:ascii="Tahoma" w:hAnsi="Tahoma" w:cs="Tahoma"/>
          <w:sz w:val="22"/>
          <w:szCs w:val="22"/>
        </w:rPr>
      </w:pPr>
      <w:proofErr w:type="gramStart"/>
      <w:r>
        <w:rPr>
          <w:rFonts w:ascii="Tahoma" w:hAnsi="Tahoma" w:cs="Tahoma"/>
          <w:sz w:val="22"/>
          <w:szCs w:val="22"/>
        </w:rPr>
        <w:t>S</w:t>
      </w:r>
      <w:r w:rsidR="00C6076D">
        <w:rPr>
          <w:rFonts w:ascii="Tahoma" w:hAnsi="Tahoma" w:cs="Tahoma"/>
          <w:sz w:val="22"/>
          <w:szCs w:val="22"/>
        </w:rPr>
        <w:t>trategi-srategi yang telah dijelaskan di atas dianalisis dan dipadukan untuk memunculkan model evaluasi kinerja guru profesional yang mampu menilai dan meningkatkan kinerja guru secara berkelanjutan.</w:t>
      </w:r>
      <w:proofErr w:type="gramEnd"/>
      <w:r w:rsidR="00C6076D">
        <w:rPr>
          <w:rFonts w:ascii="Tahoma" w:hAnsi="Tahoma" w:cs="Tahoma"/>
          <w:sz w:val="22"/>
          <w:szCs w:val="22"/>
        </w:rPr>
        <w:t xml:space="preserve"> </w:t>
      </w:r>
    </w:p>
    <w:p w:rsidR="00C6076D" w:rsidRDefault="00C6076D" w:rsidP="00C6076D">
      <w:pPr>
        <w:spacing w:line="432" w:lineRule="auto"/>
        <w:jc w:val="both"/>
        <w:rPr>
          <w:rFonts w:ascii="Tahoma" w:hAnsi="Tahoma" w:cs="Tahoma"/>
          <w:sz w:val="22"/>
          <w:szCs w:val="22"/>
        </w:rPr>
      </w:pPr>
    </w:p>
    <w:p w:rsidR="00C6076D" w:rsidRPr="00450D8F" w:rsidRDefault="00C6076D" w:rsidP="00450D8F">
      <w:pPr>
        <w:pStyle w:val="ListParagraph"/>
        <w:numPr>
          <w:ilvl w:val="0"/>
          <w:numId w:val="2"/>
        </w:numPr>
        <w:tabs>
          <w:tab w:val="clear" w:pos="720"/>
        </w:tabs>
        <w:spacing w:line="432" w:lineRule="auto"/>
        <w:ind w:left="360"/>
        <w:jc w:val="both"/>
        <w:rPr>
          <w:rFonts w:ascii="Tahoma" w:hAnsi="Tahoma" w:cs="Tahoma"/>
          <w:b/>
          <w:sz w:val="22"/>
          <w:szCs w:val="22"/>
        </w:rPr>
      </w:pPr>
      <w:r w:rsidRPr="00450D8F">
        <w:rPr>
          <w:rFonts w:ascii="Tahoma" w:hAnsi="Tahoma" w:cs="Tahoma"/>
          <w:b/>
          <w:sz w:val="22"/>
          <w:szCs w:val="22"/>
        </w:rPr>
        <w:lastRenderedPageBreak/>
        <w:t>Sertifikat Pendidik</w:t>
      </w:r>
    </w:p>
    <w:p w:rsidR="003239CA" w:rsidRDefault="00C6076D" w:rsidP="003239CA">
      <w:pPr>
        <w:spacing w:line="432" w:lineRule="auto"/>
        <w:ind w:left="426" w:firstLine="720"/>
        <w:jc w:val="both"/>
        <w:rPr>
          <w:rFonts w:ascii="Tahoma" w:hAnsi="Tahoma" w:cs="Tahoma"/>
          <w:sz w:val="22"/>
          <w:szCs w:val="22"/>
          <w:lang w:val="sv-SE"/>
        </w:rPr>
      </w:pPr>
      <w:r w:rsidRPr="00B8163C">
        <w:rPr>
          <w:rFonts w:ascii="Tahoma" w:hAnsi="Tahoma" w:cs="Tahoma"/>
          <w:sz w:val="22"/>
          <w:szCs w:val="22"/>
        </w:rPr>
        <w:t xml:space="preserve">Di Indonesia, menurut Undang Undang  RI No. 14 Tahun 2005 tentang Guru dan Dosen, sertifikat pendidik diberikan kepada guru yang telah memenuhi persyaratan kualifikasi akademik dan kompetensi sebagai agen pembelajaran. </w:t>
      </w:r>
      <w:r w:rsidRPr="00B8163C">
        <w:rPr>
          <w:rFonts w:ascii="Tahoma" w:hAnsi="Tahoma" w:cs="Tahoma"/>
          <w:sz w:val="22"/>
          <w:szCs w:val="22"/>
          <w:lang w:val="sv-SE"/>
        </w:rPr>
        <w:t>Sertifikat pendidik diberikan kepada seseorang yang telah menyelesaikan program pendidikan profesi pendidik dan lulus uji sertifikasi guru. Dalam hal ini, uji sertifikasi guru dimaksudkan sebagai pengendalian mutu hasil pendidikan, sehingga seseorang yang dinyatakan lulus dalam uji sertifikasi guru diyakini mampu melaksanakan tugas mendidik, mengajar, melatih, membimbing, dan menilai hasil belajar  peserta didik.</w:t>
      </w:r>
    </w:p>
    <w:p w:rsidR="003239CA" w:rsidRDefault="00C6076D" w:rsidP="003239CA">
      <w:pPr>
        <w:spacing w:line="432" w:lineRule="auto"/>
        <w:ind w:left="426" w:firstLine="720"/>
        <w:jc w:val="both"/>
        <w:rPr>
          <w:rFonts w:ascii="Tahoma" w:hAnsi="Tahoma" w:cs="Tahoma"/>
          <w:sz w:val="22"/>
          <w:szCs w:val="22"/>
        </w:rPr>
      </w:pPr>
      <w:r w:rsidRPr="00B8163C">
        <w:rPr>
          <w:rFonts w:ascii="Tahoma" w:hAnsi="Tahoma" w:cs="Tahoma"/>
          <w:sz w:val="22"/>
          <w:szCs w:val="22"/>
          <w:lang w:val="de-DE"/>
        </w:rPr>
        <w:t>Di beberapa negara maju istilah sertifikasi bagi masyarakatnya sudah tidak asing lagi, utamanya yang terkait dengan upaya melakukan pengendalian mutu (</w:t>
      </w:r>
      <w:r w:rsidRPr="00B8163C">
        <w:rPr>
          <w:rFonts w:ascii="Tahoma" w:hAnsi="Tahoma" w:cs="Tahoma"/>
          <w:i/>
          <w:sz w:val="22"/>
          <w:szCs w:val="22"/>
          <w:lang w:val="de-DE"/>
        </w:rPr>
        <w:t>quality control</w:t>
      </w:r>
      <w:r w:rsidRPr="00B8163C">
        <w:rPr>
          <w:rFonts w:ascii="Tahoma" w:hAnsi="Tahoma" w:cs="Tahoma"/>
          <w:sz w:val="22"/>
          <w:szCs w:val="22"/>
          <w:lang w:val="de-DE"/>
        </w:rPr>
        <w:t xml:space="preserve">) dari suatu hasil proses pendidikan. </w:t>
      </w:r>
      <w:r w:rsidRPr="00B8163C">
        <w:rPr>
          <w:rFonts w:ascii="Tahoma" w:hAnsi="Tahoma" w:cs="Tahoma"/>
          <w:sz w:val="22"/>
          <w:szCs w:val="22"/>
        </w:rPr>
        <w:t>Di Amerika Serikat</w:t>
      </w:r>
      <w:proofErr w:type="gramStart"/>
      <w:r w:rsidRPr="00B8163C">
        <w:rPr>
          <w:rFonts w:ascii="Tahoma" w:hAnsi="Tahoma" w:cs="Tahoma"/>
          <w:sz w:val="22"/>
          <w:szCs w:val="22"/>
        </w:rPr>
        <w:t xml:space="preserve">,  </w:t>
      </w:r>
      <w:r w:rsidRPr="00B8163C">
        <w:rPr>
          <w:rFonts w:ascii="Tahoma" w:hAnsi="Tahoma" w:cs="Tahoma"/>
          <w:i/>
          <w:sz w:val="22"/>
          <w:szCs w:val="22"/>
        </w:rPr>
        <w:t>National</w:t>
      </w:r>
      <w:proofErr w:type="gramEnd"/>
      <w:r w:rsidRPr="00B8163C">
        <w:rPr>
          <w:rFonts w:ascii="Tahoma" w:hAnsi="Tahoma" w:cs="Tahoma"/>
          <w:i/>
          <w:sz w:val="22"/>
          <w:szCs w:val="22"/>
        </w:rPr>
        <w:t xml:space="preserve"> Commision on Educatinal Services</w:t>
      </w:r>
      <w:r w:rsidRPr="00B8163C">
        <w:rPr>
          <w:rFonts w:ascii="Tahoma" w:hAnsi="Tahoma" w:cs="Tahoma"/>
          <w:sz w:val="22"/>
          <w:szCs w:val="22"/>
        </w:rPr>
        <w:t xml:space="preserve"> (NCES) secara umum memberikan batasan sertifikasi, yaitu “</w:t>
      </w:r>
      <w:r w:rsidRPr="00B8163C">
        <w:rPr>
          <w:rFonts w:ascii="Tahoma" w:hAnsi="Tahoma" w:cs="Tahoma"/>
          <w:i/>
          <w:sz w:val="22"/>
          <w:szCs w:val="22"/>
        </w:rPr>
        <w:t>certification is a procedure whereby the state evaluates and reviews a teacher candidate’s credentials and provides him or her a license to teach</w:t>
      </w:r>
      <w:r w:rsidRPr="00B8163C">
        <w:rPr>
          <w:rFonts w:ascii="Tahoma" w:hAnsi="Tahoma" w:cs="Tahoma"/>
          <w:sz w:val="22"/>
          <w:szCs w:val="22"/>
        </w:rPr>
        <w:t xml:space="preserve">” (Illinois State Board of Education, 2003). </w:t>
      </w:r>
      <w:proofErr w:type="gramStart"/>
      <w:r w:rsidRPr="00B8163C">
        <w:rPr>
          <w:rFonts w:ascii="Tahoma" w:hAnsi="Tahoma" w:cs="Tahoma"/>
          <w:sz w:val="22"/>
          <w:szCs w:val="22"/>
        </w:rPr>
        <w:t xml:space="preserve">Dalam kaitan ini, di tingkat negara bagian (Amerika Serikat) terdapat badan independen yang disebut </w:t>
      </w:r>
      <w:r w:rsidRPr="00B8163C">
        <w:rPr>
          <w:rFonts w:ascii="Tahoma" w:hAnsi="Tahoma" w:cs="Tahoma"/>
          <w:i/>
          <w:sz w:val="22"/>
          <w:szCs w:val="22"/>
        </w:rPr>
        <w:t>The American Association of Colleges for Teacher Education</w:t>
      </w:r>
      <w:r w:rsidRPr="00B8163C">
        <w:rPr>
          <w:rFonts w:ascii="Tahoma" w:hAnsi="Tahoma" w:cs="Tahoma"/>
          <w:sz w:val="22"/>
          <w:szCs w:val="22"/>
        </w:rPr>
        <w:t xml:space="preserve"> (AACTE).</w:t>
      </w:r>
      <w:proofErr w:type="gramEnd"/>
      <w:r w:rsidRPr="00B8163C">
        <w:rPr>
          <w:rFonts w:ascii="Tahoma" w:hAnsi="Tahoma" w:cs="Tahoma"/>
          <w:sz w:val="22"/>
          <w:szCs w:val="22"/>
        </w:rPr>
        <w:t xml:space="preserve"> Badan indepeden ini yang berwenang menilai dan menentukan </w:t>
      </w:r>
      <w:proofErr w:type="gramStart"/>
      <w:r w:rsidRPr="00B8163C">
        <w:rPr>
          <w:rFonts w:ascii="Tahoma" w:hAnsi="Tahoma" w:cs="Tahoma"/>
          <w:sz w:val="22"/>
          <w:szCs w:val="22"/>
        </w:rPr>
        <w:t>apakah  ijazah</w:t>
      </w:r>
      <w:proofErr w:type="gramEnd"/>
      <w:r w:rsidRPr="00B8163C">
        <w:rPr>
          <w:rFonts w:ascii="Tahoma" w:hAnsi="Tahoma" w:cs="Tahoma"/>
          <w:sz w:val="22"/>
          <w:szCs w:val="22"/>
        </w:rPr>
        <w:t xml:space="preserve"> yang dimiliki oleh calon guru layak atau tidak layak untuk diberikan lisensi guru. </w:t>
      </w:r>
    </w:p>
    <w:p w:rsidR="003239CA" w:rsidRDefault="00C6076D" w:rsidP="002C34D7">
      <w:pPr>
        <w:ind w:left="1134"/>
        <w:jc w:val="both"/>
        <w:rPr>
          <w:rFonts w:ascii="Tahoma" w:hAnsi="Tahoma" w:cs="Tahoma"/>
          <w:sz w:val="22"/>
          <w:szCs w:val="22"/>
        </w:rPr>
      </w:pPr>
      <w:r w:rsidRPr="00B8163C">
        <w:rPr>
          <w:rFonts w:ascii="Tahoma" w:hAnsi="Tahoma" w:cs="Tahoma"/>
          <w:sz w:val="22"/>
          <w:szCs w:val="22"/>
          <w:lang w:val="sv-SE"/>
        </w:rPr>
        <w:t xml:space="preserve">Di Inggris, istilah sertifikasi didefinisikan sebagai berikut. </w:t>
      </w:r>
      <w:r w:rsidRPr="00B8163C">
        <w:rPr>
          <w:rFonts w:ascii="Tahoma" w:hAnsi="Tahoma" w:cs="Tahoma"/>
          <w:sz w:val="22"/>
          <w:szCs w:val="22"/>
        </w:rPr>
        <w:t>“</w:t>
      </w:r>
      <w:r w:rsidRPr="00B8163C">
        <w:rPr>
          <w:rFonts w:ascii="Tahoma" w:hAnsi="Tahoma" w:cs="Tahoma"/>
          <w:i/>
          <w:sz w:val="22"/>
          <w:szCs w:val="22"/>
        </w:rPr>
        <w:t>Certification is designed for candidates who have gained the competencies, skills, and knowledge</w:t>
      </w:r>
      <w:r w:rsidRPr="00B8163C">
        <w:rPr>
          <w:rFonts w:ascii="Tahoma" w:hAnsi="Tahoma" w:cs="Tahoma"/>
          <w:sz w:val="22"/>
          <w:szCs w:val="22"/>
        </w:rPr>
        <w:t xml:space="preserve"> …” (Brown, (2003). Sementara itu menurut </w:t>
      </w:r>
      <w:r w:rsidRPr="00B8163C">
        <w:rPr>
          <w:rFonts w:ascii="Tahoma" w:hAnsi="Tahoma" w:cs="Tahoma"/>
          <w:i/>
          <w:sz w:val="22"/>
          <w:szCs w:val="22"/>
        </w:rPr>
        <w:t xml:space="preserve">Webster Dictionary: A Certification is a designation earned by a person, product or process. Certification may be a synonym for licensure but more often licensure applies only to persons and is required by law (whereas certification is generally </w:t>
      </w:r>
      <w:r w:rsidRPr="00B8163C">
        <w:rPr>
          <w:rFonts w:ascii="Tahoma" w:hAnsi="Tahoma" w:cs="Tahoma"/>
          <w:i/>
          <w:sz w:val="22"/>
          <w:szCs w:val="22"/>
        </w:rPr>
        <w:lastRenderedPageBreak/>
        <w:t>voluntary). Certification of persons indicates that the individual has a specific knowledge, skills, or abilities in the view of the certifying body</w:t>
      </w:r>
      <w:r w:rsidRPr="00B8163C">
        <w:rPr>
          <w:rFonts w:ascii="Tahoma" w:hAnsi="Tahoma" w:cs="Tahoma"/>
          <w:sz w:val="22"/>
          <w:szCs w:val="22"/>
        </w:rPr>
        <w:t>.</w:t>
      </w:r>
    </w:p>
    <w:p w:rsidR="003239CA" w:rsidRDefault="00C6076D" w:rsidP="003239CA">
      <w:pPr>
        <w:spacing w:line="432" w:lineRule="auto"/>
        <w:ind w:left="426" w:firstLine="720"/>
        <w:jc w:val="both"/>
        <w:rPr>
          <w:rFonts w:ascii="Tahoma" w:hAnsi="Tahoma" w:cs="Tahoma"/>
          <w:sz w:val="22"/>
          <w:szCs w:val="22"/>
        </w:rPr>
      </w:pPr>
      <w:r>
        <w:rPr>
          <w:rFonts w:ascii="Tahoma" w:hAnsi="Tahoma" w:cs="Tahoma"/>
          <w:sz w:val="22"/>
          <w:szCs w:val="22"/>
          <w:lang w:val="id-ID"/>
        </w:rPr>
        <w:t xml:space="preserve">Dalam Permendiknas Nomor 18 Tahun 2007 tentang Sertifikasi Guru Dalam Jabatan tersirat bahwa empat kompetensi guru profesional ini dapat diukur melalui 10 komponen, </w:t>
      </w:r>
      <w:r w:rsidRPr="00BB7D3F">
        <w:rPr>
          <w:rFonts w:ascii="Tahoma" w:hAnsi="Tahoma" w:cs="Tahoma"/>
          <w:sz w:val="22"/>
          <w:szCs w:val="22"/>
          <w:lang w:val="id-ID"/>
        </w:rPr>
        <w:t>yaitu: (1) kualifikasi akademik, (2) pendidikan dan pelatihan, (3) pengalaman mengajar, (4) perencanaan dan pelaksanaan pembelajaran, (5) penilaian dari atasan dan pengawas, (6) prestasi akademik, (7) karya pengembangan profesi, (8) keikutsertaan dalam forum ilmiah, (9) pengalaman organisasi di bidang kependidikan dan sosial, dan (10) penghargaan yang relevan dengan bidang pendidikan.</w:t>
      </w:r>
    </w:p>
    <w:p w:rsidR="00C6076D" w:rsidRPr="00BB7D3F" w:rsidRDefault="00C6076D" w:rsidP="003239CA">
      <w:pPr>
        <w:spacing w:line="432" w:lineRule="auto"/>
        <w:ind w:left="426" w:firstLine="720"/>
        <w:jc w:val="both"/>
        <w:rPr>
          <w:rFonts w:ascii="Tahoma" w:hAnsi="Tahoma" w:cs="Tahoma"/>
          <w:sz w:val="22"/>
          <w:szCs w:val="22"/>
          <w:lang w:val="id-ID"/>
        </w:rPr>
      </w:pPr>
      <w:r w:rsidRPr="00BB7D3F">
        <w:rPr>
          <w:rFonts w:ascii="Tahoma" w:hAnsi="Tahoma" w:cs="Tahoma"/>
          <w:sz w:val="22"/>
          <w:szCs w:val="22"/>
          <w:lang w:val="id-ID"/>
        </w:rPr>
        <w:t>Sepuluh komponen portofolio merupakan refleksi dari empat kompetensi guru. Setiap komponen portofolio dapat memberikan gambaran satu atau lebih kompetensi guru peserta sertifikasi, dan secara akumulatif dari sebagian atau keseluruhan komponen portofolio merefleksikan keempat kompetensi guru yang bersangkutan. Pemetaan kesepuluh komponen portofolio dalam konteks kompetensi guru disaji</w:t>
      </w:r>
      <w:r>
        <w:rPr>
          <w:rFonts w:ascii="Tahoma" w:hAnsi="Tahoma" w:cs="Tahoma"/>
          <w:sz w:val="22"/>
          <w:szCs w:val="22"/>
          <w:lang w:val="id-ID"/>
        </w:rPr>
        <w:t xml:space="preserve">kan dalam Tabel </w:t>
      </w:r>
      <w:r w:rsidR="003239CA">
        <w:rPr>
          <w:rFonts w:ascii="Tahoma" w:hAnsi="Tahoma" w:cs="Tahoma"/>
          <w:sz w:val="22"/>
          <w:szCs w:val="22"/>
        </w:rPr>
        <w:t>1</w:t>
      </w:r>
      <w:r w:rsidRPr="00BB7D3F">
        <w:rPr>
          <w:rFonts w:ascii="Tahoma" w:hAnsi="Tahoma" w:cs="Tahoma"/>
          <w:sz w:val="22"/>
          <w:szCs w:val="22"/>
          <w:lang w:val="id-ID"/>
        </w:rPr>
        <w:t>.</w:t>
      </w:r>
    </w:p>
    <w:p w:rsidR="002C34D7" w:rsidRDefault="00C6076D" w:rsidP="002C34D7">
      <w:pPr>
        <w:ind w:left="357" w:right="-57"/>
        <w:jc w:val="center"/>
        <w:rPr>
          <w:rFonts w:ascii="Tahoma" w:hAnsi="Tahoma" w:cs="Tahoma"/>
          <w:b/>
          <w:sz w:val="22"/>
          <w:szCs w:val="22"/>
        </w:rPr>
      </w:pPr>
      <w:r w:rsidRPr="002C34D7">
        <w:rPr>
          <w:rFonts w:ascii="Tahoma" w:hAnsi="Tahoma" w:cs="Tahoma"/>
          <w:b/>
          <w:sz w:val="22"/>
          <w:szCs w:val="22"/>
          <w:lang w:val="id-ID"/>
        </w:rPr>
        <w:t xml:space="preserve">Tabel </w:t>
      </w:r>
      <w:r w:rsidR="003239CA" w:rsidRPr="002C34D7">
        <w:rPr>
          <w:rFonts w:ascii="Tahoma" w:hAnsi="Tahoma" w:cs="Tahoma"/>
          <w:b/>
          <w:sz w:val="22"/>
          <w:szCs w:val="22"/>
        </w:rPr>
        <w:t>1</w:t>
      </w:r>
      <w:r w:rsidRPr="002C34D7">
        <w:rPr>
          <w:rFonts w:ascii="Tahoma" w:hAnsi="Tahoma" w:cs="Tahoma"/>
          <w:b/>
          <w:sz w:val="22"/>
          <w:szCs w:val="22"/>
          <w:lang w:val="id-ID"/>
        </w:rPr>
        <w:t xml:space="preserve">. </w:t>
      </w:r>
    </w:p>
    <w:p w:rsidR="00C6076D" w:rsidRPr="002C34D7" w:rsidRDefault="00C6076D" w:rsidP="002C34D7">
      <w:pPr>
        <w:ind w:left="357" w:right="-57"/>
        <w:jc w:val="center"/>
        <w:rPr>
          <w:rFonts w:ascii="Tahoma" w:hAnsi="Tahoma" w:cs="Tahoma"/>
          <w:b/>
          <w:sz w:val="22"/>
          <w:szCs w:val="22"/>
          <w:lang w:val="id-ID"/>
        </w:rPr>
      </w:pPr>
      <w:r w:rsidRPr="002C34D7">
        <w:rPr>
          <w:rFonts w:ascii="Tahoma" w:hAnsi="Tahoma" w:cs="Tahoma"/>
          <w:b/>
          <w:sz w:val="22"/>
          <w:szCs w:val="22"/>
          <w:lang w:val="id-ID"/>
        </w:rPr>
        <w:t>Pemetaan Komponen Portofolio dalam konteks Kompetensi Guru</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5040"/>
        <w:gridCol w:w="720"/>
        <w:gridCol w:w="720"/>
        <w:gridCol w:w="720"/>
        <w:gridCol w:w="900"/>
      </w:tblGrid>
      <w:tr w:rsidR="00C6076D" w:rsidRPr="00BB7D3F" w:rsidTr="00F00BA3">
        <w:tc>
          <w:tcPr>
            <w:tcW w:w="720" w:type="dxa"/>
            <w:vMerge w:val="restart"/>
            <w:shd w:val="pct10" w:color="auto" w:fill="auto"/>
            <w:vAlign w:val="center"/>
          </w:tcPr>
          <w:p w:rsidR="00C6076D" w:rsidRPr="00BB7D3F" w:rsidRDefault="00C6076D" w:rsidP="00E34117">
            <w:pPr>
              <w:jc w:val="center"/>
              <w:rPr>
                <w:rFonts w:ascii="Tahoma" w:hAnsi="Tahoma" w:cs="Tahoma"/>
                <w:b/>
                <w:sz w:val="22"/>
                <w:szCs w:val="22"/>
                <w:lang w:val="id-ID"/>
              </w:rPr>
            </w:pPr>
            <w:r w:rsidRPr="00BB7D3F">
              <w:rPr>
                <w:rFonts w:ascii="Tahoma" w:hAnsi="Tahoma" w:cs="Tahoma"/>
                <w:b/>
                <w:sz w:val="22"/>
                <w:szCs w:val="22"/>
                <w:lang w:val="id-ID"/>
              </w:rPr>
              <w:t>No.</w:t>
            </w:r>
          </w:p>
        </w:tc>
        <w:tc>
          <w:tcPr>
            <w:tcW w:w="5040" w:type="dxa"/>
            <w:vMerge w:val="restart"/>
            <w:shd w:val="pct10" w:color="auto" w:fill="auto"/>
            <w:vAlign w:val="center"/>
          </w:tcPr>
          <w:p w:rsidR="00C6076D" w:rsidRPr="00BB7D3F" w:rsidRDefault="00C6076D" w:rsidP="00E34117">
            <w:pPr>
              <w:jc w:val="center"/>
              <w:rPr>
                <w:rFonts w:ascii="Tahoma" w:hAnsi="Tahoma" w:cs="Tahoma"/>
                <w:b/>
                <w:sz w:val="22"/>
                <w:szCs w:val="22"/>
                <w:lang w:val="id-ID"/>
              </w:rPr>
            </w:pPr>
            <w:r w:rsidRPr="00BB7D3F">
              <w:rPr>
                <w:rFonts w:ascii="Tahoma" w:hAnsi="Tahoma" w:cs="Tahoma"/>
                <w:b/>
                <w:sz w:val="22"/>
                <w:szCs w:val="22"/>
                <w:lang w:val="id-ID"/>
              </w:rPr>
              <w:t>Komponen Portofolio</w:t>
            </w:r>
          </w:p>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(Sesuai Permendiknas No. 18 Tahun 2007)</w:t>
            </w:r>
          </w:p>
        </w:tc>
        <w:tc>
          <w:tcPr>
            <w:tcW w:w="3060" w:type="dxa"/>
            <w:gridSpan w:val="4"/>
            <w:shd w:val="pct10" w:color="auto" w:fill="auto"/>
            <w:vAlign w:val="center"/>
          </w:tcPr>
          <w:p w:rsidR="00C6076D" w:rsidRPr="00BB7D3F" w:rsidRDefault="00C6076D" w:rsidP="00E34117">
            <w:pPr>
              <w:jc w:val="center"/>
              <w:rPr>
                <w:rFonts w:ascii="Tahoma" w:hAnsi="Tahoma" w:cs="Tahoma"/>
                <w:b/>
                <w:sz w:val="22"/>
                <w:szCs w:val="22"/>
                <w:lang w:val="id-ID"/>
              </w:rPr>
            </w:pPr>
            <w:r w:rsidRPr="00BB7D3F">
              <w:rPr>
                <w:rFonts w:ascii="Tahoma" w:hAnsi="Tahoma" w:cs="Tahoma"/>
                <w:b/>
                <w:sz w:val="22"/>
                <w:szCs w:val="22"/>
                <w:lang w:val="id-ID"/>
              </w:rPr>
              <w:t>Kompetensi Guru</w:t>
            </w:r>
          </w:p>
        </w:tc>
      </w:tr>
      <w:tr w:rsidR="00C6076D" w:rsidRPr="00BB7D3F" w:rsidTr="00F00BA3">
        <w:tc>
          <w:tcPr>
            <w:tcW w:w="720" w:type="dxa"/>
            <w:vMerge/>
            <w:shd w:val="pct10" w:color="auto" w:fill="auto"/>
          </w:tcPr>
          <w:p w:rsidR="00C6076D" w:rsidRPr="00BB7D3F" w:rsidRDefault="00C6076D" w:rsidP="00E34117">
            <w:pPr>
              <w:rPr>
                <w:rFonts w:ascii="Tahoma" w:hAnsi="Tahoma" w:cs="Tahoma"/>
                <w:sz w:val="22"/>
                <w:szCs w:val="22"/>
                <w:lang w:val="fi-FI"/>
              </w:rPr>
            </w:pPr>
          </w:p>
        </w:tc>
        <w:tc>
          <w:tcPr>
            <w:tcW w:w="5040" w:type="dxa"/>
            <w:vMerge/>
            <w:shd w:val="pct10" w:color="auto" w:fill="auto"/>
            <w:vAlign w:val="center"/>
          </w:tcPr>
          <w:p w:rsidR="00C6076D" w:rsidRPr="00BB7D3F" w:rsidRDefault="00C6076D" w:rsidP="00E34117">
            <w:pPr>
              <w:rPr>
                <w:rFonts w:ascii="Tahoma" w:hAnsi="Tahoma" w:cs="Tahoma"/>
                <w:sz w:val="22"/>
                <w:szCs w:val="22"/>
                <w:lang w:val="fi-FI"/>
              </w:rPr>
            </w:pPr>
          </w:p>
        </w:tc>
        <w:tc>
          <w:tcPr>
            <w:tcW w:w="720" w:type="dxa"/>
            <w:shd w:val="pct10" w:color="auto" w:fill="auto"/>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Ped</w:t>
            </w:r>
          </w:p>
        </w:tc>
        <w:tc>
          <w:tcPr>
            <w:tcW w:w="720" w:type="dxa"/>
            <w:shd w:val="pct10" w:color="auto" w:fill="auto"/>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Kepr</w:t>
            </w:r>
          </w:p>
        </w:tc>
        <w:tc>
          <w:tcPr>
            <w:tcW w:w="720" w:type="dxa"/>
            <w:shd w:val="pct10" w:color="auto" w:fill="auto"/>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Sos</w:t>
            </w:r>
          </w:p>
        </w:tc>
        <w:tc>
          <w:tcPr>
            <w:tcW w:w="900" w:type="dxa"/>
            <w:shd w:val="pct10" w:color="auto" w:fill="auto"/>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Prof</w:t>
            </w: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1.</w:t>
            </w:r>
          </w:p>
        </w:tc>
        <w:tc>
          <w:tcPr>
            <w:tcW w:w="5040" w:type="dxa"/>
            <w:vAlign w:val="center"/>
          </w:tcPr>
          <w:p w:rsidR="00C6076D" w:rsidRPr="00BB7D3F" w:rsidRDefault="00C6076D" w:rsidP="00E34117">
            <w:pPr>
              <w:rPr>
                <w:rFonts w:ascii="Tahoma" w:hAnsi="Tahoma" w:cs="Tahoma"/>
                <w:sz w:val="22"/>
                <w:szCs w:val="22"/>
                <w:lang w:val="fi-FI"/>
              </w:rPr>
            </w:pPr>
            <w:r w:rsidRPr="00BB7D3F">
              <w:rPr>
                <w:rFonts w:ascii="Tahoma" w:hAnsi="Tahoma" w:cs="Tahoma"/>
                <w:sz w:val="22"/>
                <w:szCs w:val="22"/>
                <w:lang w:val="fi-FI"/>
              </w:rPr>
              <w:t xml:space="preserve">Kualifikasi Akademik </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720" w:type="dxa"/>
            <w:vAlign w:val="center"/>
          </w:tcPr>
          <w:p w:rsidR="00C6076D" w:rsidRPr="00BB7D3F" w:rsidRDefault="00C6076D" w:rsidP="00E34117">
            <w:pPr>
              <w:jc w:val="center"/>
              <w:rPr>
                <w:rFonts w:ascii="Tahoma" w:hAnsi="Tahoma" w:cs="Tahoma"/>
                <w:sz w:val="22"/>
                <w:szCs w:val="22"/>
                <w:lang w:val="fi-FI"/>
              </w:rPr>
            </w:pPr>
          </w:p>
        </w:tc>
        <w:tc>
          <w:tcPr>
            <w:tcW w:w="720" w:type="dxa"/>
            <w:vAlign w:val="center"/>
          </w:tcPr>
          <w:p w:rsidR="00C6076D" w:rsidRPr="00BB7D3F" w:rsidRDefault="00C6076D" w:rsidP="00E34117">
            <w:pPr>
              <w:jc w:val="center"/>
              <w:rPr>
                <w:rFonts w:ascii="Tahoma" w:hAnsi="Tahoma" w:cs="Tahoma"/>
                <w:sz w:val="22"/>
                <w:szCs w:val="22"/>
                <w:lang w:val="fi-FI"/>
              </w:rPr>
            </w:pPr>
          </w:p>
        </w:tc>
        <w:tc>
          <w:tcPr>
            <w:tcW w:w="90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2.</w:t>
            </w:r>
          </w:p>
        </w:tc>
        <w:tc>
          <w:tcPr>
            <w:tcW w:w="5040" w:type="dxa"/>
            <w:vAlign w:val="center"/>
          </w:tcPr>
          <w:p w:rsidR="00C6076D" w:rsidRPr="00BB7D3F" w:rsidRDefault="00C6076D" w:rsidP="00E34117">
            <w:pPr>
              <w:tabs>
                <w:tab w:val="left" w:pos="4600"/>
              </w:tabs>
              <w:rPr>
                <w:rFonts w:ascii="Tahoma" w:hAnsi="Tahoma" w:cs="Tahoma"/>
                <w:sz w:val="22"/>
                <w:szCs w:val="22"/>
                <w:lang w:val="fi-FI"/>
              </w:rPr>
            </w:pPr>
            <w:r w:rsidRPr="00BB7D3F">
              <w:rPr>
                <w:rFonts w:ascii="Tahoma" w:hAnsi="Tahoma" w:cs="Tahoma"/>
                <w:sz w:val="22"/>
                <w:szCs w:val="22"/>
                <w:lang w:val="fi-FI"/>
              </w:rPr>
              <w:t xml:space="preserve">Pendidikan dan Pelatihan </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720" w:type="dxa"/>
            <w:vAlign w:val="center"/>
          </w:tcPr>
          <w:p w:rsidR="00C6076D" w:rsidRPr="00BB7D3F" w:rsidRDefault="00C6076D" w:rsidP="00E34117">
            <w:pPr>
              <w:jc w:val="center"/>
              <w:rPr>
                <w:rFonts w:ascii="Tahoma" w:hAnsi="Tahoma" w:cs="Tahoma"/>
                <w:sz w:val="22"/>
                <w:szCs w:val="22"/>
                <w:lang w:val="fi-FI"/>
              </w:rPr>
            </w:pPr>
          </w:p>
        </w:tc>
        <w:tc>
          <w:tcPr>
            <w:tcW w:w="720" w:type="dxa"/>
            <w:vAlign w:val="center"/>
          </w:tcPr>
          <w:p w:rsidR="00C6076D" w:rsidRPr="00BB7D3F" w:rsidRDefault="00C6076D" w:rsidP="00E34117">
            <w:pPr>
              <w:jc w:val="center"/>
              <w:rPr>
                <w:rFonts w:ascii="Tahoma" w:hAnsi="Tahoma" w:cs="Tahoma"/>
                <w:sz w:val="22"/>
                <w:szCs w:val="22"/>
                <w:lang w:val="fi-FI"/>
              </w:rPr>
            </w:pPr>
          </w:p>
        </w:tc>
        <w:tc>
          <w:tcPr>
            <w:tcW w:w="90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3.</w:t>
            </w:r>
          </w:p>
        </w:tc>
        <w:tc>
          <w:tcPr>
            <w:tcW w:w="5040" w:type="dxa"/>
            <w:vAlign w:val="center"/>
          </w:tcPr>
          <w:p w:rsidR="00C6076D" w:rsidRPr="00BB7D3F" w:rsidRDefault="00C6076D" w:rsidP="00E34117">
            <w:pPr>
              <w:tabs>
                <w:tab w:val="left" w:pos="4600"/>
              </w:tabs>
              <w:rPr>
                <w:rFonts w:ascii="Tahoma" w:hAnsi="Tahoma" w:cs="Tahoma"/>
                <w:sz w:val="22"/>
                <w:szCs w:val="22"/>
                <w:lang w:val="fi-FI"/>
              </w:rPr>
            </w:pPr>
            <w:r w:rsidRPr="00BB7D3F">
              <w:rPr>
                <w:rFonts w:ascii="Tahoma" w:hAnsi="Tahoma" w:cs="Tahoma"/>
                <w:sz w:val="22"/>
                <w:szCs w:val="22"/>
                <w:lang w:val="fi-FI"/>
              </w:rPr>
              <w:t xml:space="preserve">Pengalaman Mengajar </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720" w:type="dxa"/>
            <w:vAlign w:val="center"/>
          </w:tcPr>
          <w:p w:rsidR="00C6076D" w:rsidRPr="00BB7D3F" w:rsidRDefault="00C6076D" w:rsidP="00E34117">
            <w:pPr>
              <w:ind w:left="-100" w:right="-55"/>
              <w:jc w:val="center"/>
              <w:rPr>
                <w:rFonts w:ascii="Tahoma" w:hAnsi="Tahoma" w:cs="Tahoma"/>
                <w:sz w:val="22"/>
                <w:szCs w:val="22"/>
              </w:rPr>
            </w:pPr>
            <w:r w:rsidRPr="00BB7D3F">
              <w:rPr>
                <w:rFonts w:ascii="Tahoma" w:hAnsi="Tahoma" w:cs="Tahoma"/>
                <w:sz w:val="22"/>
                <w:szCs w:val="22"/>
                <w:lang w:val="id-ID"/>
              </w:rPr>
              <w:t>√</w:t>
            </w:r>
          </w:p>
        </w:tc>
        <w:tc>
          <w:tcPr>
            <w:tcW w:w="720" w:type="dxa"/>
            <w:vAlign w:val="center"/>
          </w:tcPr>
          <w:p w:rsidR="00C6076D" w:rsidRPr="00BB7D3F" w:rsidRDefault="00C6076D" w:rsidP="00E34117">
            <w:pPr>
              <w:jc w:val="center"/>
              <w:rPr>
                <w:rFonts w:ascii="Tahoma" w:hAnsi="Tahoma" w:cs="Tahoma"/>
                <w:sz w:val="22"/>
                <w:szCs w:val="22"/>
                <w:lang w:val="fi-FI"/>
              </w:rPr>
            </w:pPr>
          </w:p>
        </w:tc>
        <w:tc>
          <w:tcPr>
            <w:tcW w:w="90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4.</w:t>
            </w:r>
          </w:p>
        </w:tc>
        <w:tc>
          <w:tcPr>
            <w:tcW w:w="5040" w:type="dxa"/>
            <w:vAlign w:val="center"/>
          </w:tcPr>
          <w:p w:rsidR="00C6076D" w:rsidRPr="00BB7D3F" w:rsidRDefault="00C6076D" w:rsidP="00E34117">
            <w:pPr>
              <w:tabs>
                <w:tab w:val="left" w:pos="4600"/>
              </w:tabs>
              <w:ind w:right="-108"/>
              <w:rPr>
                <w:rFonts w:ascii="Tahoma" w:hAnsi="Tahoma" w:cs="Tahoma"/>
                <w:sz w:val="22"/>
                <w:szCs w:val="22"/>
                <w:lang w:val="fi-FI"/>
              </w:rPr>
            </w:pPr>
            <w:r w:rsidRPr="00BB7D3F">
              <w:rPr>
                <w:rFonts w:ascii="Tahoma" w:hAnsi="Tahoma" w:cs="Tahoma"/>
                <w:sz w:val="22"/>
                <w:szCs w:val="22"/>
                <w:lang w:val="fi-FI"/>
              </w:rPr>
              <w:t xml:space="preserve">Perencanaan dan Pelaksanaan Pembelajaran </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720" w:type="dxa"/>
            <w:vAlign w:val="center"/>
          </w:tcPr>
          <w:p w:rsidR="00C6076D" w:rsidRPr="00BB7D3F" w:rsidRDefault="00C6076D" w:rsidP="00E34117">
            <w:pPr>
              <w:jc w:val="center"/>
              <w:rPr>
                <w:rFonts w:ascii="Tahoma" w:hAnsi="Tahoma" w:cs="Tahoma"/>
                <w:sz w:val="22"/>
                <w:szCs w:val="22"/>
                <w:lang w:val="fi-FI"/>
              </w:rPr>
            </w:pPr>
          </w:p>
        </w:tc>
        <w:tc>
          <w:tcPr>
            <w:tcW w:w="720" w:type="dxa"/>
            <w:vAlign w:val="center"/>
          </w:tcPr>
          <w:p w:rsidR="00C6076D" w:rsidRPr="00BB7D3F" w:rsidRDefault="00C6076D" w:rsidP="00E34117">
            <w:pPr>
              <w:jc w:val="center"/>
              <w:rPr>
                <w:rFonts w:ascii="Tahoma" w:hAnsi="Tahoma" w:cs="Tahoma"/>
                <w:sz w:val="22"/>
                <w:szCs w:val="22"/>
                <w:lang w:val="fi-FI"/>
              </w:rPr>
            </w:pPr>
          </w:p>
        </w:tc>
        <w:tc>
          <w:tcPr>
            <w:tcW w:w="90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5.</w:t>
            </w:r>
          </w:p>
        </w:tc>
        <w:tc>
          <w:tcPr>
            <w:tcW w:w="5040" w:type="dxa"/>
            <w:vAlign w:val="center"/>
          </w:tcPr>
          <w:p w:rsidR="00C6076D" w:rsidRPr="00BB7D3F" w:rsidRDefault="00C6076D" w:rsidP="00E34117">
            <w:pPr>
              <w:tabs>
                <w:tab w:val="left" w:pos="4600"/>
              </w:tabs>
              <w:rPr>
                <w:rFonts w:ascii="Tahoma" w:hAnsi="Tahoma" w:cs="Tahoma"/>
                <w:sz w:val="22"/>
                <w:szCs w:val="22"/>
                <w:lang w:val="sv-SE"/>
              </w:rPr>
            </w:pPr>
            <w:r w:rsidRPr="00BB7D3F">
              <w:rPr>
                <w:rFonts w:ascii="Tahoma" w:hAnsi="Tahoma" w:cs="Tahoma"/>
                <w:sz w:val="22"/>
                <w:szCs w:val="22"/>
                <w:lang w:val="sv-SE"/>
              </w:rPr>
              <w:t xml:space="preserve">Penilaian dari Atasan dan Pengawas </w:t>
            </w:r>
          </w:p>
        </w:tc>
        <w:tc>
          <w:tcPr>
            <w:tcW w:w="720" w:type="dxa"/>
            <w:vAlign w:val="center"/>
          </w:tcPr>
          <w:p w:rsidR="00C6076D" w:rsidRPr="00BB7D3F" w:rsidRDefault="00C6076D" w:rsidP="00E34117">
            <w:pPr>
              <w:jc w:val="center"/>
              <w:rPr>
                <w:rFonts w:ascii="Tahoma" w:hAnsi="Tahoma" w:cs="Tahoma"/>
                <w:sz w:val="22"/>
                <w:szCs w:val="22"/>
                <w:lang w:val="id-ID"/>
              </w:rPr>
            </w:pPr>
          </w:p>
        </w:tc>
        <w:tc>
          <w:tcPr>
            <w:tcW w:w="720" w:type="dxa"/>
            <w:vAlign w:val="center"/>
          </w:tcPr>
          <w:p w:rsidR="00C6076D" w:rsidRPr="00BB7D3F" w:rsidRDefault="00C6076D" w:rsidP="00E34117">
            <w:pPr>
              <w:ind w:left="-100" w:right="-55"/>
              <w:jc w:val="center"/>
              <w:rPr>
                <w:rFonts w:ascii="Tahoma" w:hAnsi="Tahoma" w:cs="Tahoma"/>
                <w:sz w:val="22"/>
                <w:szCs w:val="22"/>
              </w:rPr>
            </w:pPr>
            <w:r w:rsidRPr="00BB7D3F">
              <w:rPr>
                <w:rFonts w:ascii="Tahoma" w:hAnsi="Tahoma" w:cs="Tahoma"/>
                <w:sz w:val="22"/>
                <w:szCs w:val="22"/>
                <w:lang w:val="id-ID"/>
              </w:rPr>
              <w:t>√</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900" w:type="dxa"/>
            <w:vAlign w:val="center"/>
          </w:tcPr>
          <w:p w:rsidR="00C6076D" w:rsidRPr="00BB7D3F" w:rsidRDefault="00C6076D" w:rsidP="00E34117">
            <w:pPr>
              <w:jc w:val="center"/>
              <w:rPr>
                <w:rFonts w:ascii="Tahoma" w:hAnsi="Tahoma" w:cs="Tahoma"/>
                <w:sz w:val="22"/>
                <w:szCs w:val="22"/>
                <w:lang w:val="sv-SE"/>
              </w:rPr>
            </w:pP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6.</w:t>
            </w:r>
          </w:p>
        </w:tc>
        <w:tc>
          <w:tcPr>
            <w:tcW w:w="5040" w:type="dxa"/>
            <w:vAlign w:val="center"/>
          </w:tcPr>
          <w:p w:rsidR="00C6076D" w:rsidRPr="00BB7D3F" w:rsidRDefault="00C6076D" w:rsidP="00E34117">
            <w:pPr>
              <w:tabs>
                <w:tab w:val="left" w:pos="4600"/>
              </w:tabs>
              <w:rPr>
                <w:rFonts w:ascii="Tahoma" w:hAnsi="Tahoma" w:cs="Tahoma"/>
                <w:sz w:val="22"/>
                <w:szCs w:val="22"/>
                <w:lang w:val="fi-FI"/>
              </w:rPr>
            </w:pPr>
            <w:r w:rsidRPr="00BB7D3F">
              <w:rPr>
                <w:rFonts w:ascii="Tahoma" w:hAnsi="Tahoma" w:cs="Tahoma"/>
                <w:sz w:val="22"/>
                <w:szCs w:val="22"/>
                <w:lang w:val="fi-FI"/>
              </w:rPr>
              <w:t xml:space="preserve">Prestasi Akademik </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720" w:type="dxa"/>
            <w:vAlign w:val="center"/>
          </w:tcPr>
          <w:p w:rsidR="00C6076D" w:rsidRPr="00BB7D3F" w:rsidRDefault="00C6076D" w:rsidP="00E34117">
            <w:pPr>
              <w:jc w:val="center"/>
              <w:rPr>
                <w:rFonts w:ascii="Tahoma" w:hAnsi="Tahoma" w:cs="Tahoma"/>
                <w:sz w:val="22"/>
                <w:szCs w:val="22"/>
                <w:lang w:val="fi-FI"/>
              </w:rPr>
            </w:pP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90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7.</w:t>
            </w:r>
          </w:p>
        </w:tc>
        <w:tc>
          <w:tcPr>
            <w:tcW w:w="5040" w:type="dxa"/>
            <w:vAlign w:val="center"/>
          </w:tcPr>
          <w:p w:rsidR="00C6076D" w:rsidRPr="00BB7D3F" w:rsidRDefault="00C6076D" w:rsidP="00E34117">
            <w:pPr>
              <w:rPr>
                <w:rFonts w:ascii="Tahoma" w:hAnsi="Tahoma" w:cs="Tahoma"/>
                <w:sz w:val="22"/>
                <w:szCs w:val="22"/>
                <w:lang w:val="fi-FI"/>
              </w:rPr>
            </w:pPr>
            <w:r w:rsidRPr="00BB7D3F">
              <w:rPr>
                <w:rFonts w:ascii="Tahoma" w:hAnsi="Tahoma" w:cs="Tahoma"/>
                <w:sz w:val="22"/>
                <w:szCs w:val="22"/>
                <w:lang w:val="fi-FI"/>
              </w:rPr>
              <w:t xml:space="preserve">Karya Pengembangan Profesi </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720" w:type="dxa"/>
            <w:vAlign w:val="center"/>
          </w:tcPr>
          <w:p w:rsidR="00C6076D" w:rsidRPr="00BB7D3F" w:rsidRDefault="00C6076D" w:rsidP="00E34117">
            <w:pPr>
              <w:jc w:val="center"/>
              <w:rPr>
                <w:rFonts w:ascii="Tahoma" w:hAnsi="Tahoma" w:cs="Tahoma"/>
                <w:sz w:val="22"/>
                <w:szCs w:val="22"/>
                <w:lang w:val="fi-FI"/>
              </w:rPr>
            </w:pPr>
          </w:p>
        </w:tc>
        <w:tc>
          <w:tcPr>
            <w:tcW w:w="720" w:type="dxa"/>
            <w:vAlign w:val="center"/>
          </w:tcPr>
          <w:p w:rsidR="00C6076D" w:rsidRPr="00BB7D3F" w:rsidRDefault="00C6076D" w:rsidP="00E34117">
            <w:pPr>
              <w:jc w:val="center"/>
              <w:rPr>
                <w:rFonts w:ascii="Tahoma" w:hAnsi="Tahoma" w:cs="Tahoma"/>
                <w:sz w:val="22"/>
                <w:szCs w:val="22"/>
                <w:lang w:val="fi-FI"/>
              </w:rPr>
            </w:pPr>
          </w:p>
        </w:tc>
        <w:tc>
          <w:tcPr>
            <w:tcW w:w="90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8.</w:t>
            </w:r>
          </w:p>
        </w:tc>
        <w:tc>
          <w:tcPr>
            <w:tcW w:w="5040" w:type="dxa"/>
            <w:vAlign w:val="center"/>
          </w:tcPr>
          <w:p w:rsidR="00C6076D" w:rsidRPr="00BB7D3F" w:rsidRDefault="00C6076D" w:rsidP="00E34117">
            <w:pPr>
              <w:rPr>
                <w:rFonts w:ascii="Tahoma" w:hAnsi="Tahoma" w:cs="Tahoma"/>
                <w:sz w:val="22"/>
                <w:szCs w:val="22"/>
                <w:lang w:val="fi-FI"/>
              </w:rPr>
            </w:pPr>
            <w:r w:rsidRPr="00BB7D3F">
              <w:rPr>
                <w:rFonts w:ascii="Tahoma" w:hAnsi="Tahoma" w:cs="Tahoma"/>
                <w:sz w:val="22"/>
                <w:szCs w:val="22"/>
                <w:lang w:val="fi-FI"/>
              </w:rPr>
              <w:t xml:space="preserve">Keikutsertaan dalam Forum Ilmiah </w:t>
            </w:r>
          </w:p>
        </w:tc>
        <w:tc>
          <w:tcPr>
            <w:tcW w:w="720" w:type="dxa"/>
            <w:vAlign w:val="center"/>
          </w:tcPr>
          <w:p w:rsidR="00C6076D" w:rsidRPr="00BB7D3F" w:rsidRDefault="00C6076D" w:rsidP="00E34117">
            <w:pPr>
              <w:jc w:val="center"/>
              <w:rPr>
                <w:rFonts w:ascii="Tahoma" w:hAnsi="Tahoma" w:cs="Tahoma"/>
                <w:sz w:val="22"/>
                <w:szCs w:val="22"/>
                <w:lang w:val="fi-FI"/>
              </w:rPr>
            </w:pPr>
          </w:p>
        </w:tc>
        <w:tc>
          <w:tcPr>
            <w:tcW w:w="720" w:type="dxa"/>
            <w:vAlign w:val="center"/>
          </w:tcPr>
          <w:p w:rsidR="00C6076D" w:rsidRPr="00BB7D3F" w:rsidRDefault="00C6076D" w:rsidP="00E34117">
            <w:pPr>
              <w:jc w:val="center"/>
              <w:rPr>
                <w:rFonts w:ascii="Tahoma" w:hAnsi="Tahoma" w:cs="Tahoma"/>
                <w:sz w:val="22"/>
                <w:szCs w:val="22"/>
                <w:lang w:val="fi-FI"/>
              </w:rPr>
            </w:pP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90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9.</w:t>
            </w:r>
          </w:p>
        </w:tc>
        <w:tc>
          <w:tcPr>
            <w:tcW w:w="5040" w:type="dxa"/>
            <w:vAlign w:val="center"/>
          </w:tcPr>
          <w:p w:rsidR="00C6076D" w:rsidRPr="00BB7D3F" w:rsidRDefault="00C6076D" w:rsidP="00E34117">
            <w:pPr>
              <w:rPr>
                <w:rFonts w:ascii="Tahoma" w:hAnsi="Tahoma" w:cs="Tahoma"/>
                <w:sz w:val="22"/>
                <w:szCs w:val="22"/>
                <w:lang w:val="id-ID"/>
              </w:rPr>
            </w:pPr>
            <w:r w:rsidRPr="00BB7D3F">
              <w:rPr>
                <w:rFonts w:ascii="Tahoma" w:hAnsi="Tahoma" w:cs="Tahoma"/>
                <w:sz w:val="22"/>
                <w:szCs w:val="22"/>
                <w:lang w:val="id-ID"/>
              </w:rPr>
              <w:t xml:space="preserve">Pengalaman Menjadi Pengurus Organisasi di Bidang Kependidikan dan Sosial </w:t>
            </w:r>
          </w:p>
        </w:tc>
        <w:tc>
          <w:tcPr>
            <w:tcW w:w="720" w:type="dxa"/>
            <w:vAlign w:val="center"/>
          </w:tcPr>
          <w:p w:rsidR="00C6076D" w:rsidRPr="00BB7D3F" w:rsidRDefault="00C6076D" w:rsidP="00E34117">
            <w:pPr>
              <w:jc w:val="center"/>
              <w:rPr>
                <w:rFonts w:ascii="Tahoma" w:hAnsi="Tahoma" w:cs="Tahoma"/>
                <w:sz w:val="22"/>
                <w:szCs w:val="22"/>
                <w:lang w:val="id-ID"/>
              </w:rPr>
            </w:pP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900" w:type="dxa"/>
            <w:vAlign w:val="center"/>
          </w:tcPr>
          <w:p w:rsidR="00C6076D" w:rsidRPr="00BB7D3F" w:rsidRDefault="00C6076D" w:rsidP="00E34117">
            <w:pPr>
              <w:jc w:val="center"/>
              <w:rPr>
                <w:rFonts w:ascii="Tahoma" w:hAnsi="Tahoma" w:cs="Tahoma"/>
                <w:sz w:val="22"/>
                <w:szCs w:val="22"/>
                <w:lang w:val="fi-FI"/>
              </w:rPr>
            </w:pPr>
          </w:p>
        </w:tc>
      </w:tr>
      <w:tr w:rsidR="00C6076D" w:rsidRPr="00BB7D3F" w:rsidTr="00F00BA3">
        <w:tc>
          <w:tcPr>
            <w:tcW w:w="720" w:type="dxa"/>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10.</w:t>
            </w:r>
          </w:p>
        </w:tc>
        <w:tc>
          <w:tcPr>
            <w:tcW w:w="5040" w:type="dxa"/>
          </w:tcPr>
          <w:p w:rsidR="00C6076D" w:rsidRPr="00BB7D3F" w:rsidRDefault="00C6076D" w:rsidP="00E34117">
            <w:pPr>
              <w:rPr>
                <w:rFonts w:ascii="Tahoma" w:hAnsi="Tahoma" w:cs="Tahoma"/>
                <w:sz w:val="22"/>
                <w:szCs w:val="22"/>
                <w:lang w:val="nb-NO"/>
              </w:rPr>
            </w:pPr>
            <w:r w:rsidRPr="00BB7D3F">
              <w:rPr>
                <w:rFonts w:ascii="Tahoma" w:hAnsi="Tahoma" w:cs="Tahoma"/>
                <w:sz w:val="22"/>
                <w:szCs w:val="22"/>
                <w:lang w:val="nb-NO"/>
              </w:rPr>
              <w:t xml:space="preserve">Penghargaan yang Relevan dengan Bidang Pendidikan </w:t>
            </w:r>
          </w:p>
        </w:tc>
        <w:tc>
          <w:tcPr>
            <w:tcW w:w="720" w:type="dxa"/>
          </w:tcPr>
          <w:p w:rsidR="00C6076D" w:rsidRPr="00BB7D3F" w:rsidRDefault="00C6076D" w:rsidP="00E34117">
            <w:pPr>
              <w:ind w:left="-108" w:right="-55"/>
              <w:jc w:val="center"/>
              <w:rPr>
                <w:rFonts w:ascii="Tahoma" w:hAnsi="Tahoma" w:cs="Tahoma"/>
                <w:sz w:val="22"/>
                <w:szCs w:val="22"/>
              </w:rPr>
            </w:pPr>
            <w:r w:rsidRPr="00BB7D3F">
              <w:rPr>
                <w:rFonts w:ascii="Tahoma" w:hAnsi="Tahoma" w:cs="Tahoma"/>
                <w:sz w:val="22"/>
                <w:szCs w:val="22"/>
                <w:lang w:val="id-ID"/>
              </w:rPr>
              <w:t>√</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900" w:type="dxa"/>
            <w:vAlign w:val="center"/>
          </w:tcPr>
          <w:p w:rsidR="00C6076D" w:rsidRPr="00BB7D3F" w:rsidRDefault="00C6076D" w:rsidP="00E34117">
            <w:pPr>
              <w:ind w:left="-82" w:right="-55"/>
              <w:jc w:val="center"/>
              <w:rPr>
                <w:rFonts w:ascii="Tahoma" w:hAnsi="Tahoma" w:cs="Tahoma"/>
                <w:sz w:val="22"/>
                <w:szCs w:val="22"/>
              </w:rPr>
            </w:pPr>
            <w:r w:rsidRPr="00BB7D3F">
              <w:rPr>
                <w:rFonts w:ascii="Tahoma" w:hAnsi="Tahoma" w:cs="Tahoma"/>
                <w:sz w:val="22"/>
                <w:szCs w:val="22"/>
                <w:lang w:val="id-ID"/>
              </w:rPr>
              <w:t>√</w:t>
            </w:r>
          </w:p>
        </w:tc>
      </w:tr>
    </w:tbl>
    <w:p w:rsidR="00C6076D" w:rsidRPr="0038733C" w:rsidRDefault="00C6076D" w:rsidP="00C6076D">
      <w:pPr>
        <w:spacing w:after="120" w:line="288" w:lineRule="auto"/>
        <w:ind w:left="360"/>
        <w:rPr>
          <w:rFonts w:ascii="Trebuchet MS" w:hAnsi="Trebuchet MS" w:cs="Tahoma"/>
          <w:b/>
          <w:sz w:val="19"/>
          <w:szCs w:val="19"/>
        </w:rPr>
      </w:pPr>
    </w:p>
    <w:p w:rsidR="003239CA" w:rsidRDefault="00C6076D" w:rsidP="003239CA">
      <w:pPr>
        <w:spacing w:line="432" w:lineRule="auto"/>
        <w:ind w:left="426" w:firstLine="567"/>
        <w:jc w:val="both"/>
        <w:rPr>
          <w:rFonts w:ascii="Tahoma" w:hAnsi="Tahoma" w:cs="Tahoma"/>
          <w:sz w:val="22"/>
          <w:szCs w:val="22"/>
        </w:rPr>
      </w:pPr>
      <w:proofErr w:type="gramStart"/>
      <w:r>
        <w:rPr>
          <w:rFonts w:ascii="Tahoma" w:hAnsi="Tahoma" w:cs="Tahoma"/>
          <w:sz w:val="22"/>
          <w:szCs w:val="22"/>
        </w:rPr>
        <w:lastRenderedPageBreak/>
        <w:t xml:space="preserve">Tabel </w:t>
      </w:r>
      <w:r w:rsidR="003239CA">
        <w:rPr>
          <w:rFonts w:ascii="Tahoma" w:hAnsi="Tahoma" w:cs="Tahoma"/>
          <w:sz w:val="22"/>
          <w:szCs w:val="22"/>
        </w:rPr>
        <w:t>1.</w:t>
      </w:r>
      <w:proofErr w:type="gramEnd"/>
      <w:r w:rsidR="003239CA">
        <w:rPr>
          <w:rFonts w:ascii="Tahoma" w:hAnsi="Tahoma" w:cs="Tahoma"/>
          <w:sz w:val="22"/>
          <w:szCs w:val="22"/>
        </w:rPr>
        <w:t xml:space="preserve"> </w:t>
      </w:r>
      <w:proofErr w:type="gramStart"/>
      <w:r w:rsidR="003239CA">
        <w:rPr>
          <w:rFonts w:ascii="Tahoma" w:hAnsi="Tahoma" w:cs="Tahoma"/>
          <w:sz w:val="22"/>
          <w:szCs w:val="22"/>
        </w:rPr>
        <w:t>di</w:t>
      </w:r>
      <w:proofErr w:type="gramEnd"/>
      <w:r w:rsidR="003239CA">
        <w:rPr>
          <w:rFonts w:ascii="Tahoma" w:hAnsi="Tahoma" w:cs="Tahoma"/>
          <w:sz w:val="22"/>
          <w:szCs w:val="22"/>
        </w:rPr>
        <w:t xml:space="preserve"> atas</w:t>
      </w:r>
      <w:r>
        <w:rPr>
          <w:rFonts w:ascii="Tahoma" w:hAnsi="Tahoma" w:cs="Tahoma"/>
          <w:sz w:val="22"/>
          <w:szCs w:val="22"/>
        </w:rPr>
        <w:t xml:space="preserve"> menunjukkan bahwa empat kompetensi guru telah dapat diakomodasi pada komponen portofolio. </w:t>
      </w:r>
      <w:proofErr w:type="gramStart"/>
      <w:r>
        <w:rPr>
          <w:rFonts w:ascii="Tahoma" w:hAnsi="Tahoma" w:cs="Tahoma"/>
          <w:sz w:val="22"/>
          <w:szCs w:val="22"/>
        </w:rPr>
        <w:t>Bahkan, semua kompetensi diwakili oleh beberapa komponen portofolio.</w:t>
      </w:r>
      <w:proofErr w:type="gramEnd"/>
      <w:r>
        <w:rPr>
          <w:rFonts w:ascii="Tahoma" w:hAnsi="Tahoma" w:cs="Tahoma"/>
          <w:sz w:val="22"/>
          <w:szCs w:val="22"/>
        </w:rPr>
        <w:t xml:space="preserve"> </w:t>
      </w:r>
      <w:proofErr w:type="gramStart"/>
      <w:r>
        <w:rPr>
          <w:rFonts w:ascii="Tahoma" w:hAnsi="Tahoma" w:cs="Tahoma"/>
          <w:sz w:val="22"/>
          <w:szCs w:val="22"/>
        </w:rPr>
        <w:t>Ini menunjukkan bahwa apabila portofolio betul-betul milik guru dan penilaian portofolio dilakukan secara sungguh-sungguh maka penilaian portofolio dapat mempresentasikan penilaian kompetensi guru.</w:t>
      </w:r>
      <w:proofErr w:type="gramEnd"/>
    </w:p>
    <w:p w:rsidR="003239CA" w:rsidRDefault="00C6076D" w:rsidP="003239CA">
      <w:pPr>
        <w:spacing w:line="432" w:lineRule="auto"/>
        <w:ind w:left="426" w:firstLine="567"/>
        <w:jc w:val="both"/>
        <w:rPr>
          <w:rFonts w:ascii="Tahoma" w:hAnsi="Tahoma" w:cs="Tahoma"/>
          <w:sz w:val="22"/>
          <w:szCs w:val="22"/>
        </w:rPr>
      </w:pPr>
      <w:r>
        <w:rPr>
          <w:rFonts w:ascii="Tahoma" w:hAnsi="Tahoma" w:cs="Tahoma"/>
          <w:sz w:val="22"/>
          <w:szCs w:val="22"/>
        </w:rPr>
        <w:t>Di Indonesia, s</w:t>
      </w:r>
      <w:r w:rsidRPr="00C20C9E">
        <w:rPr>
          <w:rFonts w:ascii="Tahoma" w:hAnsi="Tahoma" w:cs="Tahoma"/>
          <w:sz w:val="22"/>
          <w:szCs w:val="22"/>
        </w:rPr>
        <w:t xml:space="preserve">ertifikasi bagi guru dalam jabatan dilaksanakan melalui: (1)  uji kompetensi untuk memperoleh sertifikat pendidik, dan (2) pemberian sertifikat pendidik secara langsung bagi guru yang memenuhi persyaratan sesuai ketentuan Pasal  65 huruf b Peraturan Pemerintah Nomor 74 Tahun 2008 </w:t>
      </w:r>
      <w:r>
        <w:rPr>
          <w:rFonts w:ascii="Tahoma" w:hAnsi="Tahoma" w:cs="Tahoma"/>
          <w:sz w:val="22"/>
          <w:szCs w:val="22"/>
        </w:rPr>
        <w:t xml:space="preserve">tentang Guru (PP No. 74 Tahun 2008 tentang Guru). </w:t>
      </w:r>
      <w:proofErr w:type="gramStart"/>
      <w:r w:rsidRPr="00870958">
        <w:rPr>
          <w:rFonts w:ascii="Tahoma" w:hAnsi="Tahoma" w:cs="Tahoma"/>
          <w:sz w:val="22"/>
          <w:szCs w:val="22"/>
        </w:rPr>
        <w:t>Sertifikasi melalui uji kompetensi dilakukan dalam bentuk penilaian portofolio</w:t>
      </w:r>
      <w:r>
        <w:rPr>
          <w:rFonts w:ascii="Tahoma" w:hAnsi="Tahoma" w:cs="Tahoma"/>
          <w:sz w:val="22"/>
          <w:szCs w:val="22"/>
        </w:rPr>
        <w:t>.</w:t>
      </w:r>
      <w:proofErr w:type="gramEnd"/>
      <w:r w:rsidRPr="00870958">
        <w:rPr>
          <w:rFonts w:ascii="Tahoma" w:hAnsi="Tahoma" w:cs="Tahoma"/>
          <w:sz w:val="22"/>
          <w:szCs w:val="22"/>
        </w:rPr>
        <w:t xml:space="preserve"> </w:t>
      </w:r>
    </w:p>
    <w:p w:rsidR="003239CA" w:rsidRDefault="00C6076D" w:rsidP="003239CA">
      <w:pPr>
        <w:spacing w:line="432" w:lineRule="auto"/>
        <w:ind w:left="426" w:firstLine="567"/>
        <w:jc w:val="both"/>
        <w:rPr>
          <w:rFonts w:ascii="Tahoma" w:hAnsi="Tahoma" w:cs="Tahoma"/>
          <w:sz w:val="22"/>
          <w:szCs w:val="22"/>
        </w:rPr>
      </w:pPr>
      <w:r w:rsidRPr="00870958">
        <w:rPr>
          <w:rFonts w:ascii="Tahoma" w:hAnsi="Tahoma" w:cs="Tahoma"/>
          <w:sz w:val="22"/>
          <w:szCs w:val="22"/>
        </w:rPr>
        <w:t xml:space="preserve">Komponen penilaian portofolio mencakup: (1) kualifikasi akademik, (2) pendidikan dan pelatihan, (3) pengalaman mengajar, (4) perencanaan dan pelaksanaan pembelajaran, (5) penilaian dari atasan dan pengawas, (6) prestasi akademik, (7) karya pengembangan profesi, (8) keikutsertaan dalam forum ilmiah, (9) pengalaman organisasi di bidang kependidikan dan sosial, dan (10) penghargaan yang relevan dengan bidang pendidikan. Penilaian portofolio peserta sertifikasi guru </w:t>
      </w:r>
      <w:proofErr w:type="gramStart"/>
      <w:r w:rsidRPr="00870958">
        <w:rPr>
          <w:rFonts w:ascii="Tahoma" w:hAnsi="Tahoma" w:cs="Tahoma"/>
          <w:sz w:val="22"/>
          <w:szCs w:val="22"/>
        </w:rPr>
        <w:t>dilakukan  oleh</w:t>
      </w:r>
      <w:proofErr w:type="gramEnd"/>
      <w:r w:rsidRPr="00870958">
        <w:rPr>
          <w:rFonts w:ascii="Tahoma" w:hAnsi="Tahoma" w:cs="Tahoma"/>
          <w:sz w:val="22"/>
          <w:szCs w:val="22"/>
        </w:rPr>
        <w:t xml:space="preserve"> LPTK penyelenggara </w:t>
      </w:r>
      <w:r w:rsidRPr="00870958">
        <w:rPr>
          <w:rFonts w:ascii="Tahoma" w:hAnsi="Tahoma" w:cs="Tahoma"/>
          <w:sz w:val="22"/>
          <w:szCs w:val="22"/>
          <w:lang w:val="id-ID"/>
        </w:rPr>
        <w:t>sertifikasi</w:t>
      </w:r>
      <w:r w:rsidRPr="00870958">
        <w:rPr>
          <w:rFonts w:ascii="Tahoma" w:hAnsi="Tahoma" w:cs="Tahoma"/>
          <w:sz w:val="22"/>
          <w:szCs w:val="22"/>
        </w:rPr>
        <w:t xml:space="preserve"> guru dalam bentuk Rayon yang terdiri dari LPTK Induk dan LPTK Mitra dikoordinasikan oleh Konsorsium Sertifikasi Guru (KSG).  </w:t>
      </w:r>
    </w:p>
    <w:p w:rsidR="00C6076D" w:rsidRPr="00613A99" w:rsidRDefault="00C6076D" w:rsidP="003239CA">
      <w:pPr>
        <w:spacing w:line="432" w:lineRule="auto"/>
        <w:ind w:left="426" w:firstLine="567"/>
        <w:jc w:val="both"/>
        <w:rPr>
          <w:rFonts w:ascii="Tahoma" w:hAnsi="Tahoma" w:cs="Tahoma"/>
          <w:sz w:val="22"/>
          <w:szCs w:val="22"/>
          <w:lang w:val="id-ID"/>
        </w:rPr>
      </w:pPr>
      <w:r>
        <w:rPr>
          <w:rFonts w:ascii="Tahoma" w:hAnsi="Tahoma" w:cs="Tahoma"/>
          <w:sz w:val="22"/>
          <w:szCs w:val="22"/>
        </w:rPr>
        <w:t>Sementara itu, dalam Pasal 65 butir b Peraturan Pemerintah Nomor 74 Tahun 2008 tentang Guru dijelaskan bahwa p</w:t>
      </w:r>
      <w:r w:rsidRPr="00613A99">
        <w:rPr>
          <w:rFonts w:ascii="Tahoma" w:hAnsi="Tahoma" w:cs="Tahoma"/>
          <w:sz w:val="22"/>
          <w:szCs w:val="22"/>
        </w:rPr>
        <w:t xml:space="preserve">emberian sertifikat pendidik secara langsung diberikan kepada: </w:t>
      </w:r>
    </w:p>
    <w:p w:rsidR="00C6076D" w:rsidRPr="00613A99" w:rsidRDefault="00C6076D" w:rsidP="003239CA">
      <w:pPr>
        <w:numPr>
          <w:ilvl w:val="1"/>
          <w:numId w:val="6"/>
        </w:numPr>
        <w:tabs>
          <w:tab w:val="clear" w:pos="1441"/>
        </w:tabs>
        <w:spacing w:line="432" w:lineRule="auto"/>
        <w:ind w:left="709" w:hanging="283"/>
        <w:jc w:val="both"/>
        <w:rPr>
          <w:rFonts w:ascii="Tahoma" w:hAnsi="Tahoma" w:cs="Tahoma"/>
          <w:sz w:val="22"/>
          <w:szCs w:val="22"/>
          <w:lang w:val="id-ID"/>
        </w:rPr>
      </w:pPr>
      <w:r w:rsidRPr="00613A99">
        <w:rPr>
          <w:rFonts w:ascii="Tahoma" w:hAnsi="Tahoma" w:cs="Tahoma"/>
          <w:sz w:val="22"/>
          <w:szCs w:val="22"/>
          <w:lang w:val="id-ID"/>
        </w:rPr>
        <w:t xml:space="preserve">Guru yang sudah memiliki kualifikasi akademik S-2 atau S-3 dari perguruan tinggi terakreditasi dalam bidang kependidikan atau bidang studi yang relevan dengan mata pelajaran atau rumpun mata pelajaran </w:t>
      </w:r>
      <w:r w:rsidRPr="00613A99">
        <w:rPr>
          <w:rFonts w:ascii="Tahoma" w:hAnsi="Tahoma" w:cs="Tahoma"/>
          <w:sz w:val="22"/>
          <w:szCs w:val="22"/>
          <w:lang w:val="id-ID"/>
        </w:rPr>
        <w:lastRenderedPageBreak/>
        <w:t>yang diampunya, atau guru kelas dan guru bimbingan dan konseling atau konselor, atau guru yang diangkat dalam jabatan pengawas satuan pendidikan, dengan golongan sekurang-kurangnya IV/b atau yang memenuhi angka kredit kumulatif setara dengan golongan IV/b.</w:t>
      </w:r>
    </w:p>
    <w:p w:rsidR="00C6076D" w:rsidRPr="00613A99" w:rsidRDefault="00C6076D" w:rsidP="003239CA">
      <w:pPr>
        <w:numPr>
          <w:ilvl w:val="1"/>
          <w:numId w:val="6"/>
        </w:numPr>
        <w:tabs>
          <w:tab w:val="clear" w:pos="1441"/>
        </w:tabs>
        <w:spacing w:line="432" w:lineRule="auto"/>
        <w:ind w:left="709" w:hanging="283"/>
        <w:jc w:val="both"/>
        <w:rPr>
          <w:rFonts w:ascii="Tahoma" w:hAnsi="Tahoma" w:cs="Tahoma"/>
          <w:sz w:val="22"/>
          <w:szCs w:val="22"/>
          <w:lang w:val="id-ID"/>
        </w:rPr>
      </w:pPr>
      <w:r w:rsidRPr="00613A99">
        <w:rPr>
          <w:rFonts w:ascii="Tahoma" w:hAnsi="Tahoma" w:cs="Tahoma"/>
          <w:sz w:val="22"/>
          <w:szCs w:val="22"/>
          <w:lang w:val="id-ID"/>
        </w:rPr>
        <w:t>Guru yang sudah mempunyai golongan serendah-rendahnya IV/c, atau yang memenuhi angka kredit kumulatif setara dengan golongan IV/c; dengan cara memverifikasi keabsahan dan kebenaran dokumen.</w:t>
      </w:r>
    </w:p>
    <w:p w:rsidR="00C6076D" w:rsidRPr="00B8163C" w:rsidRDefault="00C6076D" w:rsidP="003239CA">
      <w:pPr>
        <w:spacing w:line="432" w:lineRule="auto"/>
        <w:ind w:left="426" w:firstLine="720"/>
        <w:jc w:val="both"/>
        <w:rPr>
          <w:rFonts w:ascii="Tahoma" w:hAnsi="Tahoma" w:cs="Tahoma"/>
          <w:sz w:val="22"/>
          <w:szCs w:val="22"/>
        </w:rPr>
      </w:pPr>
      <w:proofErr w:type="gramStart"/>
      <w:r>
        <w:rPr>
          <w:rFonts w:ascii="Tahoma" w:hAnsi="Tahoma" w:cs="Tahoma"/>
          <w:sz w:val="22"/>
          <w:szCs w:val="22"/>
        </w:rPr>
        <w:t>Prosedur pemberian sertifikat secara langsung agak berbeda dengan uji kompetensi melalui penilaian portofolio.</w:t>
      </w:r>
      <w:proofErr w:type="gramEnd"/>
      <w:r>
        <w:rPr>
          <w:rFonts w:ascii="Tahoma" w:hAnsi="Tahoma" w:cs="Tahoma"/>
          <w:sz w:val="22"/>
          <w:szCs w:val="22"/>
        </w:rPr>
        <w:t xml:space="preserve"> Untuk pemberian sertifikat secara langsung, peserta yang memenuhi syarat cukup mengumpulkan fotocopy ijazah dan </w:t>
      </w:r>
      <w:proofErr w:type="gramStart"/>
      <w:r>
        <w:rPr>
          <w:rFonts w:ascii="Tahoma" w:hAnsi="Tahoma" w:cs="Tahoma"/>
          <w:sz w:val="22"/>
          <w:szCs w:val="22"/>
        </w:rPr>
        <w:t>surat</w:t>
      </w:r>
      <w:proofErr w:type="gramEnd"/>
      <w:r>
        <w:rPr>
          <w:rFonts w:ascii="Tahoma" w:hAnsi="Tahoma" w:cs="Tahoma"/>
          <w:sz w:val="22"/>
          <w:szCs w:val="22"/>
        </w:rPr>
        <w:t xml:space="preserve"> keputusan sebagai seorang guru yang sudah dilegalisasi oleh yang berwenang. Dokumen itu diserahkan oleh </w:t>
      </w:r>
      <w:proofErr w:type="gramStart"/>
      <w:r>
        <w:rPr>
          <w:rFonts w:ascii="Tahoma" w:hAnsi="Tahoma" w:cs="Tahoma"/>
          <w:sz w:val="22"/>
          <w:szCs w:val="22"/>
        </w:rPr>
        <w:t>dinas</w:t>
      </w:r>
      <w:proofErr w:type="gramEnd"/>
      <w:r>
        <w:rPr>
          <w:rFonts w:ascii="Tahoma" w:hAnsi="Tahoma" w:cs="Tahoma"/>
          <w:sz w:val="22"/>
          <w:szCs w:val="22"/>
        </w:rPr>
        <w:t xml:space="preserve"> pendidikan kabupaten/kota ke LPTK Penyelenggra sertifikasi. </w:t>
      </w:r>
      <w:proofErr w:type="gramStart"/>
      <w:r>
        <w:rPr>
          <w:rFonts w:ascii="Tahoma" w:hAnsi="Tahoma" w:cs="Tahoma"/>
          <w:sz w:val="22"/>
          <w:szCs w:val="22"/>
        </w:rPr>
        <w:t>Selanjutnya, dokumen itu diverifikasi oleh asesor di LPTK Penyelenggara untuk menentukan keabsahan dan kebenaran dokumen.</w:t>
      </w:r>
      <w:proofErr w:type="gramEnd"/>
    </w:p>
    <w:p w:rsidR="00CB1EBF" w:rsidRPr="00CB1EBF" w:rsidRDefault="00CB1EBF" w:rsidP="00C6076D">
      <w:pPr>
        <w:spacing w:line="432" w:lineRule="auto"/>
        <w:ind w:firstLine="720"/>
        <w:jc w:val="both"/>
        <w:rPr>
          <w:rFonts w:ascii="Tahoma" w:hAnsi="Tahoma" w:cs="Tahoma"/>
          <w:sz w:val="22"/>
          <w:szCs w:val="22"/>
          <w:lang w:val="id-ID"/>
        </w:rPr>
      </w:pPr>
    </w:p>
    <w:p w:rsidR="00C6076D" w:rsidRPr="00B02224" w:rsidRDefault="00A96691" w:rsidP="006E2503">
      <w:pPr>
        <w:pStyle w:val="Heading1"/>
        <w:numPr>
          <w:ilvl w:val="0"/>
          <w:numId w:val="13"/>
        </w:numPr>
        <w:tabs>
          <w:tab w:val="clear" w:pos="720"/>
        </w:tabs>
        <w:spacing w:line="360" w:lineRule="auto"/>
        <w:ind w:left="360"/>
        <w:rPr>
          <w:rFonts w:ascii="Tahoma" w:hAnsi="Tahoma" w:cs="Tahoma"/>
          <w:b/>
          <w:sz w:val="22"/>
          <w:szCs w:val="22"/>
          <w:lang w:val="sv-SE"/>
        </w:rPr>
      </w:pPr>
      <w:r>
        <w:rPr>
          <w:rFonts w:ascii="Tahoma" w:hAnsi="Tahoma" w:cs="Tahoma"/>
          <w:b/>
          <w:sz w:val="22"/>
          <w:szCs w:val="22"/>
          <w:lang w:val="sv-SE"/>
        </w:rPr>
        <w:t>Penelitian Yang Relevan</w:t>
      </w:r>
    </w:p>
    <w:p w:rsidR="003239CA" w:rsidRDefault="00C6076D" w:rsidP="003239CA">
      <w:pPr>
        <w:spacing w:line="432" w:lineRule="auto"/>
        <w:ind w:left="426" w:firstLine="567"/>
        <w:jc w:val="both"/>
        <w:rPr>
          <w:rFonts w:ascii="Tahoma" w:hAnsi="Tahoma" w:cs="Tahoma"/>
          <w:sz w:val="22"/>
          <w:lang w:val="sv-SE"/>
        </w:rPr>
      </w:pPr>
      <w:r>
        <w:rPr>
          <w:rFonts w:ascii="Tahoma" w:hAnsi="Tahoma" w:cs="Tahoma"/>
          <w:sz w:val="22"/>
          <w:szCs w:val="22"/>
          <w:lang w:val="sv-SE"/>
        </w:rPr>
        <w:t xml:space="preserve">Penelitian Setya Raharjo, dkk tentang kinerja guru profesional (2008), menemukan bahwa (1) </w:t>
      </w:r>
      <w:r w:rsidRPr="00BD6453">
        <w:rPr>
          <w:rFonts w:ascii="Tahoma" w:hAnsi="Tahoma" w:cs="Tahoma"/>
          <w:sz w:val="22"/>
          <w:lang w:val="sv-SE"/>
        </w:rPr>
        <w:t xml:space="preserve">upaya atau aktivitas guru yang telah lulus sertifikasi dan telah menerima tunjangan profesi dalam rangka mengembangkan dirinya melalui mengikuti diklat, mengikuti forum ilmiah belum menunjukkan upaya yang cukup menggembirakan, meskipun ada sebagian guru yang dengan gigih mencari informasi diklat atau forum ilmiah yang mungkin diikuti. Hal ini ditunjukkan oleh sebagian besar guru masih belum aktif mengikuti diklat dan forum ilmiah baik yang dibiayai oleh sekolah atau pemerintah maupun dengan biaya sendiri, (2) upaya atau aktivitas guru pasca lulus sertifikasi untuk meningkatkan kemampuan akademik yang </w:t>
      </w:r>
      <w:r w:rsidRPr="00BD6453">
        <w:rPr>
          <w:rFonts w:ascii="Tahoma" w:hAnsi="Tahoma" w:cs="Tahoma"/>
          <w:sz w:val="22"/>
          <w:lang w:val="sv-SE"/>
        </w:rPr>
        <w:lastRenderedPageBreak/>
        <w:t>banyak dilakukan oleh sebagian besar guru adalah membimbing siswa mengikuti lomba atau olimpiade, sedangkan aktivitas yang lain masih perlu perhatian secara serius, antara lain penulisan karya tulis ilmiah dan kursus Bahasa Inggris, dan (3) upaya atau aktivitas guru untuk mengembangkan profesi yang banyak ditekuni oleh sebagian guru adalah membuat modul dan membuat media pembelajaran, sedangkan yang berkenaan dengan penulisan artikel, penelitian, membuat karya seni/teknologi, menulis soal UNAS, serta mereview buku baru dilakukan oleh sebagian kecil guru.</w:t>
      </w:r>
    </w:p>
    <w:p w:rsidR="00C6076D" w:rsidRDefault="00C6076D" w:rsidP="003239CA">
      <w:pPr>
        <w:spacing w:line="432" w:lineRule="auto"/>
        <w:ind w:left="426" w:firstLine="567"/>
        <w:jc w:val="both"/>
        <w:rPr>
          <w:rFonts w:ascii="Tahoma" w:hAnsi="Tahoma" w:cs="Tahoma"/>
          <w:sz w:val="22"/>
          <w:lang w:val="id-ID"/>
        </w:rPr>
      </w:pPr>
      <w:r w:rsidRPr="00BD6453">
        <w:rPr>
          <w:rFonts w:ascii="Tahoma" w:hAnsi="Tahoma" w:cs="Tahoma"/>
          <w:sz w:val="22"/>
          <w:lang w:val="sv-SE"/>
        </w:rPr>
        <w:t xml:space="preserve">Selain itu, dalam penelitian itu juga ditemukan bahwa kegiatan guru untuk melibatkan dirinya dalam kepengurusan organisasi cenderung pada organisasi sosial (47,5%), sedangkan guru yang menjadi pengurus organisasi pendidikan lebih sedikit, yaitu sebesar 30%. </w:t>
      </w:r>
      <w:proofErr w:type="gramStart"/>
      <w:r w:rsidRPr="00E173D4">
        <w:rPr>
          <w:rFonts w:ascii="Tahoma" w:hAnsi="Tahoma" w:cs="Tahoma"/>
          <w:sz w:val="22"/>
        </w:rPr>
        <w:t>Kemampuan guru dalam menyusun RPP dan melaksanakan pembelajaran menunjukkan prestasi yang sangat baik.</w:t>
      </w:r>
      <w:proofErr w:type="gramEnd"/>
      <w:r w:rsidRPr="00E173D4">
        <w:rPr>
          <w:rFonts w:ascii="Tahoma" w:hAnsi="Tahoma" w:cs="Tahoma"/>
          <w:sz w:val="22"/>
        </w:rPr>
        <w:t xml:space="preserve"> Hal ini ditunjukkan oleh capaian nilai RPP yang disusun dan nilai pelaksanaan pembelajaran pada sebagian besar guru berada pada 25% nilai kelompok atas atau sangat baik atau berada pada batas kelulusan sebagai guru profesional. Kompetensi kepribadian dan sosial para guru yang sudah lulus sertifikasi dan telah menerima tujangan profesi juga menunjukkan kompetensi yang sangat menggembirakan karena nilai-nilai yang mereka capai berada dalam 25% nilai kelompok atas atau sangat baik, yang berarti tetap termasuk guru yang memiliki kepribadian dan sosial yang mendukung sebagai guru profesional.</w:t>
      </w:r>
    </w:p>
    <w:p w:rsidR="00455969" w:rsidRPr="001D4EF5" w:rsidRDefault="00455969" w:rsidP="003239CA">
      <w:pPr>
        <w:pStyle w:val="Heading1"/>
        <w:numPr>
          <w:ilvl w:val="1"/>
          <w:numId w:val="13"/>
        </w:numPr>
        <w:spacing w:line="360" w:lineRule="auto"/>
        <w:ind w:left="709"/>
        <w:rPr>
          <w:rFonts w:ascii="Tahoma" w:hAnsi="Tahoma" w:cs="Tahoma"/>
          <w:b/>
          <w:sz w:val="22"/>
          <w:szCs w:val="22"/>
        </w:rPr>
      </w:pPr>
      <w:r w:rsidRPr="001D4EF5">
        <w:rPr>
          <w:rFonts w:ascii="Tahoma" w:hAnsi="Tahoma" w:cs="Tahoma"/>
          <w:b/>
          <w:sz w:val="22"/>
          <w:szCs w:val="22"/>
        </w:rPr>
        <w:t>Model Evaluasi Kinerja Guru yang dihasilkan Tahun 2009</w:t>
      </w:r>
    </w:p>
    <w:p w:rsidR="00163283" w:rsidRDefault="00455969" w:rsidP="003239CA">
      <w:pPr>
        <w:spacing w:line="408" w:lineRule="auto"/>
        <w:ind w:left="709" w:firstLine="567"/>
        <w:jc w:val="both"/>
        <w:rPr>
          <w:rFonts w:ascii="Tahoma" w:hAnsi="Tahoma" w:cs="Tahoma"/>
          <w:sz w:val="22"/>
          <w:szCs w:val="22"/>
        </w:rPr>
      </w:pPr>
      <w:r w:rsidRPr="00BD6453">
        <w:rPr>
          <w:rFonts w:ascii="Tahoma" w:hAnsi="Tahoma" w:cs="Tahoma"/>
          <w:sz w:val="22"/>
          <w:szCs w:val="22"/>
          <w:lang w:val="id-ID"/>
        </w:rPr>
        <w:t>Model evaluasi kinerja guru profesional yang dihasilkan tahun 2009 terdiri dari tiga komponen, yakni</w:t>
      </w:r>
      <w:r w:rsidR="00F47458" w:rsidRPr="00BD6453">
        <w:rPr>
          <w:rFonts w:ascii="Tahoma" w:hAnsi="Tahoma" w:cs="Tahoma"/>
          <w:sz w:val="22"/>
          <w:szCs w:val="22"/>
          <w:lang w:val="id-ID"/>
        </w:rPr>
        <w:t xml:space="preserve">: (1) mekanisme evaluasi kinerja guru, (2) kriteria minimal kinerja guru profesional, dan (3) instrumen yang digunakan untuk mengukur: (a) perencanan &amp; pelaksanaan </w:t>
      </w:r>
      <w:r w:rsidR="00F47458" w:rsidRPr="00BD6453">
        <w:rPr>
          <w:rFonts w:ascii="Tahoma" w:hAnsi="Tahoma" w:cs="Tahoma"/>
          <w:sz w:val="22"/>
          <w:szCs w:val="22"/>
          <w:lang w:val="id-ID"/>
        </w:rPr>
        <w:lastRenderedPageBreak/>
        <w:t xml:space="preserve">pembelajaran, dan (b) kompetensi kepribadian dan sosial yang penilaiannya dilakukan oleh atasan. </w:t>
      </w:r>
      <w:proofErr w:type="gramStart"/>
      <w:r w:rsidR="001D4EF5">
        <w:rPr>
          <w:rFonts w:ascii="Tahoma" w:hAnsi="Tahoma" w:cs="Tahoma"/>
          <w:sz w:val="22"/>
          <w:szCs w:val="22"/>
        </w:rPr>
        <w:t>Hasil penelitian tahun 2009 itu dapat di</w:t>
      </w:r>
      <w:r w:rsidR="003239CA">
        <w:rPr>
          <w:rFonts w:ascii="Tahoma" w:hAnsi="Tahoma" w:cs="Tahoma"/>
          <w:sz w:val="22"/>
          <w:szCs w:val="22"/>
        </w:rPr>
        <w:t>jelaskan</w:t>
      </w:r>
      <w:r w:rsidR="001D4EF5">
        <w:rPr>
          <w:rFonts w:ascii="Tahoma" w:hAnsi="Tahoma" w:cs="Tahoma"/>
          <w:sz w:val="22"/>
          <w:szCs w:val="22"/>
        </w:rPr>
        <w:t>kan seperti Gambar 1</w:t>
      </w:r>
      <w:r w:rsidR="003239CA">
        <w:rPr>
          <w:rFonts w:ascii="Tahoma" w:hAnsi="Tahoma" w:cs="Tahoma"/>
          <w:sz w:val="22"/>
          <w:szCs w:val="22"/>
        </w:rPr>
        <w:t xml:space="preserve"> di bawah ini</w:t>
      </w:r>
      <w:r w:rsidR="001D4EF5">
        <w:rPr>
          <w:rFonts w:ascii="Tahoma" w:hAnsi="Tahoma" w:cs="Tahoma"/>
          <w:sz w:val="22"/>
          <w:szCs w:val="22"/>
        </w:rPr>
        <w:t>.</w:t>
      </w:r>
      <w:proofErr w:type="gramEnd"/>
    </w:p>
    <w:p w:rsidR="003239CA" w:rsidRDefault="003239CA" w:rsidP="003239CA">
      <w:pPr>
        <w:spacing w:line="408" w:lineRule="auto"/>
        <w:ind w:left="709" w:firstLine="567"/>
        <w:jc w:val="both"/>
        <w:rPr>
          <w:rFonts w:ascii="Tahoma" w:hAnsi="Tahoma" w:cs="Tahoma"/>
          <w:sz w:val="22"/>
          <w:szCs w:val="22"/>
          <w:lang w:val="id-ID"/>
        </w:rPr>
      </w:pPr>
    </w:p>
    <w:p w:rsidR="00CB1EBF" w:rsidRDefault="00D11BAC" w:rsidP="001D4EF5">
      <w:pPr>
        <w:spacing w:line="408" w:lineRule="auto"/>
        <w:ind w:firstLine="806"/>
        <w:jc w:val="both"/>
        <w:rPr>
          <w:rFonts w:ascii="Tahoma" w:hAnsi="Tahoma" w:cs="Tahoma"/>
          <w:sz w:val="22"/>
          <w:szCs w:val="22"/>
          <w:lang w:val="id-ID"/>
        </w:rPr>
      </w:pPr>
      <w:r>
        <w:rPr>
          <w:rFonts w:ascii="Tahoma" w:hAnsi="Tahoma" w:cs="Tahoma"/>
          <w:noProof/>
          <w:sz w:val="22"/>
          <w:szCs w:val="22"/>
        </w:rPr>
        <w:pict>
          <v:group id="_x0000_s1116" style="position:absolute;left:0;text-align:left;margin-left:69.75pt;margin-top:2.05pt;width:397.4pt;height:390.5pt;z-index:251648000" coordorigin="2664,1956" coordsize="7948,7810">
            <v:shapetype id="_x0000_t202" coordsize="21600,21600" o:spt="202" path="m,l,21600r21600,l21600,xe">
              <v:stroke joinstyle="miter"/>
              <v:path gradientshapeok="t" o:connecttype="rect"/>
            </v:shapetype>
            <v:shape id="_x0000_s1117" type="#_x0000_t202" style="position:absolute;left:6760;top:4328;width:2003;height:1017;mso-height-percent:200;mso-height-percent:200;mso-width-relative:margin;mso-height-relative:margin" strokeweight="2.25pt">
              <v:textbox style="mso-next-textbox:#_x0000_s1117;mso-fit-shape-to-text:t">
                <w:txbxContent>
                  <w:p w:rsidR="0012668F" w:rsidRPr="00ED0F39" w:rsidRDefault="0012668F" w:rsidP="009263D9">
                    <w:pPr>
                      <w:jc w:val="center"/>
                      <w:rPr>
                        <w:b/>
                      </w:rPr>
                    </w:pPr>
                    <w:r w:rsidRPr="00ED0F39">
                      <w:rPr>
                        <w:b/>
                      </w:rPr>
                      <w:t>Dinas Pendidikan</w:t>
                    </w:r>
                  </w:p>
                  <w:p w:rsidR="0012668F" w:rsidRPr="00ED0F39" w:rsidRDefault="0012668F" w:rsidP="009263D9">
                    <w:pPr>
                      <w:jc w:val="center"/>
                      <w:rPr>
                        <w:b/>
                      </w:rPr>
                    </w:pPr>
                    <w:r w:rsidRPr="00ED0F39">
                      <w:rPr>
                        <w:b/>
                      </w:rPr>
                      <w:t xml:space="preserve"> </w:t>
                    </w:r>
                    <w:r>
                      <w:rPr>
                        <w:b/>
                      </w:rPr>
                      <w:t>Provinsi</w:t>
                    </w:r>
                  </w:p>
                </w:txbxContent>
              </v:textbox>
            </v:shape>
            <v:shape id="_x0000_s1118" type="#_x0000_t202" style="position:absolute;left:3014;top:4297;width:2538;height:711;mso-width-relative:margin;mso-height-relative:margin" strokeweight="2.25pt">
              <v:textbox style="mso-next-textbox:#_x0000_s1118">
                <w:txbxContent>
                  <w:p w:rsidR="0012668F" w:rsidRPr="00ED0F39" w:rsidRDefault="0012668F" w:rsidP="009263D9">
                    <w:pPr>
                      <w:jc w:val="center"/>
                      <w:rPr>
                        <w:b/>
                      </w:rPr>
                    </w:pPr>
                    <w:r>
                      <w:rPr>
                        <w:b/>
                      </w:rPr>
                      <w:t xml:space="preserve">LPTK + </w:t>
                    </w:r>
                    <w:r w:rsidRPr="00ED0F39">
                      <w:rPr>
                        <w:b/>
                      </w:rPr>
                      <w:t>LPMP</w:t>
                    </w:r>
                  </w:p>
                  <w:p w:rsidR="0012668F" w:rsidRPr="00ED0F39" w:rsidRDefault="0012668F" w:rsidP="009263D9">
                    <w:pPr>
                      <w:jc w:val="center"/>
                      <w:rPr>
                        <w:b/>
                      </w:rPr>
                    </w:pPr>
                    <w:r w:rsidRPr="00ED0F39">
                      <w:rPr>
                        <w:b/>
                      </w:rPr>
                      <w:t>Penilaian Portofolio</w:t>
                    </w:r>
                  </w:p>
                </w:txbxContent>
              </v:textbox>
            </v:shape>
            <v:shape id="_x0000_s1119" type="#_x0000_t202" style="position:absolute;left:2664;top:9130;width:3769;height:636;mso-width-relative:margin;mso-height-relative:margin" strokeweight="2.25pt">
              <v:textbox style="mso-next-textbox:#_x0000_s1119">
                <w:txbxContent>
                  <w:p w:rsidR="0012668F" w:rsidRPr="00ED0F39" w:rsidRDefault="0012668F" w:rsidP="009263D9">
                    <w:pPr>
                      <w:jc w:val="center"/>
                      <w:rPr>
                        <w:b/>
                      </w:rPr>
                    </w:pPr>
                    <w:r w:rsidRPr="00ED0F39">
                      <w:rPr>
                        <w:b/>
                      </w:rPr>
                      <w:t>GURU</w:t>
                    </w:r>
                  </w:p>
                </w:txbxContent>
              </v:textbox>
            </v:shape>
            <v:shape id="_x0000_s1120" type="#_x0000_t202" style="position:absolute;left:4994;top:7464;width:2073;height:1041;mso-width-relative:margin;mso-height-relative:margin" strokecolor="white">
              <v:textbox style="mso-next-textbox:#_x0000_s1120">
                <w:txbxContent>
                  <w:p w:rsidR="0012668F" w:rsidRDefault="0012668F" w:rsidP="009263D9">
                    <w:pPr>
                      <w:jc w:val="center"/>
                    </w:pPr>
                    <w:r>
                      <w:t xml:space="preserve">Informasi ttg guru </w:t>
                    </w:r>
                  </w:p>
                  <w:p w:rsidR="0012668F" w:rsidRDefault="0012668F" w:rsidP="009263D9">
                    <w:pPr>
                      <w:jc w:val="center"/>
                    </w:pPr>
                    <w:proofErr w:type="gramStart"/>
                    <w:r>
                      <w:t>yang</w:t>
                    </w:r>
                    <w:proofErr w:type="gramEnd"/>
                    <w:r>
                      <w:t xml:space="preserve"> harus</w:t>
                    </w:r>
                  </w:p>
                  <w:p w:rsidR="0012668F" w:rsidRDefault="0012668F" w:rsidP="009263D9">
                    <w:pPr>
                      <w:jc w:val="center"/>
                    </w:pPr>
                    <w:r>
                      <w:t>Ikut resertifikasi</w:t>
                    </w:r>
                  </w:p>
                </w:txbxContent>
              </v:textbox>
            </v:shape>
            <v:shape id="_x0000_s1121" type="#_x0000_t202" style="position:absolute;left:3748;top:2960;width:2057;height:987;mso-height-percent:200;mso-height-percent:200;mso-width-relative:margin;mso-height-relative:margin" strokecolor="white">
              <v:textbox style="mso-next-textbox:#_x0000_s1121;mso-fit-shape-to-text:t">
                <w:txbxContent>
                  <w:p w:rsidR="0012668F" w:rsidRDefault="0012668F" w:rsidP="009263D9">
                    <w:pPr>
                      <w:jc w:val="center"/>
                    </w:pPr>
                    <w:r>
                      <w:t>3</w:t>
                    </w:r>
                  </w:p>
                  <w:p w:rsidR="0012668F" w:rsidRDefault="0012668F" w:rsidP="009263D9">
                    <w:pPr>
                      <w:jc w:val="center"/>
                    </w:pPr>
                    <w:r>
                      <w:t>Hasil</w:t>
                    </w:r>
                  </w:p>
                  <w:p w:rsidR="0012668F" w:rsidRDefault="0012668F" w:rsidP="009263D9">
                    <w:pPr>
                      <w:jc w:val="center"/>
                    </w:pPr>
                    <w:r>
                      <w:t>Penilaian</w:t>
                    </w:r>
                  </w:p>
                </w:txbxContent>
              </v:textbox>
            </v:shape>
            <v:shape id="_x0000_s1122" type="#_x0000_t202" style="position:absolute;left:2849;top:7073;width:1431;height:718;mso-width-relative:margin;mso-height-relative:margin" strokecolor="white">
              <v:textbox style="mso-next-textbox:#_x0000_s1122">
                <w:txbxContent>
                  <w:p w:rsidR="0012668F" w:rsidRPr="003239CA" w:rsidRDefault="0012668F" w:rsidP="009263D9">
                    <w:pPr>
                      <w:jc w:val="center"/>
                    </w:pPr>
                    <w:r w:rsidRPr="003239CA">
                      <w:t>2</w:t>
                    </w:r>
                  </w:p>
                  <w:p w:rsidR="0012668F" w:rsidRPr="003239CA" w:rsidRDefault="0012668F" w:rsidP="009263D9">
                    <w:pPr>
                      <w:jc w:val="center"/>
                    </w:pPr>
                    <w:r w:rsidRPr="003239CA">
                      <w:t>Portofolio</w:t>
                    </w:r>
                  </w:p>
                </w:txbxContent>
              </v:textbox>
            </v:shape>
            <v:shapetype id="_x0000_t32" coordsize="21600,21600" o:spt="32" o:oned="t" path="m,l21600,21600e" filled="f">
              <v:path arrowok="t" fillok="f" o:connecttype="none"/>
              <o:lock v:ext="edit" shapetype="t"/>
            </v:shapetype>
            <v:shape id="_x0000_s1123" type="#_x0000_t32" style="position:absolute;left:4280;top:5004;width:7;height:4128;flip:x y" o:connectortype="straight">
              <v:stroke endarrow="block"/>
            </v:shape>
            <v:shape id="_x0000_s1124" type="#_x0000_t32" style="position:absolute;left:5582;top:4630;width:1011;height:0" o:connectortype="straight" strokeweight="2.25pt">
              <v:stroke dashstyle="dash" startarrow="block" endarrow="block"/>
            </v:shape>
            <v:shape id="_x0000_s1125" type="#_x0000_t32" style="position:absolute;left:6445;top:9283;width:396;height:0;flip:x" o:connectortype="straight">
              <v:stroke endarrow="block"/>
            </v:shape>
            <v:shape id="_x0000_s1126" type="#_x0000_t32" style="position:absolute;left:4288;top:2646;width:0;height:1669" o:connectortype="straight">
              <v:stroke startarrow="block"/>
            </v:shape>
            <v:shape id="_x0000_s1127" type="#_x0000_t202" style="position:absolute;left:5985;top:4191;width:303;height:357;mso-width-relative:margin;mso-height-relative:margin" strokecolor="white">
              <v:textbox style="mso-next-textbox:#_x0000_s1127">
                <w:txbxContent>
                  <w:p w:rsidR="0012668F" w:rsidRDefault="0012668F" w:rsidP="009263D9">
                    <w:pPr>
                      <w:jc w:val="center"/>
                    </w:pPr>
                    <w:r>
                      <w:t>4</w:t>
                    </w:r>
                  </w:p>
                </w:txbxContent>
              </v:textbox>
            </v:shape>
            <v:shape id="_x0000_s1128" type="#_x0000_t202" style="position:absolute;left:3640;top:1956;width:3250;height:465;mso-height-percent:200;mso-height-percent:200;mso-width-relative:margin;mso-height-relative:margin" strokeweight="2.25pt">
              <v:textbox style="mso-next-textbox:#_x0000_s1128;mso-fit-shape-to-text:t">
                <w:txbxContent>
                  <w:p w:rsidR="0012668F" w:rsidRPr="00ED0F39" w:rsidRDefault="0012668F" w:rsidP="009263D9">
                    <w:pPr>
                      <w:jc w:val="center"/>
                      <w:rPr>
                        <w:b/>
                      </w:rPr>
                    </w:pPr>
                    <w:r w:rsidRPr="00ED0F39">
                      <w:rPr>
                        <w:b/>
                      </w:rPr>
                      <w:t xml:space="preserve">PMPTK </w:t>
                    </w:r>
                  </w:p>
                </w:txbxContent>
              </v:textbox>
            </v:shape>
            <v:shape id="_x0000_s1129" type="#_x0000_t32" style="position:absolute;left:7655;top:2139;width:14;height:2185;flip:x" o:connectortype="straight">
              <v:stroke endarrow="block"/>
            </v:shape>
            <v:shape id="_x0000_s1130" type="#_x0000_t202" style="position:absolute;left:6602;top:5687;width:2222;height:741;mso-width-relative:margin;mso-height-relative:margin" strokeweight="2.25pt">
              <v:textbox style="mso-next-textbox:#_x0000_s1130;mso-fit-shape-to-text:t">
                <w:txbxContent>
                  <w:p w:rsidR="0012668F" w:rsidRPr="00ED0F39" w:rsidRDefault="0012668F" w:rsidP="009263D9">
                    <w:pPr>
                      <w:jc w:val="center"/>
                      <w:rPr>
                        <w:b/>
                      </w:rPr>
                    </w:pPr>
                    <w:r w:rsidRPr="00ED0F39">
                      <w:rPr>
                        <w:b/>
                      </w:rPr>
                      <w:t>Dinas Pendidikan</w:t>
                    </w:r>
                  </w:p>
                  <w:p w:rsidR="0012668F" w:rsidRPr="00ED0F39" w:rsidRDefault="0012668F" w:rsidP="009263D9">
                    <w:pPr>
                      <w:jc w:val="center"/>
                      <w:rPr>
                        <w:b/>
                      </w:rPr>
                    </w:pPr>
                    <w:r w:rsidRPr="00ED0F39">
                      <w:rPr>
                        <w:b/>
                      </w:rPr>
                      <w:t xml:space="preserve"> Kab/Kota</w:t>
                    </w:r>
                  </w:p>
                </w:txbxContent>
              </v:textbox>
            </v:shape>
            <v:shape id="_x0000_s1131" type="#_x0000_t32" style="position:absolute;left:6866;top:5027;width:0;height:669" o:connectortype="straight">
              <v:stroke endarrow="block"/>
            </v:shape>
            <v:shape id="_x0000_s1132" type="#_x0000_t32" style="position:absolute;left:6866;top:6485;width:1;height:2830" o:connectortype="straight"/>
            <v:shape id="_x0000_s1133" type="#_x0000_t32" style="position:absolute;left:6841;top:2139;width:838;height:0" o:connectortype="straight"/>
            <v:shape id="_x0000_s1134" type="#_x0000_t32" style="position:absolute;left:9192;top:4630;width:0;height:4943" o:connectortype="straight"/>
            <v:shape id="_x0000_s1135" type="#_x0000_t32" style="position:absolute;left:6445;top:9518;width:2747;height:1;flip:x" o:connectortype="straight">
              <v:stroke endarrow="block"/>
            </v:shape>
            <v:shape id="_x0000_s1136" type="#_x0000_t202" style="position:absolute;left:7779;top:2498;width:1770;height:1285;mso-width-relative:margin;mso-height-relative:margin" strokecolor="white">
              <v:textbox style="mso-next-textbox:#_x0000_s1136">
                <w:txbxContent>
                  <w:p w:rsidR="0012668F" w:rsidRDefault="0012668F" w:rsidP="009263D9">
                    <w:pPr>
                      <w:jc w:val="center"/>
                    </w:pPr>
                    <w:r>
                      <w:t>5</w:t>
                    </w:r>
                  </w:p>
                  <w:p w:rsidR="0012668F" w:rsidRDefault="0012668F" w:rsidP="009263D9">
                    <w:pPr>
                      <w:jc w:val="center"/>
                    </w:pPr>
                    <w:r>
                      <w:t>Kebijakan</w:t>
                    </w:r>
                  </w:p>
                  <w:p w:rsidR="0012668F" w:rsidRDefault="0012668F" w:rsidP="009263D9">
                    <w:pPr>
                      <w:jc w:val="center"/>
                    </w:pPr>
                    <w:proofErr w:type="gramStart"/>
                    <w:r>
                      <w:t>yang</w:t>
                    </w:r>
                    <w:proofErr w:type="gramEnd"/>
                    <w:r>
                      <w:t xml:space="preserve"> terkait dg</w:t>
                    </w:r>
                  </w:p>
                  <w:p w:rsidR="0012668F" w:rsidRDefault="0012668F" w:rsidP="009263D9">
                    <w:pPr>
                      <w:jc w:val="center"/>
                    </w:pPr>
                    <w:proofErr w:type="gramStart"/>
                    <w:r>
                      <w:t>kesejahteraan</w:t>
                    </w:r>
                    <w:proofErr w:type="gramEnd"/>
                  </w:p>
                </w:txbxContent>
              </v:textbox>
            </v:shape>
            <v:shape id="_x0000_s1137" type="#_x0000_t202" style="position:absolute;left:9285;top:6977;width:1327;height:996;mso-width-relative:margin;mso-height-relative:margin" strokecolor="white">
              <v:textbox style="mso-next-textbox:#_x0000_s1137">
                <w:txbxContent>
                  <w:p w:rsidR="0012668F" w:rsidRDefault="0012668F" w:rsidP="009263D9">
                    <w:pPr>
                      <w:jc w:val="center"/>
                    </w:pPr>
                    <w:r>
                      <w:t>6</w:t>
                    </w:r>
                  </w:p>
                  <w:p w:rsidR="0012668F" w:rsidRDefault="0012668F" w:rsidP="009263D9">
                    <w:pPr>
                      <w:jc w:val="center"/>
                    </w:pPr>
                    <w:r>
                      <w:t xml:space="preserve">Pencairan </w:t>
                    </w:r>
                  </w:p>
                  <w:p w:rsidR="0012668F" w:rsidRDefault="0012668F" w:rsidP="009263D9">
                    <w:pPr>
                      <w:jc w:val="center"/>
                    </w:pPr>
                    <w:proofErr w:type="gramStart"/>
                    <w:r>
                      <w:t>tunjangan</w:t>
                    </w:r>
                    <w:proofErr w:type="gramEnd"/>
                  </w:p>
                  <w:p w:rsidR="0012668F" w:rsidRDefault="0012668F" w:rsidP="009263D9">
                    <w:pPr>
                      <w:jc w:val="center"/>
                    </w:pPr>
                    <w:proofErr w:type="gramStart"/>
                    <w:r>
                      <w:t>profesi</w:t>
                    </w:r>
                    <w:proofErr w:type="gramEnd"/>
                  </w:p>
                </w:txbxContent>
              </v:textbox>
            </v:shape>
            <v:shape id="_x0000_s1138" type="#_x0000_t32" style="position:absolute;left:8739;top:4630;width:453;height:0;flip:x" o:connectortype="straight"/>
            <v:shape id="_x0000_s1139" type="#_x0000_t202" style="position:absolute;left:6433;top:7156;width:303;height:357;mso-width-relative:margin;mso-height-relative:margin" strokecolor="white">
              <v:textbox style="mso-next-textbox:#_x0000_s1139">
                <w:txbxContent>
                  <w:p w:rsidR="0012668F" w:rsidRDefault="0012668F" w:rsidP="009263D9">
                    <w:pPr>
                      <w:jc w:val="center"/>
                    </w:pPr>
                    <w:r>
                      <w:t>1</w:t>
                    </w:r>
                  </w:p>
                </w:txbxContent>
              </v:textbox>
            </v:shape>
          </v:group>
        </w:pict>
      </w:r>
    </w:p>
    <w:p w:rsidR="00CB1EBF" w:rsidRDefault="00CB1EBF" w:rsidP="001D4EF5">
      <w:pPr>
        <w:spacing w:line="408" w:lineRule="auto"/>
        <w:ind w:firstLine="806"/>
        <w:jc w:val="both"/>
        <w:rPr>
          <w:rFonts w:ascii="Tahoma" w:hAnsi="Tahoma" w:cs="Tahoma"/>
          <w:sz w:val="22"/>
          <w:szCs w:val="22"/>
          <w:lang w:val="id-ID"/>
        </w:rPr>
      </w:pPr>
    </w:p>
    <w:p w:rsidR="00CB1EBF" w:rsidRDefault="00CB1EBF" w:rsidP="001D4EF5">
      <w:pPr>
        <w:spacing w:line="408" w:lineRule="auto"/>
        <w:ind w:firstLine="806"/>
        <w:jc w:val="both"/>
        <w:rPr>
          <w:rFonts w:ascii="Tahoma" w:hAnsi="Tahoma" w:cs="Tahoma"/>
          <w:sz w:val="22"/>
          <w:szCs w:val="22"/>
          <w:lang w:val="id-ID"/>
        </w:rPr>
      </w:pPr>
    </w:p>
    <w:p w:rsidR="00CB1EBF" w:rsidRDefault="00CB1EBF" w:rsidP="001D4EF5">
      <w:pPr>
        <w:spacing w:line="408" w:lineRule="auto"/>
        <w:ind w:firstLine="806"/>
        <w:jc w:val="both"/>
        <w:rPr>
          <w:rFonts w:ascii="Tahoma" w:hAnsi="Tahoma" w:cs="Tahoma"/>
          <w:sz w:val="22"/>
          <w:szCs w:val="22"/>
          <w:lang w:val="id-ID"/>
        </w:rPr>
      </w:pPr>
    </w:p>
    <w:p w:rsidR="00CB1EBF" w:rsidRDefault="00CB1EBF" w:rsidP="001D4EF5">
      <w:pPr>
        <w:spacing w:line="408" w:lineRule="auto"/>
        <w:ind w:firstLine="806"/>
        <w:jc w:val="both"/>
        <w:rPr>
          <w:rFonts w:ascii="Tahoma" w:hAnsi="Tahoma" w:cs="Tahoma"/>
          <w:sz w:val="22"/>
          <w:szCs w:val="22"/>
          <w:lang w:val="id-ID"/>
        </w:rPr>
      </w:pPr>
    </w:p>
    <w:p w:rsidR="00CB1EBF" w:rsidRDefault="00CB1EBF" w:rsidP="001D4EF5">
      <w:pPr>
        <w:spacing w:line="408" w:lineRule="auto"/>
        <w:ind w:firstLine="806"/>
        <w:jc w:val="both"/>
        <w:rPr>
          <w:rFonts w:ascii="Tahoma" w:hAnsi="Tahoma" w:cs="Tahoma"/>
          <w:sz w:val="22"/>
          <w:szCs w:val="22"/>
          <w:lang w:val="id-ID"/>
        </w:rPr>
      </w:pPr>
    </w:p>
    <w:p w:rsidR="00CB1EBF" w:rsidRDefault="00CB1EBF" w:rsidP="001D4EF5">
      <w:pPr>
        <w:spacing w:line="408" w:lineRule="auto"/>
        <w:ind w:firstLine="806"/>
        <w:jc w:val="both"/>
        <w:rPr>
          <w:rFonts w:ascii="Tahoma" w:hAnsi="Tahoma" w:cs="Tahoma"/>
          <w:sz w:val="22"/>
          <w:szCs w:val="22"/>
          <w:lang w:val="id-ID"/>
        </w:rPr>
      </w:pPr>
    </w:p>
    <w:p w:rsidR="00CB1EBF" w:rsidRDefault="00CB1EBF" w:rsidP="001D4EF5">
      <w:pPr>
        <w:spacing w:line="408" w:lineRule="auto"/>
        <w:ind w:firstLine="806"/>
        <w:jc w:val="both"/>
        <w:rPr>
          <w:rFonts w:ascii="Tahoma" w:hAnsi="Tahoma" w:cs="Tahoma"/>
          <w:sz w:val="22"/>
          <w:szCs w:val="22"/>
          <w:lang w:val="id-ID"/>
        </w:rPr>
      </w:pPr>
    </w:p>
    <w:p w:rsidR="00CB1EBF" w:rsidRDefault="00CB1EBF" w:rsidP="001D4EF5">
      <w:pPr>
        <w:spacing w:line="408" w:lineRule="auto"/>
        <w:ind w:firstLine="806"/>
        <w:jc w:val="both"/>
        <w:rPr>
          <w:rFonts w:ascii="Tahoma" w:hAnsi="Tahoma" w:cs="Tahoma"/>
          <w:sz w:val="22"/>
          <w:szCs w:val="22"/>
          <w:lang w:val="id-ID"/>
        </w:rPr>
      </w:pPr>
    </w:p>
    <w:p w:rsidR="00CB1EBF" w:rsidRPr="00CB1EBF" w:rsidRDefault="00CB1EBF" w:rsidP="001D4EF5">
      <w:pPr>
        <w:spacing w:line="408" w:lineRule="auto"/>
        <w:ind w:firstLine="806"/>
        <w:jc w:val="both"/>
        <w:rPr>
          <w:rFonts w:ascii="Tahoma" w:hAnsi="Tahoma" w:cs="Tahoma"/>
          <w:sz w:val="22"/>
          <w:szCs w:val="22"/>
          <w:lang w:val="id-ID"/>
        </w:rPr>
      </w:pPr>
    </w:p>
    <w:p w:rsidR="00010684" w:rsidRDefault="00010684" w:rsidP="001D4EF5">
      <w:pPr>
        <w:pStyle w:val="Heading1"/>
        <w:numPr>
          <w:ilvl w:val="0"/>
          <w:numId w:val="0"/>
        </w:numPr>
        <w:ind w:left="540" w:hanging="540"/>
        <w:rPr>
          <w:rFonts w:ascii="Tahoma" w:hAnsi="Tahoma" w:cs="Tahoma"/>
          <w:sz w:val="22"/>
          <w:szCs w:val="22"/>
          <w:lang w:val="en-US"/>
        </w:rPr>
      </w:pPr>
    </w:p>
    <w:p w:rsidR="00010684" w:rsidRDefault="00010684" w:rsidP="001D4EF5">
      <w:pPr>
        <w:pStyle w:val="Heading1"/>
        <w:numPr>
          <w:ilvl w:val="0"/>
          <w:numId w:val="0"/>
        </w:numPr>
        <w:ind w:left="540" w:hanging="540"/>
        <w:rPr>
          <w:rFonts w:ascii="Tahoma" w:hAnsi="Tahoma" w:cs="Tahoma"/>
          <w:sz w:val="22"/>
          <w:szCs w:val="22"/>
          <w:lang w:val="en-US"/>
        </w:rPr>
      </w:pPr>
    </w:p>
    <w:p w:rsidR="00010684" w:rsidRDefault="00010684" w:rsidP="001D4EF5">
      <w:pPr>
        <w:pStyle w:val="Heading1"/>
        <w:numPr>
          <w:ilvl w:val="0"/>
          <w:numId w:val="0"/>
        </w:numPr>
        <w:ind w:left="540" w:hanging="540"/>
        <w:rPr>
          <w:rFonts w:ascii="Tahoma" w:hAnsi="Tahoma" w:cs="Tahoma"/>
          <w:sz w:val="22"/>
          <w:szCs w:val="22"/>
          <w:lang w:val="en-US"/>
        </w:rPr>
      </w:pPr>
    </w:p>
    <w:p w:rsidR="00010684" w:rsidRDefault="00010684" w:rsidP="001D4EF5">
      <w:pPr>
        <w:pStyle w:val="Heading1"/>
        <w:numPr>
          <w:ilvl w:val="0"/>
          <w:numId w:val="0"/>
        </w:numPr>
        <w:ind w:left="540" w:hanging="540"/>
        <w:rPr>
          <w:rFonts w:ascii="Tahoma" w:hAnsi="Tahoma" w:cs="Tahoma"/>
          <w:sz w:val="22"/>
          <w:szCs w:val="22"/>
          <w:lang w:val="en-US"/>
        </w:rPr>
      </w:pPr>
    </w:p>
    <w:p w:rsidR="00010684" w:rsidRDefault="00010684" w:rsidP="001D4EF5">
      <w:pPr>
        <w:pStyle w:val="Heading1"/>
        <w:numPr>
          <w:ilvl w:val="0"/>
          <w:numId w:val="0"/>
        </w:numPr>
        <w:ind w:left="540" w:hanging="540"/>
        <w:rPr>
          <w:rFonts w:ascii="Tahoma" w:hAnsi="Tahoma" w:cs="Tahoma"/>
          <w:sz w:val="22"/>
          <w:szCs w:val="22"/>
          <w:lang w:val="en-US"/>
        </w:rPr>
      </w:pPr>
    </w:p>
    <w:p w:rsidR="00010684" w:rsidRDefault="00010684" w:rsidP="001D4EF5">
      <w:pPr>
        <w:pStyle w:val="Heading1"/>
        <w:numPr>
          <w:ilvl w:val="0"/>
          <w:numId w:val="0"/>
        </w:numPr>
        <w:ind w:left="540" w:hanging="540"/>
        <w:rPr>
          <w:rFonts w:ascii="Tahoma" w:hAnsi="Tahoma" w:cs="Tahoma"/>
          <w:sz w:val="22"/>
          <w:szCs w:val="22"/>
          <w:lang w:val="en-US"/>
        </w:rPr>
      </w:pPr>
    </w:p>
    <w:p w:rsidR="00010684" w:rsidRDefault="00010684" w:rsidP="001D4EF5">
      <w:pPr>
        <w:pStyle w:val="Heading1"/>
        <w:numPr>
          <w:ilvl w:val="0"/>
          <w:numId w:val="0"/>
        </w:numPr>
        <w:ind w:left="540" w:hanging="540"/>
        <w:rPr>
          <w:rFonts w:ascii="Tahoma" w:hAnsi="Tahoma" w:cs="Tahoma"/>
          <w:sz w:val="22"/>
          <w:szCs w:val="22"/>
          <w:lang w:val="en-US"/>
        </w:rPr>
      </w:pPr>
    </w:p>
    <w:p w:rsidR="00010684" w:rsidRDefault="00010684" w:rsidP="001D4EF5">
      <w:pPr>
        <w:pStyle w:val="Heading1"/>
        <w:numPr>
          <w:ilvl w:val="0"/>
          <w:numId w:val="0"/>
        </w:numPr>
        <w:ind w:left="540" w:hanging="540"/>
        <w:rPr>
          <w:rFonts w:ascii="Tahoma" w:hAnsi="Tahoma" w:cs="Tahoma"/>
          <w:sz w:val="22"/>
          <w:szCs w:val="22"/>
          <w:lang w:val="en-US"/>
        </w:rPr>
      </w:pPr>
    </w:p>
    <w:p w:rsidR="00010684" w:rsidRDefault="00010684" w:rsidP="001D4EF5">
      <w:pPr>
        <w:pStyle w:val="Heading1"/>
        <w:numPr>
          <w:ilvl w:val="0"/>
          <w:numId w:val="0"/>
        </w:numPr>
        <w:ind w:left="540" w:hanging="540"/>
        <w:rPr>
          <w:rFonts w:ascii="Tahoma" w:hAnsi="Tahoma" w:cs="Tahoma"/>
          <w:sz w:val="22"/>
          <w:szCs w:val="22"/>
          <w:lang w:val="en-US"/>
        </w:rPr>
      </w:pPr>
    </w:p>
    <w:p w:rsidR="00010684" w:rsidRDefault="00010684" w:rsidP="001D4EF5">
      <w:pPr>
        <w:pStyle w:val="Heading1"/>
        <w:numPr>
          <w:ilvl w:val="0"/>
          <w:numId w:val="0"/>
        </w:numPr>
        <w:ind w:left="540" w:hanging="540"/>
        <w:rPr>
          <w:rFonts w:ascii="Tahoma" w:hAnsi="Tahoma" w:cs="Tahoma"/>
          <w:sz w:val="22"/>
          <w:szCs w:val="22"/>
          <w:lang w:val="en-US"/>
        </w:rPr>
      </w:pPr>
    </w:p>
    <w:p w:rsidR="00010684" w:rsidRDefault="00010684" w:rsidP="001D4EF5">
      <w:pPr>
        <w:pStyle w:val="Heading1"/>
        <w:numPr>
          <w:ilvl w:val="0"/>
          <w:numId w:val="0"/>
        </w:numPr>
        <w:ind w:left="540" w:hanging="540"/>
        <w:rPr>
          <w:rFonts w:ascii="Tahoma" w:hAnsi="Tahoma" w:cs="Tahoma"/>
          <w:sz w:val="22"/>
          <w:szCs w:val="22"/>
          <w:lang w:val="en-US"/>
        </w:rPr>
      </w:pPr>
    </w:p>
    <w:p w:rsidR="00010684" w:rsidRDefault="00010684" w:rsidP="001D4EF5">
      <w:pPr>
        <w:pStyle w:val="Heading1"/>
        <w:numPr>
          <w:ilvl w:val="0"/>
          <w:numId w:val="0"/>
        </w:numPr>
        <w:ind w:left="540" w:hanging="540"/>
        <w:rPr>
          <w:rFonts w:ascii="Tahoma" w:hAnsi="Tahoma" w:cs="Tahoma"/>
          <w:sz w:val="22"/>
          <w:szCs w:val="22"/>
          <w:lang w:val="en-US"/>
        </w:rPr>
      </w:pPr>
    </w:p>
    <w:p w:rsidR="00010684" w:rsidRDefault="00010684" w:rsidP="001D4EF5">
      <w:pPr>
        <w:pStyle w:val="Heading1"/>
        <w:numPr>
          <w:ilvl w:val="0"/>
          <w:numId w:val="0"/>
        </w:numPr>
        <w:ind w:left="540" w:hanging="540"/>
        <w:rPr>
          <w:rFonts w:ascii="Tahoma" w:hAnsi="Tahoma" w:cs="Tahoma"/>
          <w:sz w:val="22"/>
          <w:szCs w:val="22"/>
          <w:lang w:val="en-US"/>
        </w:rPr>
      </w:pPr>
    </w:p>
    <w:p w:rsidR="00010684" w:rsidRDefault="00010684" w:rsidP="001D4EF5">
      <w:pPr>
        <w:pStyle w:val="Heading1"/>
        <w:numPr>
          <w:ilvl w:val="0"/>
          <w:numId w:val="0"/>
        </w:numPr>
        <w:ind w:left="540" w:hanging="540"/>
        <w:rPr>
          <w:rFonts w:ascii="Tahoma" w:hAnsi="Tahoma" w:cs="Tahoma"/>
          <w:sz w:val="22"/>
          <w:szCs w:val="22"/>
          <w:lang w:val="en-US"/>
        </w:rPr>
      </w:pPr>
    </w:p>
    <w:p w:rsidR="002C34D7" w:rsidRDefault="001D4EF5" w:rsidP="003239CA">
      <w:pPr>
        <w:pStyle w:val="Heading1"/>
        <w:numPr>
          <w:ilvl w:val="0"/>
          <w:numId w:val="0"/>
        </w:numPr>
        <w:jc w:val="center"/>
        <w:rPr>
          <w:rFonts w:ascii="Tahoma" w:hAnsi="Tahoma" w:cs="Tahoma"/>
          <w:b/>
          <w:sz w:val="22"/>
          <w:szCs w:val="22"/>
          <w:lang w:val="en-US"/>
        </w:rPr>
      </w:pPr>
      <w:proofErr w:type="gramStart"/>
      <w:r w:rsidRPr="003239CA">
        <w:rPr>
          <w:rFonts w:ascii="Tahoma" w:hAnsi="Tahoma" w:cs="Tahoma"/>
          <w:b/>
          <w:sz w:val="22"/>
          <w:szCs w:val="22"/>
          <w:lang w:val="en-US"/>
        </w:rPr>
        <w:t>Gambar 1.</w:t>
      </w:r>
      <w:proofErr w:type="gramEnd"/>
      <w:r w:rsidRPr="003239CA">
        <w:rPr>
          <w:rFonts w:ascii="Tahoma" w:hAnsi="Tahoma" w:cs="Tahoma"/>
          <w:b/>
          <w:sz w:val="22"/>
          <w:szCs w:val="22"/>
          <w:lang w:val="en-US"/>
        </w:rPr>
        <w:t xml:space="preserve"> </w:t>
      </w:r>
    </w:p>
    <w:p w:rsidR="00455969" w:rsidRPr="003239CA" w:rsidRDefault="00F47458" w:rsidP="003239CA">
      <w:pPr>
        <w:pStyle w:val="Heading1"/>
        <w:numPr>
          <w:ilvl w:val="0"/>
          <w:numId w:val="0"/>
        </w:numPr>
        <w:jc w:val="center"/>
        <w:rPr>
          <w:rFonts w:ascii="Tahoma" w:hAnsi="Tahoma" w:cs="Tahoma"/>
          <w:b/>
          <w:sz w:val="22"/>
          <w:szCs w:val="22"/>
          <w:lang w:val="en-US"/>
        </w:rPr>
      </w:pPr>
      <w:r w:rsidRPr="003239CA">
        <w:rPr>
          <w:rFonts w:ascii="Tahoma" w:hAnsi="Tahoma" w:cs="Tahoma"/>
          <w:b/>
          <w:sz w:val="22"/>
          <w:szCs w:val="22"/>
        </w:rPr>
        <w:t>Mekanisme Model Evaluasi Kinerja Guru yang dihasilkan pada thn 2009</w:t>
      </w:r>
    </w:p>
    <w:p w:rsidR="001D4EF5" w:rsidRDefault="001D4EF5" w:rsidP="001D4EF5">
      <w:pPr>
        <w:rPr>
          <w:lang w:eastAsia="id-ID"/>
        </w:rPr>
      </w:pPr>
    </w:p>
    <w:p w:rsidR="003239CA" w:rsidRDefault="003239CA" w:rsidP="001D4EF5">
      <w:pPr>
        <w:rPr>
          <w:lang w:eastAsia="id-ID"/>
        </w:rPr>
      </w:pPr>
    </w:p>
    <w:p w:rsidR="009263D9" w:rsidRPr="00EB22A5" w:rsidRDefault="001D4EF5" w:rsidP="003239CA">
      <w:pPr>
        <w:spacing w:line="360" w:lineRule="auto"/>
        <w:ind w:left="709"/>
        <w:jc w:val="both"/>
        <w:rPr>
          <w:rFonts w:ascii="Tahoma" w:hAnsi="Tahoma" w:cs="Tahoma"/>
          <w:sz w:val="22"/>
          <w:szCs w:val="22"/>
        </w:rPr>
      </w:pPr>
      <w:proofErr w:type="gramStart"/>
      <w:r>
        <w:rPr>
          <w:rFonts w:ascii="Tahoma" w:hAnsi="Tahoma" w:cs="Tahoma"/>
          <w:sz w:val="22"/>
          <w:szCs w:val="22"/>
        </w:rPr>
        <w:t xml:space="preserve">Penjelasan </w:t>
      </w:r>
      <w:r w:rsidR="009263D9">
        <w:rPr>
          <w:rFonts w:ascii="Tahoma" w:hAnsi="Tahoma" w:cs="Tahoma"/>
          <w:sz w:val="22"/>
          <w:szCs w:val="22"/>
        </w:rPr>
        <w:t>gambar di at</w:t>
      </w:r>
      <w:r>
        <w:rPr>
          <w:rFonts w:ascii="Tahoma" w:hAnsi="Tahoma" w:cs="Tahoma"/>
          <w:sz w:val="22"/>
          <w:szCs w:val="22"/>
        </w:rPr>
        <w:t>as adalah sebagai berikut.</w:t>
      </w:r>
      <w:proofErr w:type="gramEnd"/>
    </w:p>
    <w:p w:rsidR="009263D9" w:rsidRPr="00EB22A5" w:rsidRDefault="009263D9" w:rsidP="003239CA">
      <w:pPr>
        <w:numPr>
          <w:ilvl w:val="0"/>
          <w:numId w:val="5"/>
        </w:numPr>
        <w:spacing w:line="396" w:lineRule="auto"/>
        <w:ind w:left="993" w:hanging="284"/>
        <w:jc w:val="both"/>
        <w:rPr>
          <w:rFonts w:ascii="Tahoma" w:hAnsi="Tahoma" w:cs="Tahoma"/>
          <w:sz w:val="22"/>
          <w:szCs w:val="22"/>
          <w:lang w:val="fi-FI"/>
        </w:rPr>
      </w:pPr>
      <w:r w:rsidRPr="00EB22A5">
        <w:rPr>
          <w:rFonts w:ascii="Tahoma" w:hAnsi="Tahoma" w:cs="Tahoma"/>
          <w:sz w:val="22"/>
          <w:szCs w:val="22"/>
          <w:lang w:val="fi-FI"/>
        </w:rPr>
        <w:t xml:space="preserve">Dinas pendidikan kabupaten/kota </w:t>
      </w:r>
      <w:r w:rsidRPr="00EB22A5">
        <w:rPr>
          <w:rFonts w:ascii="Tahoma" w:hAnsi="Tahoma" w:cs="Tahoma"/>
          <w:sz w:val="22"/>
          <w:szCs w:val="22"/>
        </w:rPr>
        <w:t xml:space="preserve">menginformasikan syarat dan waktu guru melakukan evaluasi kinerja guru professional. </w:t>
      </w:r>
    </w:p>
    <w:p w:rsidR="009263D9" w:rsidRPr="00EB22A5" w:rsidRDefault="009263D9" w:rsidP="003239CA">
      <w:pPr>
        <w:numPr>
          <w:ilvl w:val="0"/>
          <w:numId w:val="5"/>
        </w:numPr>
        <w:spacing w:line="396" w:lineRule="auto"/>
        <w:ind w:left="993" w:hanging="284"/>
        <w:jc w:val="both"/>
        <w:rPr>
          <w:rFonts w:ascii="Tahoma" w:hAnsi="Tahoma" w:cs="Tahoma"/>
          <w:sz w:val="22"/>
          <w:szCs w:val="22"/>
          <w:lang w:val="fi-FI"/>
        </w:rPr>
      </w:pPr>
      <w:r w:rsidRPr="00EB22A5">
        <w:rPr>
          <w:rFonts w:ascii="Tahoma" w:hAnsi="Tahoma" w:cs="Tahoma"/>
          <w:sz w:val="22"/>
          <w:szCs w:val="22"/>
          <w:lang w:val="fi-FI"/>
        </w:rPr>
        <w:lastRenderedPageBreak/>
        <w:t xml:space="preserve">Guru peserta sertifikasi menyusun portofolio/dokumen dan menyiapkan berkas lain yang </w:t>
      </w:r>
      <w:r w:rsidRPr="00EB22A5">
        <w:rPr>
          <w:rFonts w:ascii="Tahoma" w:hAnsi="Tahoma" w:cs="Tahoma"/>
          <w:sz w:val="22"/>
          <w:szCs w:val="22"/>
          <w:lang w:val="id-ID"/>
        </w:rPr>
        <w:t>diperlukan</w:t>
      </w:r>
      <w:r w:rsidRPr="00EB22A5">
        <w:rPr>
          <w:rFonts w:ascii="Tahoma" w:hAnsi="Tahoma" w:cs="Tahoma"/>
          <w:sz w:val="22"/>
          <w:szCs w:val="22"/>
          <w:lang w:val="fi-FI"/>
        </w:rPr>
        <w:t>, kemudian menyerahkan ke dinas pendidikan kabupaten/kota atau ke dinas pendidikan provinsi bagi guru SLB.</w:t>
      </w:r>
    </w:p>
    <w:p w:rsidR="009263D9" w:rsidRPr="00EB22A5" w:rsidRDefault="009263D9" w:rsidP="003239CA">
      <w:pPr>
        <w:numPr>
          <w:ilvl w:val="0"/>
          <w:numId w:val="5"/>
        </w:numPr>
        <w:spacing w:line="396" w:lineRule="auto"/>
        <w:ind w:left="993" w:hanging="284"/>
        <w:jc w:val="both"/>
        <w:rPr>
          <w:rFonts w:ascii="Tahoma" w:hAnsi="Tahoma" w:cs="Tahoma"/>
          <w:sz w:val="22"/>
          <w:szCs w:val="22"/>
          <w:lang w:val="id-ID"/>
        </w:rPr>
      </w:pPr>
      <w:r w:rsidRPr="00EB22A5">
        <w:rPr>
          <w:rFonts w:ascii="Tahoma" w:hAnsi="Tahoma" w:cs="Tahoma"/>
          <w:sz w:val="22"/>
          <w:szCs w:val="22"/>
          <w:lang w:val="id-ID"/>
        </w:rPr>
        <w:t xml:space="preserve">LPTK </w:t>
      </w:r>
      <w:r w:rsidRPr="00EB22A5">
        <w:rPr>
          <w:rFonts w:ascii="Tahoma" w:hAnsi="Tahoma" w:cs="Tahoma"/>
          <w:sz w:val="22"/>
          <w:szCs w:val="22"/>
        </w:rPr>
        <w:t>yang ditunjuk</w:t>
      </w:r>
      <w:r>
        <w:rPr>
          <w:rFonts w:ascii="Tahoma" w:hAnsi="Tahoma" w:cs="Tahoma"/>
          <w:sz w:val="22"/>
          <w:szCs w:val="22"/>
        </w:rPr>
        <w:t>,</w:t>
      </w:r>
      <w:r w:rsidRPr="00EB22A5">
        <w:rPr>
          <w:rFonts w:ascii="Tahoma" w:hAnsi="Tahoma" w:cs="Tahoma"/>
          <w:sz w:val="22"/>
          <w:szCs w:val="22"/>
          <w:lang w:val="id-ID"/>
        </w:rPr>
        <w:t xml:space="preserve"> </w:t>
      </w:r>
      <w:r>
        <w:rPr>
          <w:rFonts w:ascii="Tahoma" w:hAnsi="Tahoma" w:cs="Tahoma"/>
          <w:sz w:val="22"/>
          <w:szCs w:val="22"/>
        </w:rPr>
        <w:t xml:space="preserve">dibantu LPMP </w:t>
      </w:r>
      <w:r w:rsidRPr="00EB22A5">
        <w:rPr>
          <w:rFonts w:ascii="Tahoma" w:hAnsi="Tahoma" w:cs="Tahoma"/>
          <w:sz w:val="22"/>
          <w:szCs w:val="22"/>
          <w:lang w:val="id-ID"/>
        </w:rPr>
        <w:t xml:space="preserve">melaksanakan penilaian portofolio/verifikasi dokumen </w:t>
      </w:r>
      <w:r>
        <w:rPr>
          <w:rFonts w:ascii="Tahoma" w:hAnsi="Tahoma" w:cs="Tahoma"/>
          <w:sz w:val="22"/>
          <w:szCs w:val="22"/>
        </w:rPr>
        <w:t>dan selanjutnya melaporkan hasilnya ke PMPTK</w:t>
      </w:r>
    </w:p>
    <w:p w:rsidR="009263D9" w:rsidRPr="00EB22A5" w:rsidRDefault="009263D9" w:rsidP="003239CA">
      <w:pPr>
        <w:numPr>
          <w:ilvl w:val="0"/>
          <w:numId w:val="5"/>
        </w:numPr>
        <w:spacing w:line="396" w:lineRule="auto"/>
        <w:ind w:left="993" w:hanging="284"/>
        <w:jc w:val="both"/>
        <w:rPr>
          <w:rFonts w:ascii="Tahoma" w:hAnsi="Tahoma" w:cs="Tahoma"/>
          <w:sz w:val="22"/>
          <w:szCs w:val="22"/>
          <w:lang w:val="id-ID"/>
        </w:rPr>
      </w:pPr>
      <w:r w:rsidRPr="00BD6453">
        <w:rPr>
          <w:rFonts w:ascii="Tahoma" w:hAnsi="Tahoma" w:cs="Tahoma"/>
          <w:sz w:val="22"/>
          <w:szCs w:val="22"/>
          <w:lang w:val="id-ID"/>
        </w:rPr>
        <w:t>LPTK, LPMP berkonsolidasi dengan dinas pendidikan provinsi tentang kelemahan-kelemahan pada umumnya yang dilakukan oleh guru yang melakukan evaluasi ulang kinerja guru (re-sertifikasi), selanjutnya dinas pendidikan provinsi berkonsolidasi dengan  dinas pendidikan kabupaten/kota tentang: (1) guru yang harus diberi informasi tentang keikutsertaannya mengikuti resertifikasi lewat dinas pendidikan provinsi atau dinas pendidikan kabupaten/kota, dan (2) kelemahan-kelemahan umum yang dilakukan oleh guru dalam mengikuti sertifikasi.</w:t>
      </w:r>
    </w:p>
    <w:p w:rsidR="009263D9" w:rsidRPr="00054857" w:rsidRDefault="009263D9" w:rsidP="003239CA">
      <w:pPr>
        <w:numPr>
          <w:ilvl w:val="0"/>
          <w:numId w:val="5"/>
        </w:numPr>
        <w:spacing w:line="396" w:lineRule="auto"/>
        <w:ind w:left="993" w:hanging="284"/>
        <w:jc w:val="both"/>
        <w:rPr>
          <w:rFonts w:ascii="Tahoma" w:hAnsi="Tahoma" w:cs="Tahoma"/>
          <w:sz w:val="22"/>
          <w:szCs w:val="22"/>
          <w:lang w:val="id-ID"/>
        </w:rPr>
      </w:pPr>
      <w:r w:rsidRPr="00054857">
        <w:rPr>
          <w:rFonts w:ascii="Tahoma" w:hAnsi="Tahoma" w:cs="Tahoma"/>
          <w:sz w:val="22"/>
          <w:szCs w:val="22"/>
        </w:rPr>
        <w:t>Kebijakan yang terkait dengan kesejahteraan yang telah diambil oleh PMPTK yang perlu disampaikan ke dinas pendidikan provinsi (misal meneruskan pembayaran tunjangan profesi bagi guru yang masih layak sebagai guru professional, dan menghentikan pembayaran tunjangan profesi bagi guru yang tidak layak sebagai guru professional; dinas pendidikan provinsi berkoordinsi dengan dinas pendidikan kabupaten/kota dalam melakukan pembinaan</w:t>
      </w:r>
    </w:p>
    <w:p w:rsidR="009263D9" w:rsidRPr="00EB22A5" w:rsidRDefault="009263D9" w:rsidP="003239CA">
      <w:pPr>
        <w:numPr>
          <w:ilvl w:val="0"/>
          <w:numId w:val="5"/>
        </w:numPr>
        <w:spacing w:line="396" w:lineRule="auto"/>
        <w:ind w:left="993" w:hanging="284"/>
        <w:jc w:val="both"/>
        <w:rPr>
          <w:rFonts w:ascii="Tahoma" w:hAnsi="Tahoma" w:cs="Tahoma"/>
          <w:sz w:val="22"/>
          <w:szCs w:val="22"/>
          <w:lang w:val="fi-FI"/>
        </w:rPr>
      </w:pPr>
      <w:r>
        <w:rPr>
          <w:rFonts w:ascii="Tahoma" w:hAnsi="Tahoma" w:cs="Tahoma"/>
          <w:sz w:val="22"/>
          <w:szCs w:val="22"/>
        </w:rPr>
        <w:t xml:space="preserve">Melaksankan tugas dari Ditjen PMPTK, </w:t>
      </w:r>
      <w:proofErr w:type="gramStart"/>
      <w:r>
        <w:rPr>
          <w:rFonts w:ascii="Tahoma" w:hAnsi="Tahoma" w:cs="Tahoma"/>
          <w:sz w:val="22"/>
          <w:szCs w:val="22"/>
        </w:rPr>
        <w:t>dinas</w:t>
      </w:r>
      <w:proofErr w:type="gramEnd"/>
      <w:r>
        <w:rPr>
          <w:rFonts w:ascii="Tahoma" w:hAnsi="Tahoma" w:cs="Tahoma"/>
          <w:sz w:val="22"/>
          <w:szCs w:val="22"/>
        </w:rPr>
        <w:t xml:space="preserve"> pendidikan provinsi </w:t>
      </w:r>
      <w:r w:rsidRPr="00054857">
        <w:rPr>
          <w:rFonts w:ascii="Tahoma" w:hAnsi="Tahoma" w:cs="Tahoma"/>
          <w:sz w:val="22"/>
          <w:szCs w:val="22"/>
        </w:rPr>
        <w:t>meneruskan pembayaran tunjangan profesi bagi guru yang masih layak sebagai guru professional, dan menghentikan pembayaran tunjangan profesi bagi guru yang tidak layak sebagai guru professional</w:t>
      </w:r>
      <w:r w:rsidRPr="00EB22A5">
        <w:rPr>
          <w:rFonts w:ascii="Tahoma" w:hAnsi="Tahoma" w:cs="Tahoma"/>
          <w:sz w:val="22"/>
          <w:szCs w:val="22"/>
          <w:lang w:val="fi-FI"/>
        </w:rPr>
        <w:t xml:space="preserve"> Setelah </w:t>
      </w:r>
      <w:r>
        <w:rPr>
          <w:rFonts w:ascii="Tahoma" w:hAnsi="Tahoma" w:cs="Tahoma"/>
          <w:sz w:val="22"/>
          <w:szCs w:val="22"/>
          <w:lang w:val="fi-FI"/>
        </w:rPr>
        <w:t>diverifikasi.</w:t>
      </w:r>
    </w:p>
    <w:p w:rsidR="009263D9" w:rsidRDefault="009263D9" w:rsidP="00010684">
      <w:pPr>
        <w:spacing w:line="396" w:lineRule="auto"/>
        <w:ind w:left="450" w:hanging="360"/>
        <w:jc w:val="both"/>
        <w:rPr>
          <w:rFonts w:ascii="Tahoma" w:hAnsi="Tahoma" w:cs="Tahoma"/>
          <w:b/>
          <w:sz w:val="22"/>
          <w:szCs w:val="22"/>
        </w:rPr>
      </w:pPr>
    </w:p>
    <w:p w:rsidR="009263D9" w:rsidRPr="00D761EE" w:rsidRDefault="00010684" w:rsidP="003239CA">
      <w:pPr>
        <w:pStyle w:val="Heading1"/>
        <w:numPr>
          <w:ilvl w:val="1"/>
          <w:numId w:val="13"/>
        </w:numPr>
        <w:spacing w:line="360" w:lineRule="auto"/>
        <w:ind w:left="709"/>
        <w:rPr>
          <w:rFonts w:ascii="Tahoma" w:hAnsi="Tahoma" w:cs="Tahoma"/>
          <w:b/>
          <w:sz w:val="22"/>
          <w:szCs w:val="22"/>
        </w:rPr>
      </w:pPr>
      <w:r>
        <w:rPr>
          <w:rFonts w:ascii="Tahoma" w:hAnsi="Tahoma" w:cs="Tahoma"/>
          <w:b/>
          <w:sz w:val="22"/>
          <w:szCs w:val="22"/>
          <w:lang w:val="en-US"/>
        </w:rPr>
        <w:lastRenderedPageBreak/>
        <w:t>Indikator Minimal</w:t>
      </w:r>
      <w:r w:rsidR="009263D9" w:rsidRPr="00D761EE">
        <w:rPr>
          <w:rFonts w:ascii="Tahoma" w:hAnsi="Tahoma" w:cs="Tahoma"/>
          <w:b/>
          <w:sz w:val="22"/>
          <w:szCs w:val="22"/>
        </w:rPr>
        <w:t xml:space="preserve"> Guru </w:t>
      </w:r>
      <w:r w:rsidR="00142A03">
        <w:rPr>
          <w:rFonts w:ascii="Tahoma" w:hAnsi="Tahoma" w:cs="Tahoma"/>
          <w:b/>
          <w:sz w:val="22"/>
          <w:szCs w:val="22"/>
        </w:rPr>
        <w:t>P</w:t>
      </w:r>
      <w:r w:rsidR="009263D9" w:rsidRPr="00D761EE">
        <w:rPr>
          <w:rFonts w:ascii="Tahoma" w:hAnsi="Tahoma" w:cs="Tahoma"/>
          <w:b/>
          <w:sz w:val="22"/>
          <w:szCs w:val="22"/>
        </w:rPr>
        <w:t>rofesional</w:t>
      </w:r>
    </w:p>
    <w:p w:rsidR="009263D9" w:rsidRPr="00E307A0" w:rsidRDefault="009263D9" w:rsidP="003239CA">
      <w:pPr>
        <w:spacing w:line="360" w:lineRule="auto"/>
        <w:ind w:left="709" w:firstLine="567"/>
        <w:jc w:val="both"/>
        <w:rPr>
          <w:rFonts w:ascii="Tahoma" w:hAnsi="Tahoma" w:cs="Tahoma"/>
          <w:sz w:val="22"/>
          <w:szCs w:val="22"/>
        </w:rPr>
      </w:pPr>
      <w:r w:rsidRPr="00E307A0">
        <w:rPr>
          <w:rFonts w:ascii="Tahoma" w:hAnsi="Tahoma" w:cs="Tahoma"/>
          <w:sz w:val="22"/>
          <w:szCs w:val="22"/>
        </w:rPr>
        <w:t xml:space="preserve">Selain mekanisme </w:t>
      </w:r>
      <w:r>
        <w:rPr>
          <w:rFonts w:ascii="Tahoma" w:hAnsi="Tahoma" w:cs="Tahoma"/>
          <w:sz w:val="22"/>
          <w:szCs w:val="22"/>
        </w:rPr>
        <w:t xml:space="preserve">resertifikasi seperti yang telah dijelaskan di atas, model evaluasi kinerja guru professional </w:t>
      </w:r>
      <w:r w:rsidR="000F1B29">
        <w:rPr>
          <w:rFonts w:ascii="Tahoma" w:hAnsi="Tahoma" w:cs="Tahoma"/>
          <w:sz w:val="22"/>
          <w:szCs w:val="22"/>
        </w:rPr>
        <w:t xml:space="preserve">tahun 2009 </w:t>
      </w:r>
      <w:proofErr w:type="gramStart"/>
      <w:r>
        <w:rPr>
          <w:rFonts w:ascii="Tahoma" w:hAnsi="Tahoma" w:cs="Tahoma"/>
          <w:sz w:val="22"/>
          <w:szCs w:val="22"/>
        </w:rPr>
        <w:t xml:space="preserve">juga  </w:t>
      </w:r>
      <w:r w:rsidR="000F1B29">
        <w:rPr>
          <w:rFonts w:ascii="Tahoma" w:hAnsi="Tahoma" w:cs="Tahoma"/>
          <w:sz w:val="22"/>
          <w:szCs w:val="22"/>
        </w:rPr>
        <w:t>menghasilkan</w:t>
      </w:r>
      <w:proofErr w:type="gramEnd"/>
      <w:r>
        <w:rPr>
          <w:rFonts w:ascii="Tahoma" w:hAnsi="Tahoma" w:cs="Tahoma"/>
          <w:sz w:val="22"/>
          <w:szCs w:val="22"/>
        </w:rPr>
        <w:t xml:space="preserve">  kriteria atau indikator minimal guru professional.  Kriteria atau indikator minimum guru professional yang </w:t>
      </w:r>
      <w:r w:rsidR="0097221B">
        <w:rPr>
          <w:rFonts w:ascii="Tahoma" w:hAnsi="Tahoma" w:cs="Tahoma"/>
          <w:sz w:val="22"/>
          <w:szCs w:val="22"/>
        </w:rPr>
        <w:t>dihasilkan tahun 2009</w:t>
      </w:r>
      <w:r>
        <w:rPr>
          <w:rFonts w:ascii="Tahoma" w:hAnsi="Tahoma" w:cs="Tahoma"/>
          <w:sz w:val="22"/>
          <w:szCs w:val="22"/>
        </w:rPr>
        <w:t xml:space="preserve"> adalah: (1) resertifikasi dilakukan setiap 4 tahun sekali, (2) meneruskan kejenjang pendidikan yang lebih tinggi bila umurnya masih kurang dari 50 t</w:t>
      </w:r>
      <w:r w:rsidR="003C4D8D">
        <w:rPr>
          <w:rFonts w:ascii="Tahoma" w:hAnsi="Tahoma" w:cs="Tahoma"/>
          <w:sz w:val="22"/>
          <w:szCs w:val="22"/>
          <w:lang w:val="id-ID"/>
        </w:rPr>
        <w:t>a</w:t>
      </w:r>
      <w:r>
        <w:rPr>
          <w:rFonts w:ascii="Tahoma" w:hAnsi="Tahoma" w:cs="Tahoma"/>
          <w:sz w:val="22"/>
          <w:szCs w:val="22"/>
        </w:rPr>
        <w:t>h</w:t>
      </w:r>
      <w:r w:rsidR="003C4D8D">
        <w:rPr>
          <w:rFonts w:ascii="Tahoma" w:hAnsi="Tahoma" w:cs="Tahoma"/>
          <w:sz w:val="22"/>
          <w:szCs w:val="22"/>
          <w:lang w:val="id-ID"/>
        </w:rPr>
        <w:t>un</w:t>
      </w:r>
      <w:r>
        <w:rPr>
          <w:rFonts w:ascii="Tahoma" w:hAnsi="Tahoma" w:cs="Tahoma"/>
          <w:sz w:val="22"/>
          <w:szCs w:val="22"/>
        </w:rPr>
        <w:t>, (3) mengikuti diklat, (4) mampu menyusun RPP dengan baik yang ditunjukkan dengan hasil penilaian RPP yang mereka buat dengan Instrumen Penilaian Kinerja Guru (IPKG) I atau Lampiran 1 dengan nilai  75%, dan mampu melaksanakan pembelajaran dengan baik yang ditunjukkan dengan hasil pelaksanaan pembelajaran mereka yang dinilai dengan menggunakan IPKG II atau Lampiran 2 mendapat 75%, (5) mendapat penilaian di bidang kompetensi kepribadian dan sosial dari atasa</w:t>
      </w:r>
      <w:r w:rsidR="0097221B">
        <w:rPr>
          <w:rFonts w:ascii="Tahoma" w:hAnsi="Tahoma" w:cs="Tahoma"/>
          <w:sz w:val="22"/>
          <w:szCs w:val="22"/>
        </w:rPr>
        <w:t>n dan pengawas dengan instrumen</w:t>
      </w:r>
      <w:r>
        <w:rPr>
          <w:rFonts w:ascii="Tahoma" w:hAnsi="Tahoma" w:cs="Tahoma"/>
          <w:sz w:val="22"/>
          <w:szCs w:val="22"/>
        </w:rPr>
        <w:t xml:space="preserve"> Lampiran 3 dan mendapat nilai 75%, (6) berprestasi di bidang akademik yang ditunjukkan dengan pernah juara lomba, (7) memiliki keahlian khusus, (8)  mampu membimbing siswa sampai ada yang juara, (9) paling tidak sudah berusaha menulis  buku, (10) membuat media pembelajaran, (11) paling tidak, belajar menulis artikel, (12) melakukan penelitian,  dan (13) mengikuti forum ilmiah.</w:t>
      </w:r>
    </w:p>
    <w:p w:rsidR="009263D9" w:rsidRPr="00EB22A5" w:rsidRDefault="009263D9" w:rsidP="009263D9">
      <w:pPr>
        <w:ind w:firstLine="720"/>
        <w:rPr>
          <w:rFonts w:ascii="Tahoma" w:hAnsi="Tahoma" w:cs="Tahoma"/>
          <w:b/>
          <w:sz w:val="22"/>
          <w:szCs w:val="22"/>
        </w:rPr>
      </w:pPr>
    </w:p>
    <w:p w:rsidR="009263D9" w:rsidRPr="00E20F00" w:rsidRDefault="000F1B29" w:rsidP="003239CA">
      <w:pPr>
        <w:pStyle w:val="Heading1"/>
        <w:numPr>
          <w:ilvl w:val="1"/>
          <w:numId w:val="13"/>
        </w:numPr>
        <w:spacing w:line="360" w:lineRule="auto"/>
        <w:ind w:left="709"/>
        <w:rPr>
          <w:rFonts w:ascii="Tahoma" w:hAnsi="Tahoma" w:cs="Tahoma"/>
          <w:b/>
          <w:sz w:val="22"/>
          <w:szCs w:val="22"/>
        </w:rPr>
      </w:pPr>
      <w:r w:rsidRPr="00E20F00">
        <w:rPr>
          <w:rFonts w:ascii="Tahoma" w:hAnsi="Tahoma" w:cs="Tahoma"/>
          <w:b/>
          <w:sz w:val="22"/>
          <w:szCs w:val="22"/>
        </w:rPr>
        <w:t xml:space="preserve">Instrumen </w:t>
      </w:r>
      <w:r w:rsidR="00142A03">
        <w:rPr>
          <w:rFonts w:ascii="Tahoma" w:hAnsi="Tahoma" w:cs="Tahoma"/>
          <w:b/>
          <w:sz w:val="22"/>
          <w:szCs w:val="22"/>
        </w:rPr>
        <w:t>P</w:t>
      </w:r>
      <w:r w:rsidRPr="00E20F00">
        <w:rPr>
          <w:rFonts w:ascii="Tahoma" w:hAnsi="Tahoma" w:cs="Tahoma"/>
          <w:b/>
          <w:sz w:val="22"/>
          <w:szCs w:val="22"/>
        </w:rPr>
        <w:t xml:space="preserve">engukur </w:t>
      </w:r>
      <w:r w:rsidR="00142A03">
        <w:rPr>
          <w:rFonts w:ascii="Tahoma" w:hAnsi="Tahoma" w:cs="Tahoma"/>
          <w:b/>
          <w:sz w:val="22"/>
          <w:szCs w:val="22"/>
        </w:rPr>
        <w:t>K</w:t>
      </w:r>
      <w:r w:rsidRPr="00E20F00">
        <w:rPr>
          <w:rFonts w:ascii="Tahoma" w:hAnsi="Tahoma" w:cs="Tahoma"/>
          <w:b/>
          <w:sz w:val="22"/>
          <w:szCs w:val="22"/>
        </w:rPr>
        <w:t>inerja</w:t>
      </w:r>
    </w:p>
    <w:p w:rsidR="00455969" w:rsidRPr="00E20F00" w:rsidRDefault="000F1B29" w:rsidP="003239CA">
      <w:pPr>
        <w:spacing w:line="384" w:lineRule="auto"/>
        <w:ind w:left="709" w:firstLine="567"/>
        <w:jc w:val="both"/>
        <w:rPr>
          <w:rFonts w:ascii="Tahoma" w:hAnsi="Tahoma" w:cs="Tahoma"/>
          <w:sz w:val="22"/>
          <w:szCs w:val="22"/>
        </w:rPr>
      </w:pPr>
      <w:r w:rsidRPr="00E20F00">
        <w:rPr>
          <w:rFonts w:ascii="Tahoma" w:hAnsi="Tahoma" w:cs="Tahoma"/>
          <w:sz w:val="22"/>
          <w:szCs w:val="22"/>
        </w:rPr>
        <w:t xml:space="preserve">Instrumen yang digunakan </w:t>
      </w:r>
      <w:r w:rsidR="00E20F00" w:rsidRPr="00E20F00">
        <w:rPr>
          <w:rFonts w:ascii="Tahoma" w:hAnsi="Tahoma" w:cs="Tahoma"/>
          <w:sz w:val="22"/>
          <w:szCs w:val="22"/>
        </w:rPr>
        <w:t>untuk melakukan pengukur</w:t>
      </w:r>
      <w:r w:rsidR="00D761EE">
        <w:rPr>
          <w:rFonts w:ascii="Tahoma" w:hAnsi="Tahoma" w:cs="Tahoma"/>
          <w:sz w:val="22"/>
          <w:szCs w:val="22"/>
        </w:rPr>
        <w:t>an pada model evaluasi kinerja g</w:t>
      </w:r>
      <w:r w:rsidR="00E20F00" w:rsidRPr="00E20F00">
        <w:rPr>
          <w:rFonts w:ascii="Tahoma" w:hAnsi="Tahoma" w:cs="Tahoma"/>
          <w:sz w:val="22"/>
          <w:szCs w:val="22"/>
        </w:rPr>
        <w:t xml:space="preserve">uru profesional yang dikembangkan tahun 2009 ada tiga macam, yaitu: </w:t>
      </w:r>
      <w:r w:rsidR="009263D9" w:rsidRPr="00E20F00">
        <w:rPr>
          <w:rFonts w:ascii="Tahoma" w:hAnsi="Tahoma" w:cs="Tahoma"/>
          <w:sz w:val="22"/>
          <w:szCs w:val="22"/>
        </w:rPr>
        <w:t>IPKG 1 atau Lampiran 1, IPKG 2 atau Lampiran 2, dan instrumen penilaian</w:t>
      </w:r>
      <w:r w:rsidR="00E20F00" w:rsidRPr="00E20F00">
        <w:rPr>
          <w:rFonts w:ascii="Tahoma" w:hAnsi="Tahoma" w:cs="Tahoma"/>
          <w:sz w:val="22"/>
          <w:szCs w:val="22"/>
        </w:rPr>
        <w:t xml:space="preserve"> atasan.</w:t>
      </w:r>
      <w:r w:rsidR="00E20F00">
        <w:rPr>
          <w:rFonts w:ascii="Tahoma" w:hAnsi="Tahoma" w:cs="Tahoma"/>
          <w:sz w:val="22"/>
          <w:szCs w:val="22"/>
        </w:rPr>
        <w:t xml:space="preserve"> </w:t>
      </w:r>
      <w:proofErr w:type="gramStart"/>
      <w:r w:rsidR="00E20F00">
        <w:rPr>
          <w:rFonts w:ascii="Tahoma" w:hAnsi="Tahoma" w:cs="Tahoma"/>
          <w:sz w:val="22"/>
          <w:szCs w:val="22"/>
        </w:rPr>
        <w:t>Ketiga instrumen ini dimodivikasi dari instrumen sertifikasi guru.</w:t>
      </w:r>
      <w:proofErr w:type="gramEnd"/>
      <w:r w:rsidR="00D761EE">
        <w:rPr>
          <w:rFonts w:ascii="Tahoma" w:hAnsi="Tahoma" w:cs="Tahoma"/>
          <w:sz w:val="22"/>
          <w:szCs w:val="22"/>
        </w:rPr>
        <w:t xml:space="preserve"> </w:t>
      </w:r>
      <w:proofErr w:type="gramStart"/>
      <w:r w:rsidR="00D761EE">
        <w:rPr>
          <w:rFonts w:ascii="Tahoma" w:hAnsi="Tahoma" w:cs="Tahoma"/>
          <w:sz w:val="22"/>
          <w:szCs w:val="22"/>
        </w:rPr>
        <w:t>Pada penelitian ini, instrumen kinerja guru dikembangkan berdasarkan IPKG 1 dan IPKG 2, artinya kedua instrume</w:t>
      </w:r>
      <w:r w:rsidR="00B96750">
        <w:rPr>
          <w:rFonts w:ascii="Tahoma" w:hAnsi="Tahoma" w:cs="Tahoma"/>
          <w:sz w:val="22"/>
          <w:szCs w:val="22"/>
          <w:lang w:val="id-ID"/>
        </w:rPr>
        <w:t>n</w:t>
      </w:r>
      <w:r w:rsidR="00D761EE">
        <w:rPr>
          <w:rFonts w:ascii="Tahoma" w:hAnsi="Tahoma" w:cs="Tahoma"/>
          <w:sz w:val="22"/>
          <w:szCs w:val="22"/>
        </w:rPr>
        <w:t xml:space="preserve"> ini direvisi supaya lebih sahih dan reliabel.</w:t>
      </w:r>
      <w:proofErr w:type="gramEnd"/>
    </w:p>
    <w:p w:rsidR="00455969" w:rsidRDefault="00455969" w:rsidP="00B72918">
      <w:pPr>
        <w:spacing w:line="408" w:lineRule="auto"/>
        <w:ind w:left="720"/>
        <w:jc w:val="both"/>
        <w:rPr>
          <w:rFonts w:ascii="Tahoma" w:hAnsi="Tahoma" w:cs="Tahoma"/>
          <w:sz w:val="22"/>
          <w:szCs w:val="22"/>
        </w:rPr>
      </w:pPr>
    </w:p>
    <w:p w:rsidR="00455969" w:rsidRDefault="00455969" w:rsidP="00B72918">
      <w:pPr>
        <w:spacing w:line="408" w:lineRule="auto"/>
        <w:ind w:left="720"/>
        <w:jc w:val="both"/>
        <w:rPr>
          <w:rFonts w:ascii="Tahoma" w:hAnsi="Tahoma" w:cs="Tahoma"/>
          <w:sz w:val="22"/>
          <w:szCs w:val="22"/>
        </w:rPr>
      </w:pPr>
    </w:p>
    <w:p w:rsidR="00E20F00" w:rsidRPr="00682999" w:rsidRDefault="00E20F00" w:rsidP="003239CA">
      <w:pPr>
        <w:pStyle w:val="ListParagraph"/>
        <w:numPr>
          <w:ilvl w:val="0"/>
          <w:numId w:val="30"/>
        </w:numPr>
        <w:spacing w:line="288" w:lineRule="auto"/>
        <w:ind w:left="0" w:firstLine="0"/>
        <w:jc w:val="center"/>
        <w:rPr>
          <w:rFonts w:ascii="Tahoma" w:hAnsi="Tahoma" w:cs="Tahoma"/>
          <w:b/>
          <w:sz w:val="22"/>
          <w:szCs w:val="22"/>
        </w:rPr>
      </w:pPr>
      <w:r w:rsidRPr="00682999">
        <w:rPr>
          <w:rFonts w:ascii="Tahoma" w:hAnsi="Tahoma" w:cs="Tahoma"/>
          <w:b/>
          <w:sz w:val="22"/>
          <w:szCs w:val="22"/>
        </w:rPr>
        <w:lastRenderedPageBreak/>
        <w:t>METODE PENELITIAN</w:t>
      </w:r>
    </w:p>
    <w:p w:rsidR="00E20F00" w:rsidRDefault="00E20F00" w:rsidP="00E20F00">
      <w:pPr>
        <w:spacing w:line="288" w:lineRule="auto"/>
        <w:jc w:val="center"/>
        <w:rPr>
          <w:rFonts w:ascii="Tahoma" w:hAnsi="Tahoma" w:cs="Tahoma"/>
          <w:b/>
          <w:sz w:val="22"/>
          <w:szCs w:val="22"/>
        </w:rPr>
      </w:pPr>
    </w:p>
    <w:p w:rsidR="00E20F00" w:rsidRPr="00B708DD" w:rsidRDefault="00E20F00" w:rsidP="00FC7417">
      <w:pPr>
        <w:numPr>
          <w:ilvl w:val="0"/>
          <w:numId w:val="3"/>
        </w:numPr>
        <w:tabs>
          <w:tab w:val="clear" w:pos="720"/>
        </w:tabs>
        <w:spacing w:line="432" w:lineRule="auto"/>
        <w:ind w:left="360"/>
        <w:jc w:val="both"/>
        <w:rPr>
          <w:rFonts w:ascii="Tahoma" w:hAnsi="Tahoma" w:cs="Tahoma"/>
          <w:b/>
          <w:sz w:val="22"/>
          <w:szCs w:val="22"/>
        </w:rPr>
      </w:pPr>
      <w:r w:rsidRPr="00B708DD">
        <w:rPr>
          <w:rFonts w:ascii="Tahoma" w:hAnsi="Tahoma" w:cs="Tahoma"/>
          <w:b/>
          <w:sz w:val="22"/>
          <w:szCs w:val="22"/>
        </w:rPr>
        <w:t>Jenis Penelitian</w:t>
      </w:r>
    </w:p>
    <w:p w:rsidR="00D57DAC" w:rsidRPr="003239CA" w:rsidRDefault="00E20F00" w:rsidP="003239CA">
      <w:pPr>
        <w:spacing w:line="432" w:lineRule="auto"/>
        <w:ind w:left="360" w:firstLine="720"/>
        <w:jc w:val="both"/>
        <w:rPr>
          <w:rFonts w:ascii="Tahoma" w:hAnsi="Tahoma" w:cs="Tahoma"/>
          <w:sz w:val="22"/>
          <w:szCs w:val="22"/>
        </w:rPr>
      </w:pPr>
      <w:proofErr w:type="gramStart"/>
      <w:r w:rsidRPr="00B708DD">
        <w:rPr>
          <w:rFonts w:ascii="Tahoma" w:hAnsi="Tahoma" w:cs="Tahoma"/>
          <w:sz w:val="22"/>
          <w:szCs w:val="22"/>
        </w:rPr>
        <w:t>Penelitian ini termasuk pe</w:t>
      </w:r>
      <w:r w:rsidR="00E34117">
        <w:rPr>
          <w:rFonts w:ascii="Tahoma" w:hAnsi="Tahoma" w:cs="Tahoma"/>
          <w:sz w:val="22"/>
          <w:szCs w:val="22"/>
        </w:rPr>
        <w:t>nelitian riset dan pengembangan</w:t>
      </w:r>
      <w:r w:rsidR="00E34117">
        <w:rPr>
          <w:rFonts w:ascii="Tahoma" w:hAnsi="Tahoma" w:cs="Tahoma"/>
          <w:sz w:val="22"/>
          <w:szCs w:val="22"/>
          <w:lang w:val="id-ID"/>
        </w:rPr>
        <w:t xml:space="preserve"> </w:t>
      </w:r>
      <w:r w:rsidRPr="00B708DD">
        <w:rPr>
          <w:rFonts w:ascii="Tahoma" w:hAnsi="Tahoma" w:cs="Tahoma"/>
          <w:sz w:val="22"/>
          <w:szCs w:val="22"/>
        </w:rPr>
        <w:t xml:space="preserve">(R&amp;D) </w:t>
      </w:r>
      <w:r w:rsidR="00F36A26" w:rsidRPr="00B708DD">
        <w:rPr>
          <w:rFonts w:ascii="Tahoma" w:hAnsi="Tahoma" w:cs="Tahoma"/>
          <w:sz w:val="22"/>
          <w:szCs w:val="22"/>
        </w:rPr>
        <w:t>yang dilakukan selama tiga (3) tahun.</w:t>
      </w:r>
      <w:proofErr w:type="gramEnd"/>
      <w:r w:rsidR="00F36A26" w:rsidRPr="00B708DD">
        <w:rPr>
          <w:rFonts w:ascii="Tahoma" w:hAnsi="Tahoma" w:cs="Tahoma"/>
          <w:sz w:val="22"/>
          <w:szCs w:val="22"/>
        </w:rPr>
        <w:t xml:space="preserve"> </w:t>
      </w:r>
      <w:proofErr w:type="gramStart"/>
      <w:r w:rsidR="00984B5C">
        <w:rPr>
          <w:rFonts w:ascii="Tahoma" w:hAnsi="Tahoma" w:cs="Tahoma"/>
          <w:sz w:val="22"/>
          <w:szCs w:val="22"/>
        </w:rPr>
        <w:t>Riset awal telah dilakukan pada tahun 2009 melalui penelitian yang waktunya hanya satu tahun sehingga hasilnya belum tuntas dan sangat memerlukan kajian ulang.</w:t>
      </w:r>
      <w:proofErr w:type="gramEnd"/>
      <w:r w:rsidR="00984B5C">
        <w:rPr>
          <w:rFonts w:ascii="Tahoma" w:hAnsi="Tahoma" w:cs="Tahoma"/>
          <w:sz w:val="22"/>
          <w:szCs w:val="22"/>
        </w:rPr>
        <w:t xml:space="preserve"> </w:t>
      </w:r>
      <w:proofErr w:type="gramStart"/>
      <w:r w:rsidR="00984B5C">
        <w:rPr>
          <w:rFonts w:ascii="Tahoma" w:hAnsi="Tahoma" w:cs="Tahoma"/>
          <w:sz w:val="22"/>
          <w:szCs w:val="22"/>
        </w:rPr>
        <w:t>Secara lengkap, kegiatan penelitian selama tiga tahun dapat dilihat pada prosedur penelitian berikut.</w:t>
      </w:r>
      <w:proofErr w:type="gramEnd"/>
    </w:p>
    <w:p w:rsidR="00B708DD" w:rsidRPr="00984B5C" w:rsidRDefault="00B708DD" w:rsidP="003239CA">
      <w:pPr>
        <w:pStyle w:val="ListParagraph"/>
        <w:numPr>
          <w:ilvl w:val="0"/>
          <w:numId w:val="3"/>
        </w:numPr>
        <w:tabs>
          <w:tab w:val="clear" w:pos="720"/>
        </w:tabs>
        <w:spacing w:line="480" w:lineRule="auto"/>
        <w:ind w:left="360"/>
        <w:rPr>
          <w:rFonts w:ascii="Tahoma" w:hAnsi="Tahoma" w:cs="Tahoma"/>
          <w:b/>
          <w:sz w:val="22"/>
          <w:szCs w:val="22"/>
        </w:rPr>
      </w:pPr>
      <w:r w:rsidRPr="00984B5C">
        <w:rPr>
          <w:rFonts w:ascii="Tahoma" w:hAnsi="Tahoma" w:cs="Tahoma"/>
          <w:b/>
          <w:sz w:val="22"/>
          <w:szCs w:val="22"/>
        </w:rPr>
        <w:t>Prosedur Penelitian</w:t>
      </w:r>
    </w:p>
    <w:p w:rsidR="003239CA" w:rsidRDefault="003338CB" w:rsidP="003239CA">
      <w:pPr>
        <w:spacing w:line="480" w:lineRule="auto"/>
        <w:ind w:left="360" w:firstLine="720"/>
        <w:jc w:val="both"/>
        <w:rPr>
          <w:rFonts w:ascii="Tahoma" w:hAnsi="Tahoma" w:cs="Tahoma"/>
          <w:sz w:val="22"/>
          <w:szCs w:val="22"/>
        </w:rPr>
      </w:pPr>
      <w:r w:rsidRPr="00B708DD">
        <w:rPr>
          <w:rFonts w:ascii="Tahoma" w:hAnsi="Tahoma" w:cs="Tahoma"/>
          <w:sz w:val="22"/>
          <w:szCs w:val="22"/>
        </w:rPr>
        <w:t xml:space="preserve">Tahun pertama, mengkaji dan merevisi prosedur model </w:t>
      </w:r>
      <w:r>
        <w:rPr>
          <w:rFonts w:ascii="Tahoma" w:hAnsi="Tahoma" w:cs="Tahoma"/>
          <w:sz w:val="22"/>
          <w:szCs w:val="22"/>
        </w:rPr>
        <w:t xml:space="preserve">penilaian </w:t>
      </w:r>
      <w:r w:rsidRPr="00B708DD">
        <w:rPr>
          <w:rFonts w:ascii="Tahoma" w:hAnsi="Tahoma" w:cs="Tahoma"/>
          <w:sz w:val="22"/>
          <w:szCs w:val="22"/>
        </w:rPr>
        <w:t xml:space="preserve">kinerja guru yang telah dikembangkan tahun 2009, </w:t>
      </w:r>
      <w:r>
        <w:rPr>
          <w:rFonts w:ascii="Tahoma" w:hAnsi="Tahoma" w:cs="Tahoma"/>
          <w:sz w:val="22"/>
          <w:szCs w:val="22"/>
        </w:rPr>
        <w:t xml:space="preserve">merevisi dan atau </w:t>
      </w:r>
      <w:proofErr w:type="gramStart"/>
      <w:r>
        <w:rPr>
          <w:rFonts w:ascii="Tahoma" w:hAnsi="Tahoma" w:cs="Tahoma"/>
          <w:sz w:val="22"/>
          <w:szCs w:val="22"/>
        </w:rPr>
        <w:t xml:space="preserve">melengkapi </w:t>
      </w:r>
      <w:r w:rsidRPr="00B708DD">
        <w:rPr>
          <w:rFonts w:ascii="Tahoma" w:hAnsi="Tahoma" w:cs="Tahoma"/>
          <w:sz w:val="22"/>
          <w:szCs w:val="22"/>
        </w:rPr>
        <w:t xml:space="preserve"> instrumen</w:t>
      </w:r>
      <w:proofErr w:type="gramEnd"/>
      <w:r w:rsidRPr="00B708DD">
        <w:rPr>
          <w:rFonts w:ascii="Tahoma" w:hAnsi="Tahoma" w:cs="Tahoma"/>
          <w:sz w:val="22"/>
          <w:szCs w:val="22"/>
        </w:rPr>
        <w:t xml:space="preserve"> penilaian kinerja guru, menyelenggarakan FGD untuk membahas hasil revisi draf </w:t>
      </w:r>
      <w:r>
        <w:rPr>
          <w:rFonts w:ascii="Tahoma" w:hAnsi="Tahoma" w:cs="Tahoma"/>
          <w:sz w:val="22"/>
          <w:szCs w:val="22"/>
        </w:rPr>
        <w:t>prosedur dan instrumen</w:t>
      </w:r>
      <w:r w:rsidR="00EA0A11">
        <w:rPr>
          <w:rFonts w:ascii="Tahoma" w:hAnsi="Tahoma" w:cs="Tahoma"/>
          <w:sz w:val="22"/>
          <w:szCs w:val="22"/>
        </w:rPr>
        <w:t>.</w:t>
      </w:r>
      <w:r w:rsidRPr="00B708DD">
        <w:rPr>
          <w:rFonts w:ascii="Tahoma" w:hAnsi="Tahoma" w:cs="Tahoma"/>
          <w:sz w:val="22"/>
          <w:szCs w:val="22"/>
        </w:rPr>
        <w:t xml:space="preserve"> </w:t>
      </w:r>
      <w:proofErr w:type="gramStart"/>
      <w:r w:rsidR="00E60FFE">
        <w:rPr>
          <w:rFonts w:ascii="Tahoma" w:hAnsi="Tahoma" w:cs="Tahoma"/>
          <w:sz w:val="22"/>
          <w:szCs w:val="22"/>
        </w:rPr>
        <w:t>Pada tahun pertama, penelitian ini melibatkan tiga mahasiswa program master.</w:t>
      </w:r>
      <w:proofErr w:type="gramEnd"/>
      <w:r w:rsidR="00E60FFE">
        <w:rPr>
          <w:rFonts w:ascii="Tahoma" w:hAnsi="Tahoma" w:cs="Tahoma"/>
          <w:sz w:val="22"/>
          <w:szCs w:val="22"/>
        </w:rPr>
        <w:t xml:space="preserve"> Draf hasil penelitian mahasiswa memberikan masukan pada penelitian ini sebagai berikut: (a) gambaran bahwa ada kecenderungan LPTK untuk meluluskan peserta pada ujian ulang PLPG, dan (b) memberikan gambaran bahwa tidak ada korelasi antara data tentang kinerja guru hasil penilaian diri guru </w:t>
      </w:r>
      <w:proofErr w:type="gramStart"/>
      <w:r w:rsidR="00E60FFE">
        <w:rPr>
          <w:rFonts w:ascii="Tahoma" w:hAnsi="Tahoma" w:cs="Tahoma"/>
          <w:sz w:val="22"/>
          <w:szCs w:val="22"/>
        </w:rPr>
        <w:t>dan  hasil</w:t>
      </w:r>
      <w:proofErr w:type="gramEnd"/>
      <w:r w:rsidR="00E60FFE">
        <w:rPr>
          <w:rFonts w:ascii="Tahoma" w:hAnsi="Tahoma" w:cs="Tahoma"/>
          <w:sz w:val="22"/>
          <w:szCs w:val="22"/>
        </w:rPr>
        <w:t xml:space="preserve"> penilaian siswa.  </w:t>
      </w:r>
      <w:proofErr w:type="gramStart"/>
      <w:r w:rsidR="00E60FFE">
        <w:rPr>
          <w:rFonts w:ascii="Tahoma" w:hAnsi="Tahoma" w:cs="Tahoma"/>
          <w:sz w:val="22"/>
          <w:szCs w:val="22"/>
        </w:rPr>
        <w:t>Hasil penelitian mahasiswa ini digunakan untuk memperbaiki prosedur dan untuk menentukan instrumen mana yang sebaiknya digunakan untuk mengukur kinerja guru.</w:t>
      </w:r>
      <w:proofErr w:type="gramEnd"/>
    </w:p>
    <w:p w:rsidR="003338CB" w:rsidRDefault="003338CB" w:rsidP="003239CA">
      <w:pPr>
        <w:spacing w:line="480" w:lineRule="auto"/>
        <w:ind w:left="360" w:firstLine="720"/>
        <w:jc w:val="both"/>
        <w:rPr>
          <w:rFonts w:ascii="Tahoma" w:hAnsi="Tahoma" w:cs="Tahoma"/>
          <w:sz w:val="22"/>
          <w:szCs w:val="22"/>
        </w:rPr>
      </w:pPr>
      <w:r w:rsidRPr="00B708DD">
        <w:rPr>
          <w:rFonts w:ascii="Tahoma" w:hAnsi="Tahoma" w:cs="Tahoma"/>
          <w:sz w:val="22"/>
          <w:szCs w:val="22"/>
        </w:rPr>
        <w:t xml:space="preserve">Tahun kedua, </w:t>
      </w:r>
      <w:r w:rsidR="00385250">
        <w:rPr>
          <w:rFonts w:ascii="Tahoma" w:hAnsi="Tahoma" w:cs="Tahoma"/>
          <w:sz w:val="22"/>
          <w:szCs w:val="22"/>
        </w:rPr>
        <w:t xml:space="preserve">memvalidasi instrumen yang telah dikembangkan pada tahun pertama, </w:t>
      </w:r>
      <w:r w:rsidRPr="00B708DD">
        <w:rPr>
          <w:rFonts w:ascii="Tahoma" w:hAnsi="Tahoma" w:cs="Tahoma"/>
          <w:sz w:val="22"/>
          <w:szCs w:val="22"/>
        </w:rPr>
        <w:t xml:space="preserve">mengembangkan panduan </w:t>
      </w:r>
      <w:r>
        <w:rPr>
          <w:rFonts w:ascii="Tahoma" w:hAnsi="Tahoma" w:cs="Tahoma"/>
          <w:sz w:val="22"/>
          <w:szCs w:val="22"/>
        </w:rPr>
        <w:t>penggunaan prosedur dan instrumen yang telah dikembangkan</w:t>
      </w:r>
      <w:r w:rsidRPr="00B708DD">
        <w:rPr>
          <w:rFonts w:ascii="Tahoma" w:hAnsi="Tahoma" w:cs="Tahoma"/>
          <w:sz w:val="22"/>
          <w:szCs w:val="22"/>
        </w:rPr>
        <w:t>, menyelenggarakan FGD untuk membahas draf panduan, melakukan uji coba</w:t>
      </w:r>
      <w:proofErr w:type="gramStart"/>
      <w:r w:rsidRPr="00B708DD">
        <w:rPr>
          <w:rFonts w:ascii="Tahoma" w:hAnsi="Tahoma" w:cs="Tahoma"/>
          <w:sz w:val="22"/>
          <w:szCs w:val="22"/>
        </w:rPr>
        <w:t>,  dan</w:t>
      </w:r>
      <w:proofErr w:type="gramEnd"/>
      <w:r w:rsidRPr="00B708DD">
        <w:rPr>
          <w:rFonts w:ascii="Tahoma" w:hAnsi="Tahoma" w:cs="Tahoma"/>
          <w:sz w:val="22"/>
          <w:szCs w:val="22"/>
        </w:rPr>
        <w:t xml:space="preserve"> merevisi draf panduan. Tahun ketiga, diseminasi draf model evaluasi kinerja guru profesional (yang </w:t>
      </w:r>
      <w:r w:rsidRPr="00B708DD">
        <w:rPr>
          <w:rFonts w:ascii="Tahoma" w:hAnsi="Tahoma" w:cs="Tahoma"/>
          <w:sz w:val="22"/>
          <w:szCs w:val="22"/>
        </w:rPr>
        <w:lastRenderedPageBreak/>
        <w:t xml:space="preserve">mencakup prosedur, instrumen, dan panduan), dan merevisi sehingga menjadi model evaluasi kinerja guru profesional (guru pasca sertifikasi) </w:t>
      </w:r>
      <w:proofErr w:type="gramStart"/>
      <w:r w:rsidRPr="00B708DD">
        <w:rPr>
          <w:rFonts w:ascii="Tahoma" w:hAnsi="Tahoma" w:cs="Tahoma"/>
          <w:sz w:val="22"/>
          <w:szCs w:val="22"/>
        </w:rPr>
        <w:t>yang  final</w:t>
      </w:r>
      <w:proofErr w:type="gramEnd"/>
      <w:r w:rsidRPr="00B708DD">
        <w:rPr>
          <w:rFonts w:ascii="Tahoma" w:hAnsi="Tahoma" w:cs="Tahoma"/>
          <w:sz w:val="22"/>
          <w:szCs w:val="22"/>
        </w:rPr>
        <w:t>.</w:t>
      </w:r>
      <w:r w:rsidR="00984B5C">
        <w:rPr>
          <w:rFonts w:ascii="Tahoma" w:hAnsi="Tahoma" w:cs="Tahoma"/>
          <w:sz w:val="22"/>
          <w:szCs w:val="22"/>
        </w:rPr>
        <w:t xml:space="preserve"> </w:t>
      </w:r>
      <w:r w:rsidR="00DE4F95">
        <w:rPr>
          <w:rFonts w:ascii="Tahoma" w:hAnsi="Tahoma" w:cs="Tahoma"/>
          <w:sz w:val="22"/>
          <w:szCs w:val="22"/>
        </w:rPr>
        <w:t>Secara Figural, prosedur penelitian tiga tahun itu dapat dilihat p</w:t>
      </w:r>
      <w:r w:rsidR="00682999">
        <w:rPr>
          <w:rFonts w:ascii="Tahoma" w:hAnsi="Tahoma" w:cs="Tahoma"/>
          <w:sz w:val="22"/>
          <w:szCs w:val="22"/>
        </w:rPr>
        <w:t>ada Gambar 2</w:t>
      </w:r>
      <w:r w:rsidR="00DE4F95">
        <w:rPr>
          <w:rFonts w:ascii="Tahoma" w:hAnsi="Tahoma" w:cs="Tahoma"/>
          <w:sz w:val="22"/>
          <w:szCs w:val="22"/>
        </w:rPr>
        <w:t xml:space="preserve"> berikut.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9"/>
        <w:gridCol w:w="4115"/>
      </w:tblGrid>
      <w:tr w:rsidR="00DE4F95" w:rsidRPr="00FC7417" w:rsidTr="003239CA">
        <w:trPr>
          <w:trHeight w:val="359"/>
        </w:trPr>
        <w:tc>
          <w:tcPr>
            <w:tcW w:w="4373" w:type="dxa"/>
            <w:tcBorders>
              <w:bottom w:val="single" w:sz="4" w:space="0" w:color="auto"/>
            </w:tcBorders>
          </w:tcPr>
          <w:p w:rsidR="00DE4F95" w:rsidRPr="00294741" w:rsidRDefault="00DE4F95" w:rsidP="00365B0C">
            <w:pPr>
              <w:spacing w:line="360" w:lineRule="auto"/>
              <w:jc w:val="center"/>
              <w:rPr>
                <w:rFonts w:ascii="Tahoma" w:hAnsi="Tahoma" w:cs="Tahoma"/>
                <w:b/>
              </w:rPr>
            </w:pPr>
            <w:r w:rsidRPr="00294741">
              <w:rPr>
                <w:rFonts w:ascii="Tahoma" w:hAnsi="Tahoma" w:cs="Tahoma"/>
                <w:b/>
                <w:sz w:val="22"/>
                <w:szCs w:val="22"/>
              </w:rPr>
              <w:t>KEGIATAN</w:t>
            </w:r>
          </w:p>
        </w:tc>
        <w:tc>
          <w:tcPr>
            <w:tcW w:w="4373" w:type="dxa"/>
            <w:tcBorders>
              <w:bottom w:val="single" w:sz="4" w:space="0" w:color="auto"/>
            </w:tcBorders>
          </w:tcPr>
          <w:p w:rsidR="00DE4F95" w:rsidRPr="00294741" w:rsidRDefault="00DE4F95" w:rsidP="00365B0C">
            <w:pPr>
              <w:spacing w:line="360" w:lineRule="auto"/>
              <w:jc w:val="center"/>
              <w:rPr>
                <w:rFonts w:ascii="Tahoma" w:hAnsi="Tahoma" w:cs="Tahoma"/>
                <w:b/>
              </w:rPr>
            </w:pPr>
            <w:r w:rsidRPr="00294741">
              <w:rPr>
                <w:rFonts w:ascii="Tahoma" w:hAnsi="Tahoma" w:cs="Tahoma"/>
                <w:b/>
                <w:sz w:val="22"/>
                <w:szCs w:val="22"/>
              </w:rPr>
              <w:t>PRODUK</w:t>
            </w:r>
          </w:p>
        </w:tc>
      </w:tr>
      <w:tr w:rsidR="00DE4F95" w:rsidRPr="00FC7417" w:rsidTr="003239CA">
        <w:trPr>
          <w:trHeight w:val="1749"/>
        </w:trPr>
        <w:tc>
          <w:tcPr>
            <w:tcW w:w="4373" w:type="dxa"/>
            <w:tcBorders>
              <w:top w:val="single" w:sz="4" w:space="0" w:color="auto"/>
              <w:left w:val="single" w:sz="4" w:space="0" w:color="auto"/>
              <w:bottom w:val="single" w:sz="4" w:space="0" w:color="auto"/>
              <w:right w:val="single" w:sz="4" w:space="0" w:color="auto"/>
            </w:tcBorders>
          </w:tcPr>
          <w:p w:rsidR="00DE4F95" w:rsidRPr="00FC7417" w:rsidRDefault="00D11BAC" w:rsidP="00365B0C">
            <w:pPr>
              <w:spacing w:line="360" w:lineRule="auto"/>
              <w:jc w:val="both"/>
              <w:rPr>
                <w:rFonts w:ascii="Tahoma" w:hAnsi="Tahoma" w:cs="Tahoma"/>
                <w:b/>
              </w:rPr>
            </w:pPr>
            <w:r w:rsidRPr="00D11BAC">
              <w:rPr>
                <w:rFonts w:ascii="Tahoma" w:hAnsi="Tahoma" w:cs="Tahoma"/>
                <w:b/>
                <w:noProof/>
                <w:sz w:val="22"/>
                <w:szCs w:val="22"/>
              </w:rPr>
              <w:pict>
                <v:oval id="_x0000_s1189" style="position:absolute;left:0;text-align:left;margin-left:63pt;margin-top:11.25pt;width:81pt;height:45pt;z-index:-251621376;mso-position-horizontal-relative:text;mso-position-vertical-relative:text"/>
              </w:pict>
            </w:r>
          </w:p>
          <w:p w:rsidR="00DE4F95" w:rsidRPr="00FC7417" w:rsidRDefault="00D11BAC" w:rsidP="00365B0C">
            <w:pPr>
              <w:spacing w:line="360" w:lineRule="auto"/>
              <w:jc w:val="both"/>
              <w:rPr>
                <w:rFonts w:ascii="Tahoma" w:hAnsi="Tahoma" w:cs="Tahoma"/>
                <w:b/>
              </w:rPr>
            </w:pPr>
            <w:r w:rsidRPr="00D11BAC">
              <w:rPr>
                <w:rFonts w:ascii="Tahoma" w:hAnsi="Tahoma" w:cs="Tahoma"/>
                <w:bCs/>
                <w:noProof/>
                <w:sz w:val="22"/>
                <w:szCs w:val="22"/>
              </w:rPr>
              <w:pict>
                <v:shape id="_x0000_s1192" type="#_x0000_t202" style="position:absolute;left:0;text-align:left;margin-left:75.6pt;margin-top:0;width:54pt;height:22.5pt;z-index:251698176" stroked="f">
                  <v:textbox style="mso-next-textbox:#_x0000_s1192">
                    <w:txbxContent>
                      <w:p w:rsidR="0012668F" w:rsidRPr="004546E2" w:rsidRDefault="0012668F" w:rsidP="00DE4F95">
                        <w:pPr>
                          <w:jc w:val="center"/>
                          <w:rPr>
                            <w:b/>
                          </w:rPr>
                        </w:pPr>
                        <w:r>
                          <w:rPr>
                            <w:b/>
                          </w:rPr>
                          <w:t>DM 09</w:t>
                        </w:r>
                      </w:p>
                    </w:txbxContent>
                  </v:textbox>
                </v:shape>
              </w:pict>
            </w:r>
            <w:r w:rsidRPr="00D11BAC">
              <w:rPr>
                <w:rFonts w:ascii="Tahoma" w:hAnsi="Tahoma" w:cs="Tahoma"/>
                <w:b/>
                <w:noProof/>
                <w:sz w:val="22"/>
                <w:szCs w:val="2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91" type="#_x0000_t67" style="position:absolute;left:0;text-align:left;margin-left:80.7pt;margin-top:37.9pt;width:45pt;height:38.35pt;z-index:251697152"/>
              </w:pict>
            </w:r>
            <w:r w:rsidRPr="00D11BAC">
              <w:rPr>
                <w:rFonts w:ascii="Tahoma" w:hAnsi="Tahoma" w:cs="Tahoma"/>
                <w:b/>
                <w:noProof/>
                <w:sz w:val="22"/>
                <w:szCs w:val="22"/>
              </w:rPr>
              <w:pict>
                <v:line id="_x0000_s1190" style="position:absolute;left:0;text-align:left;z-index:251696128" from="149.1pt,9.75pt" to="212.1pt,9.75pt" strokeweight="6pt">
                  <v:stroke endarrow="block"/>
                </v:line>
              </w:pict>
            </w:r>
            <w:r w:rsidR="00DE4F95" w:rsidRPr="00FC7417">
              <w:rPr>
                <w:rFonts w:ascii="Tahoma" w:hAnsi="Tahoma" w:cs="Tahoma"/>
                <w:b/>
                <w:sz w:val="22"/>
                <w:szCs w:val="22"/>
              </w:rPr>
              <w:t xml:space="preserve">                          </w:t>
            </w:r>
          </w:p>
        </w:tc>
        <w:tc>
          <w:tcPr>
            <w:tcW w:w="4373" w:type="dxa"/>
            <w:tcBorders>
              <w:top w:val="single" w:sz="4" w:space="0" w:color="auto"/>
              <w:left w:val="single" w:sz="4" w:space="0" w:color="auto"/>
              <w:bottom w:val="single" w:sz="4" w:space="0" w:color="auto"/>
              <w:right w:val="single" w:sz="4" w:space="0" w:color="auto"/>
            </w:tcBorders>
          </w:tcPr>
          <w:p w:rsidR="00DE4F95" w:rsidRPr="00FC7417" w:rsidRDefault="00DE4F95" w:rsidP="00365B0C">
            <w:pPr>
              <w:spacing w:line="360" w:lineRule="auto"/>
              <w:jc w:val="both"/>
              <w:rPr>
                <w:rFonts w:ascii="Tahoma" w:hAnsi="Tahoma" w:cs="Tahoma"/>
                <w:b/>
                <w:sz w:val="16"/>
                <w:szCs w:val="16"/>
              </w:rPr>
            </w:pPr>
          </w:p>
          <w:p w:rsidR="00DE4F95" w:rsidRPr="00FC7417" w:rsidRDefault="00DE4F95" w:rsidP="00365B0C">
            <w:pPr>
              <w:spacing w:line="288" w:lineRule="auto"/>
              <w:jc w:val="both"/>
              <w:rPr>
                <w:rFonts w:ascii="Tahoma" w:hAnsi="Tahoma" w:cs="Tahoma"/>
              </w:rPr>
            </w:pPr>
            <w:r w:rsidRPr="00FC7417">
              <w:rPr>
                <w:rFonts w:ascii="Tahoma" w:hAnsi="Tahoma" w:cs="Tahoma"/>
                <w:sz w:val="22"/>
                <w:szCs w:val="22"/>
              </w:rPr>
              <w:t>Draf Model</w:t>
            </w:r>
            <w:r>
              <w:rPr>
                <w:rFonts w:ascii="Tahoma" w:hAnsi="Tahoma" w:cs="Tahoma"/>
                <w:sz w:val="22"/>
                <w:szCs w:val="22"/>
              </w:rPr>
              <w:t xml:space="preserve"> (DM)</w:t>
            </w:r>
            <w:r w:rsidRPr="00FC7417">
              <w:rPr>
                <w:rFonts w:ascii="Tahoma" w:hAnsi="Tahoma" w:cs="Tahoma"/>
                <w:sz w:val="22"/>
                <w:szCs w:val="22"/>
              </w:rPr>
              <w:t xml:space="preserve"> evaluasi kinerja guru profesional </w:t>
            </w:r>
            <w:r>
              <w:rPr>
                <w:rFonts w:ascii="Tahoma" w:hAnsi="Tahoma" w:cs="Tahoma"/>
                <w:sz w:val="22"/>
                <w:szCs w:val="22"/>
              </w:rPr>
              <w:t>hasil penelitian Tahun 2009, yang terdiri dari prosedur dan instrumen</w:t>
            </w:r>
          </w:p>
          <w:p w:rsidR="00DE4F95" w:rsidRPr="00FC7417" w:rsidRDefault="00DE4F95" w:rsidP="00365B0C">
            <w:pPr>
              <w:spacing w:line="288" w:lineRule="auto"/>
              <w:jc w:val="both"/>
              <w:rPr>
                <w:rFonts w:ascii="Tahoma" w:hAnsi="Tahoma" w:cs="Tahoma"/>
              </w:rPr>
            </w:pPr>
          </w:p>
          <w:p w:rsidR="00DE4F95" w:rsidRPr="00FC7417" w:rsidRDefault="00DE4F95" w:rsidP="00365B0C">
            <w:pPr>
              <w:spacing w:line="360" w:lineRule="auto"/>
              <w:jc w:val="both"/>
              <w:rPr>
                <w:rFonts w:ascii="Tahoma" w:hAnsi="Tahoma" w:cs="Tahoma"/>
                <w:b/>
              </w:rPr>
            </w:pPr>
          </w:p>
        </w:tc>
      </w:tr>
      <w:tr w:rsidR="00DE4F95" w:rsidRPr="00FC7417" w:rsidTr="003239CA">
        <w:trPr>
          <w:trHeight w:val="910"/>
        </w:trPr>
        <w:tc>
          <w:tcPr>
            <w:tcW w:w="4373" w:type="dxa"/>
            <w:tcBorders>
              <w:top w:val="single" w:sz="4" w:space="0" w:color="auto"/>
              <w:left w:val="single" w:sz="4" w:space="0" w:color="auto"/>
              <w:bottom w:val="single" w:sz="4" w:space="0" w:color="auto"/>
              <w:right w:val="single" w:sz="4" w:space="0" w:color="auto"/>
            </w:tcBorders>
          </w:tcPr>
          <w:p w:rsidR="00DE4F95" w:rsidRPr="00FC7417" w:rsidRDefault="00D11BAC" w:rsidP="00365B0C">
            <w:pPr>
              <w:spacing w:line="360" w:lineRule="auto"/>
              <w:jc w:val="both"/>
              <w:rPr>
                <w:rFonts w:ascii="Tahoma" w:hAnsi="Tahoma" w:cs="Tahoma"/>
                <w:b/>
              </w:rPr>
            </w:pPr>
            <w:r w:rsidRPr="00D11BAC">
              <w:rPr>
                <w:rFonts w:ascii="Tahoma" w:hAnsi="Tahoma" w:cs="Tahoma"/>
                <w:b/>
                <w:noProof/>
                <w:sz w:val="22"/>
                <w:szCs w:val="22"/>
              </w:rPr>
              <w:pict>
                <v:shape id="_x0000_s1196" type="#_x0000_t202" style="position:absolute;left:0;text-align:left;margin-left:75.6pt;margin-top:8.4pt;width:58.4pt;height:22.5pt;z-index:251702272;mso-position-horizontal-relative:text;mso-position-vertical-relative:text" stroked="f">
                  <v:textbox style="mso-next-textbox:#_x0000_s1196">
                    <w:txbxContent>
                      <w:p w:rsidR="0012668F" w:rsidRPr="007C26FE" w:rsidRDefault="0012668F" w:rsidP="00DE4F95">
                        <w:pPr>
                          <w:jc w:val="center"/>
                          <w:rPr>
                            <w:b/>
                          </w:rPr>
                        </w:pPr>
                        <w:r>
                          <w:rPr>
                            <w:b/>
                          </w:rPr>
                          <w:t>DRAF 1</w:t>
                        </w:r>
                      </w:p>
                    </w:txbxContent>
                  </v:textbox>
                </v:shape>
              </w:pict>
            </w:r>
            <w:r w:rsidRPr="00D11BAC">
              <w:rPr>
                <w:rFonts w:ascii="Tahoma" w:hAnsi="Tahoma" w:cs="Tahoma"/>
                <w:b/>
                <w:noProof/>
                <w:sz w:val="22"/>
                <w:szCs w:val="22"/>
              </w:rPr>
              <w:pict>
                <v:oval id="_x0000_s1193" style="position:absolute;left:0;text-align:left;margin-left:62.2pt;margin-top:.45pt;width:81pt;height:45pt;z-index:251699200;mso-position-horizontal-relative:text;mso-position-vertical-relative:text"/>
              </w:pict>
            </w:r>
          </w:p>
          <w:p w:rsidR="00DE4F95" w:rsidRPr="00FC7417" w:rsidRDefault="00D11BAC" w:rsidP="00365B0C">
            <w:pPr>
              <w:spacing w:line="360" w:lineRule="auto"/>
              <w:jc w:val="both"/>
              <w:rPr>
                <w:rFonts w:ascii="Tahoma" w:hAnsi="Tahoma" w:cs="Tahoma"/>
                <w:b/>
              </w:rPr>
            </w:pPr>
            <w:r w:rsidRPr="00D11BAC">
              <w:rPr>
                <w:rFonts w:ascii="Tahoma" w:hAnsi="Tahoma" w:cs="Tahoma"/>
                <w:b/>
                <w:noProof/>
                <w:sz w:val="22"/>
                <w:szCs w:val="22"/>
              </w:rPr>
              <w:pict>
                <v:line id="_x0000_s1194" style="position:absolute;left:0;text-align:left;z-index:251700224" from="149.85pt,2.35pt" to="212.85pt,2.35pt" strokeweight="6pt">
                  <v:stroke endarrow="block"/>
                </v:line>
              </w:pict>
            </w:r>
          </w:p>
          <w:p w:rsidR="00DE4F95" w:rsidRPr="00FC7417" w:rsidRDefault="00D11BAC" w:rsidP="00365B0C">
            <w:pPr>
              <w:spacing w:line="360" w:lineRule="auto"/>
              <w:jc w:val="both"/>
              <w:rPr>
                <w:rFonts w:ascii="Tahoma" w:hAnsi="Tahoma" w:cs="Tahoma"/>
                <w:b/>
              </w:rPr>
            </w:pPr>
            <w:r w:rsidRPr="00D11BAC">
              <w:rPr>
                <w:rFonts w:ascii="Tahoma" w:hAnsi="Tahoma" w:cs="Tahoma"/>
                <w:b/>
                <w:noProof/>
                <w:sz w:val="22"/>
                <w:szCs w:val="22"/>
              </w:rPr>
              <w:pict>
                <v:shape id="_x0000_s1195" type="#_x0000_t67" style="position:absolute;left:0;text-align:left;margin-left:80.85pt;margin-top:4.6pt;width:45.45pt;height:49.35pt;z-index:251701248"/>
              </w:pict>
            </w:r>
          </w:p>
        </w:tc>
        <w:tc>
          <w:tcPr>
            <w:tcW w:w="4373" w:type="dxa"/>
            <w:tcBorders>
              <w:top w:val="single" w:sz="4" w:space="0" w:color="auto"/>
              <w:left w:val="single" w:sz="4" w:space="0" w:color="auto"/>
              <w:bottom w:val="single" w:sz="4" w:space="0" w:color="auto"/>
              <w:right w:val="single" w:sz="4" w:space="0" w:color="auto"/>
            </w:tcBorders>
          </w:tcPr>
          <w:p w:rsidR="00DE4F95" w:rsidRPr="007D25A3" w:rsidRDefault="00DE4F95" w:rsidP="00365B0C">
            <w:pPr>
              <w:spacing w:line="360" w:lineRule="auto"/>
              <w:jc w:val="both"/>
              <w:rPr>
                <w:rFonts w:ascii="Tahoma" w:hAnsi="Tahoma" w:cs="Tahoma"/>
                <w:b/>
              </w:rPr>
            </w:pPr>
            <w:r w:rsidRPr="007D25A3">
              <w:rPr>
                <w:rFonts w:ascii="Tahoma" w:hAnsi="Tahoma" w:cs="Tahoma"/>
                <w:b/>
              </w:rPr>
              <w:t>Tahun ke I</w:t>
            </w:r>
          </w:p>
          <w:p w:rsidR="00DE4F95" w:rsidRDefault="00DE4F95" w:rsidP="00365B0C">
            <w:pPr>
              <w:spacing w:line="288" w:lineRule="auto"/>
              <w:jc w:val="both"/>
              <w:rPr>
                <w:rFonts w:ascii="Tahoma" w:hAnsi="Tahoma" w:cs="Tahoma"/>
                <w:sz w:val="22"/>
                <w:szCs w:val="22"/>
              </w:rPr>
            </w:pPr>
            <w:r>
              <w:rPr>
                <w:rFonts w:ascii="Tahoma" w:hAnsi="Tahoma" w:cs="Tahoma"/>
                <w:sz w:val="22"/>
                <w:szCs w:val="22"/>
              </w:rPr>
              <w:t>Mengkaji dan merevisi DM 09 menjadi DM baru (DMB). FGD DMB dan setelah direvisi menjadi DMB1. Selanjutnya di ujicoba dan setelah direvisi menjadi draf model 1</w:t>
            </w:r>
          </w:p>
          <w:p w:rsidR="00DE4F95" w:rsidRPr="00FC7417" w:rsidRDefault="00DE4F95" w:rsidP="00365B0C">
            <w:pPr>
              <w:spacing w:line="288" w:lineRule="auto"/>
              <w:jc w:val="both"/>
              <w:rPr>
                <w:rFonts w:ascii="Tahoma" w:hAnsi="Tahoma" w:cs="Tahoma"/>
                <w:b/>
              </w:rPr>
            </w:pPr>
          </w:p>
        </w:tc>
      </w:tr>
      <w:tr w:rsidR="00DE4F95" w:rsidRPr="00FC7417" w:rsidTr="003239CA">
        <w:trPr>
          <w:trHeight w:val="2342"/>
        </w:trPr>
        <w:tc>
          <w:tcPr>
            <w:tcW w:w="4373" w:type="dxa"/>
            <w:tcBorders>
              <w:top w:val="single" w:sz="4" w:space="0" w:color="auto"/>
              <w:left w:val="single" w:sz="4" w:space="0" w:color="auto"/>
              <w:bottom w:val="single" w:sz="4" w:space="0" w:color="auto"/>
              <w:right w:val="single" w:sz="4" w:space="0" w:color="auto"/>
            </w:tcBorders>
          </w:tcPr>
          <w:p w:rsidR="00DE4F95" w:rsidRPr="00FC7417" w:rsidRDefault="00D11BAC" w:rsidP="00365B0C">
            <w:pPr>
              <w:spacing w:line="360" w:lineRule="auto"/>
              <w:jc w:val="both"/>
              <w:rPr>
                <w:rFonts w:ascii="Tahoma" w:hAnsi="Tahoma" w:cs="Tahoma"/>
                <w:b/>
              </w:rPr>
            </w:pPr>
            <w:r w:rsidRPr="00D11BAC">
              <w:rPr>
                <w:rFonts w:ascii="Tahoma" w:hAnsi="Tahoma" w:cs="Tahoma"/>
                <w:b/>
                <w:noProof/>
                <w:sz w:val="22"/>
                <w:szCs w:val="22"/>
              </w:rPr>
              <w:pict>
                <v:shape id="_x0000_s1200" type="#_x0000_t202" style="position:absolute;left:0;text-align:left;margin-left:69.7pt;margin-top:11.5pt;width:64.3pt;height:27pt;z-index:251706368;mso-position-horizontal-relative:text;mso-position-vertical-relative:text" stroked="f">
                  <v:textbox style="mso-next-textbox:#_x0000_s1200">
                    <w:txbxContent>
                      <w:p w:rsidR="0012668F" w:rsidRPr="004F2FBB" w:rsidRDefault="0012668F" w:rsidP="00DE4F95">
                        <w:pPr>
                          <w:jc w:val="center"/>
                          <w:rPr>
                            <w:b/>
                          </w:rPr>
                        </w:pPr>
                        <w:r>
                          <w:rPr>
                            <w:b/>
                          </w:rPr>
                          <w:t xml:space="preserve">DRAF 2 </w:t>
                        </w:r>
                      </w:p>
                    </w:txbxContent>
                  </v:textbox>
                </v:shape>
              </w:pict>
            </w:r>
            <w:r w:rsidRPr="00D11BAC">
              <w:rPr>
                <w:rFonts w:ascii="Tahoma" w:hAnsi="Tahoma" w:cs="Tahoma"/>
                <w:b/>
                <w:noProof/>
                <w:sz w:val="22"/>
                <w:szCs w:val="22"/>
              </w:rPr>
              <w:pict>
                <v:oval id="_x0000_s1197" style="position:absolute;left:0;text-align:left;margin-left:61.5pt;margin-top:3.35pt;width:81pt;height:45pt;z-index:251703296;mso-position-horizontal-relative:text;mso-position-vertical-relative:text"/>
              </w:pict>
            </w:r>
          </w:p>
          <w:p w:rsidR="00DE4F95" w:rsidRPr="00FC7417" w:rsidRDefault="00D11BAC" w:rsidP="00365B0C">
            <w:pPr>
              <w:spacing w:line="360" w:lineRule="auto"/>
              <w:jc w:val="both"/>
              <w:rPr>
                <w:rFonts w:ascii="Tahoma" w:hAnsi="Tahoma" w:cs="Tahoma"/>
                <w:b/>
              </w:rPr>
            </w:pPr>
            <w:r w:rsidRPr="00D11BAC">
              <w:rPr>
                <w:rFonts w:ascii="Tahoma" w:hAnsi="Tahoma" w:cs="Tahoma"/>
                <w:b/>
                <w:noProof/>
                <w:sz w:val="22"/>
                <w:szCs w:val="22"/>
              </w:rPr>
              <w:pict>
                <v:line id="_x0000_s1198" style="position:absolute;left:0;text-align:left;z-index:251704320" from="149.55pt,3.8pt" to="212.55pt,3.8pt" strokeweight="6pt">
                  <v:stroke endarrow="block"/>
                </v:line>
              </w:pict>
            </w:r>
          </w:p>
          <w:p w:rsidR="00DE4F95" w:rsidRPr="00FC7417" w:rsidRDefault="00D11BAC" w:rsidP="00365B0C">
            <w:pPr>
              <w:spacing w:line="360" w:lineRule="auto"/>
              <w:jc w:val="both"/>
              <w:rPr>
                <w:rFonts w:ascii="Tahoma" w:hAnsi="Tahoma" w:cs="Tahoma"/>
                <w:b/>
              </w:rPr>
            </w:pPr>
            <w:r w:rsidRPr="00D11BAC">
              <w:rPr>
                <w:rFonts w:ascii="Tahoma" w:hAnsi="Tahoma" w:cs="Tahoma"/>
                <w:b/>
                <w:noProof/>
                <w:sz w:val="22"/>
                <w:szCs w:val="22"/>
              </w:rPr>
              <w:pict>
                <v:shape id="_x0000_s1199" type="#_x0000_t67" style="position:absolute;left:0;text-align:left;margin-left:80.85pt;margin-top:9.8pt;width:45pt;height:71.4pt;z-index:251705344"/>
              </w:pict>
            </w:r>
          </w:p>
        </w:tc>
        <w:tc>
          <w:tcPr>
            <w:tcW w:w="4373" w:type="dxa"/>
            <w:tcBorders>
              <w:top w:val="single" w:sz="4" w:space="0" w:color="auto"/>
              <w:left w:val="single" w:sz="4" w:space="0" w:color="auto"/>
              <w:bottom w:val="single" w:sz="4" w:space="0" w:color="auto"/>
              <w:right w:val="single" w:sz="4" w:space="0" w:color="auto"/>
            </w:tcBorders>
          </w:tcPr>
          <w:p w:rsidR="00DE4F95" w:rsidRPr="00451C2B" w:rsidRDefault="00DE4F95" w:rsidP="00365B0C">
            <w:pPr>
              <w:spacing w:line="360" w:lineRule="auto"/>
              <w:jc w:val="both"/>
              <w:rPr>
                <w:rFonts w:ascii="Tahoma" w:hAnsi="Tahoma" w:cs="Tahoma"/>
                <w:b/>
              </w:rPr>
            </w:pPr>
            <w:r w:rsidRPr="00451C2B">
              <w:rPr>
                <w:rFonts w:ascii="Tahoma" w:hAnsi="Tahoma" w:cs="Tahoma"/>
                <w:b/>
              </w:rPr>
              <w:t>Tahun ke II</w:t>
            </w:r>
          </w:p>
          <w:p w:rsidR="00DE4F95" w:rsidRDefault="00DE4F95" w:rsidP="00365B0C">
            <w:pPr>
              <w:jc w:val="both"/>
              <w:rPr>
                <w:rFonts w:ascii="Tahoma" w:hAnsi="Tahoma" w:cs="Tahoma"/>
                <w:sz w:val="22"/>
                <w:szCs w:val="22"/>
              </w:rPr>
            </w:pPr>
            <w:r>
              <w:rPr>
                <w:rFonts w:ascii="Tahoma" w:hAnsi="Tahoma" w:cs="Tahoma"/>
                <w:sz w:val="22"/>
                <w:szCs w:val="22"/>
              </w:rPr>
              <w:t>M</w:t>
            </w:r>
            <w:r w:rsidRPr="00451C2B">
              <w:rPr>
                <w:rFonts w:ascii="Tahoma" w:hAnsi="Tahoma" w:cs="Tahoma"/>
                <w:sz w:val="22"/>
                <w:szCs w:val="22"/>
              </w:rPr>
              <w:t>engembangkan panduan penggunaan prosedur dan instrumen yang telah dikembangkan, menyelenggarakan FGD untuk membahas draf panduan, melakukan uji coba</w:t>
            </w:r>
            <w:proofErr w:type="gramStart"/>
            <w:r w:rsidRPr="00451C2B">
              <w:rPr>
                <w:rFonts w:ascii="Tahoma" w:hAnsi="Tahoma" w:cs="Tahoma"/>
                <w:sz w:val="22"/>
                <w:szCs w:val="22"/>
              </w:rPr>
              <w:t>,  dan</w:t>
            </w:r>
            <w:proofErr w:type="gramEnd"/>
            <w:r w:rsidRPr="00451C2B">
              <w:rPr>
                <w:rFonts w:ascii="Tahoma" w:hAnsi="Tahoma" w:cs="Tahoma"/>
                <w:sz w:val="22"/>
                <w:szCs w:val="22"/>
              </w:rPr>
              <w:t xml:space="preserve"> merevisi draf panduan.</w:t>
            </w:r>
            <w:r>
              <w:rPr>
                <w:rFonts w:ascii="Tahoma" w:hAnsi="Tahoma" w:cs="Tahoma"/>
                <w:sz w:val="22"/>
                <w:szCs w:val="22"/>
              </w:rPr>
              <w:t xml:space="preserve"> Gabungan antara panduan dan draf model 1 disebut dengan draf model 2</w:t>
            </w:r>
          </w:p>
          <w:p w:rsidR="00DE4F95" w:rsidRPr="00451C2B" w:rsidRDefault="00DE4F95" w:rsidP="00365B0C">
            <w:pPr>
              <w:jc w:val="both"/>
              <w:rPr>
                <w:rFonts w:ascii="Tahoma" w:hAnsi="Tahoma" w:cs="Tahoma"/>
                <w:b/>
                <w:sz w:val="22"/>
                <w:szCs w:val="22"/>
              </w:rPr>
            </w:pPr>
          </w:p>
        </w:tc>
      </w:tr>
      <w:tr w:rsidR="00DE4F95" w:rsidRPr="00FC7417" w:rsidTr="003239CA">
        <w:trPr>
          <w:trHeight w:val="1957"/>
        </w:trPr>
        <w:tc>
          <w:tcPr>
            <w:tcW w:w="4373" w:type="dxa"/>
            <w:tcBorders>
              <w:top w:val="single" w:sz="4" w:space="0" w:color="auto"/>
              <w:left w:val="single" w:sz="4" w:space="0" w:color="auto"/>
              <w:bottom w:val="single" w:sz="4" w:space="0" w:color="auto"/>
              <w:right w:val="single" w:sz="4" w:space="0" w:color="auto"/>
            </w:tcBorders>
          </w:tcPr>
          <w:p w:rsidR="00DE4F95" w:rsidRPr="00FC7417" w:rsidRDefault="00D11BAC" w:rsidP="00365B0C">
            <w:pPr>
              <w:spacing w:line="360" w:lineRule="auto"/>
              <w:jc w:val="both"/>
              <w:rPr>
                <w:rFonts w:ascii="Tahoma" w:hAnsi="Tahoma" w:cs="Tahoma"/>
                <w:b/>
              </w:rPr>
            </w:pPr>
            <w:r w:rsidRPr="00D11BAC">
              <w:rPr>
                <w:rFonts w:ascii="Tahoma" w:hAnsi="Tahoma" w:cs="Tahoma"/>
                <w:b/>
                <w:noProof/>
                <w:sz w:val="22"/>
                <w:szCs w:val="22"/>
              </w:rPr>
              <w:pict>
                <v:oval id="_x0000_s1202" style="position:absolute;left:0;text-align:left;margin-left:61.5pt;margin-top:2.85pt;width:81pt;height:52.5pt;z-index:251708416;mso-position-horizontal-relative:text;mso-position-vertical-relative:text"/>
              </w:pict>
            </w:r>
            <w:r w:rsidRPr="00D11BAC">
              <w:rPr>
                <w:rFonts w:ascii="Tahoma" w:hAnsi="Tahoma" w:cs="Tahoma"/>
                <w:b/>
                <w:noProof/>
                <w:sz w:val="22"/>
                <w:szCs w:val="22"/>
              </w:rPr>
              <w:pict>
                <v:shape id="_x0000_s1203" type="#_x0000_t202" style="position:absolute;left:0;text-align:left;margin-left:75.6pt;margin-top:15.45pt;width:64.3pt;height:22.5pt;z-index:251709440;mso-position-horizontal-relative:text;mso-position-vertical-relative:text" stroked="f">
                  <v:textbox style="mso-next-textbox:#_x0000_s1203">
                    <w:txbxContent>
                      <w:p w:rsidR="0012668F" w:rsidRPr="004F2FBB" w:rsidRDefault="0012668F" w:rsidP="00DE4F95">
                        <w:pPr>
                          <w:jc w:val="center"/>
                          <w:rPr>
                            <w:b/>
                          </w:rPr>
                        </w:pPr>
                        <w:r>
                          <w:rPr>
                            <w:b/>
                          </w:rPr>
                          <w:t>MODEL</w:t>
                        </w:r>
                      </w:p>
                    </w:txbxContent>
                  </v:textbox>
                </v:shape>
              </w:pict>
            </w:r>
          </w:p>
          <w:p w:rsidR="00DE4F95" w:rsidRPr="00FC7417" w:rsidRDefault="00D11BAC" w:rsidP="00365B0C">
            <w:pPr>
              <w:spacing w:line="360" w:lineRule="auto"/>
              <w:jc w:val="both"/>
              <w:rPr>
                <w:rFonts w:ascii="Tahoma" w:hAnsi="Tahoma" w:cs="Tahoma"/>
                <w:b/>
              </w:rPr>
            </w:pPr>
            <w:r w:rsidRPr="00D11BAC">
              <w:rPr>
                <w:rFonts w:ascii="Tahoma" w:hAnsi="Tahoma" w:cs="Tahoma"/>
                <w:b/>
                <w:noProof/>
                <w:sz w:val="22"/>
                <w:szCs w:val="22"/>
              </w:rPr>
              <w:pict>
                <v:line id="_x0000_s1201" style="position:absolute;left:0;text-align:left;z-index:251707392" from="149.85pt,8.25pt" to="212.85pt,8.25pt" strokeweight="6pt">
                  <v:stroke endarrow="block"/>
                </v:line>
              </w:pict>
            </w:r>
          </w:p>
          <w:p w:rsidR="00DE4F95" w:rsidRPr="00FC7417" w:rsidRDefault="00DE4F95" w:rsidP="00365B0C">
            <w:pPr>
              <w:spacing w:line="360" w:lineRule="auto"/>
              <w:jc w:val="both"/>
              <w:rPr>
                <w:rFonts w:ascii="Tahoma" w:hAnsi="Tahoma" w:cs="Tahoma"/>
                <w:b/>
              </w:rPr>
            </w:pPr>
          </w:p>
        </w:tc>
        <w:tc>
          <w:tcPr>
            <w:tcW w:w="4373" w:type="dxa"/>
            <w:tcBorders>
              <w:top w:val="single" w:sz="4" w:space="0" w:color="auto"/>
              <w:left w:val="single" w:sz="4" w:space="0" w:color="auto"/>
              <w:bottom w:val="single" w:sz="4" w:space="0" w:color="auto"/>
              <w:right w:val="single" w:sz="4" w:space="0" w:color="auto"/>
            </w:tcBorders>
          </w:tcPr>
          <w:p w:rsidR="00DE4F95" w:rsidRDefault="00DE4F95" w:rsidP="00365B0C">
            <w:pPr>
              <w:jc w:val="both"/>
              <w:rPr>
                <w:rFonts w:ascii="Tahoma" w:hAnsi="Tahoma" w:cs="Tahoma"/>
                <w:b/>
                <w:sz w:val="22"/>
                <w:szCs w:val="22"/>
              </w:rPr>
            </w:pPr>
            <w:r w:rsidRPr="005363BD">
              <w:rPr>
                <w:rFonts w:ascii="Tahoma" w:hAnsi="Tahoma" w:cs="Tahoma"/>
                <w:b/>
                <w:sz w:val="22"/>
                <w:szCs w:val="22"/>
              </w:rPr>
              <w:t>Tahun ke III</w:t>
            </w:r>
          </w:p>
          <w:p w:rsidR="00DE4F95" w:rsidRPr="005363BD" w:rsidRDefault="00DE4F95" w:rsidP="00365B0C">
            <w:pPr>
              <w:jc w:val="both"/>
              <w:rPr>
                <w:rFonts w:ascii="Tahoma" w:hAnsi="Tahoma" w:cs="Tahoma"/>
                <w:b/>
                <w:sz w:val="22"/>
                <w:szCs w:val="22"/>
              </w:rPr>
            </w:pPr>
          </w:p>
          <w:p w:rsidR="00DE4F95" w:rsidRDefault="00DE4F95" w:rsidP="00365B0C">
            <w:pPr>
              <w:jc w:val="both"/>
              <w:rPr>
                <w:rFonts w:ascii="Tahoma" w:hAnsi="Tahoma" w:cs="Tahoma"/>
                <w:sz w:val="22"/>
                <w:szCs w:val="22"/>
              </w:rPr>
            </w:pPr>
            <w:r>
              <w:rPr>
                <w:rFonts w:ascii="Tahoma" w:hAnsi="Tahoma" w:cs="Tahoma"/>
                <w:sz w:val="22"/>
                <w:szCs w:val="22"/>
              </w:rPr>
              <w:t>D</w:t>
            </w:r>
            <w:r w:rsidRPr="00B708DD">
              <w:rPr>
                <w:rFonts w:ascii="Tahoma" w:hAnsi="Tahoma" w:cs="Tahoma"/>
                <w:sz w:val="22"/>
                <w:szCs w:val="22"/>
              </w:rPr>
              <w:t>iseminasi draf model</w:t>
            </w:r>
            <w:r>
              <w:rPr>
                <w:rFonts w:ascii="Tahoma" w:hAnsi="Tahoma" w:cs="Tahoma"/>
                <w:sz w:val="22"/>
                <w:szCs w:val="22"/>
              </w:rPr>
              <w:t xml:space="preserve"> 2</w:t>
            </w:r>
            <w:r w:rsidRPr="00B708DD">
              <w:rPr>
                <w:rFonts w:ascii="Tahoma" w:hAnsi="Tahoma" w:cs="Tahoma"/>
                <w:sz w:val="22"/>
                <w:szCs w:val="22"/>
              </w:rPr>
              <w:t xml:space="preserve"> </w:t>
            </w:r>
            <w:r>
              <w:rPr>
                <w:rFonts w:ascii="Tahoma" w:hAnsi="Tahoma" w:cs="Tahoma"/>
                <w:sz w:val="22"/>
                <w:szCs w:val="22"/>
              </w:rPr>
              <w:t>(</w:t>
            </w:r>
            <w:r w:rsidRPr="00B708DD">
              <w:rPr>
                <w:rFonts w:ascii="Tahoma" w:hAnsi="Tahoma" w:cs="Tahoma"/>
                <w:sz w:val="22"/>
                <w:szCs w:val="22"/>
              </w:rPr>
              <w:t xml:space="preserve">yang </w:t>
            </w:r>
            <w:r>
              <w:rPr>
                <w:rFonts w:ascii="Tahoma" w:hAnsi="Tahoma" w:cs="Tahoma"/>
                <w:sz w:val="22"/>
                <w:szCs w:val="22"/>
              </w:rPr>
              <w:t>terdiri dari</w:t>
            </w:r>
            <w:r w:rsidRPr="00B708DD">
              <w:rPr>
                <w:rFonts w:ascii="Tahoma" w:hAnsi="Tahoma" w:cs="Tahoma"/>
                <w:sz w:val="22"/>
                <w:szCs w:val="22"/>
              </w:rPr>
              <w:t xml:space="preserve"> prosedur, instrumen, dan panduan), dan merevisi</w:t>
            </w:r>
            <w:r>
              <w:rPr>
                <w:rFonts w:ascii="Tahoma" w:hAnsi="Tahoma" w:cs="Tahoma"/>
                <w:sz w:val="22"/>
                <w:szCs w:val="22"/>
              </w:rPr>
              <w:t>nya</w:t>
            </w:r>
            <w:r w:rsidRPr="00B708DD">
              <w:rPr>
                <w:rFonts w:ascii="Tahoma" w:hAnsi="Tahoma" w:cs="Tahoma"/>
                <w:sz w:val="22"/>
                <w:szCs w:val="22"/>
              </w:rPr>
              <w:t xml:space="preserve"> sehingga menjadi model evaluasi kinerja guru profesional (guru pasca sertifikasi) </w:t>
            </w:r>
            <w:proofErr w:type="gramStart"/>
            <w:r w:rsidRPr="00B708DD">
              <w:rPr>
                <w:rFonts w:ascii="Tahoma" w:hAnsi="Tahoma" w:cs="Tahoma"/>
                <w:sz w:val="22"/>
                <w:szCs w:val="22"/>
              </w:rPr>
              <w:t>yang  final</w:t>
            </w:r>
            <w:proofErr w:type="gramEnd"/>
            <w:r>
              <w:rPr>
                <w:rFonts w:ascii="Tahoma" w:hAnsi="Tahoma" w:cs="Tahoma"/>
                <w:sz w:val="22"/>
                <w:szCs w:val="22"/>
              </w:rPr>
              <w:t>.</w:t>
            </w:r>
          </w:p>
          <w:p w:rsidR="00DE4F95" w:rsidRPr="00FC7417" w:rsidRDefault="00DE4F95" w:rsidP="00365B0C">
            <w:pPr>
              <w:jc w:val="both"/>
              <w:rPr>
                <w:rFonts w:ascii="Tahoma" w:hAnsi="Tahoma" w:cs="Tahoma"/>
                <w:b/>
              </w:rPr>
            </w:pPr>
          </w:p>
        </w:tc>
      </w:tr>
    </w:tbl>
    <w:p w:rsidR="00DE4F95" w:rsidRDefault="00682999" w:rsidP="00DE4F95">
      <w:pPr>
        <w:pStyle w:val="ListParagraph"/>
        <w:spacing w:line="288" w:lineRule="auto"/>
        <w:ind w:left="360"/>
        <w:jc w:val="center"/>
        <w:rPr>
          <w:rFonts w:ascii="Tahoma" w:hAnsi="Tahoma" w:cs="Tahoma"/>
          <w:b/>
          <w:sz w:val="22"/>
          <w:szCs w:val="22"/>
        </w:rPr>
      </w:pPr>
      <w:proofErr w:type="gramStart"/>
      <w:r>
        <w:rPr>
          <w:rFonts w:ascii="Tahoma" w:hAnsi="Tahoma" w:cs="Tahoma"/>
          <w:b/>
          <w:sz w:val="22"/>
          <w:szCs w:val="22"/>
        </w:rPr>
        <w:t>Gambar 2</w:t>
      </w:r>
      <w:r w:rsidR="00DE4F95" w:rsidRPr="00984B5C">
        <w:rPr>
          <w:rFonts w:ascii="Tahoma" w:hAnsi="Tahoma" w:cs="Tahoma"/>
          <w:b/>
          <w:sz w:val="22"/>
          <w:szCs w:val="22"/>
        </w:rPr>
        <w:t>.</w:t>
      </w:r>
      <w:proofErr w:type="gramEnd"/>
      <w:r w:rsidR="00DE4F95" w:rsidRPr="00984B5C">
        <w:rPr>
          <w:rFonts w:ascii="Tahoma" w:hAnsi="Tahoma" w:cs="Tahoma"/>
          <w:b/>
          <w:sz w:val="22"/>
          <w:szCs w:val="22"/>
        </w:rPr>
        <w:t xml:space="preserve"> </w:t>
      </w:r>
      <w:r w:rsidR="00DE4F95">
        <w:rPr>
          <w:rFonts w:ascii="Tahoma" w:hAnsi="Tahoma" w:cs="Tahoma"/>
          <w:b/>
          <w:sz w:val="22"/>
          <w:szCs w:val="22"/>
        </w:rPr>
        <w:t>Sistematika</w:t>
      </w:r>
      <w:r w:rsidR="00DE4F95" w:rsidRPr="00984B5C">
        <w:rPr>
          <w:rFonts w:ascii="Tahoma" w:hAnsi="Tahoma" w:cs="Tahoma"/>
          <w:b/>
          <w:sz w:val="22"/>
          <w:szCs w:val="22"/>
        </w:rPr>
        <w:t xml:space="preserve"> penelitian selama 3 tahun</w:t>
      </w:r>
    </w:p>
    <w:p w:rsidR="00DE4F95" w:rsidRDefault="00682999" w:rsidP="003239CA">
      <w:pPr>
        <w:spacing w:line="384" w:lineRule="auto"/>
        <w:ind w:left="360" w:firstLine="720"/>
        <w:jc w:val="both"/>
        <w:rPr>
          <w:rFonts w:ascii="Tahoma" w:hAnsi="Tahoma" w:cs="Tahoma"/>
          <w:sz w:val="22"/>
          <w:szCs w:val="22"/>
        </w:rPr>
      </w:pPr>
      <w:proofErr w:type="gramStart"/>
      <w:r>
        <w:rPr>
          <w:rFonts w:ascii="Tahoma" w:hAnsi="Tahoma" w:cs="Tahoma"/>
          <w:sz w:val="22"/>
          <w:szCs w:val="22"/>
        </w:rPr>
        <w:lastRenderedPageBreak/>
        <w:t>Gambar 2</w:t>
      </w:r>
      <w:r w:rsidR="00DE4F95">
        <w:rPr>
          <w:rFonts w:ascii="Tahoma" w:hAnsi="Tahoma" w:cs="Tahoma"/>
          <w:sz w:val="22"/>
          <w:szCs w:val="22"/>
        </w:rPr>
        <w:t xml:space="preserve"> di atas menunjukkan bahwa untuk menghasilkan model evaluasi kinerja guru pasca sertifikasi diperlukan waktu 3 tahun.</w:t>
      </w:r>
      <w:proofErr w:type="gramEnd"/>
      <w:r w:rsidR="00DE4F95">
        <w:rPr>
          <w:rFonts w:ascii="Tahoma" w:hAnsi="Tahoma" w:cs="Tahoma"/>
          <w:sz w:val="22"/>
          <w:szCs w:val="22"/>
        </w:rPr>
        <w:t xml:space="preserve"> Ini berarti bahwa bila </w:t>
      </w:r>
      <w:proofErr w:type="gramStart"/>
      <w:r w:rsidR="00DE4F95">
        <w:rPr>
          <w:rFonts w:ascii="Tahoma" w:hAnsi="Tahoma" w:cs="Tahoma"/>
          <w:sz w:val="22"/>
          <w:szCs w:val="22"/>
        </w:rPr>
        <w:t>dana</w:t>
      </w:r>
      <w:proofErr w:type="gramEnd"/>
      <w:r w:rsidR="00DE4F95">
        <w:rPr>
          <w:rFonts w:ascii="Tahoma" w:hAnsi="Tahoma" w:cs="Tahoma"/>
          <w:sz w:val="22"/>
          <w:szCs w:val="22"/>
        </w:rPr>
        <w:t xml:space="preserve"> yang tersedia hanya satu tahun maka model belum tuntas dan belum dapat digunakan.  </w:t>
      </w:r>
    </w:p>
    <w:p w:rsidR="003338CB" w:rsidRDefault="003338CB" w:rsidP="00E20F00">
      <w:pPr>
        <w:spacing w:line="288" w:lineRule="auto"/>
        <w:rPr>
          <w:rFonts w:ascii="Tahoma" w:hAnsi="Tahoma" w:cs="Tahoma"/>
          <w:b/>
          <w:sz w:val="22"/>
          <w:szCs w:val="22"/>
        </w:rPr>
      </w:pPr>
    </w:p>
    <w:p w:rsidR="00FD0355" w:rsidRDefault="00FD0355" w:rsidP="00FC7417">
      <w:pPr>
        <w:numPr>
          <w:ilvl w:val="0"/>
          <w:numId w:val="3"/>
        </w:numPr>
        <w:tabs>
          <w:tab w:val="clear" w:pos="720"/>
        </w:tabs>
        <w:spacing w:line="408" w:lineRule="auto"/>
        <w:ind w:left="360"/>
        <w:jc w:val="both"/>
        <w:rPr>
          <w:rFonts w:ascii="Tahoma" w:hAnsi="Tahoma" w:cs="Tahoma"/>
          <w:b/>
          <w:sz w:val="22"/>
          <w:szCs w:val="22"/>
        </w:rPr>
      </w:pPr>
      <w:r w:rsidRPr="00340EB1">
        <w:rPr>
          <w:rFonts w:ascii="Tahoma" w:hAnsi="Tahoma" w:cs="Tahoma"/>
          <w:b/>
          <w:sz w:val="22"/>
          <w:szCs w:val="22"/>
        </w:rPr>
        <w:t>Subyek Penelitian</w:t>
      </w:r>
      <w:r w:rsidR="00DE4F95">
        <w:rPr>
          <w:rFonts w:ascii="Tahoma" w:hAnsi="Tahoma" w:cs="Tahoma"/>
          <w:b/>
          <w:sz w:val="22"/>
          <w:szCs w:val="22"/>
        </w:rPr>
        <w:t xml:space="preserve"> Tahun Pertama</w:t>
      </w:r>
    </w:p>
    <w:p w:rsidR="00813E75" w:rsidRDefault="000D1DDE" w:rsidP="003239CA">
      <w:pPr>
        <w:spacing w:line="432" w:lineRule="auto"/>
        <w:ind w:left="360" w:firstLine="720"/>
        <w:jc w:val="both"/>
        <w:rPr>
          <w:rFonts w:ascii="Tahoma" w:hAnsi="Tahoma" w:cs="Tahoma"/>
          <w:bCs/>
          <w:sz w:val="22"/>
          <w:szCs w:val="22"/>
        </w:rPr>
      </w:pPr>
      <w:r>
        <w:rPr>
          <w:rFonts w:ascii="Tahoma" w:hAnsi="Tahoma" w:cs="Tahoma"/>
          <w:sz w:val="22"/>
          <w:szCs w:val="22"/>
        </w:rPr>
        <w:t xml:space="preserve">Responden yang </w:t>
      </w:r>
      <w:r w:rsidR="00E20F00">
        <w:rPr>
          <w:rFonts w:ascii="Tahoma" w:hAnsi="Tahoma" w:cs="Tahoma"/>
          <w:sz w:val="22"/>
          <w:szCs w:val="22"/>
        </w:rPr>
        <w:t xml:space="preserve">akan dilibatkan dalam </w:t>
      </w:r>
      <w:r w:rsidR="005B7958">
        <w:rPr>
          <w:rFonts w:ascii="Tahoma" w:hAnsi="Tahoma" w:cs="Tahoma"/>
          <w:sz w:val="22"/>
          <w:szCs w:val="22"/>
        </w:rPr>
        <w:t xml:space="preserve">FGD tahun pertama </w:t>
      </w:r>
      <w:r w:rsidR="00E20F00">
        <w:rPr>
          <w:rFonts w:ascii="Tahoma" w:hAnsi="Tahoma" w:cs="Tahoma"/>
          <w:sz w:val="22"/>
          <w:szCs w:val="22"/>
        </w:rPr>
        <w:t xml:space="preserve">adalah </w:t>
      </w:r>
      <w:r w:rsidR="005B7958">
        <w:rPr>
          <w:rFonts w:ascii="Tahoma" w:hAnsi="Tahoma" w:cs="Tahoma"/>
          <w:sz w:val="22"/>
          <w:szCs w:val="22"/>
        </w:rPr>
        <w:t xml:space="preserve">12 </w:t>
      </w:r>
      <w:r w:rsidR="00E20F00">
        <w:rPr>
          <w:rFonts w:ascii="Tahoma" w:hAnsi="Tahoma" w:cs="Tahoma"/>
          <w:sz w:val="22"/>
          <w:szCs w:val="22"/>
        </w:rPr>
        <w:t xml:space="preserve">para pakar </w:t>
      </w:r>
      <w:r w:rsidR="005B7958">
        <w:rPr>
          <w:rFonts w:ascii="Tahoma" w:hAnsi="Tahoma" w:cs="Tahoma"/>
          <w:sz w:val="22"/>
          <w:szCs w:val="22"/>
        </w:rPr>
        <w:t xml:space="preserve">dari perguruan tinggi dan 18 pakar dari </w:t>
      </w:r>
      <w:r w:rsidR="00E20F00">
        <w:rPr>
          <w:rFonts w:ascii="Tahoma" w:hAnsi="Tahoma" w:cs="Tahoma"/>
          <w:sz w:val="22"/>
          <w:szCs w:val="22"/>
        </w:rPr>
        <w:t>berbagai asosiasi profesi pendidikan, misal HEPI, ISPI, ABKIN, ABKINDO, PGRI, dan lain sebagainya.</w:t>
      </w:r>
      <w:r w:rsidR="00294D40">
        <w:rPr>
          <w:rFonts w:ascii="Tahoma" w:hAnsi="Tahoma" w:cs="Tahoma"/>
          <w:sz w:val="22"/>
          <w:szCs w:val="22"/>
        </w:rPr>
        <w:t xml:space="preserve"> </w:t>
      </w:r>
      <w:r w:rsidR="005B7958">
        <w:rPr>
          <w:rFonts w:ascii="Tahoma" w:hAnsi="Tahoma" w:cs="Tahoma"/>
          <w:sz w:val="22"/>
          <w:szCs w:val="22"/>
        </w:rPr>
        <w:t xml:space="preserve">Sementara itu, responden uji coba pada tahun pertama </w:t>
      </w:r>
      <w:proofErr w:type="gramStart"/>
      <w:r w:rsidR="005B7958">
        <w:rPr>
          <w:rFonts w:ascii="Tahoma" w:hAnsi="Tahoma" w:cs="Tahoma"/>
          <w:sz w:val="22"/>
          <w:szCs w:val="22"/>
        </w:rPr>
        <w:t xml:space="preserve">adalah </w:t>
      </w:r>
      <w:r w:rsidR="00294D40">
        <w:rPr>
          <w:rFonts w:ascii="Tahoma" w:hAnsi="Tahoma" w:cs="Tahoma"/>
          <w:sz w:val="22"/>
          <w:szCs w:val="22"/>
        </w:rPr>
        <w:t xml:space="preserve"> </w:t>
      </w:r>
      <w:r w:rsidR="00FD0355">
        <w:rPr>
          <w:rFonts w:ascii="Tahoma" w:hAnsi="Tahoma" w:cs="Tahoma"/>
          <w:bCs/>
          <w:sz w:val="22"/>
          <w:szCs w:val="22"/>
        </w:rPr>
        <w:t>guru</w:t>
      </w:r>
      <w:proofErr w:type="gramEnd"/>
      <w:r w:rsidR="00EC730B">
        <w:rPr>
          <w:rFonts w:ascii="Tahoma" w:hAnsi="Tahoma" w:cs="Tahoma"/>
          <w:bCs/>
          <w:sz w:val="22"/>
          <w:szCs w:val="22"/>
        </w:rPr>
        <w:t xml:space="preserve"> SD, guru SMP, guru SMA, dan guru SMK</w:t>
      </w:r>
      <w:r w:rsidR="00294D40">
        <w:rPr>
          <w:rFonts w:ascii="Tahoma" w:hAnsi="Tahoma" w:cs="Tahoma"/>
          <w:bCs/>
          <w:sz w:val="22"/>
          <w:szCs w:val="22"/>
        </w:rPr>
        <w:t xml:space="preserve"> yang sudah lulus sertifikasi, paling tidak dua tahun yang lalu.</w:t>
      </w:r>
      <w:r w:rsidR="00EC730B">
        <w:rPr>
          <w:rFonts w:ascii="Tahoma" w:hAnsi="Tahoma" w:cs="Tahoma"/>
          <w:bCs/>
          <w:sz w:val="22"/>
          <w:szCs w:val="22"/>
        </w:rPr>
        <w:t xml:space="preserve"> </w:t>
      </w:r>
      <w:proofErr w:type="gramStart"/>
      <w:r w:rsidR="00813E75">
        <w:rPr>
          <w:rFonts w:ascii="Tahoma" w:hAnsi="Tahoma" w:cs="Tahoma"/>
          <w:bCs/>
          <w:sz w:val="22"/>
          <w:szCs w:val="22"/>
        </w:rPr>
        <w:t>Secara rinci, sebaran resp</w:t>
      </w:r>
      <w:r w:rsidR="003239CA">
        <w:rPr>
          <w:rFonts w:ascii="Tahoma" w:hAnsi="Tahoma" w:cs="Tahoma"/>
          <w:bCs/>
          <w:sz w:val="22"/>
          <w:szCs w:val="22"/>
        </w:rPr>
        <w:t>onden dapat dilihat pada Tabel 2</w:t>
      </w:r>
      <w:r w:rsidR="00813E75">
        <w:rPr>
          <w:rFonts w:ascii="Tahoma" w:hAnsi="Tahoma" w:cs="Tahoma"/>
          <w:bCs/>
          <w:sz w:val="22"/>
          <w:szCs w:val="22"/>
        </w:rPr>
        <w:t xml:space="preserve"> berikut.</w:t>
      </w:r>
      <w:proofErr w:type="gramEnd"/>
    </w:p>
    <w:p w:rsidR="00FE140A" w:rsidRDefault="00AB65DC" w:rsidP="00AB65DC">
      <w:pPr>
        <w:spacing w:line="372" w:lineRule="auto"/>
        <w:ind w:left="180" w:firstLine="540"/>
        <w:jc w:val="center"/>
        <w:rPr>
          <w:rFonts w:ascii="Tahoma" w:hAnsi="Tahoma" w:cs="Tahoma"/>
          <w:bCs/>
          <w:sz w:val="22"/>
          <w:szCs w:val="22"/>
        </w:rPr>
      </w:pPr>
      <w:proofErr w:type="gramStart"/>
      <w:r>
        <w:rPr>
          <w:rFonts w:ascii="Tahoma" w:hAnsi="Tahoma" w:cs="Tahoma"/>
          <w:bCs/>
          <w:sz w:val="22"/>
          <w:szCs w:val="22"/>
        </w:rPr>
        <w:t xml:space="preserve">Tabel </w:t>
      </w:r>
      <w:r w:rsidR="003239CA">
        <w:rPr>
          <w:rFonts w:ascii="Tahoma" w:hAnsi="Tahoma" w:cs="Tahoma"/>
          <w:bCs/>
          <w:sz w:val="22"/>
          <w:szCs w:val="22"/>
        </w:rPr>
        <w:t>2</w:t>
      </w:r>
      <w:r w:rsidR="00FE140A">
        <w:rPr>
          <w:rFonts w:ascii="Tahoma" w:hAnsi="Tahoma" w:cs="Tahoma"/>
          <w:bCs/>
          <w:sz w:val="22"/>
          <w:szCs w:val="22"/>
        </w:rPr>
        <w:t>.</w:t>
      </w:r>
      <w:proofErr w:type="gramEnd"/>
      <w:r w:rsidR="00FE140A">
        <w:rPr>
          <w:rFonts w:ascii="Tahoma" w:hAnsi="Tahoma" w:cs="Tahoma"/>
          <w:bCs/>
          <w:sz w:val="22"/>
          <w:szCs w:val="22"/>
        </w:rPr>
        <w:t xml:space="preserve"> Distribusi Responden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
        <w:gridCol w:w="2633"/>
        <w:gridCol w:w="4138"/>
      </w:tblGrid>
      <w:tr w:rsidR="00813E75" w:rsidRPr="00FC7417" w:rsidTr="00FC7417">
        <w:tc>
          <w:tcPr>
            <w:tcW w:w="555" w:type="dxa"/>
          </w:tcPr>
          <w:p w:rsidR="00813E75" w:rsidRPr="00FC7417" w:rsidRDefault="00813E75" w:rsidP="00F97072">
            <w:pPr>
              <w:spacing w:line="288" w:lineRule="auto"/>
              <w:jc w:val="center"/>
              <w:rPr>
                <w:rFonts w:ascii="Tahoma" w:hAnsi="Tahoma" w:cs="Tahoma"/>
                <w:b/>
                <w:bCs/>
                <w:sz w:val="22"/>
                <w:szCs w:val="22"/>
              </w:rPr>
            </w:pPr>
            <w:r w:rsidRPr="00FC7417">
              <w:rPr>
                <w:rFonts w:ascii="Tahoma" w:hAnsi="Tahoma" w:cs="Tahoma"/>
                <w:b/>
                <w:bCs/>
                <w:sz w:val="22"/>
                <w:szCs w:val="22"/>
              </w:rPr>
              <w:t>NO</w:t>
            </w:r>
          </w:p>
        </w:tc>
        <w:tc>
          <w:tcPr>
            <w:tcW w:w="2865" w:type="dxa"/>
          </w:tcPr>
          <w:p w:rsidR="00813E75" w:rsidRPr="00FC7417" w:rsidRDefault="00813E75" w:rsidP="00F97072">
            <w:pPr>
              <w:spacing w:line="288" w:lineRule="auto"/>
              <w:jc w:val="center"/>
              <w:rPr>
                <w:rFonts w:ascii="Tahoma" w:hAnsi="Tahoma" w:cs="Tahoma"/>
                <w:b/>
                <w:bCs/>
                <w:sz w:val="22"/>
                <w:szCs w:val="22"/>
              </w:rPr>
            </w:pPr>
            <w:r w:rsidRPr="00FC7417">
              <w:rPr>
                <w:rFonts w:ascii="Tahoma" w:hAnsi="Tahoma" w:cs="Tahoma"/>
                <w:b/>
                <w:bCs/>
                <w:sz w:val="22"/>
                <w:szCs w:val="22"/>
              </w:rPr>
              <w:t>KEGIATAN</w:t>
            </w:r>
          </w:p>
        </w:tc>
        <w:tc>
          <w:tcPr>
            <w:tcW w:w="4608" w:type="dxa"/>
          </w:tcPr>
          <w:p w:rsidR="00813E75" w:rsidRPr="00FC7417" w:rsidRDefault="00813E75" w:rsidP="00F97072">
            <w:pPr>
              <w:spacing w:line="288" w:lineRule="auto"/>
              <w:jc w:val="center"/>
              <w:rPr>
                <w:rFonts w:ascii="Tahoma" w:hAnsi="Tahoma" w:cs="Tahoma"/>
                <w:b/>
                <w:bCs/>
                <w:sz w:val="22"/>
                <w:szCs w:val="22"/>
              </w:rPr>
            </w:pPr>
            <w:r w:rsidRPr="00FC7417">
              <w:rPr>
                <w:rFonts w:ascii="Tahoma" w:hAnsi="Tahoma" w:cs="Tahoma"/>
                <w:b/>
                <w:bCs/>
                <w:sz w:val="22"/>
                <w:szCs w:val="22"/>
              </w:rPr>
              <w:t>JUMLAH RESPONDEN</w:t>
            </w:r>
          </w:p>
        </w:tc>
      </w:tr>
      <w:tr w:rsidR="005B7958" w:rsidRPr="00FC7417" w:rsidTr="00FC7417">
        <w:tc>
          <w:tcPr>
            <w:tcW w:w="555" w:type="dxa"/>
          </w:tcPr>
          <w:p w:rsidR="005B7958" w:rsidRPr="00FC7417" w:rsidRDefault="005B7958" w:rsidP="00F97072">
            <w:pPr>
              <w:spacing w:line="288" w:lineRule="auto"/>
              <w:jc w:val="both"/>
              <w:rPr>
                <w:rFonts w:ascii="Tahoma" w:hAnsi="Tahoma" w:cs="Tahoma"/>
                <w:bCs/>
                <w:sz w:val="22"/>
                <w:szCs w:val="22"/>
              </w:rPr>
            </w:pPr>
            <w:r w:rsidRPr="00FC7417">
              <w:rPr>
                <w:rFonts w:ascii="Tahoma" w:hAnsi="Tahoma" w:cs="Tahoma"/>
                <w:bCs/>
                <w:sz w:val="22"/>
                <w:szCs w:val="22"/>
              </w:rPr>
              <w:t>1</w:t>
            </w:r>
          </w:p>
        </w:tc>
        <w:tc>
          <w:tcPr>
            <w:tcW w:w="2865" w:type="dxa"/>
          </w:tcPr>
          <w:p w:rsidR="005B7958" w:rsidRPr="00FC7417" w:rsidRDefault="005B7958" w:rsidP="00F97072">
            <w:pPr>
              <w:spacing w:line="288" w:lineRule="auto"/>
              <w:jc w:val="both"/>
              <w:rPr>
                <w:rFonts w:ascii="Tahoma" w:hAnsi="Tahoma" w:cs="Tahoma"/>
                <w:bCs/>
                <w:sz w:val="22"/>
                <w:szCs w:val="22"/>
              </w:rPr>
            </w:pPr>
            <w:r w:rsidRPr="00FC7417">
              <w:rPr>
                <w:rFonts w:ascii="Tahoma" w:hAnsi="Tahoma" w:cs="Tahoma"/>
                <w:bCs/>
                <w:sz w:val="22"/>
                <w:szCs w:val="22"/>
              </w:rPr>
              <w:t>FGD I</w:t>
            </w:r>
            <w:r>
              <w:rPr>
                <w:rFonts w:ascii="Tahoma" w:hAnsi="Tahoma" w:cs="Tahoma"/>
                <w:bCs/>
                <w:sz w:val="22"/>
                <w:szCs w:val="22"/>
              </w:rPr>
              <w:t xml:space="preserve"> tahun pertama</w:t>
            </w:r>
          </w:p>
        </w:tc>
        <w:tc>
          <w:tcPr>
            <w:tcW w:w="4608" w:type="dxa"/>
          </w:tcPr>
          <w:p w:rsidR="005B7958" w:rsidRPr="00E27A91" w:rsidRDefault="005B7958" w:rsidP="00F97072">
            <w:pPr>
              <w:spacing w:line="288" w:lineRule="auto"/>
              <w:jc w:val="both"/>
              <w:rPr>
                <w:rFonts w:ascii="Tahoma" w:hAnsi="Tahoma" w:cs="Tahoma"/>
                <w:bCs/>
                <w:sz w:val="22"/>
                <w:szCs w:val="22"/>
                <w:lang w:val="id-ID"/>
              </w:rPr>
            </w:pPr>
            <w:r>
              <w:rPr>
                <w:rFonts w:ascii="Tahoma" w:hAnsi="Tahoma" w:cs="Tahoma"/>
                <w:b/>
                <w:bCs/>
                <w:sz w:val="22"/>
                <w:szCs w:val="22"/>
              </w:rPr>
              <w:t>12</w:t>
            </w:r>
            <w:r w:rsidRPr="00FC7417">
              <w:rPr>
                <w:rFonts w:ascii="Tahoma" w:hAnsi="Tahoma" w:cs="Tahoma"/>
                <w:b/>
                <w:bCs/>
                <w:sz w:val="22"/>
                <w:szCs w:val="22"/>
              </w:rPr>
              <w:t xml:space="preserve"> </w:t>
            </w:r>
            <w:r w:rsidRPr="00FC7417">
              <w:rPr>
                <w:rFonts w:ascii="Tahoma" w:hAnsi="Tahoma" w:cs="Tahoma"/>
                <w:bCs/>
                <w:sz w:val="22"/>
                <w:szCs w:val="22"/>
              </w:rPr>
              <w:t>pakar pendidikan</w:t>
            </w:r>
            <w:r w:rsidR="00E27A91">
              <w:rPr>
                <w:rFonts w:ascii="Tahoma" w:hAnsi="Tahoma" w:cs="Tahoma"/>
                <w:bCs/>
                <w:sz w:val="22"/>
                <w:szCs w:val="22"/>
                <w:lang w:val="id-ID"/>
              </w:rPr>
              <w:t xml:space="preserve"> dari Perguruan Tinggi</w:t>
            </w:r>
          </w:p>
        </w:tc>
      </w:tr>
      <w:tr w:rsidR="00294741" w:rsidRPr="00FC7417" w:rsidTr="00FC7417">
        <w:tc>
          <w:tcPr>
            <w:tcW w:w="555" w:type="dxa"/>
          </w:tcPr>
          <w:p w:rsidR="00294741" w:rsidRPr="00FC7417" w:rsidRDefault="00294741" w:rsidP="00F97072">
            <w:pPr>
              <w:spacing w:line="288" w:lineRule="auto"/>
              <w:jc w:val="both"/>
              <w:rPr>
                <w:rFonts w:ascii="Tahoma" w:hAnsi="Tahoma" w:cs="Tahoma"/>
                <w:bCs/>
                <w:sz w:val="22"/>
                <w:szCs w:val="22"/>
              </w:rPr>
            </w:pPr>
            <w:r>
              <w:rPr>
                <w:rFonts w:ascii="Tahoma" w:hAnsi="Tahoma" w:cs="Tahoma"/>
                <w:bCs/>
                <w:sz w:val="22"/>
                <w:szCs w:val="22"/>
              </w:rPr>
              <w:t>2</w:t>
            </w:r>
          </w:p>
        </w:tc>
        <w:tc>
          <w:tcPr>
            <w:tcW w:w="2865" w:type="dxa"/>
          </w:tcPr>
          <w:p w:rsidR="00294741" w:rsidRPr="00FC7417" w:rsidRDefault="00294741" w:rsidP="00F97072">
            <w:pPr>
              <w:spacing w:line="288" w:lineRule="auto"/>
              <w:jc w:val="both"/>
              <w:rPr>
                <w:rFonts w:ascii="Tahoma" w:hAnsi="Tahoma" w:cs="Tahoma"/>
                <w:bCs/>
                <w:sz w:val="22"/>
                <w:szCs w:val="22"/>
              </w:rPr>
            </w:pPr>
            <w:r w:rsidRPr="00FC7417">
              <w:rPr>
                <w:rFonts w:ascii="Tahoma" w:hAnsi="Tahoma" w:cs="Tahoma"/>
                <w:bCs/>
                <w:sz w:val="22"/>
                <w:szCs w:val="22"/>
              </w:rPr>
              <w:t>FGD I</w:t>
            </w:r>
            <w:r>
              <w:rPr>
                <w:rFonts w:ascii="Tahoma" w:hAnsi="Tahoma" w:cs="Tahoma"/>
                <w:bCs/>
                <w:sz w:val="22"/>
                <w:szCs w:val="22"/>
              </w:rPr>
              <w:t>I tahun pertama</w:t>
            </w:r>
          </w:p>
        </w:tc>
        <w:tc>
          <w:tcPr>
            <w:tcW w:w="4608" w:type="dxa"/>
          </w:tcPr>
          <w:p w:rsidR="00294741" w:rsidRPr="00FC7417" w:rsidRDefault="00294741" w:rsidP="00F97072">
            <w:pPr>
              <w:spacing w:line="288" w:lineRule="auto"/>
              <w:jc w:val="both"/>
              <w:rPr>
                <w:rFonts w:ascii="Tahoma" w:hAnsi="Tahoma" w:cs="Tahoma"/>
                <w:b/>
                <w:bCs/>
                <w:sz w:val="22"/>
                <w:szCs w:val="22"/>
              </w:rPr>
            </w:pPr>
            <w:r w:rsidRPr="00FC7417">
              <w:rPr>
                <w:rFonts w:ascii="Tahoma" w:hAnsi="Tahoma" w:cs="Tahoma"/>
                <w:b/>
                <w:bCs/>
                <w:sz w:val="22"/>
                <w:szCs w:val="22"/>
              </w:rPr>
              <w:t>1</w:t>
            </w:r>
            <w:r>
              <w:rPr>
                <w:rFonts w:ascii="Tahoma" w:hAnsi="Tahoma" w:cs="Tahoma"/>
                <w:b/>
                <w:bCs/>
                <w:sz w:val="22"/>
                <w:szCs w:val="22"/>
              </w:rPr>
              <w:t xml:space="preserve">8 </w:t>
            </w:r>
            <w:r w:rsidRPr="005B7958">
              <w:rPr>
                <w:rFonts w:ascii="Tahoma" w:hAnsi="Tahoma" w:cs="Tahoma"/>
                <w:bCs/>
                <w:sz w:val="22"/>
                <w:szCs w:val="22"/>
              </w:rPr>
              <w:t>pakar dari</w:t>
            </w:r>
            <w:r w:rsidRPr="00FC7417">
              <w:rPr>
                <w:rFonts w:ascii="Tahoma" w:hAnsi="Tahoma" w:cs="Tahoma"/>
                <w:bCs/>
                <w:sz w:val="22"/>
                <w:szCs w:val="22"/>
              </w:rPr>
              <w:t xml:space="preserve"> </w:t>
            </w:r>
            <w:r w:rsidRPr="00FC7417">
              <w:rPr>
                <w:rFonts w:ascii="Tahoma" w:hAnsi="Tahoma" w:cs="Tahoma"/>
                <w:sz w:val="22"/>
                <w:szCs w:val="22"/>
              </w:rPr>
              <w:t>asosiasi profesi pendidikan, misal HEPI, ISPI, ABKIN, ABKINDO, PGRI, dan lain sebagainya.</w:t>
            </w:r>
          </w:p>
        </w:tc>
      </w:tr>
      <w:tr w:rsidR="00CF2BAF" w:rsidRPr="00FC7417" w:rsidTr="00FC7417">
        <w:tc>
          <w:tcPr>
            <w:tcW w:w="3420" w:type="dxa"/>
            <w:gridSpan w:val="2"/>
          </w:tcPr>
          <w:p w:rsidR="00CF2BAF" w:rsidRPr="00FC7417" w:rsidRDefault="00CF2BAF" w:rsidP="00F97072">
            <w:pPr>
              <w:spacing w:line="288" w:lineRule="auto"/>
              <w:jc w:val="both"/>
              <w:rPr>
                <w:rFonts w:ascii="Tahoma" w:hAnsi="Tahoma" w:cs="Tahoma"/>
                <w:bCs/>
                <w:sz w:val="22"/>
                <w:szCs w:val="22"/>
              </w:rPr>
            </w:pPr>
            <w:r w:rsidRPr="00FC7417">
              <w:rPr>
                <w:rFonts w:ascii="Tahoma" w:hAnsi="Tahoma" w:cs="Tahoma"/>
                <w:bCs/>
                <w:sz w:val="22"/>
                <w:szCs w:val="22"/>
              </w:rPr>
              <w:t>TOTAL RESPONDEN</w:t>
            </w:r>
          </w:p>
        </w:tc>
        <w:tc>
          <w:tcPr>
            <w:tcW w:w="4608" w:type="dxa"/>
          </w:tcPr>
          <w:p w:rsidR="00CF2BAF" w:rsidRPr="00FC7417" w:rsidRDefault="00294741" w:rsidP="00F97072">
            <w:pPr>
              <w:spacing w:line="288" w:lineRule="auto"/>
              <w:jc w:val="both"/>
              <w:rPr>
                <w:rFonts w:ascii="Tahoma" w:hAnsi="Tahoma" w:cs="Tahoma"/>
                <w:bCs/>
                <w:sz w:val="22"/>
                <w:szCs w:val="22"/>
              </w:rPr>
            </w:pPr>
            <w:r>
              <w:rPr>
                <w:rFonts w:ascii="Tahoma" w:hAnsi="Tahoma" w:cs="Tahoma"/>
                <w:bCs/>
                <w:sz w:val="22"/>
                <w:szCs w:val="22"/>
              </w:rPr>
              <w:t>30</w:t>
            </w:r>
            <w:r w:rsidR="00CF2BAF" w:rsidRPr="00FC7417">
              <w:rPr>
                <w:rFonts w:ascii="Tahoma" w:hAnsi="Tahoma" w:cs="Tahoma"/>
                <w:bCs/>
                <w:sz w:val="22"/>
                <w:szCs w:val="22"/>
              </w:rPr>
              <w:t xml:space="preserve"> orang</w:t>
            </w:r>
            <w:r w:rsidR="007E37BD">
              <w:rPr>
                <w:rFonts w:ascii="Tahoma" w:hAnsi="Tahoma" w:cs="Tahoma"/>
                <w:bCs/>
                <w:sz w:val="22"/>
                <w:szCs w:val="22"/>
              </w:rPr>
              <w:t xml:space="preserve"> pakar</w:t>
            </w:r>
          </w:p>
        </w:tc>
      </w:tr>
    </w:tbl>
    <w:p w:rsidR="00FD0355" w:rsidRDefault="00FD0355" w:rsidP="00FD0355">
      <w:pPr>
        <w:spacing w:line="336" w:lineRule="auto"/>
        <w:ind w:left="720"/>
        <w:jc w:val="both"/>
        <w:rPr>
          <w:rFonts w:ascii="Tahoma" w:hAnsi="Tahoma" w:cs="Tahoma"/>
          <w:bCs/>
          <w:sz w:val="22"/>
          <w:szCs w:val="22"/>
        </w:rPr>
      </w:pPr>
    </w:p>
    <w:p w:rsidR="00FD0355" w:rsidRPr="00D03A6D" w:rsidRDefault="00FD0355" w:rsidP="00A160E0">
      <w:pPr>
        <w:numPr>
          <w:ilvl w:val="0"/>
          <w:numId w:val="3"/>
        </w:numPr>
        <w:tabs>
          <w:tab w:val="clear" w:pos="720"/>
        </w:tabs>
        <w:spacing w:line="408" w:lineRule="auto"/>
        <w:ind w:left="360"/>
        <w:jc w:val="both"/>
        <w:rPr>
          <w:rFonts w:ascii="Tahoma" w:hAnsi="Tahoma" w:cs="Tahoma"/>
          <w:b/>
          <w:bCs/>
          <w:sz w:val="22"/>
          <w:szCs w:val="22"/>
        </w:rPr>
      </w:pPr>
      <w:r w:rsidRPr="00D03A6D">
        <w:rPr>
          <w:rFonts w:ascii="Tahoma" w:hAnsi="Tahoma" w:cs="Tahoma"/>
          <w:b/>
          <w:bCs/>
          <w:sz w:val="22"/>
          <w:szCs w:val="22"/>
        </w:rPr>
        <w:t xml:space="preserve"> Metode Pengumpulan Data</w:t>
      </w:r>
    </w:p>
    <w:p w:rsidR="001C5C28" w:rsidRDefault="001C5C28" w:rsidP="003239CA">
      <w:pPr>
        <w:spacing w:line="384" w:lineRule="auto"/>
        <w:ind w:left="360" w:firstLine="720"/>
        <w:jc w:val="both"/>
        <w:rPr>
          <w:rFonts w:ascii="Tahoma" w:hAnsi="Tahoma" w:cs="Tahoma"/>
          <w:sz w:val="22"/>
          <w:szCs w:val="22"/>
        </w:rPr>
      </w:pPr>
      <w:proofErr w:type="gramStart"/>
      <w:r>
        <w:rPr>
          <w:rFonts w:ascii="Tahoma" w:hAnsi="Tahoma" w:cs="Tahoma"/>
          <w:bCs/>
          <w:sz w:val="22"/>
          <w:szCs w:val="22"/>
        </w:rPr>
        <w:t>Metode pengumpulan data tahun pertama penelitian i</w:t>
      </w:r>
      <w:r w:rsidR="00AB65DC">
        <w:rPr>
          <w:rFonts w:ascii="Tahoma" w:hAnsi="Tahoma" w:cs="Tahoma"/>
          <w:bCs/>
          <w:sz w:val="22"/>
          <w:szCs w:val="22"/>
        </w:rPr>
        <w:t>ni adalah diskusi wawancara,</w:t>
      </w:r>
      <w:r>
        <w:rPr>
          <w:rFonts w:ascii="Tahoma" w:hAnsi="Tahoma" w:cs="Tahoma"/>
          <w:bCs/>
          <w:sz w:val="22"/>
          <w:szCs w:val="22"/>
        </w:rPr>
        <w:t xml:space="preserve"> pengisian</w:t>
      </w:r>
      <w:r w:rsidR="00AB65DC">
        <w:rPr>
          <w:rFonts w:ascii="Tahoma" w:hAnsi="Tahoma" w:cs="Tahoma"/>
          <w:bCs/>
          <w:sz w:val="22"/>
          <w:szCs w:val="22"/>
          <w:lang w:val="id-ID"/>
        </w:rPr>
        <w:t>,</w:t>
      </w:r>
      <w:r>
        <w:rPr>
          <w:rFonts w:ascii="Tahoma" w:hAnsi="Tahoma" w:cs="Tahoma"/>
          <w:bCs/>
          <w:sz w:val="22"/>
          <w:szCs w:val="22"/>
        </w:rPr>
        <w:t xml:space="preserve"> dan atau penjawaban instrumen.</w:t>
      </w:r>
      <w:proofErr w:type="gramEnd"/>
      <w:r>
        <w:rPr>
          <w:rFonts w:ascii="Tahoma" w:hAnsi="Tahoma" w:cs="Tahoma"/>
          <w:bCs/>
          <w:sz w:val="22"/>
          <w:szCs w:val="22"/>
        </w:rPr>
        <w:t xml:space="preserve"> </w:t>
      </w:r>
      <w:proofErr w:type="gramStart"/>
      <w:r>
        <w:rPr>
          <w:rFonts w:ascii="Tahoma" w:hAnsi="Tahoma" w:cs="Tahoma"/>
          <w:bCs/>
          <w:sz w:val="22"/>
          <w:szCs w:val="22"/>
        </w:rPr>
        <w:t xml:space="preserve">Pada saat </w:t>
      </w:r>
      <w:r w:rsidRPr="001C5C28">
        <w:rPr>
          <w:rFonts w:ascii="Tahoma" w:hAnsi="Tahoma" w:cs="Tahoma"/>
          <w:bCs/>
          <w:i/>
          <w:sz w:val="22"/>
          <w:szCs w:val="22"/>
        </w:rPr>
        <w:t>Focus Group Discussion</w:t>
      </w:r>
      <w:r>
        <w:rPr>
          <w:rFonts w:ascii="Tahoma" w:hAnsi="Tahoma" w:cs="Tahoma"/>
          <w:bCs/>
          <w:sz w:val="22"/>
          <w:szCs w:val="22"/>
        </w:rPr>
        <w:t xml:space="preserve"> (FGD), para pakar diberi draf prosedur dan instrumen hasil revisi dari produk tahun 2009, kemudian diminta untuk mendiskusikan.</w:t>
      </w:r>
      <w:proofErr w:type="gramEnd"/>
      <w:r>
        <w:rPr>
          <w:rFonts w:ascii="Tahoma" w:hAnsi="Tahoma" w:cs="Tahoma"/>
          <w:bCs/>
          <w:sz w:val="22"/>
          <w:szCs w:val="22"/>
        </w:rPr>
        <w:t xml:space="preserve"> </w:t>
      </w:r>
      <w:proofErr w:type="gramStart"/>
      <w:r>
        <w:rPr>
          <w:rFonts w:ascii="Tahoma" w:hAnsi="Tahoma" w:cs="Tahoma"/>
          <w:bCs/>
          <w:sz w:val="22"/>
          <w:szCs w:val="22"/>
        </w:rPr>
        <w:t>Sudah barang tentu peneliti menjadi moderatornya.</w:t>
      </w:r>
      <w:proofErr w:type="gramEnd"/>
      <w:r>
        <w:rPr>
          <w:rFonts w:ascii="Tahoma" w:hAnsi="Tahoma" w:cs="Tahoma"/>
          <w:bCs/>
          <w:sz w:val="22"/>
          <w:szCs w:val="22"/>
        </w:rPr>
        <w:t xml:space="preserve"> Peserta FGD </w:t>
      </w:r>
      <w:r w:rsidR="00294741">
        <w:rPr>
          <w:rFonts w:ascii="Tahoma" w:hAnsi="Tahoma" w:cs="Tahoma"/>
          <w:bCs/>
          <w:sz w:val="22"/>
          <w:szCs w:val="22"/>
        </w:rPr>
        <w:t xml:space="preserve">I </w:t>
      </w:r>
      <w:r>
        <w:rPr>
          <w:rFonts w:ascii="Tahoma" w:hAnsi="Tahoma" w:cs="Tahoma"/>
          <w:bCs/>
          <w:sz w:val="22"/>
          <w:szCs w:val="22"/>
        </w:rPr>
        <w:t xml:space="preserve">adalah </w:t>
      </w:r>
      <w:r>
        <w:rPr>
          <w:rFonts w:ascii="Tahoma" w:hAnsi="Tahoma" w:cs="Tahoma"/>
          <w:sz w:val="22"/>
          <w:szCs w:val="22"/>
        </w:rPr>
        <w:t>12 para pakar dari perguruan tinggi da</w:t>
      </w:r>
      <w:r w:rsidR="00294741">
        <w:rPr>
          <w:rFonts w:ascii="Tahoma" w:hAnsi="Tahoma" w:cs="Tahoma"/>
          <w:sz w:val="22"/>
          <w:szCs w:val="22"/>
        </w:rPr>
        <w:t>n peserta pada FGD II adalah 18</w:t>
      </w:r>
      <w:r>
        <w:rPr>
          <w:rFonts w:ascii="Tahoma" w:hAnsi="Tahoma" w:cs="Tahoma"/>
          <w:sz w:val="22"/>
          <w:szCs w:val="22"/>
        </w:rPr>
        <w:t xml:space="preserve"> pakar dari berbagai asosiasi profesi pendidikan, misal HEPI, ISPI, ABKIN, ABKINDO, PGRI, dan lain sebagainya. </w:t>
      </w:r>
    </w:p>
    <w:p w:rsidR="00FD0355" w:rsidRPr="00D1076E" w:rsidRDefault="00FD0355" w:rsidP="00A160E0">
      <w:pPr>
        <w:numPr>
          <w:ilvl w:val="0"/>
          <w:numId w:val="3"/>
        </w:numPr>
        <w:tabs>
          <w:tab w:val="clear" w:pos="720"/>
        </w:tabs>
        <w:spacing w:line="408" w:lineRule="auto"/>
        <w:ind w:left="360"/>
        <w:jc w:val="both"/>
        <w:rPr>
          <w:rFonts w:ascii="Tahoma" w:hAnsi="Tahoma" w:cs="Tahoma"/>
          <w:b/>
          <w:bCs/>
          <w:sz w:val="22"/>
          <w:szCs w:val="22"/>
        </w:rPr>
      </w:pPr>
      <w:r w:rsidRPr="00D1076E">
        <w:rPr>
          <w:rFonts w:ascii="Tahoma" w:hAnsi="Tahoma" w:cs="Tahoma"/>
          <w:b/>
          <w:bCs/>
          <w:sz w:val="22"/>
          <w:szCs w:val="22"/>
        </w:rPr>
        <w:lastRenderedPageBreak/>
        <w:t>Teknik Analisis Data</w:t>
      </w:r>
    </w:p>
    <w:p w:rsidR="00FD0355" w:rsidRDefault="00FD0355" w:rsidP="00F97072">
      <w:pPr>
        <w:spacing w:line="384" w:lineRule="auto"/>
        <w:ind w:left="357" w:firstLine="720"/>
        <w:jc w:val="both"/>
        <w:rPr>
          <w:rFonts w:ascii="Tahoma" w:hAnsi="Tahoma" w:cs="Tahoma"/>
          <w:sz w:val="22"/>
          <w:szCs w:val="22"/>
        </w:rPr>
      </w:pPr>
      <w:r>
        <w:rPr>
          <w:rFonts w:ascii="Tahoma" w:hAnsi="Tahoma" w:cs="Tahoma"/>
          <w:bCs/>
          <w:sz w:val="22"/>
          <w:szCs w:val="22"/>
        </w:rPr>
        <w:t xml:space="preserve">Data yang terkumpul </w:t>
      </w:r>
      <w:proofErr w:type="gramStart"/>
      <w:r>
        <w:rPr>
          <w:rFonts w:ascii="Tahoma" w:hAnsi="Tahoma" w:cs="Tahoma"/>
          <w:bCs/>
          <w:sz w:val="22"/>
          <w:szCs w:val="22"/>
        </w:rPr>
        <w:t>akan</w:t>
      </w:r>
      <w:proofErr w:type="gramEnd"/>
      <w:r>
        <w:rPr>
          <w:rFonts w:ascii="Tahoma" w:hAnsi="Tahoma" w:cs="Tahoma"/>
          <w:bCs/>
          <w:sz w:val="22"/>
          <w:szCs w:val="22"/>
        </w:rPr>
        <w:t xml:space="preserve"> dianalisis menggunakan teknik statistik deskriptif kuantitaif dan deskriptif kualitatif. Teknik statistik deskriptif </w:t>
      </w:r>
      <w:proofErr w:type="gramStart"/>
      <w:r>
        <w:rPr>
          <w:rFonts w:ascii="Tahoma" w:hAnsi="Tahoma" w:cs="Tahoma"/>
          <w:bCs/>
          <w:sz w:val="22"/>
          <w:szCs w:val="22"/>
        </w:rPr>
        <w:t>kuantitatif  digunakan</w:t>
      </w:r>
      <w:proofErr w:type="gramEnd"/>
      <w:r>
        <w:rPr>
          <w:rFonts w:ascii="Tahoma" w:hAnsi="Tahoma" w:cs="Tahoma"/>
          <w:bCs/>
          <w:sz w:val="22"/>
          <w:szCs w:val="22"/>
        </w:rPr>
        <w:t xml:space="preserve"> untuk mendeskripsikan </w:t>
      </w:r>
      <w:r w:rsidR="002A6AD9">
        <w:rPr>
          <w:rFonts w:ascii="Tahoma" w:hAnsi="Tahoma" w:cs="Tahoma"/>
          <w:bCs/>
          <w:sz w:val="22"/>
          <w:szCs w:val="22"/>
        </w:rPr>
        <w:t xml:space="preserve">berapa responden yang hadir dan memberi masukan, </w:t>
      </w:r>
      <w:r>
        <w:rPr>
          <w:rFonts w:ascii="Tahoma" w:hAnsi="Tahoma" w:cs="Tahoma"/>
          <w:bCs/>
          <w:sz w:val="22"/>
          <w:szCs w:val="22"/>
        </w:rPr>
        <w:t xml:space="preserve"> </w:t>
      </w:r>
      <w:r w:rsidR="002A6AD9">
        <w:rPr>
          <w:rFonts w:ascii="Tahoma" w:hAnsi="Tahoma" w:cs="Tahoma"/>
          <w:bCs/>
          <w:sz w:val="22"/>
          <w:szCs w:val="22"/>
        </w:rPr>
        <w:t xml:space="preserve">berapa responden yang hadir tetapi tidak memberi masukan, serta berapa responden yang tidak hadir. </w:t>
      </w:r>
      <w:r>
        <w:rPr>
          <w:rFonts w:ascii="Tahoma" w:hAnsi="Tahoma" w:cs="Tahoma"/>
          <w:sz w:val="22"/>
          <w:szCs w:val="22"/>
        </w:rPr>
        <w:t xml:space="preserve">Sementara itu, teknik statistik deskriptif kualitatif digunakan untuk mendeskripsikan </w:t>
      </w:r>
      <w:r w:rsidR="00192B47">
        <w:rPr>
          <w:rFonts w:ascii="Tahoma" w:hAnsi="Tahoma" w:cs="Tahoma"/>
          <w:sz w:val="22"/>
          <w:szCs w:val="22"/>
        </w:rPr>
        <w:t xml:space="preserve">kata, kalimat, dan atau substansi </w:t>
      </w:r>
      <w:proofErr w:type="gramStart"/>
      <w:r w:rsidR="00192B47">
        <w:rPr>
          <w:rFonts w:ascii="Tahoma" w:hAnsi="Tahoma" w:cs="Tahoma"/>
          <w:sz w:val="22"/>
          <w:szCs w:val="22"/>
        </w:rPr>
        <w:t>apa</w:t>
      </w:r>
      <w:proofErr w:type="gramEnd"/>
      <w:r w:rsidR="00192B47">
        <w:rPr>
          <w:rFonts w:ascii="Tahoma" w:hAnsi="Tahoma" w:cs="Tahoma"/>
          <w:sz w:val="22"/>
          <w:szCs w:val="22"/>
        </w:rPr>
        <w:t xml:space="preserve"> saja yang harus dihilangkan atau ditambahkan pada draf model.</w:t>
      </w: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2C34D7" w:rsidRDefault="002C34D7" w:rsidP="00F97072">
      <w:pPr>
        <w:spacing w:line="384" w:lineRule="auto"/>
        <w:ind w:left="357" w:firstLine="720"/>
        <w:jc w:val="both"/>
        <w:rPr>
          <w:rFonts w:ascii="Tahoma" w:hAnsi="Tahoma" w:cs="Tahoma"/>
          <w:sz w:val="22"/>
          <w:szCs w:val="22"/>
        </w:rPr>
      </w:pPr>
    </w:p>
    <w:p w:rsidR="00FF74E4" w:rsidRPr="00682999" w:rsidRDefault="00715485" w:rsidP="00B919E9">
      <w:pPr>
        <w:pStyle w:val="ListParagraph"/>
        <w:numPr>
          <w:ilvl w:val="0"/>
          <w:numId w:val="30"/>
        </w:numPr>
        <w:spacing w:line="384" w:lineRule="auto"/>
        <w:ind w:left="1440" w:hanging="360"/>
        <w:jc w:val="center"/>
        <w:rPr>
          <w:rFonts w:ascii="Tahoma" w:hAnsi="Tahoma" w:cs="Tahoma"/>
          <w:b/>
          <w:bCs/>
          <w:sz w:val="22"/>
          <w:szCs w:val="22"/>
        </w:rPr>
      </w:pPr>
      <w:r w:rsidRPr="00682999">
        <w:rPr>
          <w:rFonts w:ascii="Tahoma" w:hAnsi="Tahoma" w:cs="Tahoma"/>
          <w:b/>
          <w:bCs/>
          <w:sz w:val="22"/>
          <w:szCs w:val="22"/>
        </w:rPr>
        <w:lastRenderedPageBreak/>
        <w:t>HASIL PENELITIAN DAN PEMBAHASAN</w:t>
      </w:r>
    </w:p>
    <w:p w:rsidR="00715485" w:rsidRPr="00EC7253" w:rsidRDefault="00715485" w:rsidP="00EC7253">
      <w:pPr>
        <w:spacing w:line="384" w:lineRule="auto"/>
        <w:ind w:left="720" w:hanging="720"/>
        <w:jc w:val="center"/>
        <w:rPr>
          <w:rFonts w:ascii="Tahoma" w:hAnsi="Tahoma" w:cs="Tahoma"/>
          <w:b/>
          <w:bCs/>
          <w:sz w:val="22"/>
          <w:szCs w:val="22"/>
        </w:rPr>
      </w:pPr>
    </w:p>
    <w:p w:rsidR="00715485" w:rsidRPr="00EC7253" w:rsidRDefault="00715485" w:rsidP="00EC7253">
      <w:pPr>
        <w:pStyle w:val="ListParagraph"/>
        <w:numPr>
          <w:ilvl w:val="2"/>
          <w:numId w:val="6"/>
        </w:numPr>
        <w:spacing w:line="384" w:lineRule="auto"/>
        <w:ind w:left="360"/>
        <w:rPr>
          <w:rFonts w:ascii="Tahoma" w:hAnsi="Tahoma" w:cs="Tahoma"/>
          <w:b/>
          <w:sz w:val="22"/>
          <w:szCs w:val="22"/>
          <w:lang w:val="id-ID"/>
        </w:rPr>
      </w:pPr>
      <w:r w:rsidRPr="00EC7253">
        <w:rPr>
          <w:rFonts w:ascii="Tahoma" w:hAnsi="Tahoma" w:cs="Tahoma"/>
          <w:b/>
          <w:sz w:val="22"/>
          <w:szCs w:val="22"/>
        </w:rPr>
        <w:t>Hasil Penelitian Payung</w:t>
      </w:r>
      <w:r w:rsidR="0081295B" w:rsidRPr="00EC7253">
        <w:rPr>
          <w:rFonts w:ascii="Tahoma" w:hAnsi="Tahoma" w:cs="Tahoma"/>
          <w:b/>
          <w:sz w:val="22"/>
          <w:szCs w:val="22"/>
        </w:rPr>
        <w:t xml:space="preserve"> Tahun Pertama</w:t>
      </w:r>
    </w:p>
    <w:p w:rsidR="00C33E6B" w:rsidRPr="00EC7253" w:rsidRDefault="000450AC" w:rsidP="00B669AE">
      <w:pPr>
        <w:pStyle w:val="Header"/>
        <w:tabs>
          <w:tab w:val="clear" w:pos="4320"/>
          <w:tab w:val="clear" w:pos="8640"/>
        </w:tabs>
        <w:spacing w:line="384" w:lineRule="auto"/>
        <w:ind w:left="360" w:firstLine="720"/>
        <w:jc w:val="both"/>
        <w:rPr>
          <w:rFonts w:ascii="Tahoma" w:hAnsi="Tahoma" w:cs="Tahoma"/>
          <w:sz w:val="22"/>
          <w:szCs w:val="22"/>
        </w:rPr>
      </w:pPr>
      <w:r w:rsidRPr="00EC7253">
        <w:rPr>
          <w:rFonts w:ascii="Tahoma" w:hAnsi="Tahoma" w:cs="Tahoma"/>
          <w:sz w:val="22"/>
          <w:szCs w:val="22"/>
        </w:rPr>
        <w:t xml:space="preserve">Penelitian hibah Pascasarjana ini </w:t>
      </w:r>
      <w:proofErr w:type="gramStart"/>
      <w:r w:rsidRPr="00EC7253">
        <w:rPr>
          <w:rFonts w:ascii="Tahoma" w:hAnsi="Tahoma" w:cs="Tahoma"/>
          <w:sz w:val="22"/>
          <w:szCs w:val="22"/>
        </w:rPr>
        <w:t>akan</w:t>
      </w:r>
      <w:proofErr w:type="gramEnd"/>
      <w:r w:rsidRPr="00EC7253">
        <w:rPr>
          <w:rFonts w:ascii="Tahoma" w:hAnsi="Tahoma" w:cs="Tahoma"/>
          <w:sz w:val="22"/>
          <w:szCs w:val="22"/>
        </w:rPr>
        <w:t xml:space="preserve"> dilakukan selama tiga tahun. </w:t>
      </w:r>
      <w:r w:rsidR="00C33E6B" w:rsidRPr="00EC7253">
        <w:rPr>
          <w:rFonts w:ascii="Tahoma" w:hAnsi="Tahoma" w:cs="Tahoma"/>
          <w:sz w:val="22"/>
          <w:szCs w:val="22"/>
        </w:rPr>
        <w:t xml:space="preserve">Kegiatan yang dilakukan pada tahun pertama adalah </w:t>
      </w:r>
      <w:r w:rsidRPr="00EC7253">
        <w:rPr>
          <w:rFonts w:ascii="Tahoma" w:hAnsi="Tahoma" w:cs="Tahoma"/>
          <w:sz w:val="22"/>
          <w:szCs w:val="22"/>
        </w:rPr>
        <w:t xml:space="preserve">mengkaji dan merevisi prosedur model penilaian kinerja guru yang telah dikembangkan tahun 2009, merevisi dan atau melengkapi instrumen penilaian kinerja guru, menyelenggarakan FGD untuk membahas hasil revisi draf prosedur dan instrumen, melakukan uji coba, merevisi draf prosedur &amp; instrumen penilaian kinerja guru profesional (guru pasca sertifikasi). </w:t>
      </w:r>
    </w:p>
    <w:p w:rsidR="00240637" w:rsidRPr="00EC7253" w:rsidRDefault="00C33E6B" w:rsidP="00B669AE">
      <w:pPr>
        <w:pStyle w:val="Header"/>
        <w:tabs>
          <w:tab w:val="clear" w:pos="4320"/>
          <w:tab w:val="clear" w:pos="8640"/>
        </w:tabs>
        <w:spacing w:line="384" w:lineRule="auto"/>
        <w:ind w:left="360" w:firstLine="720"/>
        <w:jc w:val="both"/>
        <w:rPr>
          <w:rFonts w:ascii="Tahoma" w:hAnsi="Tahoma" w:cs="Tahoma"/>
          <w:sz w:val="22"/>
          <w:szCs w:val="22"/>
        </w:rPr>
      </w:pPr>
      <w:r w:rsidRPr="00EC7253">
        <w:rPr>
          <w:rFonts w:ascii="Tahoma" w:hAnsi="Tahoma" w:cs="Tahoma"/>
          <w:sz w:val="22"/>
          <w:szCs w:val="22"/>
        </w:rPr>
        <w:t xml:space="preserve">Hasil kajian terhadap </w:t>
      </w:r>
      <w:r w:rsidR="00240637" w:rsidRPr="00EC7253">
        <w:rPr>
          <w:rFonts w:ascii="Tahoma" w:hAnsi="Tahoma" w:cs="Tahoma"/>
          <w:sz w:val="22"/>
          <w:szCs w:val="22"/>
        </w:rPr>
        <w:t xml:space="preserve">prosedur </w:t>
      </w:r>
      <w:r w:rsidR="000F2DBD" w:rsidRPr="00EC7253">
        <w:rPr>
          <w:rFonts w:ascii="Tahoma" w:hAnsi="Tahoma" w:cs="Tahoma"/>
          <w:sz w:val="22"/>
          <w:szCs w:val="22"/>
        </w:rPr>
        <w:t>penilaian kinerja guru yang telah dikembangkan tahun 2009 dipero</w:t>
      </w:r>
      <w:r w:rsidR="00240637" w:rsidRPr="00EC7253">
        <w:rPr>
          <w:rFonts w:ascii="Tahoma" w:hAnsi="Tahoma" w:cs="Tahoma"/>
          <w:sz w:val="22"/>
          <w:szCs w:val="22"/>
        </w:rPr>
        <w:t>leh beberapa kelemahan atau tidak relevan dengan kondisi saat ini, antara lain:</w:t>
      </w:r>
    </w:p>
    <w:p w:rsidR="000F2DBD" w:rsidRPr="00EC7253" w:rsidRDefault="00240637" w:rsidP="00A054E3">
      <w:pPr>
        <w:pStyle w:val="Header"/>
        <w:numPr>
          <w:ilvl w:val="1"/>
          <w:numId w:val="1"/>
        </w:numPr>
        <w:tabs>
          <w:tab w:val="clear" w:pos="1800"/>
          <w:tab w:val="clear" w:pos="4320"/>
          <w:tab w:val="clear" w:pos="8640"/>
        </w:tabs>
        <w:spacing w:line="384" w:lineRule="auto"/>
        <w:ind w:left="709" w:hanging="283"/>
        <w:jc w:val="both"/>
        <w:rPr>
          <w:rFonts w:ascii="Tahoma" w:hAnsi="Tahoma" w:cs="Tahoma"/>
          <w:sz w:val="22"/>
          <w:szCs w:val="22"/>
        </w:rPr>
      </w:pPr>
      <w:r w:rsidRPr="00EC7253">
        <w:rPr>
          <w:rFonts w:ascii="Tahoma" w:hAnsi="Tahoma" w:cs="Tahoma"/>
          <w:sz w:val="22"/>
          <w:szCs w:val="22"/>
        </w:rPr>
        <w:t>Direktorat Jendral</w:t>
      </w:r>
      <w:r w:rsidR="003B3D9D" w:rsidRPr="00EC7253">
        <w:rPr>
          <w:rFonts w:ascii="Tahoma" w:hAnsi="Tahoma" w:cs="Tahoma"/>
          <w:sz w:val="22"/>
          <w:szCs w:val="22"/>
        </w:rPr>
        <w:t xml:space="preserve"> Peningkatan Mutu Pendidik dan Tenaga Kependidikan (PMPTK) sudah di</w:t>
      </w:r>
      <w:r w:rsidR="00877487" w:rsidRPr="00EC7253">
        <w:rPr>
          <w:rFonts w:ascii="Tahoma" w:hAnsi="Tahoma" w:cs="Tahoma"/>
          <w:sz w:val="22"/>
          <w:szCs w:val="22"/>
        </w:rPr>
        <w:t xml:space="preserve">gantikan dengan </w:t>
      </w:r>
      <w:r w:rsidR="005644AC" w:rsidRPr="00EC7253">
        <w:rPr>
          <w:rFonts w:ascii="Tahoma" w:hAnsi="Tahoma" w:cs="Tahoma"/>
          <w:sz w:val="22"/>
          <w:szCs w:val="22"/>
        </w:rPr>
        <w:t xml:space="preserve">Badan Pengembangan Sumber Daya Manusia Pendidikan dan Penjaminan Mutu Pendidikan (BPSDMP &amp; PMP). </w:t>
      </w:r>
      <w:r w:rsidRPr="00EC7253">
        <w:rPr>
          <w:rFonts w:ascii="Tahoma" w:hAnsi="Tahoma" w:cs="Tahoma"/>
          <w:sz w:val="22"/>
          <w:szCs w:val="22"/>
        </w:rPr>
        <w:t xml:space="preserve"> </w:t>
      </w:r>
    </w:p>
    <w:p w:rsidR="005644AC" w:rsidRPr="00EC7253" w:rsidRDefault="005644AC" w:rsidP="00A054E3">
      <w:pPr>
        <w:pStyle w:val="Header"/>
        <w:numPr>
          <w:ilvl w:val="1"/>
          <w:numId w:val="1"/>
        </w:numPr>
        <w:tabs>
          <w:tab w:val="clear" w:pos="1800"/>
          <w:tab w:val="clear" w:pos="4320"/>
          <w:tab w:val="clear" w:pos="8640"/>
        </w:tabs>
        <w:spacing w:line="384" w:lineRule="auto"/>
        <w:ind w:left="709" w:hanging="283"/>
        <w:jc w:val="both"/>
        <w:rPr>
          <w:rFonts w:ascii="Tahoma" w:hAnsi="Tahoma" w:cs="Tahoma"/>
          <w:sz w:val="22"/>
          <w:szCs w:val="22"/>
        </w:rPr>
      </w:pPr>
      <w:r w:rsidRPr="00EC7253">
        <w:rPr>
          <w:rFonts w:ascii="Tahoma" w:hAnsi="Tahoma" w:cs="Tahoma"/>
          <w:sz w:val="22"/>
          <w:szCs w:val="22"/>
        </w:rPr>
        <w:t xml:space="preserve">Ada beberapa data yang menunjukkan bahwa penilaian kinerja guru yang dilakukan oleh Lembaga Pendidik dan Tenaga Kependidikan (LPTK) </w:t>
      </w:r>
      <w:r w:rsidR="006B4732" w:rsidRPr="00EC7253">
        <w:rPr>
          <w:rFonts w:ascii="Tahoma" w:hAnsi="Tahoma" w:cs="Tahoma"/>
          <w:sz w:val="22"/>
          <w:szCs w:val="22"/>
        </w:rPr>
        <w:t xml:space="preserve">kurang obyektif. </w:t>
      </w:r>
      <w:r w:rsidR="00F966FF" w:rsidRPr="00EC7253">
        <w:rPr>
          <w:rFonts w:ascii="Tahoma" w:hAnsi="Tahoma" w:cs="Tahoma"/>
          <w:sz w:val="22"/>
          <w:szCs w:val="22"/>
        </w:rPr>
        <w:t>Hasil penelitian monev di beberapa Rayon LPTK Penyelnggara menunjukkan bahwa penilaian yang dilakukan oleh instruktur kurang obyektif, cenderung murah. Persentase kelulusan sangat tinggi, sekitar 96% pe</w:t>
      </w:r>
      <w:r w:rsidR="00F34AA4" w:rsidRPr="00EC7253">
        <w:rPr>
          <w:rFonts w:ascii="Tahoma" w:hAnsi="Tahoma" w:cs="Tahoma"/>
          <w:sz w:val="22"/>
          <w:szCs w:val="22"/>
        </w:rPr>
        <w:t>s</w:t>
      </w:r>
      <w:r w:rsidR="00F966FF" w:rsidRPr="00EC7253">
        <w:rPr>
          <w:rFonts w:ascii="Tahoma" w:hAnsi="Tahoma" w:cs="Tahoma"/>
          <w:sz w:val="22"/>
          <w:szCs w:val="22"/>
        </w:rPr>
        <w:t>erta PLPG lulus</w:t>
      </w:r>
      <w:r w:rsidR="00F34AA4" w:rsidRPr="00EC7253">
        <w:rPr>
          <w:rFonts w:ascii="Tahoma" w:hAnsi="Tahoma" w:cs="Tahoma"/>
          <w:sz w:val="22"/>
          <w:szCs w:val="22"/>
        </w:rPr>
        <w:t>. Apabila hal ini dibiarkan maka kinerja guru sebelum dan sesudah disertifikasi same saja. Artinya, tidak ada pengaruh yang signifikan antara sertifikasi terhadap dunia kerja.</w:t>
      </w:r>
      <w:r w:rsidR="007039E2" w:rsidRPr="00EC7253">
        <w:rPr>
          <w:rFonts w:ascii="Tahoma" w:hAnsi="Tahoma" w:cs="Tahoma"/>
          <w:sz w:val="22"/>
          <w:szCs w:val="22"/>
        </w:rPr>
        <w:t xml:space="preserve"> Oleh karena itu, dalam rancangan (penelitian ini) peserta PLPG adalah peserta yang sudah </w:t>
      </w:r>
      <w:proofErr w:type="gramStart"/>
      <w:r w:rsidR="007039E2" w:rsidRPr="00EC7253">
        <w:rPr>
          <w:rFonts w:ascii="Tahoma" w:hAnsi="Tahoma" w:cs="Tahoma"/>
          <w:sz w:val="22"/>
          <w:szCs w:val="22"/>
        </w:rPr>
        <w:t>lulus</w:t>
      </w:r>
      <w:proofErr w:type="gramEnd"/>
      <w:r w:rsidR="007039E2" w:rsidRPr="00EC7253">
        <w:rPr>
          <w:rFonts w:ascii="Tahoma" w:hAnsi="Tahoma" w:cs="Tahoma"/>
          <w:sz w:val="22"/>
          <w:szCs w:val="22"/>
        </w:rPr>
        <w:t xml:space="preserve"> dari uji (tes) tulis yang sistem ujiannya dikendalikan oleh KSG.</w:t>
      </w:r>
    </w:p>
    <w:p w:rsidR="006B4732" w:rsidRPr="00EC7253" w:rsidRDefault="00F966FF" w:rsidP="00A054E3">
      <w:pPr>
        <w:pStyle w:val="Header"/>
        <w:numPr>
          <w:ilvl w:val="1"/>
          <w:numId w:val="1"/>
        </w:numPr>
        <w:tabs>
          <w:tab w:val="clear" w:pos="1800"/>
          <w:tab w:val="clear" w:pos="4320"/>
          <w:tab w:val="clear" w:pos="8640"/>
        </w:tabs>
        <w:spacing w:line="384" w:lineRule="auto"/>
        <w:ind w:left="709" w:hanging="283"/>
        <w:jc w:val="both"/>
        <w:rPr>
          <w:rFonts w:ascii="Tahoma" w:hAnsi="Tahoma" w:cs="Tahoma"/>
          <w:sz w:val="22"/>
          <w:szCs w:val="22"/>
        </w:rPr>
      </w:pPr>
      <w:r w:rsidRPr="00EC7253">
        <w:rPr>
          <w:rFonts w:ascii="Tahoma" w:hAnsi="Tahoma" w:cs="Tahoma"/>
          <w:sz w:val="22"/>
          <w:szCs w:val="22"/>
        </w:rPr>
        <w:t>Hasil penelitian yang dilakukan Risky</w:t>
      </w:r>
      <w:r w:rsidR="003A5888">
        <w:rPr>
          <w:rFonts w:ascii="Tahoma" w:hAnsi="Tahoma" w:cs="Tahoma"/>
          <w:sz w:val="22"/>
          <w:szCs w:val="22"/>
        </w:rPr>
        <w:t xml:space="preserve"> Setiawan</w:t>
      </w:r>
      <w:r w:rsidRPr="00EC7253">
        <w:rPr>
          <w:rFonts w:ascii="Tahoma" w:hAnsi="Tahoma" w:cs="Tahoma"/>
          <w:sz w:val="22"/>
          <w:szCs w:val="22"/>
        </w:rPr>
        <w:t xml:space="preserve"> (mahasiswa S2 PEP yang terlibat dalam penelitian hibah pascasarjana ini) menunjukkan bahwa</w:t>
      </w:r>
      <w:r w:rsidR="00F34AA4" w:rsidRPr="00EC7253">
        <w:rPr>
          <w:rFonts w:ascii="Tahoma" w:hAnsi="Tahoma" w:cs="Tahoma"/>
          <w:sz w:val="22"/>
          <w:szCs w:val="22"/>
        </w:rPr>
        <w:t xml:space="preserve"> uji tulis pada saat PLPG adal</w:t>
      </w:r>
      <w:r w:rsidR="00A054E3">
        <w:rPr>
          <w:rFonts w:ascii="Tahoma" w:hAnsi="Tahoma" w:cs="Tahoma"/>
          <w:sz w:val="22"/>
          <w:szCs w:val="22"/>
        </w:rPr>
        <w:t>a</w:t>
      </w:r>
      <w:r w:rsidR="00F34AA4" w:rsidRPr="00EC7253">
        <w:rPr>
          <w:rFonts w:ascii="Tahoma" w:hAnsi="Tahoma" w:cs="Tahoma"/>
          <w:sz w:val="22"/>
          <w:szCs w:val="22"/>
        </w:rPr>
        <w:t>h komponen yang sang</w:t>
      </w:r>
      <w:r w:rsidR="003A5888">
        <w:rPr>
          <w:rFonts w:ascii="Tahoma" w:hAnsi="Tahoma" w:cs="Tahoma"/>
          <w:sz w:val="22"/>
          <w:szCs w:val="22"/>
        </w:rPr>
        <w:t>a</w:t>
      </w:r>
      <w:r w:rsidR="00F34AA4" w:rsidRPr="00EC7253">
        <w:rPr>
          <w:rFonts w:ascii="Tahoma" w:hAnsi="Tahoma" w:cs="Tahoma"/>
          <w:sz w:val="22"/>
          <w:szCs w:val="22"/>
        </w:rPr>
        <w:t xml:space="preserve">t menentukan </w:t>
      </w:r>
      <w:r w:rsidR="00F34AA4" w:rsidRPr="00EC7253">
        <w:rPr>
          <w:rFonts w:ascii="Tahoma" w:hAnsi="Tahoma" w:cs="Tahoma"/>
          <w:sz w:val="22"/>
          <w:szCs w:val="22"/>
        </w:rPr>
        <w:lastRenderedPageBreak/>
        <w:t>kelulusan. Oleh karena itu, dalam rancangan ini (penelitian ini) uji tulis mendapat perhatian khusus. Soal uji tulis PLPG harus berkualitas</w:t>
      </w:r>
      <w:r w:rsidR="007039E2" w:rsidRPr="00EC7253">
        <w:rPr>
          <w:rFonts w:ascii="Tahoma" w:hAnsi="Tahoma" w:cs="Tahoma"/>
          <w:sz w:val="22"/>
          <w:szCs w:val="22"/>
        </w:rPr>
        <w:t>, bahkan sebagian besar butir-butir soal ini disiapkan oleh KSG.</w:t>
      </w:r>
    </w:p>
    <w:p w:rsidR="007039E2" w:rsidRPr="00EC7253" w:rsidRDefault="007039E2" w:rsidP="00A054E3">
      <w:pPr>
        <w:pStyle w:val="Header"/>
        <w:numPr>
          <w:ilvl w:val="1"/>
          <w:numId w:val="1"/>
        </w:numPr>
        <w:tabs>
          <w:tab w:val="clear" w:pos="1800"/>
          <w:tab w:val="clear" w:pos="4320"/>
          <w:tab w:val="clear" w:pos="8640"/>
        </w:tabs>
        <w:spacing w:line="384" w:lineRule="auto"/>
        <w:ind w:left="709" w:hanging="283"/>
        <w:jc w:val="both"/>
        <w:rPr>
          <w:rFonts w:ascii="Tahoma" w:hAnsi="Tahoma" w:cs="Tahoma"/>
          <w:sz w:val="22"/>
          <w:szCs w:val="22"/>
        </w:rPr>
      </w:pPr>
      <w:r w:rsidRPr="00EC7253">
        <w:rPr>
          <w:rFonts w:ascii="Tahoma" w:hAnsi="Tahoma" w:cs="Tahoma"/>
          <w:sz w:val="22"/>
          <w:szCs w:val="22"/>
        </w:rPr>
        <w:t>Hasil penelitian Faridl</w:t>
      </w:r>
      <w:r w:rsidR="003A5888">
        <w:rPr>
          <w:rFonts w:ascii="Tahoma" w:hAnsi="Tahoma" w:cs="Tahoma"/>
          <w:sz w:val="22"/>
          <w:szCs w:val="22"/>
        </w:rPr>
        <w:t xml:space="preserve"> Musyadad</w:t>
      </w:r>
      <w:r w:rsidRPr="00EC7253">
        <w:rPr>
          <w:rFonts w:ascii="Tahoma" w:hAnsi="Tahoma" w:cs="Tahoma"/>
          <w:sz w:val="22"/>
          <w:szCs w:val="22"/>
        </w:rPr>
        <w:t xml:space="preserve"> (mahasiswa S2 PEP yang terlibat dalam penelitian hibah pascasarjana ini) menunjukkan bahwa ada konsistensi antara hasil penilaian teman sejawat dengan </w:t>
      </w:r>
      <w:r w:rsidR="005D047A" w:rsidRPr="00EC7253">
        <w:rPr>
          <w:rFonts w:ascii="Tahoma" w:hAnsi="Tahoma" w:cs="Tahoma"/>
          <w:sz w:val="22"/>
          <w:szCs w:val="22"/>
        </w:rPr>
        <w:t>hasil penilaian peserta didik terhadap kinerja guru, dan tidak konsisten dengan hasil penilaian guru itu sendiri. Ini berarti bahwa penilaian kinerja guru yang dilakukan oleh teman sejawat dan penilaian yang dilakukan oleh peserta didik lebih obyektif daripada hasil penilaian yang dilakukan oleh guru itu sendiri. Oleh karena itu, dalam penelitian ini, penilaian kinerja guru di dalam kelas dilakukan oleh teman sejawat dan siswa.</w:t>
      </w:r>
    </w:p>
    <w:p w:rsidR="00C51610" w:rsidRPr="00EC7253" w:rsidRDefault="00C51610" w:rsidP="00A054E3">
      <w:pPr>
        <w:pStyle w:val="Header"/>
        <w:numPr>
          <w:ilvl w:val="1"/>
          <w:numId w:val="1"/>
        </w:numPr>
        <w:tabs>
          <w:tab w:val="clear" w:pos="1800"/>
          <w:tab w:val="clear" w:pos="4320"/>
          <w:tab w:val="clear" w:pos="8640"/>
        </w:tabs>
        <w:spacing w:line="384" w:lineRule="auto"/>
        <w:ind w:left="709" w:hanging="283"/>
        <w:jc w:val="both"/>
        <w:rPr>
          <w:rFonts w:ascii="Tahoma" w:hAnsi="Tahoma" w:cs="Tahoma"/>
          <w:sz w:val="22"/>
          <w:szCs w:val="22"/>
        </w:rPr>
      </w:pPr>
      <w:r w:rsidRPr="00EC7253">
        <w:rPr>
          <w:rFonts w:ascii="Tahoma" w:hAnsi="Tahoma" w:cs="Tahoma"/>
          <w:sz w:val="22"/>
          <w:szCs w:val="22"/>
        </w:rPr>
        <w:t xml:space="preserve">Hasil penelitian </w:t>
      </w:r>
      <w:r w:rsidR="003A5888">
        <w:rPr>
          <w:rFonts w:ascii="Tahoma" w:hAnsi="Tahoma" w:cs="Tahoma"/>
          <w:sz w:val="22"/>
          <w:szCs w:val="22"/>
        </w:rPr>
        <w:t>Arif Susanto</w:t>
      </w:r>
      <w:r w:rsidRPr="00EC7253">
        <w:rPr>
          <w:rFonts w:ascii="Tahoma" w:hAnsi="Tahoma" w:cs="Tahoma"/>
          <w:sz w:val="22"/>
          <w:szCs w:val="22"/>
        </w:rPr>
        <w:t xml:space="preserve"> (mahasiswa S2 PTK yang terlibat dalam penelitian hibah pascasarjana ini) menunjukkan bahwa</w:t>
      </w:r>
      <w:r w:rsidR="0077693D">
        <w:rPr>
          <w:rFonts w:ascii="Tahoma" w:hAnsi="Tahoma" w:cs="Tahoma"/>
          <w:sz w:val="22"/>
          <w:szCs w:val="22"/>
        </w:rPr>
        <w:t xml:space="preserve"> pencapain standar k</w:t>
      </w:r>
      <w:r w:rsidR="0077693D" w:rsidRPr="0077693D">
        <w:rPr>
          <w:rFonts w:ascii="Tahoma" w:hAnsi="Tahoma" w:cs="Tahoma"/>
          <w:sz w:val="22"/>
          <w:szCs w:val="22"/>
        </w:rPr>
        <w:t xml:space="preserve">ompetensi pedagogik guru </w:t>
      </w:r>
      <w:r w:rsidR="0077693D">
        <w:rPr>
          <w:rFonts w:ascii="Tahoma" w:hAnsi="Tahoma" w:cs="Tahoma"/>
          <w:sz w:val="22"/>
          <w:szCs w:val="22"/>
        </w:rPr>
        <w:t>SMK</w:t>
      </w:r>
      <w:r w:rsidR="0077693D" w:rsidRPr="0077693D">
        <w:rPr>
          <w:rFonts w:ascii="Tahoma" w:hAnsi="Tahoma" w:cs="Tahoma"/>
          <w:sz w:val="22"/>
          <w:szCs w:val="22"/>
        </w:rPr>
        <w:t xml:space="preserve"> program keahlian teknik otomotif</w:t>
      </w:r>
      <w:r w:rsidR="002950E5">
        <w:rPr>
          <w:rFonts w:ascii="Tahoma" w:hAnsi="Tahoma" w:cs="Tahoma"/>
          <w:sz w:val="22"/>
          <w:szCs w:val="22"/>
        </w:rPr>
        <w:t xml:space="preserve"> termasuk kategori baik. </w:t>
      </w:r>
      <w:r w:rsidR="00BA14D3">
        <w:rPr>
          <w:rFonts w:ascii="Tahoma" w:hAnsi="Tahoma" w:cs="Tahoma"/>
          <w:sz w:val="22"/>
          <w:szCs w:val="22"/>
        </w:rPr>
        <w:t>Adapun indi</w:t>
      </w:r>
      <w:r w:rsidR="00A02B90">
        <w:rPr>
          <w:rFonts w:ascii="Tahoma" w:hAnsi="Tahoma" w:cs="Tahoma"/>
          <w:sz w:val="22"/>
          <w:szCs w:val="22"/>
        </w:rPr>
        <w:t>k</w:t>
      </w:r>
      <w:r w:rsidR="00BA14D3">
        <w:rPr>
          <w:rFonts w:ascii="Tahoma" w:hAnsi="Tahoma" w:cs="Tahoma"/>
          <w:sz w:val="22"/>
          <w:szCs w:val="22"/>
        </w:rPr>
        <w:t>ator yang perlu ditingkatkan ialah kelengkapan</w:t>
      </w:r>
      <w:r w:rsidR="00056335">
        <w:rPr>
          <w:rFonts w:ascii="Tahoma" w:hAnsi="Tahoma" w:cs="Tahoma"/>
          <w:sz w:val="22"/>
          <w:szCs w:val="22"/>
        </w:rPr>
        <w:t xml:space="preserve"> mengajar guru.</w:t>
      </w:r>
    </w:p>
    <w:p w:rsidR="003F07A2" w:rsidRDefault="00770A5B" w:rsidP="003F07A2">
      <w:pPr>
        <w:pStyle w:val="Header"/>
        <w:tabs>
          <w:tab w:val="clear" w:pos="4320"/>
          <w:tab w:val="clear" w:pos="8640"/>
        </w:tabs>
        <w:spacing w:line="384" w:lineRule="auto"/>
        <w:ind w:left="709" w:firstLine="567"/>
        <w:jc w:val="both"/>
        <w:rPr>
          <w:rFonts w:ascii="Tahoma" w:hAnsi="Tahoma" w:cs="Tahoma"/>
          <w:sz w:val="22"/>
          <w:szCs w:val="22"/>
        </w:rPr>
      </w:pPr>
      <w:r w:rsidRPr="00EC7253">
        <w:rPr>
          <w:rFonts w:ascii="Tahoma" w:hAnsi="Tahoma" w:cs="Tahoma"/>
          <w:sz w:val="22"/>
          <w:szCs w:val="22"/>
        </w:rPr>
        <w:t>Dalam penelitian ini</w:t>
      </w:r>
      <w:r w:rsidR="00B55B31" w:rsidRPr="00EC7253">
        <w:rPr>
          <w:rFonts w:ascii="Tahoma" w:hAnsi="Tahoma" w:cs="Tahoma"/>
          <w:sz w:val="22"/>
          <w:szCs w:val="22"/>
        </w:rPr>
        <w:t xml:space="preserve">, model evaluasi kinerja guru pasca sertifikasi terdiri dari tiga komponen, yaitu: (1) prosedur evaluasi kinerja guru, (2) instrumen yang digunakan untuk menilai kinerja guru, dan (3) pedoman penggunan prosedur dan instrumen penilaian kinerja guru pasca sertifikasi. Komponen nomor (1) dan </w:t>
      </w:r>
      <w:proofErr w:type="gramStart"/>
      <w:r w:rsidR="00B55B31" w:rsidRPr="00EC7253">
        <w:rPr>
          <w:rFonts w:ascii="Tahoma" w:hAnsi="Tahoma" w:cs="Tahoma"/>
          <w:sz w:val="22"/>
          <w:szCs w:val="22"/>
        </w:rPr>
        <w:t>(2) akan</w:t>
      </w:r>
      <w:proofErr w:type="gramEnd"/>
      <w:r w:rsidR="00B55B31" w:rsidRPr="00EC7253">
        <w:rPr>
          <w:rFonts w:ascii="Tahoma" w:hAnsi="Tahoma" w:cs="Tahoma"/>
          <w:sz w:val="22"/>
          <w:szCs w:val="22"/>
        </w:rPr>
        <w:t xml:space="preserve"> dilakukan pada tahun pertama, sedangkan nomor (3) akan dilakukan pada tahun kedua. Dengan memperhatikan hasil anlisis terhadap model evaluasi kinerja guru yang dihasilkan pada tahun 2009</w:t>
      </w:r>
      <w:proofErr w:type="gramStart"/>
      <w:r w:rsidR="00B55B31" w:rsidRPr="00EC7253">
        <w:rPr>
          <w:rFonts w:ascii="Tahoma" w:hAnsi="Tahoma" w:cs="Tahoma"/>
          <w:sz w:val="22"/>
          <w:szCs w:val="22"/>
        </w:rPr>
        <w:t>,  hasil</w:t>
      </w:r>
      <w:proofErr w:type="gramEnd"/>
      <w:r w:rsidR="00B55B31" w:rsidRPr="00EC7253">
        <w:rPr>
          <w:rFonts w:ascii="Tahoma" w:hAnsi="Tahoma" w:cs="Tahoma"/>
          <w:sz w:val="22"/>
          <w:szCs w:val="22"/>
        </w:rPr>
        <w:t xml:space="preserve"> monev yang dilakukan Tim Sertifikasi Guru, dan hasil penelitian mahasiswa S2 </w:t>
      </w:r>
      <w:r w:rsidR="00C51610" w:rsidRPr="00EC7253">
        <w:rPr>
          <w:rFonts w:ascii="Tahoma" w:hAnsi="Tahoma" w:cs="Tahoma"/>
          <w:sz w:val="22"/>
          <w:szCs w:val="22"/>
        </w:rPr>
        <w:t xml:space="preserve">yang terlibat dalam penelitian hibah pascasarjana ini, maka prosedur evaluasi kinerja guru pasca sertifikasi </w:t>
      </w:r>
      <w:r w:rsidR="00F21710" w:rsidRPr="00EC7253">
        <w:rPr>
          <w:rFonts w:ascii="Tahoma" w:hAnsi="Tahoma" w:cs="Tahoma"/>
          <w:sz w:val="22"/>
          <w:szCs w:val="22"/>
        </w:rPr>
        <w:t xml:space="preserve">adalah seperti yang ditampilkan pada Gambar 2, sedangkan instrumen yang digunakan untuk menilai kinerja guru seperti </w:t>
      </w:r>
      <w:r w:rsidR="00F21710" w:rsidRPr="00EC7253">
        <w:rPr>
          <w:rFonts w:ascii="Tahoma" w:hAnsi="Tahoma" w:cs="Tahoma"/>
          <w:sz w:val="22"/>
          <w:szCs w:val="22"/>
        </w:rPr>
        <w:lastRenderedPageBreak/>
        <w:t xml:space="preserve">yang ditampilkan dalam instrumen 1, instrumen 2, instrumen 3, dan instrumen 4. </w:t>
      </w:r>
    </w:p>
    <w:p w:rsidR="00CB7BD9" w:rsidRDefault="00F21710" w:rsidP="003F07A2">
      <w:pPr>
        <w:pStyle w:val="Header"/>
        <w:tabs>
          <w:tab w:val="clear" w:pos="4320"/>
          <w:tab w:val="clear" w:pos="8640"/>
        </w:tabs>
        <w:spacing w:line="384" w:lineRule="auto"/>
        <w:ind w:left="709" w:firstLine="567"/>
        <w:jc w:val="both"/>
        <w:rPr>
          <w:rFonts w:ascii="Tahoma" w:hAnsi="Tahoma" w:cs="Tahoma"/>
          <w:sz w:val="22"/>
          <w:szCs w:val="22"/>
        </w:rPr>
      </w:pPr>
      <w:r w:rsidRPr="00EC7253">
        <w:rPr>
          <w:rFonts w:ascii="Tahoma" w:hAnsi="Tahoma" w:cs="Tahoma"/>
          <w:sz w:val="22"/>
          <w:szCs w:val="22"/>
        </w:rPr>
        <w:t xml:space="preserve">Instrumen 1 digunakan untuk menilai RPP yang dibuat oleh peserta, instrumen 2 adalah instrumen yang digunakan oleh kepala sekolah untuk menilai kinerja guru, instrumen 3 adalah instrumen yang digunakan oleh teman sejawat untuk menilai kinerja guru, dan instrumen 4 adalah instrumen yang digunakan oleh siwa untuk menilai kinerja guru. </w:t>
      </w:r>
    </w:p>
    <w:p w:rsidR="0077693D" w:rsidRPr="00EC7253" w:rsidRDefault="00A02B90" w:rsidP="003F07A2">
      <w:pPr>
        <w:pStyle w:val="Header"/>
        <w:tabs>
          <w:tab w:val="clear" w:pos="4320"/>
          <w:tab w:val="clear" w:pos="8640"/>
        </w:tabs>
        <w:spacing w:line="384" w:lineRule="auto"/>
        <w:ind w:left="709" w:firstLine="567"/>
        <w:jc w:val="both"/>
        <w:rPr>
          <w:rFonts w:ascii="Tahoma" w:hAnsi="Tahoma" w:cs="Tahoma"/>
          <w:sz w:val="22"/>
          <w:szCs w:val="22"/>
        </w:rPr>
      </w:pPr>
      <w:proofErr w:type="gramStart"/>
      <w:r>
        <w:rPr>
          <w:rFonts w:ascii="Tahoma" w:hAnsi="Tahoma" w:cs="Tahoma"/>
          <w:sz w:val="22"/>
          <w:szCs w:val="22"/>
        </w:rPr>
        <w:t>Penelitian tahun pertama ini juga menghasilkan revisi prosedur dan instrumen penilaian kinerja guru pasca sertifikasi (guru professional) yang dapat diuraikan sebagai berikut.</w:t>
      </w:r>
      <w:proofErr w:type="gramEnd"/>
    </w:p>
    <w:p w:rsidR="000270C3" w:rsidRPr="00EC7253" w:rsidRDefault="00874DE0" w:rsidP="00A02B90">
      <w:pPr>
        <w:pStyle w:val="Header"/>
        <w:tabs>
          <w:tab w:val="clear" w:pos="4320"/>
          <w:tab w:val="clear" w:pos="8640"/>
        </w:tabs>
        <w:spacing w:line="384" w:lineRule="auto"/>
        <w:ind w:left="709"/>
        <w:jc w:val="both"/>
        <w:rPr>
          <w:rFonts w:ascii="Tahoma" w:hAnsi="Tahoma" w:cs="Tahoma"/>
          <w:b/>
          <w:sz w:val="22"/>
          <w:szCs w:val="22"/>
        </w:rPr>
      </w:pPr>
      <w:r w:rsidRPr="00EC7253">
        <w:rPr>
          <w:rFonts w:ascii="Tahoma" w:hAnsi="Tahoma" w:cs="Tahoma"/>
          <w:b/>
          <w:sz w:val="22"/>
          <w:szCs w:val="22"/>
        </w:rPr>
        <w:t>1. Prosedur penilaian kinerja guru pasca sertifikasi</w:t>
      </w:r>
    </w:p>
    <w:p w:rsidR="00874DE0" w:rsidRPr="00EC7253" w:rsidRDefault="00874DE0" w:rsidP="00A02B90">
      <w:pPr>
        <w:pStyle w:val="Header"/>
        <w:tabs>
          <w:tab w:val="clear" w:pos="4320"/>
          <w:tab w:val="clear" w:pos="8640"/>
        </w:tabs>
        <w:spacing w:line="384" w:lineRule="auto"/>
        <w:ind w:left="993" w:firstLine="425"/>
        <w:jc w:val="both"/>
        <w:rPr>
          <w:rFonts w:ascii="Tahoma" w:hAnsi="Tahoma" w:cs="Tahoma"/>
          <w:sz w:val="22"/>
          <w:szCs w:val="22"/>
        </w:rPr>
      </w:pPr>
      <w:proofErr w:type="gramStart"/>
      <w:r w:rsidRPr="00EC7253">
        <w:rPr>
          <w:rFonts w:ascii="Tahoma" w:hAnsi="Tahoma" w:cs="Tahoma"/>
          <w:sz w:val="22"/>
          <w:szCs w:val="22"/>
        </w:rPr>
        <w:t xml:space="preserve">Secara figural, prosedur penilaian kinerja guru pascasertifikasi adalah </w:t>
      </w:r>
      <w:r w:rsidR="00CB7BD9" w:rsidRPr="00EC7253">
        <w:rPr>
          <w:rFonts w:ascii="Tahoma" w:hAnsi="Tahoma" w:cs="Tahoma"/>
          <w:sz w:val="22"/>
          <w:szCs w:val="22"/>
        </w:rPr>
        <w:t>seperti yang dita</w:t>
      </w:r>
      <w:r w:rsidR="00E60FFE">
        <w:rPr>
          <w:rFonts w:ascii="Tahoma" w:hAnsi="Tahoma" w:cs="Tahoma"/>
          <w:sz w:val="22"/>
          <w:szCs w:val="22"/>
        </w:rPr>
        <w:t>mpilkan pada G</w:t>
      </w:r>
      <w:r w:rsidR="00CB7BD9" w:rsidRPr="00EC7253">
        <w:rPr>
          <w:rFonts w:ascii="Tahoma" w:hAnsi="Tahoma" w:cs="Tahoma"/>
          <w:sz w:val="22"/>
          <w:szCs w:val="22"/>
        </w:rPr>
        <w:t xml:space="preserve">ambar </w:t>
      </w:r>
      <w:r w:rsidR="00682999">
        <w:rPr>
          <w:rFonts w:ascii="Tahoma" w:hAnsi="Tahoma" w:cs="Tahoma"/>
          <w:sz w:val="22"/>
          <w:szCs w:val="22"/>
        </w:rPr>
        <w:t>3</w:t>
      </w:r>
      <w:r w:rsidRPr="00EC7253">
        <w:rPr>
          <w:rFonts w:ascii="Tahoma" w:hAnsi="Tahoma" w:cs="Tahoma"/>
          <w:sz w:val="22"/>
          <w:szCs w:val="22"/>
        </w:rPr>
        <w:t xml:space="preserve"> berikut.</w:t>
      </w:r>
      <w:proofErr w:type="gramEnd"/>
    </w:p>
    <w:p w:rsidR="000270C3" w:rsidRPr="00252D20" w:rsidRDefault="00252D20" w:rsidP="00EC7253">
      <w:pPr>
        <w:pStyle w:val="Header"/>
        <w:tabs>
          <w:tab w:val="clear" w:pos="4320"/>
          <w:tab w:val="clear" w:pos="8640"/>
        </w:tabs>
        <w:spacing w:line="384" w:lineRule="auto"/>
        <w:jc w:val="center"/>
        <w:rPr>
          <w:rFonts w:ascii="Tahoma" w:hAnsi="Tahoma" w:cs="Tahoma"/>
          <w:b/>
          <w:sz w:val="22"/>
          <w:szCs w:val="22"/>
        </w:rPr>
      </w:pPr>
      <w:r w:rsidRPr="00230946">
        <w:object w:dxaOrig="7197" w:dyaOrig="5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85pt;height:328.75pt" o:ole="">
            <v:imagedata r:id="rId8" o:title=""/>
          </v:shape>
          <o:OLEObject Type="Embed" ProgID="PowerPoint.Slide.12" ShapeID="_x0000_i1025" DrawAspect="Content" ObjectID="_1384849116" r:id="rId9"/>
        </w:object>
      </w:r>
      <w:proofErr w:type="gramStart"/>
      <w:r w:rsidR="009B172E" w:rsidRPr="00252D20">
        <w:rPr>
          <w:rFonts w:ascii="Tahoma" w:hAnsi="Tahoma" w:cs="Tahoma"/>
          <w:b/>
          <w:sz w:val="22"/>
          <w:szCs w:val="22"/>
        </w:rPr>
        <w:t xml:space="preserve">Gambar </w:t>
      </w:r>
      <w:r w:rsidR="00682999" w:rsidRPr="00252D20">
        <w:rPr>
          <w:rFonts w:ascii="Tahoma" w:hAnsi="Tahoma" w:cs="Tahoma"/>
          <w:b/>
          <w:sz w:val="22"/>
          <w:szCs w:val="22"/>
        </w:rPr>
        <w:t>3</w:t>
      </w:r>
      <w:r w:rsidR="00874DE0" w:rsidRPr="00252D20">
        <w:rPr>
          <w:rFonts w:ascii="Tahoma" w:hAnsi="Tahoma" w:cs="Tahoma"/>
          <w:b/>
          <w:sz w:val="22"/>
          <w:szCs w:val="22"/>
        </w:rPr>
        <w:t>.</w:t>
      </w:r>
      <w:proofErr w:type="gramEnd"/>
      <w:r w:rsidR="00874DE0" w:rsidRPr="00252D20">
        <w:rPr>
          <w:rFonts w:ascii="Tahoma" w:hAnsi="Tahoma" w:cs="Tahoma"/>
          <w:b/>
          <w:sz w:val="22"/>
          <w:szCs w:val="22"/>
        </w:rPr>
        <w:t xml:space="preserve"> Prosedur penilaian kinerja guru</w:t>
      </w:r>
    </w:p>
    <w:p w:rsidR="00874DE0" w:rsidRPr="00EC7253" w:rsidRDefault="00874DE0" w:rsidP="00252D20">
      <w:pPr>
        <w:spacing w:line="384" w:lineRule="auto"/>
        <w:ind w:left="1276" w:firstLine="567"/>
        <w:jc w:val="both"/>
        <w:rPr>
          <w:rFonts w:ascii="Tahoma" w:hAnsi="Tahoma" w:cs="Tahoma"/>
          <w:sz w:val="22"/>
          <w:szCs w:val="22"/>
        </w:rPr>
      </w:pPr>
      <w:r w:rsidRPr="00EC7253">
        <w:rPr>
          <w:rFonts w:ascii="Tahoma" w:hAnsi="Tahoma" w:cs="Tahoma"/>
          <w:sz w:val="22"/>
          <w:szCs w:val="22"/>
        </w:rPr>
        <w:lastRenderedPageBreak/>
        <w:t>Penjelasan Gambar</w:t>
      </w:r>
      <w:r w:rsidR="00252D20">
        <w:rPr>
          <w:rFonts w:ascii="Tahoma" w:hAnsi="Tahoma" w:cs="Tahoma"/>
          <w:sz w:val="22"/>
          <w:szCs w:val="22"/>
        </w:rPr>
        <w:t xml:space="preserve"> 3 prosedur penilaian kinerja guru pasca sertifikasi di atas adalah sebagai berikut</w:t>
      </w:r>
      <w:r w:rsidRPr="00EC7253">
        <w:rPr>
          <w:rFonts w:ascii="Tahoma" w:hAnsi="Tahoma" w:cs="Tahoma"/>
          <w:sz w:val="22"/>
          <w:szCs w:val="22"/>
        </w:rPr>
        <w:t>:</w:t>
      </w:r>
    </w:p>
    <w:p w:rsidR="00874DE0" w:rsidRPr="00EC7253" w:rsidRDefault="00874DE0" w:rsidP="00252D20">
      <w:pPr>
        <w:pStyle w:val="ListParagraph"/>
        <w:numPr>
          <w:ilvl w:val="0"/>
          <w:numId w:val="17"/>
        </w:numPr>
        <w:spacing w:line="384" w:lineRule="auto"/>
        <w:ind w:left="1560" w:hanging="284"/>
        <w:rPr>
          <w:rFonts w:ascii="Tahoma" w:hAnsi="Tahoma" w:cs="Tahoma"/>
          <w:sz w:val="22"/>
          <w:szCs w:val="22"/>
        </w:rPr>
      </w:pPr>
      <w:r w:rsidRPr="00EC7253">
        <w:rPr>
          <w:rFonts w:ascii="Tahoma" w:hAnsi="Tahoma" w:cs="Tahoma"/>
          <w:sz w:val="22"/>
          <w:szCs w:val="22"/>
        </w:rPr>
        <w:t>Guru yang memenuhi syarat adalah guru:</w:t>
      </w:r>
    </w:p>
    <w:p w:rsidR="00874DE0" w:rsidRPr="00EC7253" w:rsidRDefault="00874DE0" w:rsidP="00252D20">
      <w:pPr>
        <w:pStyle w:val="ListParagraph"/>
        <w:numPr>
          <w:ilvl w:val="0"/>
          <w:numId w:val="18"/>
        </w:numPr>
        <w:spacing w:line="384" w:lineRule="auto"/>
        <w:ind w:left="1843" w:hanging="283"/>
        <w:rPr>
          <w:rFonts w:ascii="Tahoma" w:hAnsi="Tahoma" w:cs="Tahoma"/>
          <w:sz w:val="22"/>
          <w:szCs w:val="22"/>
        </w:rPr>
      </w:pPr>
      <w:r w:rsidRPr="00EC7253">
        <w:rPr>
          <w:rFonts w:ascii="Tahoma" w:hAnsi="Tahoma" w:cs="Tahoma"/>
          <w:sz w:val="22"/>
          <w:szCs w:val="22"/>
        </w:rPr>
        <w:t xml:space="preserve">pasca sertifikasi yang sudah habis masa berlakunya (4 tahun) </w:t>
      </w:r>
    </w:p>
    <w:p w:rsidR="00874DE0" w:rsidRPr="00EC7253" w:rsidRDefault="00874DE0" w:rsidP="00252D20">
      <w:pPr>
        <w:pStyle w:val="ListParagraph"/>
        <w:numPr>
          <w:ilvl w:val="0"/>
          <w:numId w:val="18"/>
        </w:numPr>
        <w:spacing w:line="384" w:lineRule="auto"/>
        <w:ind w:left="1843" w:hanging="283"/>
        <w:rPr>
          <w:rFonts w:ascii="Tahoma" w:hAnsi="Tahoma" w:cs="Tahoma"/>
          <w:sz w:val="22"/>
          <w:szCs w:val="22"/>
        </w:rPr>
      </w:pPr>
      <w:r w:rsidRPr="00EC7253">
        <w:rPr>
          <w:rFonts w:ascii="Tahoma" w:hAnsi="Tahoma" w:cs="Tahoma"/>
          <w:sz w:val="22"/>
          <w:szCs w:val="22"/>
        </w:rPr>
        <w:t>guru yang berminat, ditunjukkan dengan cara mendaftar pada dinas pendidikan tingkat kabupaten/kota</w:t>
      </w:r>
    </w:p>
    <w:p w:rsidR="00874DE0" w:rsidRPr="00EC7253" w:rsidRDefault="00874DE0" w:rsidP="00252D20">
      <w:pPr>
        <w:pStyle w:val="ListParagraph"/>
        <w:numPr>
          <w:ilvl w:val="0"/>
          <w:numId w:val="17"/>
        </w:numPr>
        <w:spacing w:line="384" w:lineRule="auto"/>
        <w:ind w:left="1560" w:hanging="284"/>
        <w:rPr>
          <w:rFonts w:ascii="Tahoma" w:hAnsi="Tahoma" w:cs="Tahoma"/>
          <w:sz w:val="22"/>
          <w:szCs w:val="22"/>
        </w:rPr>
      </w:pPr>
      <w:r w:rsidRPr="00EC7253">
        <w:rPr>
          <w:rFonts w:ascii="Tahoma" w:hAnsi="Tahoma" w:cs="Tahoma"/>
          <w:sz w:val="22"/>
          <w:szCs w:val="22"/>
        </w:rPr>
        <w:t>Guru yang memenuhi syarat menempuh ujian (tes) tulis; ujian tulis ini:</w:t>
      </w:r>
    </w:p>
    <w:p w:rsidR="00874DE0" w:rsidRPr="00EC7253" w:rsidRDefault="00874DE0" w:rsidP="00252D20">
      <w:pPr>
        <w:pStyle w:val="ListParagraph"/>
        <w:numPr>
          <w:ilvl w:val="0"/>
          <w:numId w:val="19"/>
        </w:numPr>
        <w:spacing w:line="384" w:lineRule="auto"/>
        <w:ind w:left="1985"/>
        <w:jc w:val="both"/>
        <w:rPr>
          <w:rFonts w:ascii="Tahoma" w:hAnsi="Tahoma" w:cs="Tahoma"/>
          <w:sz w:val="22"/>
          <w:szCs w:val="22"/>
        </w:rPr>
      </w:pPr>
      <w:r w:rsidRPr="00EC7253">
        <w:rPr>
          <w:rFonts w:ascii="Tahoma" w:hAnsi="Tahoma" w:cs="Tahoma"/>
          <w:sz w:val="22"/>
          <w:szCs w:val="22"/>
        </w:rPr>
        <w:t>soal dibuat oleh KSG (Dikti) dan memiliki kualitas tinggi yang mampu menseleksi guru yang profesional di bidangnya</w:t>
      </w:r>
    </w:p>
    <w:p w:rsidR="00874DE0" w:rsidRPr="00EC7253" w:rsidRDefault="00874DE0" w:rsidP="00252D20">
      <w:pPr>
        <w:pStyle w:val="ListParagraph"/>
        <w:numPr>
          <w:ilvl w:val="0"/>
          <w:numId w:val="19"/>
        </w:numPr>
        <w:spacing w:line="384" w:lineRule="auto"/>
        <w:ind w:left="1985"/>
        <w:jc w:val="both"/>
        <w:rPr>
          <w:rFonts w:ascii="Tahoma" w:hAnsi="Tahoma" w:cs="Tahoma"/>
          <w:i/>
          <w:sz w:val="22"/>
          <w:szCs w:val="22"/>
        </w:rPr>
      </w:pPr>
      <w:r w:rsidRPr="00EC7253">
        <w:rPr>
          <w:rFonts w:ascii="Tahoma" w:hAnsi="Tahoma" w:cs="Tahoma"/>
          <w:sz w:val="22"/>
          <w:szCs w:val="22"/>
        </w:rPr>
        <w:t xml:space="preserve">uji tulis secara bertahap dilakukan dengan </w:t>
      </w:r>
      <w:r w:rsidRPr="00EC7253">
        <w:rPr>
          <w:rFonts w:ascii="Tahoma" w:hAnsi="Tahoma" w:cs="Tahoma"/>
          <w:i/>
          <w:sz w:val="22"/>
          <w:szCs w:val="22"/>
        </w:rPr>
        <w:t>online</w:t>
      </w:r>
      <w:r w:rsidRPr="00EC7253">
        <w:rPr>
          <w:rFonts w:ascii="Tahoma" w:hAnsi="Tahoma" w:cs="Tahoma"/>
          <w:sz w:val="22"/>
          <w:szCs w:val="22"/>
        </w:rPr>
        <w:t xml:space="preserve">; uji tulis secara </w:t>
      </w:r>
      <w:r w:rsidRPr="00EC7253">
        <w:rPr>
          <w:rFonts w:ascii="Tahoma" w:hAnsi="Tahoma" w:cs="Tahoma"/>
          <w:i/>
          <w:sz w:val="22"/>
          <w:szCs w:val="22"/>
        </w:rPr>
        <w:t>online</w:t>
      </w:r>
      <w:r w:rsidRPr="00EC7253">
        <w:rPr>
          <w:rFonts w:ascii="Tahoma" w:hAnsi="Tahoma" w:cs="Tahoma"/>
          <w:sz w:val="22"/>
          <w:szCs w:val="22"/>
        </w:rPr>
        <w:t xml:space="preserve"> ini dapat dilakukan di LPTK atau LPMP atau P4TK</w:t>
      </w:r>
      <w:r w:rsidRPr="00EC7253">
        <w:rPr>
          <w:rFonts w:ascii="Tahoma" w:hAnsi="Tahoma" w:cs="Tahoma"/>
          <w:i/>
          <w:sz w:val="22"/>
          <w:szCs w:val="22"/>
        </w:rPr>
        <w:t xml:space="preserve"> </w:t>
      </w:r>
    </w:p>
    <w:p w:rsidR="00874DE0" w:rsidRPr="00EC7253" w:rsidRDefault="00874DE0" w:rsidP="00252D20">
      <w:pPr>
        <w:pStyle w:val="ListParagraph"/>
        <w:numPr>
          <w:ilvl w:val="0"/>
          <w:numId w:val="19"/>
        </w:numPr>
        <w:spacing w:line="384" w:lineRule="auto"/>
        <w:ind w:left="1985"/>
        <w:jc w:val="both"/>
        <w:rPr>
          <w:rFonts w:ascii="Tahoma" w:hAnsi="Tahoma" w:cs="Tahoma"/>
          <w:sz w:val="22"/>
          <w:szCs w:val="22"/>
        </w:rPr>
      </w:pPr>
      <w:r w:rsidRPr="00EC7253">
        <w:rPr>
          <w:rFonts w:ascii="Tahoma" w:hAnsi="Tahoma" w:cs="Tahoma"/>
          <w:sz w:val="22"/>
          <w:szCs w:val="22"/>
        </w:rPr>
        <w:t>hasil tes dianalisis oleh KSG (Dikti atau BPSDMP &amp; PMP)</w:t>
      </w:r>
    </w:p>
    <w:p w:rsidR="00874DE0" w:rsidRPr="00EC7253" w:rsidRDefault="00874DE0" w:rsidP="00252D20">
      <w:pPr>
        <w:pStyle w:val="ListParagraph"/>
        <w:numPr>
          <w:ilvl w:val="0"/>
          <w:numId w:val="19"/>
        </w:numPr>
        <w:spacing w:line="384" w:lineRule="auto"/>
        <w:ind w:left="1985"/>
        <w:jc w:val="both"/>
        <w:rPr>
          <w:rFonts w:ascii="Tahoma" w:hAnsi="Tahoma" w:cs="Tahoma"/>
          <w:sz w:val="22"/>
          <w:szCs w:val="22"/>
        </w:rPr>
      </w:pPr>
      <w:r w:rsidRPr="00EC7253">
        <w:rPr>
          <w:rFonts w:ascii="Tahoma" w:hAnsi="Tahoma" w:cs="Tahoma"/>
          <w:sz w:val="22"/>
          <w:szCs w:val="22"/>
        </w:rPr>
        <w:t>penentu kelulusan uji tulis adalah KSG (Dikti atau BPSDMP &amp; PMP)</w:t>
      </w:r>
    </w:p>
    <w:p w:rsidR="00874DE0" w:rsidRPr="00EC7253" w:rsidRDefault="00874DE0" w:rsidP="00252D20">
      <w:pPr>
        <w:pStyle w:val="ListParagraph"/>
        <w:numPr>
          <w:ilvl w:val="0"/>
          <w:numId w:val="19"/>
        </w:numPr>
        <w:spacing w:line="384" w:lineRule="auto"/>
        <w:ind w:left="1985"/>
        <w:rPr>
          <w:rFonts w:ascii="Tahoma" w:hAnsi="Tahoma" w:cs="Tahoma"/>
          <w:sz w:val="22"/>
          <w:szCs w:val="22"/>
        </w:rPr>
      </w:pPr>
      <w:r w:rsidRPr="00EC7253">
        <w:rPr>
          <w:rFonts w:ascii="Tahoma" w:hAnsi="Tahoma" w:cs="Tahoma"/>
          <w:sz w:val="22"/>
          <w:szCs w:val="22"/>
        </w:rPr>
        <w:t>guru dikatakan lulus bila sk</w:t>
      </w:r>
      <w:r w:rsidR="00EC7253">
        <w:rPr>
          <w:rFonts w:ascii="Tahoma" w:hAnsi="Tahoma" w:cs="Tahoma"/>
          <w:sz w:val="22"/>
          <w:szCs w:val="22"/>
        </w:rPr>
        <w:t>or hasil tes tertulis minimum 75</w:t>
      </w:r>
    </w:p>
    <w:p w:rsidR="00874DE0" w:rsidRPr="00EC7253" w:rsidRDefault="00874DE0" w:rsidP="00252D20">
      <w:pPr>
        <w:pStyle w:val="ListParagraph"/>
        <w:numPr>
          <w:ilvl w:val="0"/>
          <w:numId w:val="17"/>
        </w:numPr>
        <w:spacing w:line="384" w:lineRule="auto"/>
        <w:ind w:left="1560"/>
        <w:rPr>
          <w:rFonts w:ascii="Tahoma" w:hAnsi="Tahoma" w:cs="Tahoma"/>
          <w:sz w:val="22"/>
          <w:szCs w:val="22"/>
        </w:rPr>
      </w:pPr>
      <w:r w:rsidRPr="00EC7253">
        <w:rPr>
          <w:rFonts w:ascii="Tahoma" w:hAnsi="Tahoma" w:cs="Tahoma"/>
          <w:sz w:val="22"/>
          <w:szCs w:val="22"/>
        </w:rPr>
        <w:t>Guru yang sudah lulus uji tulis selanjutnya:</w:t>
      </w:r>
    </w:p>
    <w:p w:rsidR="00874DE0" w:rsidRPr="00EC7253" w:rsidRDefault="00874DE0" w:rsidP="00252D20">
      <w:pPr>
        <w:pStyle w:val="ListParagraph"/>
        <w:numPr>
          <w:ilvl w:val="0"/>
          <w:numId w:val="20"/>
        </w:numPr>
        <w:spacing w:line="384" w:lineRule="auto"/>
        <w:ind w:left="1843" w:hanging="284"/>
        <w:rPr>
          <w:rFonts w:ascii="Tahoma" w:hAnsi="Tahoma" w:cs="Tahoma"/>
          <w:sz w:val="22"/>
          <w:szCs w:val="22"/>
        </w:rPr>
      </w:pPr>
      <w:r w:rsidRPr="00EC7253">
        <w:rPr>
          <w:rFonts w:ascii="Tahoma" w:hAnsi="Tahoma" w:cs="Tahoma"/>
          <w:sz w:val="22"/>
          <w:szCs w:val="22"/>
        </w:rPr>
        <w:t xml:space="preserve"> mengumpulkan portofolio yang mencakup:</w:t>
      </w:r>
    </w:p>
    <w:p w:rsidR="00874DE0" w:rsidRPr="00EC7253" w:rsidRDefault="00874DE0" w:rsidP="00252D20">
      <w:pPr>
        <w:pStyle w:val="ListParagraph"/>
        <w:numPr>
          <w:ilvl w:val="0"/>
          <w:numId w:val="21"/>
        </w:numPr>
        <w:spacing w:line="384" w:lineRule="auto"/>
        <w:ind w:left="2410" w:hanging="432"/>
        <w:jc w:val="both"/>
        <w:rPr>
          <w:rFonts w:ascii="Tahoma" w:hAnsi="Tahoma" w:cs="Tahoma"/>
          <w:noProof/>
          <w:sz w:val="22"/>
          <w:szCs w:val="22"/>
        </w:rPr>
      </w:pPr>
      <w:r w:rsidRPr="00EC7253">
        <w:rPr>
          <w:rFonts w:ascii="Tahoma" w:hAnsi="Tahoma" w:cs="Tahoma"/>
          <w:noProof/>
          <w:sz w:val="22"/>
          <w:szCs w:val="22"/>
          <w:lang w:val="id-ID"/>
        </w:rPr>
        <w:t>kualifikasi akademik, (2) pendidikan dan pelatihan, (3) prestasi akademik, (</w:t>
      </w:r>
      <w:r w:rsidRPr="00EC7253">
        <w:rPr>
          <w:rFonts w:ascii="Tahoma" w:hAnsi="Tahoma" w:cs="Tahoma"/>
          <w:noProof/>
          <w:sz w:val="22"/>
          <w:szCs w:val="22"/>
        </w:rPr>
        <w:t>4</w:t>
      </w:r>
      <w:r w:rsidRPr="00EC7253">
        <w:rPr>
          <w:rFonts w:ascii="Tahoma" w:hAnsi="Tahoma" w:cs="Tahoma"/>
          <w:noProof/>
          <w:sz w:val="22"/>
          <w:szCs w:val="22"/>
          <w:lang w:val="id-ID"/>
        </w:rPr>
        <w:t>) karya pengembangan profesi, (</w:t>
      </w:r>
      <w:r w:rsidRPr="00EC7253">
        <w:rPr>
          <w:rFonts w:ascii="Tahoma" w:hAnsi="Tahoma" w:cs="Tahoma"/>
          <w:noProof/>
          <w:sz w:val="22"/>
          <w:szCs w:val="22"/>
        </w:rPr>
        <w:t>5</w:t>
      </w:r>
      <w:r w:rsidRPr="00EC7253">
        <w:rPr>
          <w:rFonts w:ascii="Tahoma" w:hAnsi="Tahoma" w:cs="Tahoma"/>
          <w:noProof/>
          <w:sz w:val="22"/>
          <w:szCs w:val="22"/>
          <w:lang w:val="id-ID"/>
        </w:rPr>
        <w:t>) keikutsertaan dalam forum ilmiah, (</w:t>
      </w:r>
      <w:r w:rsidRPr="00EC7253">
        <w:rPr>
          <w:rFonts w:ascii="Tahoma" w:hAnsi="Tahoma" w:cs="Tahoma"/>
          <w:noProof/>
          <w:sz w:val="22"/>
          <w:szCs w:val="22"/>
        </w:rPr>
        <w:t>6</w:t>
      </w:r>
      <w:r w:rsidRPr="00EC7253">
        <w:rPr>
          <w:rFonts w:ascii="Tahoma" w:hAnsi="Tahoma" w:cs="Tahoma"/>
          <w:noProof/>
          <w:sz w:val="22"/>
          <w:szCs w:val="22"/>
          <w:lang w:val="id-ID"/>
        </w:rPr>
        <w:t>) pengalaman organisasi di bidang kependidikan dan sosial, dan (</w:t>
      </w:r>
      <w:r w:rsidRPr="00EC7253">
        <w:rPr>
          <w:rFonts w:ascii="Tahoma" w:hAnsi="Tahoma" w:cs="Tahoma"/>
          <w:noProof/>
          <w:sz w:val="22"/>
          <w:szCs w:val="22"/>
        </w:rPr>
        <w:t>7</w:t>
      </w:r>
      <w:r w:rsidRPr="00EC7253">
        <w:rPr>
          <w:rFonts w:ascii="Tahoma" w:hAnsi="Tahoma" w:cs="Tahoma"/>
          <w:noProof/>
          <w:sz w:val="22"/>
          <w:szCs w:val="22"/>
          <w:lang w:val="id-ID"/>
        </w:rPr>
        <w:t>) penghargaan yang relevan dengan bidang pendidikan.</w:t>
      </w:r>
      <w:r w:rsidRPr="00EC7253">
        <w:rPr>
          <w:rFonts w:ascii="Tahoma" w:hAnsi="Tahoma" w:cs="Tahoma"/>
          <w:noProof/>
          <w:sz w:val="22"/>
          <w:szCs w:val="22"/>
        </w:rPr>
        <w:t xml:space="preserve"> Portofolio dinilai oleh LPTK (asesor dari LPTK) dengan menggunakan instrumen yang telah disiapkan oleh peneliti. </w:t>
      </w:r>
    </w:p>
    <w:p w:rsidR="00874DE0" w:rsidRPr="00EC7253" w:rsidRDefault="00874DE0" w:rsidP="00252D20">
      <w:pPr>
        <w:pStyle w:val="ListParagraph"/>
        <w:numPr>
          <w:ilvl w:val="0"/>
          <w:numId w:val="21"/>
        </w:numPr>
        <w:spacing w:line="384" w:lineRule="auto"/>
        <w:ind w:left="2410" w:hanging="432"/>
        <w:jc w:val="both"/>
        <w:rPr>
          <w:rFonts w:ascii="Tahoma" w:hAnsi="Tahoma" w:cs="Tahoma"/>
          <w:noProof/>
          <w:sz w:val="22"/>
          <w:szCs w:val="22"/>
        </w:rPr>
      </w:pPr>
      <w:r w:rsidRPr="00EC7253">
        <w:rPr>
          <w:rFonts w:ascii="Tahoma" w:hAnsi="Tahoma" w:cs="Tahoma"/>
          <w:noProof/>
          <w:sz w:val="22"/>
          <w:szCs w:val="22"/>
        </w:rPr>
        <w:t xml:space="preserve">Untuk mengurangi ketidak jujuran guru dalam mengumpulkan portofolio dilakukan verifikasi portofolio. </w:t>
      </w:r>
      <w:r w:rsidRPr="00EC7253">
        <w:rPr>
          <w:rFonts w:ascii="Tahoma" w:hAnsi="Tahoma" w:cs="Tahoma"/>
          <w:noProof/>
          <w:sz w:val="22"/>
          <w:szCs w:val="22"/>
        </w:rPr>
        <w:lastRenderedPageBreak/>
        <w:t>Verifikasi ini dilakukan oleh LPTK, bisa sebagian atau seluruh portofolio.</w:t>
      </w:r>
    </w:p>
    <w:p w:rsidR="00CB7BD9" w:rsidRPr="00AC382A" w:rsidRDefault="00874DE0" w:rsidP="00252D20">
      <w:pPr>
        <w:pStyle w:val="ListParagraph"/>
        <w:numPr>
          <w:ilvl w:val="0"/>
          <w:numId w:val="21"/>
        </w:numPr>
        <w:spacing w:line="384" w:lineRule="auto"/>
        <w:ind w:left="2410" w:hanging="432"/>
        <w:jc w:val="both"/>
        <w:rPr>
          <w:rFonts w:ascii="Tahoma" w:hAnsi="Tahoma" w:cs="Tahoma"/>
          <w:sz w:val="22"/>
          <w:szCs w:val="22"/>
        </w:rPr>
      </w:pPr>
      <w:r w:rsidRPr="00AC382A">
        <w:rPr>
          <w:rFonts w:ascii="Tahoma" w:hAnsi="Tahoma" w:cs="Tahoma"/>
          <w:sz w:val="22"/>
          <w:szCs w:val="22"/>
        </w:rPr>
        <w:t xml:space="preserve">Seorang guru dikategorikan </w:t>
      </w:r>
      <w:proofErr w:type="gramStart"/>
      <w:r w:rsidRPr="00AC382A">
        <w:rPr>
          <w:rFonts w:ascii="Tahoma" w:hAnsi="Tahoma" w:cs="Tahoma"/>
          <w:sz w:val="22"/>
          <w:szCs w:val="22"/>
        </w:rPr>
        <w:t>lulus</w:t>
      </w:r>
      <w:proofErr w:type="gramEnd"/>
      <w:r w:rsidR="00E218BF" w:rsidRPr="00AC382A">
        <w:rPr>
          <w:rFonts w:ascii="Tahoma" w:hAnsi="Tahoma" w:cs="Tahoma"/>
          <w:sz w:val="22"/>
          <w:szCs w:val="22"/>
        </w:rPr>
        <w:t xml:space="preserve"> portofolio </w:t>
      </w:r>
      <w:r w:rsidRPr="00AC382A">
        <w:rPr>
          <w:rFonts w:ascii="Tahoma" w:hAnsi="Tahoma" w:cs="Tahoma"/>
          <w:sz w:val="22"/>
          <w:szCs w:val="22"/>
        </w:rPr>
        <w:t>bila</w:t>
      </w:r>
      <w:r w:rsidR="00E218BF" w:rsidRPr="00AC382A">
        <w:rPr>
          <w:rFonts w:ascii="Tahoma" w:hAnsi="Tahoma" w:cs="Tahoma"/>
          <w:sz w:val="22"/>
          <w:szCs w:val="22"/>
        </w:rPr>
        <w:t xml:space="preserve"> hasil penilaian </w:t>
      </w:r>
      <w:r w:rsidR="00AC382A" w:rsidRPr="00AC382A">
        <w:rPr>
          <w:rFonts w:ascii="Tahoma" w:hAnsi="Tahoma" w:cs="Tahoma"/>
          <w:sz w:val="22"/>
          <w:szCs w:val="22"/>
        </w:rPr>
        <w:t xml:space="preserve">terhadap </w:t>
      </w:r>
      <w:r w:rsidR="00E218BF" w:rsidRPr="00AC382A">
        <w:rPr>
          <w:rFonts w:ascii="Tahoma" w:hAnsi="Tahoma" w:cs="Tahoma"/>
          <w:sz w:val="22"/>
          <w:szCs w:val="22"/>
        </w:rPr>
        <w:t>portofolio yang dikumpulkan mencapai 750. Portofolio yang dinilai merupakan bukti-bukti kinerja guru yang meliputi</w:t>
      </w:r>
      <w:r w:rsidR="00AC382A" w:rsidRPr="00AC382A">
        <w:rPr>
          <w:rFonts w:ascii="Tahoma" w:hAnsi="Tahoma" w:cs="Tahoma"/>
          <w:sz w:val="22"/>
          <w:szCs w:val="22"/>
        </w:rPr>
        <w:t xml:space="preserve"> bukti</w:t>
      </w:r>
      <w:r w:rsidR="00E218BF" w:rsidRPr="00AC382A">
        <w:rPr>
          <w:rFonts w:ascii="Tahoma" w:hAnsi="Tahoma" w:cs="Tahoma"/>
          <w:sz w:val="22"/>
          <w:szCs w:val="22"/>
        </w:rPr>
        <w:t xml:space="preserve">: (1) meningkatkan kualifikasi akademik, </w:t>
      </w:r>
      <w:r w:rsidRPr="00AC382A">
        <w:rPr>
          <w:rFonts w:ascii="Tahoma" w:hAnsi="Tahoma" w:cs="Tahoma"/>
          <w:sz w:val="22"/>
          <w:szCs w:val="22"/>
        </w:rPr>
        <w:t xml:space="preserve">(2) mengikuti diklat dengan durasi tiga bulan paling tidak dua kali atau diklat 30 JP paling tidak empat kali selama 4 tahun, (3) berprestasi di bidang akademik yang ditunjukkan dengan pernah juara lomba, (4) paling tidak sudah berusaha menulis  buku atau artikel (5) mengikuti forum ilmiah paling tidak 3 kali selama 4 tahun, (6) menjadi anggota </w:t>
      </w:r>
      <w:r w:rsidRPr="00AC382A">
        <w:rPr>
          <w:rFonts w:ascii="Tahoma" w:hAnsi="Tahoma" w:cs="Tahoma"/>
          <w:noProof/>
          <w:sz w:val="22"/>
          <w:szCs w:val="22"/>
          <w:lang w:val="id-ID"/>
        </w:rPr>
        <w:t>organisasi di bidang kependidikan dan sosial</w:t>
      </w:r>
      <w:r w:rsidRPr="00AC382A">
        <w:rPr>
          <w:rFonts w:ascii="Tahoma" w:hAnsi="Tahoma" w:cs="Tahoma"/>
          <w:sz w:val="22"/>
          <w:szCs w:val="22"/>
        </w:rPr>
        <w:t xml:space="preserve">, dan (7) pernah mendapat </w:t>
      </w:r>
      <w:r w:rsidRPr="00AC382A">
        <w:rPr>
          <w:rFonts w:ascii="Tahoma" w:hAnsi="Tahoma" w:cs="Tahoma"/>
          <w:noProof/>
          <w:sz w:val="22"/>
          <w:szCs w:val="22"/>
          <w:lang w:val="id-ID"/>
        </w:rPr>
        <w:t>penghargaan yang relevan dengan bidang pendidikan</w:t>
      </w:r>
      <w:r w:rsidRPr="00AC382A">
        <w:rPr>
          <w:rFonts w:ascii="Tahoma" w:hAnsi="Tahoma" w:cs="Tahoma"/>
          <w:noProof/>
          <w:sz w:val="22"/>
          <w:szCs w:val="22"/>
        </w:rPr>
        <w:t xml:space="preserve">. </w:t>
      </w:r>
    </w:p>
    <w:p w:rsidR="00874DE0" w:rsidRPr="00EC7253" w:rsidRDefault="00874DE0" w:rsidP="00252D20">
      <w:pPr>
        <w:pStyle w:val="ListParagraph"/>
        <w:numPr>
          <w:ilvl w:val="0"/>
          <w:numId w:val="20"/>
        </w:numPr>
        <w:spacing w:line="384" w:lineRule="auto"/>
        <w:ind w:left="1985"/>
        <w:jc w:val="both"/>
        <w:rPr>
          <w:rFonts w:ascii="Tahoma" w:hAnsi="Tahoma" w:cs="Tahoma"/>
          <w:noProof/>
          <w:sz w:val="22"/>
          <w:szCs w:val="22"/>
        </w:rPr>
      </w:pPr>
      <w:r w:rsidRPr="00EC7253">
        <w:rPr>
          <w:rFonts w:ascii="Tahoma" w:hAnsi="Tahoma" w:cs="Tahoma"/>
          <w:noProof/>
          <w:sz w:val="22"/>
          <w:szCs w:val="22"/>
        </w:rPr>
        <w:t xml:space="preserve">menempuh uji atau tes </w:t>
      </w:r>
      <w:r w:rsidR="009D08E2">
        <w:rPr>
          <w:rFonts w:ascii="Tahoma" w:hAnsi="Tahoma" w:cs="Tahoma"/>
          <w:noProof/>
          <w:sz w:val="22"/>
          <w:szCs w:val="22"/>
        </w:rPr>
        <w:t>kinerja</w:t>
      </w:r>
    </w:p>
    <w:p w:rsidR="00252D20" w:rsidRDefault="00874DE0" w:rsidP="00252D20">
      <w:pPr>
        <w:pStyle w:val="ListParagraph"/>
        <w:spacing w:line="384" w:lineRule="auto"/>
        <w:ind w:left="1985" w:firstLine="567"/>
        <w:jc w:val="both"/>
        <w:rPr>
          <w:rFonts w:ascii="Tahoma" w:hAnsi="Tahoma" w:cs="Tahoma"/>
          <w:sz w:val="22"/>
          <w:szCs w:val="22"/>
        </w:rPr>
      </w:pPr>
      <w:r w:rsidRPr="00EC7253">
        <w:rPr>
          <w:rFonts w:ascii="Tahoma" w:hAnsi="Tahoma" w:cs="Tahoma"/>
          <w:noProof/>
          <w:sz w:val="22"/>
          <w:szCs w:val="22"/>
        </w:rPr>
        <w:t xml:space="preserve">Tes kinerja </w:t>
      </w:r>
      <w:r w:rsidR="009D08E2">
        <w:rPr>
          <w:rFonts w:ascii="Tahoma" w:hAnsi="Tahoma" w:cs="Tahoma"/>
          <w:noProof/>
          <w:sz w:val="22"/>
          <w:szCs w:val="22"/>
        </w:rPr>
        <w:t>yang dalam hal ini berupa praktik mengajar atau pelaksanaan pembelajaran</w:t>
      </w:r>
      <w:r w:rsidRPr="00EC7253">
        <w:rPr>
          <w:rFonts w:ascii="Tahoma" w:hAnsi="Tahoma" w:cs="Tahoma"/>
          <w:noProof/>
          <w:sz w:val="22"/>
          <w:szCs w:val="22"/>
        </w:rPr>
        <w:t xml:space="preserve"> dinilai oleh kepala sekolah, teman sejawat (</w:t>
      </w:r>
      <w:r w:rsidR="00AC382A">
        <w:rPr>
          <w:rFonts w:ascii="Tahoma" w:hAnsi="Tahoma" w:cs="Tahoma"/>
          <w:noProof/>
          <w:sz w:val="22"/>
          <w:szCs w:val="22"/>
        </w:rPr>
        <w:t>pengawas),</w:t>
      </w:r>
      <w:r w:rsidRPr="00EC7253">
        <w:rPr>
          <w:rFonts w:ascii="Tahoma" w:hAnsi="Tahoma" w:cs="Tahoma"/>
          <w:noProof/>
          <w:sz w:val="22"/>
          <w:szCs w:val="22"/>
        </w:rPr>
        <w:t xml:space="preserve"> dan siswa untuk guru SMP, SMA, dan SMK, sedangkan untuk guru SD hanya dinilai oleh  </w:t>
      </w:r>
      <w:r w:rsidR="00AC382A">
        <w:rPr>
          <w:rFonts w:ascii="Tahoma" w:hAnsi="Tahoma" w:cs="Tahoma"/>
          <w:noProof/>
          <w:sz w:val="22"/>
          <w:szCs w:val="22"/>
        </w:rPr>
        <w:t>kepala sekolah dan pengawas</w:t>
      </w:r>
      <w:r w:rsidRPr="00EC7253">
        <w:rPr>
          <w:rFonts w:ascii="Tahoma" w:hAnsi="Tahoma" w:cs="Tahoma"/>
          <w:noProof/>
          <w:sz w:val="22"/>
          <w:szCs w:val="22"/>
        </w:rPr>
        <w:t xml:space="preserve">. Instrumen yang digunakan untuk menilai </w:t>
      </w:r>
      <w:r w:rsidR="009D08E2">
        <w:rPr>
          <w:rFonts w:ascii="Tahoma" w:hAnsi="Tahoma" w:cs="Tahoma"/>
          <w:noProof/>
          <w:sz w:val="22"/>
          <w:szCs w:val="22"/>
        </w:rPr>
        <w:t xml:space="preserve">pelaksanaan pembelajaran </w:t>
      </w:r>
      <w:r w:rsidRPr="00EC7253">
        <w:rPr>
          <w:rFonts w:ascii="Tahoma" w:hAnsi="Tahoma" w:cs="Tahoma"/>
          <w:noProof/>
          <w:sz w:val="22"/>
          <w:szCs w:val="22"/>
        </w:rPr>
        <w:t xml:space="preserve"> adalah instrumen Tim Sertifikasi guru dan Tim Peneliti</w:t>
      </w:r>
      <w:r w:rsidR="009D08E2">
        <w:rPr>
          <w:rFonts w:ascii="Tahoma" w:hAnsi="Tahoma" w:cs="Tahoma"/>
          <w:noProof/>
          <w:sz w:val="22"/>
          <w:szCs w:val="22"/>
        </w:rPr>
        <w:t xml:space="preserve"> atau IPKG II (Lampiran 2)</w:t>
      </w:r>
      <w:r w:rsidRPr="00EC7253">
        <w:rPr>
          <w:rFonts w:ascii="Tahoma" w:hAnsi="Tahoma" w:cs="Tahoma"/>
          <w:noProof/>
          <w:sz w:val="22"/>
          <w:szCs w:val="22"/>
        </w:rPr>
        <w:t xml:space="preserve">. </w:t>
      </w:r>
      <w:proofErr w:type="gramStart"/>
      <w:r w:rsidRPr="00EC7253">
        <w:rPr>
          <w:rFonts w:ascii="Tahoma" w:hAnsi="Tahoma" w:cs="Tahoma"/>
          <w:noProof/>
          <w:sz w:val="22"/>
          <w:szCs w:val="22"/>
        </w:rPr>
        <w:t xml:space="preserve">Instrumen yang digunakan untuk menilai Rencana Pelaksanaan Pembelajaran (RPP) adalah </w:t>
      </w:r>
      <w:r w:rsidRPr="00EC7253">
        <w:rPr>
          <w:rFonts w:ascii="Tahoma" w:hAnsi="Tahoma" w:cs="Tahoma"/>
          <w:sz w:val="22"/>
          <w:szCs w:val="22"/>
        </w:rPr>
        <w:t>Instrumen Penilaian Kinerja Guru (IPKG) I atau Lampiran 1.</w:t>
      </w:r>
      <w:proofErr w:type="gramEnd"/>
      <w:r w:rsidRPr="00EC7253">
        <w:rPr>
          <w:rFonts w:ascii="Tahoma" w:hAnsi="Tahoma" w:cs="Tahoma"/>
          <w:sz w:val="22"/>
          <w:szCs w:val="22"/>
        </w:rPr>
        <w:t xml:space="preserve">  Lampiran II ini terdiri dari tiga instrumen, yakni: (a) instrumen yang digunakan oleh Kepala Sekolah, (2) instrumen yang </w:t>
      </w:r>
      <w:r w:rsidRPr="00EC7253">
        <w:rPr>
          <w:rFonts w:ascii="Tahoma" w:hAnsi="Tahoma" w:cs="Tahoma"/>
          <w:sz w:val="22"/>
          <w:szCs w:val="22"/>
        </w:rPr>
        <w:lastRenderedPageBreak/>
        <w:t>digunakan oleh teman sejawat, dan (3) instrumen yang digunakan oleh siswa.</w:t>
      </w:r>
    </w:p>
    <w:p w:rsidR="00874DE0" w:rsidRDefault="00874DE0" w:rsidP="00252D20">
      <w:pPr>
        <w:pStyle w:val="ListParagraph"/>
        <w:spacing w:line="384" w:lineRule="auto"/>
        <w:ind w:left="1985" w:firstLine="567"/>
        <w:jc w:val="both"/>
        <w:rPr>
          <w:rFonts w:ascii="Tahoma" w:hAnsi="Tahoma" w:cs="Tahoma"/>
          <w:sz w:val="22"/>
          <w:szCs w:val="22"/>
        </w:rPr>
      </w:pPr>
      <w:r w:rsidRPr="00EC7253">
        <w:rPr>
          <w:rFonts w:ascii="Tahoma" w:hAnsi="Tahoma" w:cs="Tahoma"/>
          <w:sz w:val="22"/>
          <w:szCs w:val="22"/>
        </w:rPr>
        <w:t xml:space="preserve">Seorang guru dinyatakan lulus bila skor RPP yang mereka buat </w:t>
      </w:r>
      <w:proofErr w:type="gramStart"/>
      <w:r w:rsidRPr="00EC7253">
        <w:rPr>
          <w:rFonts w:ascii="Tahoma" w:hAnsi="Tahoma" w:cs="Tahoma"/>
          <w:sz w:val="22"/>
          <w:szCs w:val="22"/>
        </w:rPr>
        <w:t>mencapai  75</w:t>
      </w:r>
      <w:proofErr w:type="gramEnd"/>
      <w:r w:rsidRPr="00EC7253">
        <w:rPr>
          <w:rFonts w:ascii="Tahoma" w:hAnsi="Tahoma" w:cs="Tahoma"/>
          <w:sz w:val="22"/>
          <w:szCs w:val="22"/>
        </w:rPr>
        <w:t xml:space="preserve">, dan skor pelksanaan pembelajaran mereka mencapai 75. </w:t>
      </w:r>
      <w:proofErr w:type="gramStart"/>
      <w:r w:rsidRPr="00EC7253">
        <w:rPr>
          <w:rFonts w:ascii="Tahoma" w:hAnsi="Tahoma" w:cs="Tahoma"/>
          <w:sz w:val="22"/>
          <w:szCs w:val="22"/>
        </w:rPr>
        <w:t>Skor pelaksanan pemblajaran ini merupakan rerata dari skor ketiga penilai (untuk guru SMP, SMA, atau SMK) atau rerta skor dari kedua penilai untuk guru SD.</w:t>
      </w:r>
      <w:proofErr w:type="gramEnd"/>
    </w:p>
    <w:p w:rsidR="00252D20" w:rsidRPr="00EC7253" w:rsidRDefault="00252D20" w:rsidP="00252D20">
      <w:pPr>
        <w:pStyle w:val="ListParagraph"/>
        <w:spacing w:line="384" w:lineRule="auto"/>
        <w:ind w:left="1985" w:firstLine="567"/>
        <w:jc w:val="both"/>
        <w:rPr>
          <w:rFonts w:ascii="Tahoma" w:hAnsi="Tahoma" w:cs="Tahoma"/>
          <w:sz w:val="22"/>
          <w:szCs w:val="22"/>
        </w:rPr>
      </w:pPr>
    </w:p>
    <w:p w:rsidR="00CB7BD9" w:rsidRPr="00EC7253" w:rsidRDefault="00CB7BD9" w:rsidP="00252D20">
      <w:pPr>
        <w:pStyle w:val="ListParagraph"/>
        <w:numPr>
          <w:ilvl w:val="1"/>
          <w:numId w:val="22"/>
        </w:numPr>
        <w:tabs>
          <w:tab w:val="clear" w:pos="1441"/>
        </w:tabs>
        <w:spacing w:line="384" w:lineRule="auto"/>
        <w:ind w:left="993"/>
        <w:jc w:val="both"/>
        <w:rPr>
          <w:rFonts w:ascii="Tahoma" w:hAnsi="Tahoma" w:cs="Tahoma"/>
          <w:b/>
          <w:sz w:val="22"/>
          <w:szCs w:val="22"/>
        </w:rPr>
      </w:pPr>
      <w:r w:rsidRPr="00EC7253">
        <w:rPr>
          <w:rFonts w:ascii="Tahoma" w:hAnsi="Tahoma" w:cs="Tahoma"/>
          <w:b/>
          <w:sz w:val="22"/>
          <w:szCs w:val="22"/>
        </w:rPr>
        <w:t>Instrumen yang digunakan untuk menilai kinerja guru</w:t>
      </w:r>
    </w:p>
    <w:p w:rsidR="0023483B" w:rsidRPr="00EC7253" w:rsidRDefault="00CB7BD9" w:rsidP="00252D20">
      <w:pPr>
        <w:pStyle w:val="ListParagraph"/>
        <w:spacing w:line="384" w:lineRule="auto"/>
        <w:ind w:left="993" w:firstLine="567"/>
        <w:jc w:val="both"/>
        <w:rPr>
          <w:rFonts w:ascii="Tahoma" w:hAnsi="Tahoma" w:cs="Tahoma"/>
          <w:sz w:val="22"/>
          <w:szCs w:val="22"/>
        </w:rPr>
      </w:pPr>
      <w:r w:rsidRPr="00EC7253">
        <w:rPr>
          <w:rFonts w:ascii="Tahoma" w:hAnsi="Tahoma" w:cs="Tahoma"/>
          <w:sz w:val="22"/>
          <w:szCs w:val="22"/>
        </w:rPr>
        <w:t>Seperti yang telah dijelaskan di atas bahwa instrumen yang digunakan untuk menilai kinerja guru dalam penlitian ini ada empat</w:t>
      </w:r>
      <w:r w:rsidR="0023483B" w:rsidRPr="00EC7253">
        <w:rPr>
          <w:rFonts w:ascii="Tahoma" w:hAnsi="Tahoma" w:cs="Tahoma"/>
          <w:sz w:val="22"/>
          <w:szCs w:val="22"/>
        </w:rPr>
        <w:t xml:space="preserve"> (4)</w:t>
      </w:r>
      <w:r w:rsidRPr="00EC7253">
        <w:rPr>
          <w:rFonts w:ascii="Tahoma" w:hAnsi="Tahoma" w:cs="Tahoma"/>
          <w:sz w:val="22"/>
          <w:szCs w:val="22"/>
        </w:rPr>
        <w:t xml:space="preserve"> macam</w:t>
      </w:r>
      <w:r w:rsidR="0023483B" w:rsidRPr="00EC7253">
        <w:rPr>
          <w:rFonts w:ascii="Tahoma" w:hAnsi="Tahoma" w:cs="Tahoma"/>
          <w:sz w:val="22"/>
          <w:szCs w:val="22"/>
        </w:rPr>
        <w:t xml:space="preserve">, yaitu: (a) instrumen untuk menilai RPP yang dibuat oleh guru, (b) instrumen yang digunakan oleh Kepala Sekolah, (c) instrumen yang digunakan oleh </w:t>
      </w:r>
      <w:r w:rsidR="00946189">
        <w:rPr>
          <w:rFonts w:ascii="Tahoma" w:hAnsi="Tahoma" w:cs="Tahoma"/>
          <w:sz w:val="22"/>
          <w:szCs w:val="22"/>
        </w:rPr>
        <w:t>pengawas</w:t>
      </w:r>
      <w:r w:rsidR="0023483B" w:rsidRPr="00EC7253">
        <w:rPr>
          <w:rFonts w:ascii="Tahoma" w:hAnsi="Tahoma" w:cs="Tahoma"/>
          <w:sz w:val="22"/>
          <w:szCs w:val="22"/>
        </w:rPr>
        <w:t>, dan (d) instrumen yang digunakan oleh siswa.</w:t>
      </w:r>
    </w:p>
    <w:p w:rsidR="00F56641" w:rsidRPr="00874DE0" w:rsidRDefault="00F56641" w:rsidP="00CB7BD9">
      <w:pPr>
        <w:spacing w:line="384" w:lineRule="auto"/>
        <w:ind w:firstLine="810"/>
        <w:rPr>
          <w:rFonts w:asciiTheme="minorHAnsi" w:hAnsiTheme="minorHAnsi"/>
        </w:rPr>
      </w:pPr>
    </w:p>
    <w:p w:rsidR="00463308" w:rsidRPr="00946189" w:rsidRDefault="00463308" w:rsidP="002C34D7">
      <w:pPr>
        <w:pStyle w:val="ListParagraph"/>
        <w:numPr>
          <w:ilvl w:val="2"/>
          <w:numId w:val="6"/>
        </w:numPr>
        <w:spacing w:before="120" w:line="360" w:lineRule="auto"/>
        <w:ind w:left="426" w:hanging="426"/>
        <w:jc w:val="both"/>
        <w:rPr>
          <w:rFonts w:ascii="Tahoma" w:hAnsi="Tahoma" w:cs="Tahoma"/>
          <w:b/>
          <w:bCs/>
          <w:sz w:val="22"/>
          <w:szCs w:val="22"/>
          <w:lang w:val="sv-SE"/>
        </w:rPr>
      </w:pPr>
      <w:r w:rsidRPr="00946189">
        <w:rPr>
          <w:rFonts w:ascii="Tahoma" w:hAnsi="Tahoma" w:cs="Tahoma"/>
          <w:b/>
          <w:bCs/>
          <w:sz w:val="22"/>
          <w:szCs w:val="22"/>
          <w:lang w:val="sv-SE"/>
        </w:rPr>
        <w:t>Hasil Penelitian Anak Payung (mahasiswa)</w:t>
      </w:r>
    </w:p>
    <w:p w:rsidR="000A6638" w:rsidRDefault="00463308" w:rsidP="00F56641">
      <w:pPr>
        <w:pStyle w:val="ListParagraph"/>
        <w:spacing w:before="120" w:line="360" w:lineRule="auto"/>
        <w:ind w:left="426" w:firstLine="567"/>
        <w:jc w:val="both"/>
        <w:rPr>
          <w:rFonts w:ascii="Tahoma" w:hAnsi="Tahoma" w:cs="Tahoma"/>
          <w:bCs/>
          <w:sz w:val="22"/>
          <w:szCs w:val="22"/>
          <w:lang w:val="sv-SE"/>
        </w:rPr>
      </w:pPr>
      <w:r w:rsidRPr="00946189">
        <w:rPr>
          <w:rFonts w:ascii="Tahoma" w:hAnsi="Tahoma" w:cs="Tahoma"/>
          <w:bCs/>
          <w:sz w:val="22"/>
          <w:szCs w:val="22"/>
          <w:lang w:val="sv-SE"/>
        </w:rPr>
        <w:t xml:space="preserve">Perkembangan prestasi atau penulisan tesis dari ketiga mahasiswa ini adalah sebagai berikut. </w:t>
      </w:r>
    </w:p>
    <w:p w:rsidR="00463308" w:rsidRPr="00946189" w:rsidRDefault="00463308" w:rsidP="00F56641">
      <w:pPr>
        <w:pStyle w:val="ListParagraph"/>
        <w:numPr>
          <w:ilvl w:val="1"/>
          <w:numId w:val="23"/>
        </w:numPr>
        <w:tabs>
          <w:tab w:val="clear" w:pos="1800"/>
        </w:tabs>
        <w:spacing w:before="120" w:line="360" w:lineRule="auto"/>
        <w:ind w:left="709" w:hanging="270"/>
        <w:jc w:val="both"/>
        <w:rPr>
          <w:rFonts w:ascii="Tahoma" w:hAnsi="Tahoma" w:cs="Tahoma"/>
          <w:b/>
          <w:bCs/>
          <w:sz w:val="22"/>
          <w:szCs w:val="22"/>
          <w:lang w:val="sv-SE"/>
        </w:rPr>
      </w:pPr>
      <w:r w:rsidRPr="00946189">
        <w:rPr>
          <w:rFonts w:ascii="Tahoma" w:hAnsi="Tahoma" w:cs="Tahoma"/>
          <w:b/>
          <w:bCs/>
          <w:sz w:val="22"/>
          <w:szCs w:val="22"/>
          <w:lang w:val="sv-SE"/>
        </w:rPr>
        <w:t>Risky Setiawan</w:t>
      </w:r>
    </w:p>
    <w:p w:rsidR="00463308" w:rsidRPr="00946189" w:rsidRDefault="00463308" w:rsidP="00F56641">
      <w:pPr>
        <w:pStyle w:val="ListParagraph"/>
        <w:spacing w:before="120" w:line="360" w:lineRule="auto"/>
        <w:ind w:left="709" w:firstLine="540"/>
        <w:jc w:val="both"/>
        <w:rPr>
          <w:rFonts w:ascii="Tahoma" w:hAnsi="Tahoma" w:cs="Tahoma"/>
          <w:bCs/>
          <w:sz w:val="22"/>
          <w:szCs w:val="22"/>
          <w:lang w:val="sv-SE"/>
        </w:rPr>
      </w:pPr>
      <w:r w:rsidRPr="00946189">
        <w:rPr>
          <w:rFonts w:ascii="Tahoma" w:hAnsi="Tahoma" w:cs="Tahoma"/>
          <w:bCs/>
          <w:sz w:val="22"/>
          <w:szCs w:val="22"/>
          <w:lang w:val="sv-SE"/>
        </w:rPr>
        <w:t>Mahasiswa S2 PEP ini telah menyelesaikan study nya, dan abstrak dari tesisnya adalah sebagai berikut.</w:t>
      </w:r>
    </w:p>
    <w:p w:rsidR="00463308" w:rsidRPr="00946189" w:rsidRDefault="00463308" w:rsidP="00F56641">
      <w:pPr>
        <w:ind w:left="709" w:firstLine="11"/>
        <w:jc w:val="both"/>
        <w:rPr>
          <w:rFonts w:ascii="Tahoma" w:hAnsi="Tahoma" w:cs="Tahoma"/>
          <w:b/>
          <w:sz w:val="22"/>
          <w:szCs w:val="22"/>
          <w:lang w:val="id-ID"/>
        </w:rPr>
      </w:pPr>
      <w:r w:rsidRPr="00946189">
        <w:rPr>
          <w:rFonts w:ascii="Tahoma" w:hAnsi="Tahoma" w:cs="Tahoma"/>
          <w:b/>
          <w:sz w:val="22"/>
          <w:szCs w:val="22"/>
        </w:rPr>
        <w:t xml:space="preserve">Risky Setiawan: </w:t>
      </w:r>
      <w:r w:rsidRPr="00946189">
        <w:rPr>
          <w:rFonts w:ascii="Tahoma" w:hAnsi="Tahoma" w:cs="Tahoma"/>
          <w:sz w:val="22"/>
          <w:szCs w:val="22"/>
        </w:rPr>
        <w:t xml:space="preserve">Evaluasi Pelaksanaan Program </w:t>
      </w:r>
      <w:proofErr w:type="gramStart"/>
      <w:r w:rsidRPr="00946189">
        <w:rPr>
          <w:rFonts w:ascii="Tahoma" w:hAnsi="Tahoma" w:cs="Tahoma"/>
          <w:sz w:val="22"/>
          <w:szCs w:val="22"/>
        </w:rPr>
        <w:t>PLPG  Sertifikasi</w:t>
      </w:r>
      <w:proofErr w:type="gramEnd"/>
      <w:r w:rsidRPr="00946189">
        <w:rPr>
          <w:rFonts w:ascii="Tahoma" w:hAnsi="Tahoma" w:cs="Tahoma"/>
          <w:sz w:val="22"/>
          <w:szCs w:val="22"/>
        </w:rPr>
        <w:t xml:space="preserve"> Guru IPS Rayon 11 Universitas Negeri Yogyakarta</w:t>
      </w:r>
      <w:r w:rsidRPr="00946189">
        <w:rPr>
          <w:rFonts w:ascii="Tahoma" w:hAnsi="Tahoma" w:cs="Tahoma"/>
          <w:b/>
          <w:sz w:val="22"/>
          <w:szCs w:val="22"/>
        </w:rPr>
        <w:t xml:space="preserve">. </w:t>
      </w:r>
      <w:proofErr w:type="gramStart"/>
      <w:r w:rsidRPr="00946189">
        <w:rPr>
          <w:rFonts w:ascii="Tahoma" w:hAnsi="Tahoma" w:cs="Tahoma"/>
          <w:b/>
          <w:sz w:val="22"/>
          <w:szCs w:val="22"/>
        </w:rPr>
        <w:t>Tesis.</w:t>
      </w:r>
      <w:proofErr w:type="gramEnd"/>
      <w:r w:rsidRPr="00946189">
        <w:rPr>
          <w:rFonts w:ascii="Tahoma" w:hAnsi="Tahoma" w:cs="Tahoma"/>
          <w:b/>
          <w:sz w:val="22"/>
          <w:szCs w:val="22"/>
        </w:rPr>
        <w:t xml:space="preserve"> </w:t>
      </w:r>
      <w:proofErr w:type="gramStart"/>
      <w:r w:rsidRPr="00946189">
        <w:rPr>
          <w:rFonts w:ascii="Tahoma" w:hAnsi="Tahoma" w:cs="Tahoma"/>
          <w:b/>
          <w:sz w:val="22"/>
          <w:szCs w:val="22"/>
        </w:rPr>
        <w:t>Yogyakarta :</w:t>
      </w:r>
      <w:proofErr w:type="gramEnd"/>
      <w:r w:rsidRPr="00946189">
        <w:rPr>
          <w:rFonts w:ascii="Tahoma" w:hAnsi="Tahoma" w:cs="Tahoma"/>
          <w:b/>
          <w:sz w:val="22"/>
          <w:szCs w:val="22"/>
        </w:rPr>
        <w:t xml:space="preserve"> Program Pascasarjana, Universitas Negeri Yogyakarta, 201</w:t>
      </w:r>
      <w:r w:rsidRPr="00946189">
        <w:rPr>
          <w:rFonts w:ascii="Tahoma" w:hAnsi="Tahoma" w:cs="Tahoma"/>
          <w:b/>
          <w:sz w:val="22"/>
          <w:szCs w:val="22"/>
          <w:lang w:val="id-ID"/>
        </w:rPr>
        <w:t>1</w:t>
      </w:r>
      <w:r w:rsidRPr="00946189">
        <w:rPr>
          <w:rFonts w:ascii="Tahoma" w:hAnsi="Tahoma" w:cs="Tahoma"/>
          <w:b/>
          <w:sz w:val="22"/>
          <w:szCs w:val="22"/>
        </w:rPr>
        <w:t>.</w:t>
      </w:r>
    </w:p>
    <w:p w:rsidR="00463308" w:rsidRPr="00946189" w:rsidRDefault="00463308" w:rsidP="00946189">
      <w:pPr>
        <w:spacing w:line="360" w:lineRule="auto"/>
        <w:rPr>
          <w:rFonts w:ascii="Tahoma" w:hAnsi="Tahoma" w:cs="Tahoma"/>
          <w:b/>
          <w:sz w:val="22"/>
          <w:szCs w:val="22"/>
          <w:lang w:val="id-ID"/>
        </w:rPr>
      </w:pPr>
    </w:p>
    <w:p w:rsidR="00463308" w:rsidRPr="00946189" w:rsidRDefault="00463308" w:rsidP="00013324">
      <w:pPr>
        <w:spacing w:line="360" w:lineRule="auto"/>
        <w:ind w:left="709" w:firstLine="720"/>
        <w:jc w:val="both"/>
        <w:rPr>
          <w:rFonts w:ascii="Tahoma" w:hAnsi="Tahoma" w:cs="Tahoma"/>
          <w:sz w:val="22"/>
          <w:szCs w:val="22"/>
        </w:rPr>
      </w:pPr>
      <w:r w:rsidRPr="00946189">
        <w:rPr>
          <w:rFonts w:ascii="Tahoma" w:hAnsi="Tahoma" w:cs="Tahoma"/>
          <w:sz w:val="22"/>
          <w:szCs w:val="22"/>
        </w:rPr>
        <w:t>Penelitian ini bertujuan untuk men</w:t>
      </w:r>
      <w:r w:rsidRPr="00946189">
        <w:rPr>
          <w:rFonts w:ascii="Tahoma" w:hAnsi="Tahoma" w:cs="Tahoma"/>
          <w:sz w:val="22"/>
          <w:szCs w:val="22"/>
          <w:lang w:val="id-ID"/>
        </w:rPr>
        <w:t>deskripsikan</w:t>
      </w:r>
      <w:r w:rsidRPr="00946189">
        <w:rPr>
          <w:rFonts w:ascii="Tahoma" w:hAnsi="Tahoma" w:cs="Tahoma"/>
          <w:sz w:val="22"/>
          <w:szCs w:val="22"/>
        </w:rPr>
        <w:t xml:space="preserve"> (1) </w:t>
      </w:r>
      <w:r w:rsidRPr="00946189">
        <w:rPr>
          <w:rFonts w:ascii="Tahoma" w:hAnsi="Tahoma" w:cs="Tahoma"/>
          <w:sz w:val="22"/>
          <w:szCs w:val="22"/>
          <w:lang w:val="id-ID"/>
        </w:rPr>
        <w:t>keefektifan</w:t>
      </w:r>
      <w:r w:rsidRPr="00946189">
        <w:rPr>
          <w:rFonts w:ascii="Tahoma" w:hAnsi="Tahoma" w:cs="Tahoma"/>
          <w:sz w:val="22"/>
          <w:szCs w:val="22"/>
        </w:rPr>
        <w:t xml:space="preserve"> program PLPG sertifikasi guru IPS rayon</w:t>
      </w:r>
      <w:r w:rsidRPr="00946189">
        <w:rPr>
          <w:rFonts w:ascii="Tahoma" w:hAnsi="Tahoma" w:cs="Tahoma"/>
          <w:sz w:val="22"/>
          <w:szCs w:val="22"/>
          <w:lang w:val="id-ID"/>
        </w:rPr>
        <w:t xml:space="preserve"> 11 Universitas Negeri </w:t>
      </w:r>
      <w:r w:rsidRPr="00946189">
        <w:rPr>
          <w:rFonts w:ascii="Tahoma" w:hAnsi="Tahoma" w:cs="Tahoma"/>
          <w:sz w:val="22"/>
          <w:szCs w:val="22"/>
        </w:rPr>
        <w:t xml:space="preserve">Yogyakarta; (2) faktor-faktor yang mempengaruhi kinerja </w:t>
      </w:r>
      <w:r w:rsidRPr="00946189">
        <w:rPr>
          <w:rFonts w:ascii="Tahoma" w:hAnsi="Tahoma" w:cs="Tahoma"/>
          <w:sz w:val="22"/>
          <w:szCs w:val="22"/>
          <w:lang w:val="id-ID"/>
        </w:rPr>
        <w:t>peserta</w:t>
      </w:r>
      <w:r w:rsidRPr="00946189">
        <w:rPr>
          <w:rFonts w:ascii="Tahoma" w:hAnsi="Tahoma" w:cs="Tahoma"/>
          <w:sz w:val="22"/>
          <w:szCs w:val="22"/>
        </w:rPr>
        <w:t xml:space="preserve"> dalam pelaksanaan program PLPG sertifikasi guru IPS;</w:t>
      </w:r>
      <w:r w:rsidRPr="00946189">
        <w:rPr>
          <w:rFonts w:ascii="Tahoma" w:hAnsi="Tahoma" w:cs="Tahoma"/>
          <w:sz w:val="22"/>
          <w:szCs w:val="22"/>
          <w:lang w:val="id-ID"/>
        </w:rPr>
        <w:t xml:space="preserve"> dan</w:t>
      </w:r>
      <w:r w:rsidRPr="00946189">
        <w:rPr>
          <w:rFonts w:ascii="Tahoma" w:hAnsi="Tahoma" w:cs="Tahoma"/>
          <w:sz w:val="22"/>
          <w:szCs w:val="22"/>
        </w:rPr>
        <w:t xml:space="preserve"> (3) sistem penilaian </w:t>
      </w:r>
      <w:r w:rsidRPr="00946189">
        <w:rPr>
          <w:rFonts w:ascii="Tahoma" w:hAnsi="Tahoma" w:cs="Tahoma"/>
          <w:sz w:val="22"/>
          <w:szCs w:val="22"/>
        </w:rPr>
        <w:lastRenderedPageBreak/>
        <w:t>dan pembobotan pada tiap komponen kelulusan program sertifikasi guru berdasarkan data empiris.</w:t>
      </w:r>
    </w:p>
    <w:p w:rsidR="00463308" w:rsidRPr="00946189" w:rsidRDefault="00463308" w:rsidP="00013324">
      <w:pPr>
        <w:spacing w:line="360" w:lineRule="auto"/>
        <w:ind w:left="709" w:firstLine="720"/>
        <w:jc w:val="both"/>
        <w:rPr>
          <w:rFonts w:ascii="Tahoma" w:hAnsi="Tahoma" w:cs="Tahoma"/>
          <w:sz w:val="22"/>
          <w:szCs w:val="22"/>
        </w:rPr>
      </w:pPr>
      <w:r w:rsidRPr="00946189">
        <w:rPr>
          <w:rFonts w:ascii="Tahoma" w:hAnsi="Tahoma" w:cs="Tahoma"/>
          <w:sz w:val="22"/>
          <w:szCs w:val="22"/>
        </w:rPr>
        <w:t xml:space="preserve">Jenis penelitian adalah penelitian evaluasi dengan menggunakan model CIPP yaitu mencari efektifitas input, proses dan output. Objek penelitian adalah 100 guru IPS yang mengikuti diklat </w:t>
      </w:r>
      <w:proofErr w:type="gramStart"/>
      <w:r w:rsidRPr="00946189">
        <w:rPr>
          <w:rFonts w:ascii="Tahoma" w:hAnsi="Tahoma" w:cs="Tahoma"/>
          <w:sz w:val="22"/>
          <w:szCs w:val="22"/>
        </w:rPr>
        <w:t>PLPG  rayon</w:t>
      </w:r>
      <w:proofErr w:type="gramEnd"/>
      <w:r w:rsidRPr="00946189">
        <w:rPr>
          <w:rFonts w:ascii="Tahoma" w:hAnsi="Tahoma" w:cs="Tahoma"/>
          <w:sz w:val="22"/>
          <w:szCs w:val="22"/>
        </w:rPr>
        <w:t xml:space="preserve"> Yogyakarta. </w:t>
      </w:r>
      <w:proofErr w:type="gramStart"/>
      <w:r w:rsidRPr="00946189">
        <w:rPr>
          <w:rFonts w:ascii="Tahoma" w:hAnsi="Tahoma" w:cs="Tahoma"/>
          <w:sz w:val="22"/>
          <w:szCs w:val="22"/>
        </w:rPr>
        <w:t xml:space="preserve">Instrumen kuesioner divalidasi dengan uji validitas konstruk menggunakan </w:t>
      </w:r>
      <w:r w:rsidRPr="00946189">
        <w:rPr>
          <w:rFonts w:ascii="Tahoma" w:hAnsi="Tahoma" w:cs="Tahoma"/>
          <w:i/>
          <w:sz w:val="22"/>
          <w:szCs w:val="22"/>
        </w:rPr>
        <w:t>expert judgment</w:t>
      </w:r>
      <w:r w:rsidRPr="00946189">
        <w:rPr>
          <w:rFonts w:ascii="Tahoma" w:hAnsi="Tahoma" w:cs="Tahoma"/>
          <w:sz w:val="22"/>
          <w:szCs w:val="22"/>
        </w:rPr>
        <w:t xml:space="preserve"> dan analisis faktor konfirmatori.</w:t>
      </w:r>
      <w:proofErr w:type="gramEnd"/>
      <w:r w:rsidRPr="00946189">
        <w:rPr>
          <w:rFonts w:ascii="Tahoma" w:hAnsi="Tahoma" w:cs="Tahoma"/>
          <w:sz w:val="22"/>
          <w:szCs w:val="22"/>
        </w:rPr>
        <w:t xml:space="preserve"> </w:t>
      </w:r>
      <w:proofErr w:type="gramStart"/>
      <w:r w:rsidRPr="00946189">
        <w:rPr>
          <w:rFonts w:ascii="Tahoma" w:hAnsi="Tahoma" w:cs="Tahoma"/>
          <w:sz w:val="22"/>
          <w:szCs w:val="22"/>
        </w:rPr>
        <w:t>Analisis ratings digunakan untuk menguji reliabilitas instrumen observasi.</w:t>
      </w:r>
      <w:proofErr w:type="gramEnd"/>
      <w:r w:rsidRPr="00946189">
        <w:rPr>
          <w:rFonts w:ascii="Tahoma" w:hAnsi="Tahoma" w:cs="Tahoma"/>
          <w:sz w:val="22"/>
          <w:szCs w:val="22"/>
        </w:rPr>
        <w:t xml:space="preserve"> </w:t>
      </w:r>
      <w:proofErr w:type="gramStart"/>
      <w:r w:rsidRPr="00946189">
        <w:rPr>
          <w:rFonts w:ascii="Tahoma" w:hAnsi="Tahoma" w:cs="Tahoma"/>
          <w:sz w:val="22"/>
          <w:szCs w:val="22"/>
        </w:rPr>
        <w:t>Keefektifan program dianalisis dengan statistik deskriptif, faktor yang mempengaruhi dengan analisis faktor, dan pembobotan kelulusan dengan analisis regresi.</w:t>
      </w:r>
      <w:proofErr w:type="gramEnd"/>
    </w:p>
    <w:p w:rsidR="00463308" w:rsidRPr="00946189" w:rsidRDefault="00463308" w:rsidP="00013324">
      <w:pPr>
        <w:spacing w:line="360" w:lineRule="auto"/>
        <w:ind w:left="709" w:firstLine="720"/>
        <w:jc w:val="both"/>
        <w:rPr>
          <w:rFonts w:ascii="Tahoma" w:hAnsi="Tahoma" w:cs="Tahoma"/>
          <w:iCs/>
          <w:sz w:val="22"/>
          <w:szCs w:val="22"/>
          <w:lang w:val="id-ID"/>
        </w:rPr>
      </w:pPr>
      <w:proofErr w:type="gramStart"/>
      <w:r w:rsidRPr="00946189">
        <w:rPr>
          <w:rFonts w:ascii="Tahoma" w:hAnsi="Tahoma" w:cs="Tahoma"/>
          <w:sz w:val="22"/>
          <w:szCs w:val="22"/>
        </w:rPr>
        <w:t xml:space="preserve">Hasil penelitian menunjukkan </w:t>
      </w:r>
      <w:r w:rsidRPr="00946189">
        <w:rPr>
          <w:rFonts w:ascii="Tahoma" w:hAnsi="Tahoma" w:cs="Tahoma"/>
          <w:sz w:val="22"/>
          <w:szCs w:val="22"/>
          <w:lang w:val="id-ID"/>
        </w:rPr>
        <w:t>sebagai berikut.</w:t>
      </w:r>
      <w:proofErr w:type="gramEnd"/>
      <w:r w:rsidRPr="00946189">
        <w:rPr>
          <w:rFonts w:ascii="Tahoma" w:hAnsi="Tahoma" w:cs="Tahoma"/>
          <w:sz w:val="22"/>
          <w:szCs w:val="22"/>
          <w:lang w:val="id-ID"/>
        </w:rPr>
        <w:t xml:space="preserve"> </w:t>
      </w:r>
      <w:r w:rsidRPr="00946189">
        <w:rPr>
          <w:rFonts w:ascii="Tahoma" w:hAnsi="Tahoma" w:cs="Tahoma"/>
          <w:sz w:val="22"/>
          <w:szCs w:val="22"/>
        </w:rPr>
        <w:t xml:space="preserve">(1) </w:t>
      </w:r>
      <w:r w:rsidRPr="00946189">
        <w:rPr>
          <w:rFonts w:ascii="Tahoma" w:hAnsi="Tahoma" w:cs="Tahoma"/>
          <w:sz w:val="22"/>
          <w:szCs w:val="22"/>
          <w:lang w:val="id-ID"/>
        </w:rPr>
        <w:t>keefektifan program PLPG pada ketiga komponen evaluasi yaitu: a) keefektifan</w:t>
      </w:r>
      <w:r w:rsidRPr="00946189">
        <w:rPr>
          <w:rFonts w:ascii="Tahoma" w:hAnsi="Tahoma" w:cs="Tahoma"/>
          <w:sz w:val="22"/>
          <w:szCs w:val="22"/>
        </w:rPr>
        <w:t xml:space="preserve"> input:</w:t>
      </w:r>
      <w:r w:rsidRPr="00946189">
        <w:rPr>
          <w:rFonts w:ascii="Tahoma" w:hAnsi="Tahoma" w:cs="Tahoma"/>
          <w:sz w:val="22"/>
          <w:szCs w:val="22"/>
          <w:lang w:val="id-ID"/>
        </w:rPr>
        <w:t xml:space="preserve"> </w:t>
      </w:r>
      <w:r w:rsidRPr="00946189">
        <w:rPr>
          <w:rFonts w:ascii="Tahoma" w:hAnsi="Tahoma" w:cs="Tahoma"/>
          <w:sz w:val="22"/>
          <w:szCs w:val="22"/>
        </w:rPr>
        <w:t xml:space="preserve">motivasi peserta masuk kategori sangat tinggi (87%), </w:t>
      </w:r>
      <w:r w:rsidRPr="00946189">
        <w:rPr>
          <w:rFonts w:ascii="Tahoma" w:hAnsi="Tahoma" w:cs="Tahoma"/>
          <w:sz w:val="22"/>
          <w:szCs w:val="22"/>
          <w:lang w:val="id-ID"/>
        </w:rPr>
        <w:t>persiapan</w:t>
      </w:r>
      <w:r w:rsidRPr="00946189">
        <w:rPr>
          <w:rFonts w:ascii="Tahoma" w:hAnsi="Tahoma" w:cs="Tahoma"/>
          <w:sz w:val="22"/>
          <w:szCs w:val="22"/>
        </w:rPr>
        <w:t xml:space="preserve"> instruktur masuk kategori baik (80%) dan persiapan panitia masuk kategori baik; </w:t>
      </w:r>
      <w:r w:rsidRPr="00946189">
        <w:rPr>
          <w:rFonts w:ascii="Tahoma" w:hAnsi="Tahoma" w:cs="Tahoma"/>
          <w:sz w:val="22"/>
          <w:szCs w:val="22"/>
          <w:lang w:val="id-ID"/>
        </w:rPr>
        <w:t>b</w:t>
      </w:r>
      <w:r w:rsidRPr="00946189">
        <w:rPr>
          <w:rFonts w:ascii="Tahoma" w:hAnsi="Tahoma" w:cs="Tahoma"/>
          <w:sz w:val="22"/>
          <w:szCs w:val="22"/>
        </w:rPr>
        <w:t xml:space="preserve">) </w:t>
      </w:r>
      <w:r w:rsidRPr="00946189">
        <w:rPr>
          <w:rFonts w:ascii="Tahoma" w:hAnsi="Tahoma" w:cs="Tahoma"/>
          <w:sz w:val="22"/>
          <w:szCs w:val="22"/>
          <w:lang w:val="id-ID"/>
        </w:rPr>
        <w:t>keefektifan</w:t>
      </w:r>
      <w:r w:rsidRPr="00946189">
        <w:rPr>
          <w:rFonts w:ascii="Tahoma" w:hAnsi="Tahoma" w:cs="Tahoma"/>
          <w:sz w:val="22"/>
          <w:szCs w:val="22"/>
        </w:rPr>
        <w:t xml:space="preserve"> proses: aktivitas peserta dalam kelas masuk kategori baik (81%) sementara berdasar kuesioner menunjukkan baik (80%), </w:t>
      </w:r>
      <w:r w:rsidRPr="00946189">
        <w:rPr>
          <w:rFonts w:ascii="Tahoma" w:hAnsi="Tahoma" w:cs="Tahoma"/>
          <w:iCs/>
          <w:sz w:val="22"/>
          <w:szCs w:val="22"/>
        </w:rPr>
        <w:t xml:space="preserve">performa guru dari </w:t>
      </w:r>
      <w:r w:rsidRPr="00946189">
        <w:rPr>
          <w:rFonts w:ascii="Tahoma" w:hAnsi="Tahoma" w:cs="Tahoma"/>
          <w:i/>
          <w:iCs/>
          <w:sz w:val="22"/>
          <w:szCs w:val="22"/>
        </w:rPr>
        <w:t>peer teaching</w:t>
      </w:r>
      <w:r w:rsidRPr="00946189">
        <w:rPr>
          <w:rFonts w:ascii="Tahoma" w:hAnsi="Tahoma" w:cs="Tahoma"/>
          <w:iCs/>
          <w:sz w:val="22"/>
          <w:szCs w:val="22"/>
        </w:rPr>
        <w:t xml:space="preserve"> I dan II mengalami peningkatan sebesar 10,18%, </w:t>
      </w:r>
      <w:r w:rsidRPr="00946189">
        <w:rPr>
          <w:rFonts w:ascii="Tahoma" w:hAnsi="Tahoma" w:cs="Tahoma"/>
          <w:iCs/>
          <w:sz w:val="22"/>
          <w:szCs w:val="22"/>
          <w:lang w:val="id-ID"/>
        </w:rPr>
        <w:t>kinerja instruktur dalam pembelajaran termasuk kategori baik sekali (85,7%), sedangkan performa instruktur dengan kategori baik (74,04%</w:t>
      </w:r>
      <w:r w:rsidRPr="00946189">
        <w:rPr>
          <w:rFonts w:ascii="Tahoma" w:hAnsi="Tahoma" w:cs="Tahoma"/>
          <w:iCs/>
          <w:sz w:val="22"/>
          <w:szCs w:val="22"/>
        </w:rPr>
        <w:t xml:space="preserve">); </w:t>
      </w:r>
      <w:r w:rsidRPr="00946189">
        <w:rPr>
          <w:rFonts w:ascii="Tahoma" w:hAnsi="Tahoma" w:cs="Tahoma"/>
          <w:iCs/>
          <w:sz w:val="22"/>
          <w:szCs w:val="22"/>
          <w:lang w:val="id-ID"/>
        </w:rPr>
        <w:t>c</w:t>
      </w:r>
      <w:r w:rsidRPr="00946189">
        <w:rPr>
          <w:rFonts w:ascii="Tahoma" w:hAnsi="Tahoma" w:cs="Tahoma"/>
          <w:iCs/>
          <w:sz w:val="22"/>
          <w:szCs w:val="22"/>
        </w:rPr>
        <w:t xml:space="preserve">) </w:t>
      </w:r>
      <w:r w:rsidRPr="00946189">
        <w:rPr>
          <w:rFonts w:ascii="Tahoma" w:hAnsi="Tahoma" w:cs="Tahoma"/>
          <w:iCs/>
          <w:sz w:val="22"/>
          <w:szCs w:val="22"/>
          <w:lang w:val="id-ID"/>
        </w:rPr>
        <w:t>keefektifan</w:t>
      </w:r>
      <w:r w:rsidRPr="00946189">
        <w:rPr>
          <w:rFonts w:ascii="Tahoma" w:hAnsi="Tahoma" w:cs="Tahoma"/>
          <w:iCs/>
          <w:sz w:val="22"/>
          <w:szCs w:val="22"/>
        </w:rPr>
        <w:t xml:space="preserve"> output: kebermanfaatan program dengan hasil 87,7%, </w:t>
      </w:r>
      <w:r w:rsidRPr="00946189">
        <w:rPr>
          <w:rFonts w:ascii="Tahoma" w:hAnsi="Tahoma" w:cs="Tahoma"/>
          <w:iCs/>
          <w:sz w:val="22"/>
          <w:szCs w:val="22"/>
          <w:lang w:val="id-ID"/>
        </w:rPr>
        <w:t>skor rata-rata telah menunjukkan hasil yang efektif dengan ujian tulis &gt;60,00 dan ujian praktik &gt;70,00. (2)</w:t>
      </w:r>
      <w:r w:rsidRPr="00946189">
        <w:rPr>
          <w:rFonts w:ascii="Tahoma" w:hAnsi="Tahoma" w:cs="Tahoma"/>
          <w:iCs/>
          <w:sz w:val="22"/>
          <w:szCs w:val="22"/>
        </w:rPr>
        <w:t xml:space="preserve"> faktor </w:t>
      </w:r>
      <w:r w:rsidRPr="00946189">
        <w:rPr>
          <w:rFonts w:ascii="Tahoma" w:hAnsi="Tahoma" w:cs="Tahoma"/>
          <w:iCs/>
          <w:sz w:val="22"/>
          <w:szCs w:val="22"/>
          <w:lang w:val="id-ID"/>
        </w:rPr>
        <w:t>yang mempengaruhi kinerja peserta</w:t>
      </w:r>
      <w:r w:rsidRPr="00946189">
        <w:rPr>
          <w:rFonts w:ascii="Tahoma" w:hAnsi="Tahoma" w:cs="Tahoma"/>
          <w:iCs/>
          <w:sz w:val="22"/>
          <w:szCs w:val="22"/>
        </w:rPr>
        <w:t xml:space="preserve"> adalah</w:t>
      </w:r>
      <w:r w:rsidRPr="00946189">
        <w:rPr>
          <w:rFonts w:ascii="Tahoma" w:hAnsi="Tahoma" w:cs="Tahoma"/>
          <w:iCs/>
          <w:sz w:val="22"/>
          <w:szCs w:val="22"/>
          <w:lang w:val="id-ID"/>
        </w:rPr>
        <w:t>:</w:t>
      </w:r>
      <w:r w:rsidRPr="00946189">
        <w:rPr>
          <w:rFonts w:ascii="Tahoma" w:hAnsi="Tahoma" w:cs="Tahoma"/>
          <w:iCs/>
          <w:sz w:val="22"/>
          <w:szCs w:val="22"/>
        </w:rPr>
        <w:t xml:space="preserve"> motivasi</w:t>
      </w:r>
      <w:r w:rsidRPr="00946189">
        <w:rPr>
          <w:rFonts w:ascii="Tahoma" w:hAnsi="Tahoma" w:cs="Tahoma"/>
          <w:iCs/>
          <w:sz w:val="22"/>
          <w:szCs w:val="22"/>
          <w:lang w:val="id-ID"/>
        </w:rPr>
        <w:t>, aktivitas, sarana prasarana, kebermanfaatan, dan instruktur sedangkan faktor dominan adalah aktivitas.</w:t>
      </w:r>
      <w:r w:rsidRPr="00946189">
        <w:rPr>
          <w:rFonts w:ascii="Tahoma" w:hAnsi="Tahoma" w:cs="Tahoma"/>
          <w:iCs/>
          <w:sz w:val="22"/>
          <w:szCs w:val="22"/>
        </w:rPr>
        <w:t xml:space="preserve"> </w:t>
      </w:r>
      <w:r w:rsidRPr="00946189">
        <w:rPr>
          <w:rFonts w:ascii="Tahoma" w:hAnsi="Tahoma" w:cs="Tahoma"/>
          <w:iCs/>
          <w:sz w:val="22"/>
          <w:szCs w:val="22"/>
          <w:lang w:val="id-ID"/>
        </w:rPr>
        <w:t xml:space="preserve">(3) sistem penilaian dan pembobotan pada tiap komponen kelulusan dengan </w:t>
      </w:r>
      <w:r w:rsidRPr="00946189">
        <w:rPr>
          <w:rFonts w:ascii="Tahoma" w:hAnsi="Tahoma" w:cs="Tahoma"/>
          <w:iCs/>
          <w:sz w:val="22"/>
          <w:szCs w:val="22"/>
        </w:rPr>
        <w:t xml:space="preserve">hasil regresi berdasar data empiris </w:t>
      </w:r>
      <w:r w:rsidRPr="00946189">
        <w:rPr>
          <w:rFonts w:ascii="Tahoma" w:hAnsi="Tahoma" w:cs="Tahoma"/>
          <w:iCs/>
          <w:sz w:val="22"/>
          <w:szCs w:val="22"/>
          <w:lang w:val="id-ID"/>
        </w:rPr>
        <w:t>adalah sebagai berikut. a</w:t>
      </w:r>
      <w:r w:rsidRPr="00946189">
        <w:rPr>
          <w:rFonts w:ascii="Tahoma" w:hAnsi="Tahoma" w:cs="Tahoma"/>
          <w:iCs/>
          <w:sz w:val="22"/>
          <w:szCs w:val="22"/>
        </w:rPr>
        <w:t>) Skor Ujian Tulis=48</w:t>
      </w:r>
      <w:r w:rsidRPr="00946189">
        <w:rPr>
          <w:rFonts w:ascii="Tahoma" w:hAnsi="Tahoma" w:cs="Tahoma"/>
          <w:iCs/>
          <w:sz w:val="22"/>
          <w:szCs w:val="22"/>
          <w:lang w:val="id-ID"/>
        </w:rPr>
        <w:t>, dengan beta 0,708;</w:t>
      </w:r>
      <w:r w:rsidRPr="00946189">
        <w:rPr>
          <w:rFonts w:ascii="Tahoma" w:hAnsi="Tahoma" w:cs="Tahoma"/>
          <w:iCs/>
          <w:sz w:val="22"/>
          <w:szCs w:val="22"/>
        </w:rPr>
        <w:t xml:space="preserve"> </w:t>
      </w:r>
      <w:r w:rsidRPr="00946189">
        <w:rPr>
          <w:rFonts w:ascii="Tahoma" w:hAnsi="Tahoma" w:cs="Tahoma"/>
          <w:iCs/>
          <w:sz w:val="22"/>
          <w:szCs w:val="22"/>
          <w:lang w:val="id-ID"/>
        </w:rPr>
        <w:t>b</w:t>
      </w:r>
      <w:r w:rsidRPr="00946189">
        <w:rPr>
          <w:rFonts w:ascii="Tahoma" w:hAnsi="Tahoma" w:cs="Tahoma"/>
          <w:iCs/>
          <w:sz w:val="22"/>
          <w:szCs w:val="22"/>
        </w:rPr>
        <w:t>) Skor Ujian Praktik=31,9,</w:t>
      </w:r>
      <w:r w:rsidRPr="00946189">
        <w:rPr>
          <w:rFonts w:ascii="Tahoma" w:hAnsi="Tahoma" w:cs="Tahoma"/>
          <w:iCs/>
          <w:sz w:val="22"/>
          <w:szCs w:val="22"/>
          <w:lang w:val="id-ID"/>
        </w:rPr>
        <w:t xml:space="preserve"> dengan beta 0,542;</w:t>
      </w:r>
      <w:r w:rsidRPr="00946189">
        <w:rPr>
          <w:rFonts w:ascii="Tahoma" w:hAnsi="Tahoma" w:cs="Tahoma"/>
          <w:iCs/>
          <w:sz w:val="22"/>
          <w:szCs w:val="22"/>
        </w:rPr>
        <w:t xml:space="preserve"> </w:t>
      </w:r>
      <w:r w:rsidRPr="00946189">
        <w:rPr>
          <w:rFonts w:ascii="Tahoma" w:hAnsi="Tahoma" w:cs="Tahoma"/>
          <w:iCs/>
          <w:sz w:val="22"/>
          <w:szCs w:val="22"/>
          <w:lang w:val="id-ID"/>
        </w:rPr>
        <w:t>c</w:t>
      </w:r>
      <w:r w:rsidRPr="00946189">
        <w:rPr>
          <w:rFonts w:ascii="Tahoma" w:hAnsi="Tahoma" w:cs="Tahoma"/>
          <w:iCs/>
          <w:sz w:val="22"/>
          <w:szCs w:val="22"/>
        </w:rPr>
        <w:t>) Skor Pembelajaran=2,8,</w:t>
      </w:r>
      <w:r w:rsidRPr="00946189">
        <w:rPr>
          <w:rFonts w:ascii="Tahoma" w:hAnsi="Tahoma" w:cs="Tahoma"/>
          <w:iCs/>
          <w:sz w:val="22"/>
          <w:szCs w:val="22"/>
          <w:lang w:val="id-ID"/>
        </w:rPr>
        <w:t xml:space="preserve"> dengan beta 0,108;</w:t>
      </w:r>
      <w:r w:rsidRPr="00946189">
        <w:rPr>
          <w:rFonts w:ascii="Tahoma" w:hAnsi="Tahoma" w:cs="Tahoma"/>
          <w:iCs/>
          <w:sz w:val="22"/>
          <w:szCs w:val="22"/>
        </w:rPr>
        <w:t xml:space="preserve"> </w:t>
      </w:r>
      <w:r w:rsidRPr="00946189">
        <w:rPr>
          <w:rFonts w:ascii="Tahoma" w:hAnsi="Tahoma" w:cs="Tahoma"/>
          <w:iCs/>
          <w:sz w:val="22"/>
          <w:szCs w:val="22"/>
          <w:lang w:val="id-ID"/>
        </w:rPr>
        <w:t>d</w:t>
      </w:r>
      <w:r w:rsidRPr="00946189">
        <w:rPr>
          <w:rFonts w:ascii="Tahoma" w:hAnsi="Tahoma" w:cs="Tahoma"/>
          <w:iCs/>
          <w:sz w:val="22"/>
          <w:szCs w:val="22"/>
        </w:rPr>
        <w:t>) Skor Teman Sejawat=17,15</w:t>
      </w:r>
      <w:r w:rsidRPr="00946189">
        <w:rPr>
          <w:rFonts w:ascii="Tahoma" w:hAnsi="Tahoma" w:cs="Tahoma"/>
          <w:iCs/>
          <w:sz w:val="22"/>
          <w:szCs w:val="22"/>
          <w:lang w:val="id-ID"/>
        </w:rPr>
        <w:t>, dengan beta 0,432</w:t>
      </w:r>
      <w:r w:rsidRPr="00946189">
        <w:rPr>
          <w:rFonts w:ascii="Tahoma" w:hAnsi="Tahoma" w:cs="Tahoma"/>
          <w:iCs/>
          <w:sz w:val="22"/>
          <w:szCs w:val="22"/>
        </w:rPr>
        <w:t>;  dengan skor yang paling berpengaruh adalah skor ujian tulis.</w:t>
      </w:r>
    </w:p>
    <w:p w:rsidR="00463308" w:rsidRPr="00946189" w:rsidRDefault="00463308" w:rsidP="00946189">
      <w:pPr>
        <w:spacing w:line="360" w:lineRule="auto"/>
        <w:ind w:firstLine="720"/>
        <w:jc w:val="both"/>
        <w:rPr>
          <w:rFonts w:ascii="Tahoma" w:hAnsi="Tahoma" w:cs="Tahoma"/>
          <w:iCs/>
          <w:sz w:val="22"/>
          <w:szCs w:val="22"/>
        </w:rPr>
      </w:pPr>
    </w:p>
    <w:p w:rsidR="00F60C60" w:rsidRPr="00946189" w:rsidRDefault="00F60C60" w:rsidP="00013324">
      <w:pPr>
        <w:pStyle w:val="ListParagraph"/>
        <w:numPr>
          <w:ilvl w:val="1"/>
          <w:numId w:val="23"/>
        </w:numPr>
        <w:tabs>
          <w:tab w:val="clear" w:pos="1800"/>
        </w:tabs>
        <w:spacing w:before="120" w:line="360" w:lineRule="auto"/>
        <w:ind w:left="709" w:hanging="270"/>
        <w:jc w:val="both"/>
        <w:rPr>
          <w:rFonts w:ascii="Tahoma" w:hAnsi="Tahoma" w:cs="Tahoma"/>
          <w:b/>
          <w:iCs/>
          <w:sz w:val="22"/>
          <w:szCs w:val="22"/>
        </w:rPr>
      </w:pPr>
      <w:r w:rsidRPr="00946189">
        <w:rPr>
          <w:rFonts w:ascii="Tahoma" w:hAnsi="Tahoma" w:cs="Tahoma"/>
          <w:b/>
          <w:iCs/>
          <w:sz w:val="22"/>
          <w:szCs w:val="22"/>
        </w:rPr>
        <w:lastRenderedPageBreak/>
        <w:t xml:space="preserve">Faridl </w:t>
      </w:r>
      <w:r w:rsidRPr="00946189">
        <w:rPr>
          <w:rFonts w:ascii="Tahoma" w:hAnsi="Tahoma" w:cs="Tahoma"/>
          <w:b/>
          <w:bCs/>
          <w:sz w:val="22"/>
          <w:szCs w:val="22"/>
          <w:lang w:val="sv-SE"/>
        </w:rPr>
        <w:t>Mus</w:t>
      </w:r>
      <w:r w:rsidR="00013324">
        <w:rPr>
          <w:rFonts w:ascii="Tahoma" w:hAnsi="Tahoma" w:cs="Tahoma"/>
          <w:b/>
          <w:bCs/>
          <w:sz w:val="22"/>
          <w:szCs w:val="22"/>
          <w:lang w:val="sv-SE"/>
        </w:rPr>
        <w:t>y</w:t>
      </w:r>
      <w:r w:rsidRPr="00946189">
        <w:rPr>
          <w:rFonts w:ascii="Tahoma" w:hAnsi="Tahoma" w:cs="Tahoma"/>
          <w:b/>
          <w:bCs/>
          <w:sz w:val="22"/>
          <w:szCs w:val="22"/>
          <w:lang w:val="sv-SE"/>
        </w:rPr>
        <w:t>adad</w:t>
      </w:r>
    </w:p>
    <w:p w:rsidR="00F60C60" w:rsidRPr="00946189" w:rsidRDefault="00013324" w:rsidP="00013324">
      <w:pPr>
        <w:pStyle w:val="ListParagraph"/>
        <w:spacing w:line="360" w:lineRule="auto"/>
        <w:ind w:left="709" w:firstLine="450"/>
        <w:jc w:val="both"/>
        <w:rPr>
          <w:rFonts w:ascii="Tahoma" w:hAnsi="Tahoma" w:cs="Tahoma"/>
          <w:iCs/>
          <w:sz w:val="22"/>
          <w:szCs w:val="22"/>
        </w:rPr>
      </w:pPr>
      <w:r w:rsidRPr="00946189">
        <w:rPr>
          <w:rFonts w:ascii="Tahoma" w:hAnsi="Tahoma" w:cs="Tahoma"/>
          <w:bCs/>
          <w:sz w:val="22"/>
          <w:szCs w:val="22"/>
          <w:lang w:val="sv-SE"/>
        </w:rPr>
        <w:t>Mahasiswa S2 PEP ini telah menyelesaikan study</w:t>
      </w:r>
      <w:r>
        <w:rPr>
          <w:rFonts w:ascii="Tahoma" w:hAnsi="Tahoma" w:cs="Tahoma"/>
          <w:bCs/>
          <w:sz w:val="22"/>
          <w:szCs w:val="22"/>
          <w:lang w:val="sv-SE"/>
        </w:rPr>
        <w:t>nya</w:t>
      </w:r>
      <w:r w:rsidRPr="00946189">
        <w:rPr>
          <w:rFonts w:ascii="Tahoma" w:hAnsi="Tahoma" w:cs="Tahoma"/>
          <w:bCs/>
          <w:sz w:val="22"/>
          <w:szCs w:val="22"/>
          <w:lang w:val="sv-SE"/>
        </w:rPr>
        <w:t xml:space="preserve"> dan abstrak dari tesisnya adalah sebagai berikut</w:t>
      </w:r>
      <w:r w:rsidR="00F60C60" w:rsidRPr="00946189">
        <w:rPr>
          <w:rFonts w:ascii="Tahoma" w:hAnsi="Tahoma" w:cs="Tahoma"/>
          <w:iCs/>
          <w:sz w:val="22"/>
          <w:szCs w:val="22"/>
        </w:rPr>
        <w:t>.</w:t>
      </w:r>
    </w:p>
    <w:p w:rsidR="00463308" w:rsidRPr="00946189" w:rsidRDefault="00463308" w:rsidP="00946189">
      <w:pPr>
        <w:pStyle w:val="ListParagraph"/>
        <w:spacing w:before="120" w:line="360" w:lineRule="auto"/>
        <w:jc w:val="both"/>
        <w:rPr>
          <w:rFonts w:ascii="Tahoma" w:hAnsi="Tahoma" w:cs="Tahoma"/>
          <w:bCs/>
          <w:sz w:val="22"/>
          <w:szCs w:val="22"/>
          <w:lang w:val="sv-SE"/>
        </w:rPr>
      </w:pPr>
    </w:p>
    <w:p w:rsidR="00F60C60" w:rsidRPr="00946189" w:rsidRDefault="00F60C60" w:rsidP="00013324">
      <w:pPr>
        <w:ind w:left="709"/>
        <w:jc w:val="both"/>
        <w:rPr>
          <w:rFonts w:ascii="Tahoma" w:hAnsi="Tahoma" w:cs="Tahoma"/>
          <w:b/>
          <w:bCs/>
          <w:sz w:val="22"/>
          <w:szCs w:val="22"/>
        </w:rPr>
      </w:pPr>
      <w:r w:rsidRPr="00946189">
        <w:rPr>
          <w:rFonts w:ascii="Tahoma" w:hAnsi="Tahoma" w:cs="Tahoma"/>
          <w:b/>
          <w:bCs/>
          <w:sz w:val="22"/>
          <w:szCs w:val="22"/>
        </w:rPr>
        <w:t xml:space="preserve">FARIDL MUSYADAD. </w:t>
      </w:r>
      <w:proofErr w:type="gramStart"/>
      <w:r w:rsidRPr="00946189">
        <w:rPr>
          <w:rFonts w:ascii="Tahoma" w:hAnsi="Tahoma" w:cs="Tahoma"/>
          <w:i/>
          <w:iCs/>
          <w:sz w:val="22"/>
          <w:szCs w:val="22"/>
        </w:rPr>
        <w:t>Evaluasi Kinerja Guru R-SMA-BI Pasca sertifikasi di Provinsi DIY</w:t>
      </w:r>
      <w:r w:rsidRPr="00946189">
        <w:rPr>
          <w:rFonts w:ascii="Tahoma" w:hAnsi="Tahoma" w:cs="Tahoma"/>
          <w:b/>
          <w:bCs/>
          <w:i/>
          <w:iCs/>
          <w:sz w:val="22"/>
          <w:szCs w:val="22"/>
        </w:rPr>
        <w:t>.</w:t>
      </w:r>
      <w:proofErr w:type="gramEnd"/>
      <w:r w:rsidRPr="00946189">
        <w:rPr>
          <w:rFonts w:ascii="Tahoma" w:hAnsi="Tahoma" w:cs="Tahoma"/>
          <w:b/>
          <w:bCs/>
          <w:i/>
          <w:iCs/>
          <w:sz w:val="22"/>
          <w:szCs w:val="22"/>
        </w:rPr>
        <w:t xml:space="preserve"> </w:t>
      </w:r>
      <w:proofErr w:type="gramStart"/>
      <w:r w:rsidRPr="00946189">
        <w:rPr>
          <w:rFonts w:ascii="Tahoma" w:hAnsi="Tahoma" w:cs="Tahoma"/>
          <w:b/>
          <w:bCs/>
          <w:sz w:val="22"/>
          <w:szCs w:val="22"/>
        </w:rPr>
        <w:t>Tesis.</w:t>
      </w:r>
      <w:proofErr w:type="gramEnd"/>
      <w:r w:rsidRPr="00946189">
        <w:rPr>
          <w:rFonts w:ascii="Tahoma" w:hAnsi="Tahoma" w:cs="Tahoma"/>
          <w:b/>
          <w:bCs/>
          <w:sz w:val="22"/>
          <w:szCs w:val="22"/>
        </w:rPr>
        <w:t xml:space="preserve"> Yogyakarta: Program Pascasarjana, Universitas Negeri Yogyakarta. 2011.</w:t>
      </w:r>
    </w:p>
    <w:p w:rsidR="00F60C60" w:rsidRPr="00946189" w:rsidRDefault="00F60C60" w:rsidP="00946189">
      <w:pPr>
        <w:spacing w:line="360" w:lineRule="auto"/>
        <w:rPr>
          <w:rFonts w:ascii="Tahoma" w:hAnsi="Tahoma" w:cs="Tahoma"/>
          <w:b/>
          <w:bCs/>
          <w:sz w:val="22"/>
          <w:szCs w:val="22"/>
        </w:rPr>
      </w:pPr>
    </w:p>
    <w:p w:rsidR="00F60C60" w:rsidRPr="00BF58F0" w:rsidRDefault="00F60C60" w:rsidP="00013324">
      <w:pPr>
        <w:spacing w:line="360" w:lineRule="auto"/>
        <w:ind w:left="709" w:firstLine="720"/>
        <w:jc w:val="both"/>
        <w:rPr>
          <w:rFonts w:ascii="Tahoma" w:hAnsi="Tahoma" w:cs="Tahoma"/>
          <w:sz w:val="22"/>
          <w:szCs w:val="22"/>
        </w:rPr>
      </w:pPr>
      <w:proofErr w:type="gramStart"/>
      <w:r w:rsidRPr="00946189">
        <w:rPr>
          <w:rFonts w:ascii="Tahoma" w:hAnsi="Tahoma" w:cs="Tahoma"/>
          <w:sz w:val="22"/>
          <w:szCs w:val="22"/>
        </w:rPr>
        <w:t xml:space="preserve">Penelitian ini bertujuan </w:t>
      </w:r>
      <w:r w:rsidR="00BF58F0">
        <w:rPr>
          <w:rFonts w:ascii="Tahoma" w:hAnsi="Tahoma" w:cs="Tahoma"/>
          <w:sz w:val="22"/>
          <w:szCs w:val="22"/>
        </w:rPr>
        <w:t>(1)</w:t>
      </w:r>
      <w:r w:rsidRPr="00946189">
        <w:rPr>
          <w:rFonts w:ascii="Tahoma" w:hAnsi="Tahoma" w:cs="Tahoma"/>
          <w:sz w:val="22"/>
          <w:szCs w:val="22"/>
        </w:rPr>
        <w:t xml:space="preserve"> </w:t>
      </w:r>
      <w:r w:rsidRPr="00946189">
        <w:rPr>
          <w:rFonts w:ascii="Tahoma" w:hAnsi="Tahoma" w:cs="Tahoma"/>
          <w:sz w:val="22"/>
          <w:szCs w:val="22"/>
          <w:lang w:val="id-ID"/>
        </w:rPr>
        <w:t xml:space="preserve">mengetahui dan mendeskripsikan </w:t>
      </w:r>
      <w:r w:rsidRPr="00946189">
        <w:rPr>
          <w:rFonts w:ascii="Tahoma" w:hAnsi="Tahoma" w:cs="Tahoma"/>
          <w:sz w:val="22"/>
          <w:szCs w:val="22"/>
        </w:rPr>
        <w:t xml:space="preserve">tingkat </w:t>
      </w:r>
      <w:r w:rsidRPr="00946189">
        <w:rPr>
          <w:rFonts w:ascii="Tahoma" w:hAnsi="Tahoma" w:cs="Tahoma"/>
          <w:sz w:val="22"/>
          <w:szCs w:val="22"/>
          <w:lang w:val="id-ID"/>
        </w:rPr>
        <w:t>kinerja guru</w:t>
      </w:r>
      <w:r w:rsidRPr="00946189">
        <w:rPr>
          <w:rFonts w:ascii="Tahoma" w:hAnsi="Tahoma" w:cs="Tahoma"/>
          <w:sz w:val="22"/>
          <w:szCs w:val="22"/>
          <w:lang w:val="sv-SE"/>
        </w:rPr>
        <w:t xml:space="preserve"> R-SMA-BI (Rintisan Sekolah Menengah Atas Bertaraf Internasional) </w:t>
      </w:r>
      <w:r w:rsidRPr="00946189">
        <w:rPr>
          <w:rFonts w:ascii="Tahoma" w:hAnsi="Tahoma" w:cs="Tahoma"/>
          <w:sz w:val="22"/>
          <w:szCs w:val="22"/>
          <w:lang w:val="id-ID"/>
        </w:rPr>
        <w:t xml:space="preserve">pasca sertifikasi </w:t>
      </w:r>
      <w:r w:rsidRPr="00946189">
        <w:rPr>
          <w:rFonts w:ascii="Tahoma" w:hAnsi="Tahoma" w:cs="Tahoma"/>
          <w:sz w:val="22"/>
          <w:szCs w:val="22"/>
          <w:lang w:val="sv-SE"/>
        </w:rPr>
        <w:t xml:space="preserve">di </w:t>
      </w:r>
      <w:r w:rsidRPr="00946189">
        <w:rPr>
          <w:rFonts w:ascii="Tahoma" w:hAnsi="Tahoma" w:cs="Tahoma"/>
          <w:sz w:val="22"/>
          <w:szCs w:val="22"/>
          <w:lang w:val="id-ID"/>
        </w:rPr>
        <w:t>Provinsi D</w:t>
      </w:r>
      <w:r w:rsidR="00677E4C">
        <w:rPr>
          <w:rFonts w:ascii="Tahoma" w:hAnsi="Tahoma" w:cs="Tahoma"/>
          <w:sz w:val="22"/>
          <w:szCs w:val="22"/>
        </w:rPr>
        <w:t>IY</w:t>
      </w:r>
      <w:r w:rsidRPr="00946189">
        <w:rPr>
          <w:rFonts w:ascii="Tahoma" w:hAnsi="Tahoma" w:cs="Tahoma"/>
          <w:sz w:val="22"/>
          <w:szCs w:val="22"/>
          <w:lang w:val="sv-SE"/>
        </w:rPr>
        <w:t xml:space="preserve"> berdasarkan empat kompetensi guru yaitu pedagogik, kepribadian, sosial, dan profesional</w:t>
      </w:r>
      <w:r w:rsidRPr="00946189">
        <w:rPr>
          <w:rFonts w:ascii="Tahoma" w:hAnsi="Tahoma" w:cs="Tahoma"/>
          <w:sz w:val="22"/>
          <w:szCs w:val="22"/>
          <w:lang w:val="id-ID"/>
        </w:rPr>
        <w:t>.</w:t>
      </w:r>
      <w:proofErr w:type="gramEnd"/>
      <w:r w:rsidR="00BF58F0">
        <w:rPr>
          <w:rFonts w:ascii="Tahoma" w:hAnsi="Tahoma" w:cs="Tahoma"/>
          <w:sz w:val="22"/>
          <w:szCs w:val="22"/>
        </w:rPr>
        <w:t xml:space="preserve"> (2) </w:t>
      </w:r>
      <w:proofErr w:type="gramStart"/>
      <w:r w:rsidR="00BF58F0">
        <w:rPr>
          <w:rFonts w:ascii="Tahoma" w:hAnsi="Tahoma" w:cs="Tahoma"/>
          <w:sz w:val="22"/>
          <w:szCs w:val="22"/>
        </w:rPr>
        <w:t>mengetahui</w:t>
      </w:r>
      <w:proofErr w:type="gramEnd"/>
      <w:r w:rsidR="00BF58F0">
        <w:rPr>
          <w:rFonts w:ascii="Tahoma" w:hAnsi="Tahoma" w:cs="Tahoma"/>
          <w:sz w:val="22"/>
          <w:szCs w:val="22"/>
        </w:rPr>
        <w:t xml:space="preserve"> konsistensi antar penilai </w:t>
      </w:r>
      <w:r w:rsidR="00EF04E9">
        <w:rPr>
          <w:rFonts w:ascii="Tahoma" w:hAnsi="Tahoma" w:cs="Tahoma"/>
          <w:sz w:val="22"/>
          <w:szCs w:val="22"/>
        </w:rPr>
        <w:t xml:space="preserve">yaitu; Kepala Sekolah, diri sendiri, rekan sejawat, dan siswa terhadap </w:t>
      </w:r>
      <w:r w:rsidR="00BF58F0">
        <w:rPr>
          <w:rFonts w:ascii="Tahoma" w:hAnsi="Tahoma" w:cs="Tahoma"/>
          <w:sz w:val="22"/>
          <w:szCs w:val="22"/>
        </w:rPr>
        <w:t>kinerja guru R-SMA-BI</w:t>
      </w:r>
      <w:r w:rsidR="00677E4C">
        <w:rPr>
          <w:rFonts w:ascii="Tahoma" w:hAnsi="Tahoma" w:cs="Tahoma"/>
          <w:sz w:val="22"/>
          <w:szCs w:val="22"/>
        </w:rPr>
        <w:t xml:space="preserve"> pasca sertifikasi di provinsi DIY</w:t>
      </w:r>
      <w:r w:rsidR="00BF58F0">
        <w:rPr>
          <w:rFonts w:ascii="Tahoma" w:hAnsi="Tahoma" w:cs="Tahoma"/>
          <w:sz w:val="22"/>
          <w:szCs w:val="22"/>
        </w:rPr>
        <w:t>.</w:t>
      </w:r>
    </w:p>
    <w:p w:rsidR="008B4B74" w:rsidRDefault="00F60C60" w:rsidP="008B4B74">
      <w:pPr>
        <w:spacing w:line="360" w:lineRule="auto"/>
        <w:ind w:left="709" w:firstLine="720"/>
        <w:jc w:val="both"/>
        <w:rPr>
          <w:rFonts w:ascii="Tahoma" w:hAnsi="Tahoma" w:cs="Tahoma"/>
          <w:bCs/>
          <w:sz w:val="22"/>
          <w:szCs w:val="22"/>
        </w:rPr>
      </w:pPr>
      <w:proofErr w:type="gramStart"/>
      <w:r w:rsidRPr="00946189">
        <w:rPr>
          <w:rFonts w:ascii="Tahoma" w:hAnsi="Tahoma" w:cs="Tahoma"/>
          <w:sz w:val="22"/>
          <w:szCs w:val="22"/>
        </w:rPr>
        <w:t>Penelitian yang dipilih adalah penelitian evaluasi dengan pendekatan survey campuran deskripsi kuantitatif dan deskripsi kualitatif.</w:t>
      </w:r>
      <w:proofErr w:type="gramEnd"/>
      <w:r w:rsidRPr="00946189">
        <w:rPr>
          <w:rFonts w:ascii="Tahoma" w:hAnsi="Tahoma" w:cs="Tahoma"/>
          <w:sz w:val="22"/>
          <w:szCs w:val="22"/>
        </w:rPr>
        <w:t xml:space="preserve"> </w:t>
      </w:r>
      <w:r w:rsidRPr="00946189">
        <w:rPr>
          <w:rFonts w:ascii="Tahoma" w:hAnsi="Tahoma" w:cs="Tahoma"/>
          <w:bCs/>
          <w:sz w:val="22"/>
          <w:szCs w:val="22"/>
          <w:lang w:val="id-ID"/>
        </w:rPr>
        <w:t>Pendekatan kualitatif digunakan untuk memperoleh landasan yang kuat dalam penelitian secara kuantitatif</w:t>
      </w:r>
      <w:r w:rsidRPr="00946189">
        <w:rPr>
          <w:rFonts w:ascii="Tahoma" w:hAnsi="Tahoma" w:cs="Tahoma"/>
          <w:bCs/>
          <w:sz w:val="22"/>
          <w:szCs w:val="22"/>
        </w:rPr>
        <w:t xml:space="preserve">. Populasi penelitian adalah semua guru R-SMA-BI di provinsi DIY yang telah </w:t>
      </w:r>
      <w:proofErr w:type="gramStart"/>
      <w:r w:rsidRPr="00946189">
        <w:rPr>
          <w:rFonts w:ascii="Tahoma" w:hAnsi="Tahoma" w:cs="Tahoma"/>
          <w:bCs/>
          <w:sz w:val="22"/>
          <w:szCs w:val="22"/>
        </w:rPr>
        <w:t>lulus</w:t>
      </w:r>
      <w:proofErr w:type="gramEnd"/>
      <w:r w:rsidRPr="00946189">
        <w:rPr>
          <w:rFonts w:ascii="Tahoma" w:hAnsi="Tahoma" w:cs="Tahoma"/>
          <w:bCs/>
          <w:sz w:val="22"/>
          <w:szCs w:val="22"/>
        </w:rPr>
        <w:t xml:space="preserve"> sertifikasi sampai dengan tahun 2010. Teknik penentuan sampel dilakukan dengan dua cara yaitu </w:t>
      </w:r>
      <w:r w:rsidRPr="00946189">
        <w:rPr>
          <w:rFonts w:ascii="Tahoma" w:hAnsi="Tahoma" w:cs="Tahoma"/>
          <w:bCs/>
          <w:i/>
          <w:iCs/>
          <w:sz w:val="22"/>
          <w:szCs w:val="22"/>
        </w:rPr>
        <w:t xml:space="preserve">proportional random sampling </w:t>
      </w:r>
      <w:r w:rsidRPr="00946189">
        <w:rPr>
          <w:rFonts w:ascii="Tahoma" w:hAnsi="Tahoma" w:cs="Tahoma"/>
          <w:bCs/>
          <w:sz w:val="22"/>
          <w:szCs w:val="22"/>
        </w:rPr>
        <w:t>untuk menentukan sampel guru berjumlah 90 orang dan</w:t>
      </w:r>
      <w:r w:rsidRPr="00946189">
        <w:rPr>
          <w:rFonts w:ascii="Tahoma" w:hAnsi="Tahoma" w:cs="Tahoma"/>
          <w:bCs/>
          <w:i/>
          <w:iCs/>
          <w:sz w:val="22"/>
          <w:szCs w:val="22"/>
        </w:rPr>
        <w:t xml:space="preserve"> proportional cluster sampling </w:t>
      </w:r>
      <w:r w:rsidRPr="00946189">
        <w:rPr>
          <w:rFonts w:ascii="Tahoma" w:hAnsi="Tahoma" w:cs="Tahoma"/>
          <w:bCs/>
          <w:sz w:val="22"/>
          <w:szCs w:val="22"/>
        </w:rPr>
        <w:t xml:space="preserve">untuk menentukan sampel sekolah yaitu di Kota Yogyakarta diwakili oleh SMA N 1, SMA N 3, SMA Muhammadiyah 1 dan SMA Stella Duce 1. Kabupaten Sleman diwakili oleh SMA N 1 Kalasan dan SMA Kolese Debritto sedangkan Kabupaten Bantul, Kabupaten Kulon Progo dan Kabupaten Gunung Kidul masing-masing oleh SMA N 1 bantul, SMA N 2 Wates, dan SMA N 1 Wonosari. </w:t>
      </w:r>
      <w:proofErr w:type="gramStart"/>
      <w:r w:rsidRPr="00946189">
        <w:rPr>
          <w:rFonts w:ascii="Tahoma" w:hAnsi="Tahoma" w:cs="Tahoma"/>
          <w:bCs/>
          <w:sz w:val="22"/>
          <w:szCs w:val="22"/>
        </w:rPr>
        <w:t>Adapun informasi penelitian berasal dari Kepala sekolah, guru, rekan sejawat, dan siswa.</w:t>
      </w:r>
      <w:proofErr w:type="gramEnd"/>
      <w:r w:rsidRPr="00946189">
        <w:rPr>
          <w:rFonts w:ascii="Tahoma" w:hAnsi="Tahoma" w:cs="Tahoma"/>
          <w:bCs/>
          <w:sz w:val="22"/>
          <w:szCs w:val="22"/>
        </w:rPr>
        <w:t xml:space="preserve"> Pengumpulan data kuantitatif dilakukan dengan penyebaran angket sementara pengumpulan data kualitatif dilakukan dengan wawancara </w:t>
      </w:r>
      <w:r w:rsidRPr="00946189">
        <w:rPr>
          <w:rFonts w:ascii="Tahoma" w:hAnsi="Tahoma" w:cs="Tahoma"/>
          <w:bCs/>
          <w:i/>
          <w:iCs/>
          <w:sz w:val="22"/>
          <w:szCs w:val="22"/>
        </w:rPr>
        <w:t xml:space="preserve">open ended </w:t>
      </w:r>
      <w:r w:rsidRPr="00946189">
        <w:rPr>
          <w:rFonts w:ascii="Tahoma" w:hAnsi="Tahoma" w:cs="Tahoma"/>
          <w:bCs/>
          <w:sz w:val="22"/>
          <w:szCs w:val="22"/>
        </w:rPr>
        <w:t xml:space="preserve">dan observasi </w:t>
      </w:r>
      <w:r w:rsidRPr="00946189">
        <w:rPr>
          <w:rFonts w:ascii="Tahoma" w:hAnsi="Tahoma" w:cs="Tahoma"/>
          <w:bCs/>
          <w:i/>
          <w:iCs/>
          <w:sz w:val="22"/>
          <w:szCs w:val="22"/>
        </w:rPr>
        <w:t xml:space="preserve">on site. </w:t>
      </w:r>
      <w:r w:rsidRPr="00946189">
        <w:rPr>
          <w:rFonts w:ascii="Tahoma" w:hAnsi="Tahoma" w:cs="Tahoma"/>
          <w:bCs/>
          <w:sz w:val="22"/>
          <w:szCs w:val="22"/>
        </w:rPr>
        <w:t xml:space="preserve">Analisis data kuantitatif digunakan untuk mendeskripsikan skor angka sesuai dengan kriteria yang </w:t>
      </w:r>
      <w:r w:rsidRPr="00946189">
        <w:rPr>
          <w:rFonts w:ascii="Tahoma" w:hAnsi="Tahoma" w:cs="Tahoma"/>
          <w:bCs/>
          <w:sz w:val="22"/>
          <w:szCs w:val="22"/>
        </w:rPr>
        <w:lastRenderedPageBreak/>
        <w:t>telah ditetapkan dengan menggunakan bantuan program SPSS versi.16 sedangkan analisis kualitatif mengikuti model yang dikembangkan oleh Denzin dan Lincoln serta Namaghi.</w:t>
      </w:r>
    </w:p>
    <w:p w:rsidR="008B4B74" w:rsidRPr="00E2254C" w:rsidRDefault="008B4B74" w:rsidP="008B4B74">
      <w:pPr>
        <w:spacing w:line="360" w:lineRule="auto"/>
        <w:ind w:left="709" w:firstLine="720"/>
        <w:jc w:val="both"/>
        <w:rPr>
          <w:rFonts w:ascii="Tahoma" w:hAnsi="Tahoma" w:cs="Tahoma"/>
          <w:bCs/>
          <w:sz w:val="22"/>
          <w:szCs w:val="22"/>
        </w:rPr>
      </w:pPr>
      <w:proofErr w:type="gramStart"/>
      <w:r w:rsidRPr="00E2254C">
        <w:rPr>
          <w:rFonts w:ascii="Tahoma" w:hAnsi="Tahoma" w:cs="Tahoma"/>
          <w:bCs/>
          <w:sz w:val="22"/>
          <w:szCs w:val="22"/>
        </w:rPr>
        <w:t>Hasil penelitian menunjukan bahwa tingkat kinerja guru bersertifikat di Provinsi DIY termasuk kategori baik.</w:t>
      </w:r>
      <w:proofErr w:type="gramEnd"/>
      <w:r w:rsidRPr="00E2254C">
        <w:rPr>
          <w:rFonts w:ascii="Tahoma" w:hAnsi="Tahoma" w:cs="Tahoma"/>
          <w:bCs/>
          <w:sz w:val="22"/>
          <w:szCs w:val="22"/>
        </w:rPr>
        <w:t xml:space="preserve"> </w:t>
      </w:r>
      <w:proofErr w:type="gramStart"/>
      <w:r w:rsidRPr="00E2254C">
        <w:rPr>
          <w:rFonts w:ascii="Tahoma" w:hAnsi="Tahoma" w:cs="Tahoma"/>
          <w:bCs/>
          <w:sz w:val="22"/>
          <w:szCs w:val="22"/>
        </w:rPr>
        <w:t>Hasil ini berdasarkan kompetensi pedagogik yang termasuk kategori sangat baik, penilaian kinerja guru berdasarkan kompetensi kepribadian termasuk ketegori sangat baik, penilaian kinerja guru berdasarkan kompetensi sosial termasuk ketegori baik, dan penilaian kinerja guru berdasarkan kompetensi profesional termasuk ketegori baik.</w:t>
      </w:r>
      <w:proofErr w:type="gramEnd"/>
      <w:r w:rsidRPr="00E2254C">
        <w:rPr>
          <w:rFonts w:ascii="Tahoma" w:hAnsi="Tahoma" w:cs="Tahoma"/>
          <w:bCs/>
          <w:sz w:val="22"/>
          <w:szCs w:val="22"/>
        </w:rPr>
        <w:t xml:space="preserve"> Hasil analisis konsistensi jawaban dengan interkorelasi antar penilai menunjukan bahwa </w:t>
      </w:r>
      <w:r w:rsidRPr="00E2254C">
        <w:rPr>
          <w:rFonts w:ascii="Tahoma" w:hAnsi="Tahoma" w:cs="Tahoma"/>
          <w:bCs/>
          <w:i/>
          <w:iCs/>
          <w:sz w:val="22"/>
          <w:szCs w:val="22"/>
        </w:rPr>
        <w:t xml:space="preserve">pertama </w:t>
      </w:r>
      <w:r w:rsidRPr="00E2254C">
        <w:rPr>
          <w:rFonts w:ascii="Tahoma" w:hAnsi="Tahoma" w:cs="Tahoma"/>
          <w:bCs/>
          <w:sz w:val="22"/>
          <w:szCs w:val="22"/>
        </w:rPr>
        <w:t xml:space="preserve">ada konsistensi penilaian antara Kepala Sekolah dengan diri sendiri, penilaian Kepala Sekolah dengan rekan sejawat, dan penilaian rekan sejawat dengan siswa. </w:t>
      </w:r>
      <w:proofErr w:type="gramStart"/>
      <w:r w:rsidRPr="00E2254C">
        <w:rPr>
          <w:rFonts w:ascii="Tahoma" w:hAnsi="Tahoma" w:cs="Tahoma"/>
          <w:bCs/>
          <w:i/>
          <w:iCs/>
          <w:sz w:val="22"/>
          <w:szCs w:val="22"/>
        </w:rPr>
        <w:t xml:space="preserve">Kedua, </w:t>
      </w:r>
      <w:r w:rsidRPr="00E2254C">
        <w:rPr>
          <w:rFonts w:ascii="Tahoma" w:hAnsi="Tahoma" w:cs="Tahoma"/>
          <w:bCs/>
          <w:sz w:val="22"/>
          <w:szCs w:val="22"/>
        </w:rPr>
        <w:t>tidak ada konsistensi jawaban antara penilaian diri sendiri dengan rekan sejawat, penilaian diri sendiri dengan siswa dan penilaian Kepala Sekolah dengan siswa.</w:t>
      </w:r>
      <w:proofErr w:type="gramEnd"/>
    </w:p>
    <w:p w:rsidR="00F60C60" w:rsidRPr="00946189" w:rsidRDefault="00F60C60" w:rsidP="00946189">
      <w:pPr>
        <w:spacing w:line="360" w:lineRule="auto"/>
        <w:ind w:firstLine="720"/>
        <w:jc w:val="both"/>
        <w:rPr>
          <w:rFonts w:ascii="Tahoma" w:hAnsi="Tahoma" w:cs="Tahoma"/>
          <w:bCs/>
          <w:sz w:val="22"/>
          <w:szCs w:val="22"/>
        </w:rPr>
      </w:pPr>
    </w:p>
    <w:p w:rsidR="00F60C60" w:rsidRPr="00946189" w:rsidRDefault="00F60C60" w:rsidP="008B4B74">
      <w:pPr>
        <w:pStyle w:val="ListParagraph"/>
        <w:numPr>
          <w:ilvl w:val="1"/>
          <w:numId w:val="23"/>
        </w:numPr>
        <w:tabs>
          <w:tab w:val="clear" w:pos="1800"/>
        </w:tabs>
        <w:spacing w:before="120" w:line="360" w:lineRule="auto"/>
        <w:ind w:left="709" w:hanging="270"/>
        <w:jc w:val="both"/>
        <w:rPr>
          <w:rFonts w:ascii="Tahoma" w:hAnsi="Tahoma" w:cs="Tahoma"/>
          <w:b/>
          <w:bCs/>
          <w:sz w:val="22"/>
          <w:szCs w:val="22"/>
        </w:rPr>
      </w:pPr>
      <w:r w:rsidRPr="00946189">
        <w:rPr>
          <w:rFonts w:ascii="Tahoma" w:hAnsi="Tahoma" w:cs="Tahoma"/>
          <w:b/>
          <w:bCs/>
          <w:sz w:val="22"/>
          <w:szCs w:val="22"/>
        </w:rPr>
        <w:t xml:space="preserve">Arif </w:t>
      </w:r>
      <w:r w:rsidRPr="00946189">
        <w:rPr>
          <w:rFonts w:ascii="Tahoma" w:hAnsi="Tahoma" w:cs="Tahoma"/>
          <w:b/>
          <w:bCs/>
          <w:sz w:val="22"/>
          <w:szCs w:val="22"/>
          <w:lang w:val="sv-SE"/>
        </w:rPr>
        <w:t>Susanto</w:t>
      </w:r>
    </w:p>
    <w:p w:rsidR="00F60C60" w:rsidRPr="00946189" w:rsidRDefault="008B4B74" w:rsidP="008B4B74">
      <w:pPr>
        <w:spacing w:line="360" w:lineRule="auto"/>
        <w:ind w:left="709" w:firstLine="720"/>
        <w:jc w:val="both"/>
        <w:rPr>
          <w:rFonts w:ascii="Tahoma" w:hAnsi="Tahoma" w:cs="Tahoma"/>
          <w:bCs/>
          <w:sz w:val="22"/>
          <w:szCs w:val="22"/>
        </w:rPr>
      </w:pPr>
      <w:r w:rsidRPr="00946189">
        <w:rPr>
          <w:rFonts w:ascii="Tahoma" w:hAnsi="Tahoma" w:cs="Tahoma"/>
          <w:bCs/>
          <w:sz w:val="22"/>
          <w:szCs w:val="22"/>
          <w:lang w:val="sv-SE"/>
        </w:rPr>
        <w:t xml:space="preserve">Mahasiswa S2 </w:t>
      </w:r>
      <w:r>
        <w:rPr>
          <w:rFonts w:ascii="Tahoma" w:hAnsi="Tahoma" w:cs="Tahoma"/>
          <w:bCs/>
          <w:sz w:val="22"/>
          <w:szCs w:val="22"/>
          <w:lang w:val="sv-SE"/>
        </w:rPr>
        <w:t>PTK</w:t>
      </w:r>
      <w:r w:rsidRPr="00946189">
        <w:rPr>
          <w:rFonts w:ascii="Tahoma" w:hAnsi="Tahoma" w:cs="Tahoma"/>
          <w:bCs/>
          <w:sz w:val="22"/>
          <w:szCs w:val="22"/>
          <w:lang w:val="sv-SE"/>
        </w:rPr>
        <w:t xml:space="preserve"> ini telah menyelesaikan study</w:t>
      </w:r>
      <w:r>
        <w:rPr>
          <w:rFonts w:ascii="Tahoma" w:hAnsi="Tahoma" w:cs="Tahoma"/>
          <w:bCs/>
          <w:sz w:val="22"/>
          <w:szCs w:val="22"/>
          <w:lang w:val="sv-SE"/>
        </w:rPr>
        <w:t>nya</w:t>
      </w:r>
      <w:r w:rsidRPr="00946189">
        <w:rPr>
          <w:rFonts w:ascii="Tahoma" w:hAnsi="Tahoma" w:cs="Tahoma"/>
          <w:bCs/>
          <w:sz w:val="22"/>
          <w:szCs w:val="22"/>
          <w:lang w:val="sv-SE"/>
        </w:rPr>
        <w:t xml:space="preserve"> dan abstrak dari tesisnya adalah sebagai berikut</w:t>
      </w:r>
    </w:p>
    <w:p w:rsidR="00F60C60" w:rsidRPr="00946189" w:rsidRDefault="00F60C60" w:rsidP="008B4B74">
      <w:pPr>
        <w:tabs>
          <w:tab w:val="left" w:pos="7920"/>
          <w:tab w:val="left" w:pos="8010"/>
        </w:tabs>
        <w:ind w:left="709"/>
        <w:contextualSpacing/>
        <w:jc w:val="both"/>
        <w:rPr>
          <w:rFonts w:ascii="Tahoma" w:hAnsi="Tahoma" w:cs="Tahoma"/>
          <w:b/>
          <w:sz w:val="22"/>
          <w:szCs w:val="22"/>
        </w:rPr>
      </w:pPr>
      <w:proofErr w:type="gramStart"/>
      <w:r w:rsidRPr="00946189">
        <w:rPr>
          <w:rFonts w:ascii="Tahoma" w:hAnsi="Tahoma" w:cs="Tahoma"/>
          <w:b/>
          <w:bCs/>
          <w:sz w:val="22"/>
          <w:szCs w:val="22"/>
        </w:rPr>
        <w:t>ARIF SUSANTO:</w:t>
      </w:r>
      <w:r w:rsidRPr="00946189">
        <w:rPr>
          <w:rFonts w:ascii="Tahoma" w:hAnsi="Tahoma" w:cs="Tahoma"/>
          <w:sz w:val="22"/>
          <w:szCs w:val="22"/>
        </w:rPr>
        <w:t xml:space="preserve"> </w:t>
      </w:r>
      <w:r w:rsidRPr="008B4B74">
        <w:rPr>
          <w:rFonts w:ascii="Tahoma" w:hAnsi="Tahoma" w:cs="Tahoma"/>
          <w:i/>
          <w:sz w:val="22"/>
          <w:szCs w:val="22"/>
        </w:rPr>
        <w:t>Pencapaian Standar Kompetensi Pedagogik Guru SMK Program Keahlian Teknik Otomotif di Kabupaten Klaten</w:t>
      </w:r>
      <w:r w:rsidRPr="00946189">
        <w:rPr>
          <w:rFonts w:ascii="Tahoma" w:hAnsi="Tahoma" w:cs="Tahoma"/>
          <w:b/>
          <w:sz w:val="22"/>
          <w:szCs w:val="22"/>
        </w:rPr>
        <w:t>.</w:t>
      </w:r>
      <w:proofErr w:type="gramEnd"/>
      <w:r w:rsidRPr="00946189">
        <w:rPr>
          <w:rFonts w:ascii="Tahoma" w:hAnsi="Tahoma" w:cs="Tahoma"/>
          <w:b/>
          <w:sz w:val="22"/>
          <w:szCs w:val="22"/>
        </w:rPr>
        <w:t xml:space="preserve"> </w:t>
      </w:r>
      <w:proofErr w:type="gramStart"/>
      <w:r w:rsidRPr="00946189">
        <w:rPr>
          <w:rFonts w:ascii="Tahoma" w:hAnsi="Tahoma" w:cs="Tahoma"/>
          <w:b/>
          <w:sz w:val="22"/>
          <w:szCs w:val="22"/>
        </w:rPr>
        <w:t>Tesis.</w:t>
      </w:r>
      <w:proofErr w:type="gramEnd"/>
      <w:r w:rsidRPr="00946189">
        <w:rPr>
          <w:rFonts w:ascii="Tahoma" w:hAnsi="Tahoma" w:cs="Tahoma"/>
          <w:b/>
          <w:sz w:val="22"/>
          <w:szCs w:val="22"/>
        </w:rPr>
        <w:t xml:space="preserve"> Yogyakarta: Program Pascasarjana, Universitas Negeri Yogyakarta, 2011.</w:t>
      </w:r>
    </w:p>
    <w:p w:rsidR="00F60C60" w:rsidRPr="00946189" w:rsidRDefault="00F60C60" w:rsidP="00946189">
      <w:pPr>
        <w:spacing w:line="360" w:lineRule="auto"/>
        <w:ind w:firstLine="540"/>
        <w:jc w:val="both"/>
        <w:rPr>
          <w:rFonts w:ascii="Tahoma" w:hAnsi="Tahoma" w:cs="Tahoma"/>
          <w:sz w:val="22"/>
          <w:szCs w:val="22"/>
        </w:rPr>
      </w:pPr>
    </w:p>
    <w:p w:rsidR="00F60C60" w:rsidRPr="00946189" w:rsidRDefault="00F60C60" w:rsidP="008B4B74">
      <w:pPr>
        <w:spacing w:line="360" w:lineRule="auto"/>
        <w:ind w:left="709" w:firstLine="693"/>
        <w:jc w:val="both"/>
        <w:rPr>
          <w:rFonts w:ascii="Tahoma" w:hAnsi="Tahoma" w:cs="Tahoma"/>
          <w:sz w:val="22"/>
          <w:szCs w:val="22"/>
        </w:rPr>
      </w:pPr>
      <w:r w:rsidRPr="00946189">
        <w:rPr>
          <w:rFonts w:ascii="Tahoma" w:hAnsi="Tahoma" w:cs="Tahoma"/>
          <w:sz w:val="22"/>
          <w:szCs w:val="22"/>
        </w:rPr>
        <w:t>Penelitian ini bertujuan untuk mengetahui: (1) Profil guru pada pencapaian standar kompetensi pedagogik SMK Program Keahlian Teknik Otomotif di Kabupaten Klaten. (2) Tingkat pencapaian standar kompetensi pedagogik guru SMK Program Keahlian Teknik Otomotif di Kabupaten Klaten.</w:t>
      </w:r>
    </w:p>
    <w:p w:rsidR="00F60C60" w:rsidRPr="00946189" w:rsidRDefault="00F60C60" w:rsidP="008B4B74">
      <w:pPr>
        <w:pStyle w:val="ListParagraph"/>
        <w:autoSpaceDE w:val="0"/>
        <w:autoSpaceDN w:val="0"/>
        <w:adjustRightInd w:val="0"/>
        <w:spacing w:line="360" w:lineRule="auto"/>
        <w:ind w:left="709" w:firstLine="693"/>
        <w:jc w:val="both"/>
        <w:rPr>
          <w:rFonts w:ascii="Tahoma" w:hAnsi="Tahoma" w:cs="Tahoma"/>
          <w:bCs/>
          <w:sz w:val="22"/>
          <w:szCs w:val="22"/>
          <w:lang w:eastAsia="en-GB"/>
        </w:rPr>
      </w:pPr>
      <w:proofErr w:type="gramStart"/>
      <w:r w:rsidRPr="00946189">
        <w:rPr>
          <w:rFonts w:ascii="Tahoma" w:hAnsi="Tahoma" w:cs="Tahoma"/>
          <w:sz w:val="22"/>
          <w:szCs w:val="22"/>
        </w:rPr>
        <w:t xml:space="preserve">Penelitian ini merupakan penelitian </w:t>
      </w:r>
      <w:r w:rsidRPr="00946189">
        <w:rPr>
          <w:rFonts w:ascii="Tahoma" w:hAnsi="Tahoma" w:cs="Tahoma"/>
          <w:i/>
          <w:color w:val="000000"/>
          <w:sz w:val="22"/>
          <w:szCs w:val="22"/>
        </w:rPr>
        <w:t>deskriptif</w:t>
      </w:r>
      <w:r w:rsidRPr="00946189">
        <w:rPr>
          <w:rFonts w:ascii="Tahoma" w:hAnsi="Tahoma" w:cs="Tahoma"/>
          <w:color w:val="000000"/>
          <w:sz w:val="22"/>
          <w:szCs w:val="22"/>
        </w:rPr>
        <w:t>, berdasarkan kumpulan data mengenai tingkat kompetensi pedagogik guru.</w:t>
      </w:r>
      <w:proofErr w:type="gramEnd"/>
      <w:r w:rsidRPr="00946189">
        <w:rPr>
          <w:rFonts w:ascii="Tahoma" w:hAnsi="Tahoma" w:cs="Tahoma"/>
          <w:color w:val="000000"/>
          <w:sz w:val="22"/>
          <w:szCs w:val="22"/>
        </w:rPr>
        <w:t xml:space="preserve"> </w:t>
      </w:r>
      <w:proofErr w:type="gramStart"/>
      <w:r w:rsidRPr="00946189">
        <w:rPr>
          <w:rFonts w:ascii="Tahoma" w:hAnsi="Tahoma" w:cs="Tahoma"/>
          <w:bCs/>
          <w:sz w:val="22"/>
          <w:szCs w:val="22"/>
          <w:lang w:eastAsia="en-GB"/>
        </w:rPr>
        <w:t xml:space="preserve">Populasi dalam penelitian ini adalah guru bidang produktif SMK Program Keahlian </w:t>
      </w:r>
      <w:r w:rsidRPr="00946189">
        <w:rPr>
          <w:rFonts w:ascii="Tahoma" w:hAnsi="Tahoma" w:cs="Tahoma"/>
          <w:bCs/>
          <w:sz w:val="22"/>
          <w:szCs w:val="22"/>
          <w:lang w:eastAsia="en-GB"/>
        </w:rPr>
        <w:lastRenderedPageBreak/>
        <w:t>Teknik Otomotif di Kabupaten Klaten.</w:t>
      </w:r>
      <w:proofErr w:type="gramEnd"/>
      <w:r w:rsidRPr="00946189">
        <w:rPr>
          <w:rFonts w:ascii="Tahoma" w:hAnsi="Tahoma" w:cs="Tahoma"/>
          <w:bCs/>
          <w:sz w:val="22"/>
          <w:szCs w:val="22"/>
          <w:lang w:eastAsia="en-GB"/>
        </w:rPr>
        <w:t xml:space="preserve"> </w:t>
      </w:r>
      <w:r w:rsidRPr="00946189">
        <w:rPr>
          <w:rFonts w:ascii="Tahoma" w:hAnsi="Tahoma" w:cs="Tahoma"/>
          <w:sz w:val="22"/>
          <w:szCs w:val="22"/>
        </w:rPr>
        <w:t xml:space="preserve">Sampel penelitian menggunakan teknik </w:t>
      </w:r>
      <w:r w:rsidRPr="00946189">
        <w:rPr>
          <w:rFonts w:ascii="Tahoma" w:hAnsi="Tahoma" w:cs="Tahoma"/>
          <w:i/>
          <w:sz w:val="22"/>
          <w:szCs w:val="22"/>
          <w:lang w:val="en-GB"/>
        </w:rPr>
        <w:t>Cluster Random Sampling</w:t>
      </w:r>
      <w:r w:rsidRPr="00946189">
        <w:rPr>
          <w:rFonts w:ascii="Tahoma" w:hAnsi="Tahoma" w:cs="Tahoma"/>
          <w:sz w:val="22"/>
          <w:szCs w:val="22"/>
        </w:rPr>
        <w:t xml:space="preserve">, adapun jumlah sampel yang diambil sebanyak 55 guru, 300 siswa, dan 10 kepala sekolah. </w:t>
      </w:r>
      <w:proofErr w:type="gramStart"/>
      <w:r w:rsidRPr="00946189">
        <w:rPr>
          <w:rFonts w:ascii="Tahoma" w:hAnsi="Tahoma" w:cs="Tahoma"/>
          <w:bCs/>
          <w:sz w:val="22"/>
          <w:szCs w:val="22"/>
          <w:lang w:eastAsia="en-GB"/>
        </w:rPr>
        <w:t>Teknik analisis data menggunakan analisis deskriptif kuantitatif, dengan program SPSS versi 17.</w:t>
      </w:r>
      <w:proofErr w:type="gramEnd"/>
      <w:r w:rsidRPr="00946189">
        <w:rPr>
          <w:rFonts w:ascii="Tahoma" w:hAnsi="Tahoma" w:cs="Tahoma"/>
          <w:bCs/>
          <w:sz w:val="22"/>
          <w:szCs w:val="22"/>
          <w:lang w:eastAsia="en-GB"/>
        </w:rPr>
        <w:t xml:space="preserve"> </w:t>
      </w:r>
      <w:proofErr w:type="gramStart"/>
      <w:r w:rsidRPr="00946189">
        <w:rPr>
          <w:rFonts w:ascii="Tahoma" w:hAnsi="Tahoma" w:cs="Tahoma"/>
          <w:bCs/>
          <w:sz w:val="22"/>
          <w:szCs w:val="22"/>
          <w:lang w:eastAsia="en-GB"/>
        </w:rPr>
        <w:t>Data disajikan dalam bentuk persentase, selanjutnya dideskripsikan dan disimpulkan masing-masing komponen maupun variabelnya.</w:t>
      </w:r>
      <w:proofErr w:type="gramEnd"/>
      <w:r w:rsidRPr="00946189">
        <w:rPr>
          <w:rFonts w:ascii="Tahoma" w:hAnsi="Tahoma" w:cs="Tahoma"/>
          <w:bCs/>
          <w:sz w:val="22"/>
          <w:szCs w:val="22"/>
          <w:lang w:eastAsia="en-GB"/>
        </w:rPr>
        <w:t xml:space="preserve"> </w:t>
      </w:r>
    </w:p>
    <w:p w:rsidR="00F60C60" w:rsidRPr="00946189" w:rsidRDefault="00F60C60" w:rsidP="008B4B74">
      <w:pPr>
        <w:pStyle w:val="ListParagraph"/>
        <w:autoSpaceDE w:val="0"/>
        <w:autoSpaceDN w:val="0"/>
        <w:adjustRightInd w:val="0"/>
        <w:spacing w:line="360" w:lineRule="auto"/>
        <w:ind w:left="709" w:firstLine="693"/>
        <w:jc w:val="both"/>
        <w:rPr>
          <w:rFonts w:ascii="Tahoma" w:hAnsi="Tahoma" w:cs="Tahoma"/>
          <w:sz w:val="22"/>
          <w:szCs w:val="22"/>
        </w:rPr>
      </w:pPr>
      <w:r w:rsidRPr="00946189">
        <w:rPr>
          <w:rFonts w:ascii="Tahoma" w:hAnsi="Tahoma" w:cs="Tahoma"/>
          <w:sz w:val="22"/>
          <w:szCs w:val="22"/>
        </w:rPr>
        <w:t xml:space="preserve">Hasil penelitian menunjukkan bahwa: (1) Profil guru SMK Program Keahlian Teknik Otomotif di Kabupaten Klaten adalah: a) Guru </w:t>
      </w:r>
      <w:proofErr w:type="gramStart"/>
      <w:r w:rsidRPr="00946189">
        <w:rPr>
          <w:rFonts w:ascii="Tahoma" w:hAnsi="Tahoma" w:cs="Tahoma"/>
          <w:sz w:val="22"/>
          <w:szCs w:val="22"/>
        </w:rPr>
        <w:t>dengan</w:t>
      </w:r>
      <w:proofErr w:type="gramEnd"/>
      <w:r w:rsidRPr="00946189">
        <w:rPr>
          <w:rFonts w:ascii="Tahoma" w:hAnsi="Tahoma" w:cs="Tahoma"/>
          <w:sz w:val="22"/>
          <w:szCs w:val="22"/>
        </w:rPr>
        <w:t xml:space="preserve"> jenjang pendidikan D3 sebanyak 5.5%, S1 sebanyak 87.3%, dan S2 sebanyak 7.3%. b) Guru </w:t>
      </w:r>
      <w:proofErr w:type="gramStart"/>
      <w:r w:rsidRPr="00946189">
        <w:rPr>
          <w:rFonts w:ascii="Tahoma" w:hAnsi="Tahoma" w:cs="Tahoma"/>
          <w:sz w:val="22"/>
          <w:szCs w:val="22"/>
        </w:rPr>
        <w:t>dengan</w:t>
      </w:r>
      <w:proofErr w:type="gramEnd"/>
      <w:r w:rsidRPr="00946189">
        <w:rPr>
          <w:rFonts w:ascii="Tahoma" w:hAnsi="Tahoma" w:cs="Tahoma"/>
          <w:sz w:val="22"/>
          <w:szCs w:val="22"/>
        </w:rPr>
        <w:t xml:space="preserve"> rumpul keilmuan dari non kependidikan sebanyak 23.6% sedangkan dari kependidikan sebanyak 76.4%. c) Guru belum pernah mengikuti penataran/pelatihan sebanyak 25.5%, satu kali sebanyak 10.9%, dua kali sebanyak 20.0%, tiga kali sebanyak 32.7%, dan lebih dari empat kali sebanyak 10.9%. d) Kelengkapan mengajar guru tidak lengkap sebanyak14.5%, kurang lengkap sebanyak 9.1%, cukup lengkap 23.6%, dan sangat lengkap sebanyak 52.7%. (2) Kemampuan memahami siswa, hasilnya menunjukkan bahwa 52.73% dengan kategori sangat baik, dan 47.27% kategori baik. (3) Kemampuan mengembangkan siswa, hasilnya menunjukkan bahwa 12.7% dengan kategori sangat baik, 85.45% kategori baik, dan 1.82% kategori cukup baik. (4) Kemampuan merencanakan pembelajaran, hasilnya menunjukkan bahwa 45.45% dengan kategori sangat baik, 50.91% kategori baik, dan 3.64% kategori cukup baik. (5) Kemampuan melaksanakan proses pembelajaran, hasilnya menunjukkan bahwa 21.82% dengan kategori sangat baik, dan 78.18% kategori baik. (6) Kemampuan menilai proses dan hasil pembelajaran, hasilnya menunjukkan bahwa 34.55% dengan kategori sangat baik, dan 65.45% kategori baik.</w:t>
      </w:r>
    </w:p>
    <w:p w:rsidR="00F60C60" w:rsidRDefault="00F60C60" w:rsidP="00F60C60">
      <w:pPr>
        <w:jc w:val="both"/>
        <w:rPr>
          <w:rFonts w:asciiTheme="minorHAnsi" w:hAnsiTheme="minorHAnsi" w:cs="Tahoma"/>
        </w:rPr>
      </w:pPr>
    </w:p>
    <w:p w:rsidR="002C34D7" w:rsidRDefault="002C34D7" w:rsidP="00F60C60">
      <w:pPr>
        <w:jc w:val="both"/>
        <w:rPr>
          <w:rFonts w:asciiTheme="minorHAnsi" w:hAnsiTheme="minorHAnsi" w:cs="Tahoma"/>
        </w:rPr>
      </w:pPr>
    </w:p>
    <w:p w:rsidR="008B4B74" w:rsidRDefault="008B4B74" w:rsidP="00F60C60">
      <w:pPr>
        <w:jc w:val="both"/>
        <w:rPr>
          <w:rFonts w:asciiTheme="minorHAnsi" w:hAnsiTheme="minorHAnsi" w:cs="Tahoma"/>
        </w:rPr>
      </w:pPr>
    </w:p>
    <w:p w:rsidR="008B4B74" w:rsidRDefault="008B4B74" w:rsidP="00F60C60">
      <w:pPr>
        <w:jc w:val="both"/>
        <w:rPr>
          <w:rFonts w:asciiTheme="minorHAnsi" w:hAnsiTheme="minorHAnsi" w:cs="Tahoma"/>
        </w:rPr>
      </w:pPr>
    </w:p>
    <w:p w:rsidR="008B4B74" w:rsidRPr="00AB795B" w:rsidRDefault="008B4B74" w:rsidP="00F60C60">
      <w:pPr>
        <w:jc w:val="both"/>
        <w:rPr>
          <w:rFonts w:asciiTheme="minorHAnsi" w:hAnsiTheme="minorHAnsi" w:cs="Tahoma"/>
        </w:rPr>
      </w:pPr>
    </w:p>
    <w:p w:rsidR="00463308" w:rsidRPr="00F60C60" w:rsidRDefault="00F60C60" w:rsidP="00946189">
      <w:pPr>
        <w:pStyle w:val="ListParagraph"/>
        <w:numPr>
          <w:ilvl w:val="2"/>
          <w:numId w:val="6"/>
        </w:numPr>
        <w:spacing w:before="120" w:line="384" w:lineRule="auto"/>
        <w:ind w:left="360"/>
        <w:jc w:val="both"/>
        <w:rPr>
          <w:rFonts w:ascii="Tahoma" w:hAnsi="Tahoma" w:cs="Tahoma"/>
          <w:b/>
          <w:sz w:val="22"/>
          <w:szCs w:val="22"/>
        </w:rPr>
      </w:pPr>
      <w:r w:rsidRPr="00F60C60">
        <w:rPr>
          <w:rFonts w:ascii="Tahoma" w:hAnsi="Tahoma" w:cs="Tahoma"/>
          <w:b/>
          <w:sz w:val="22"/>
          <w:szCs w:val="22"/>
        </w:rPr>
        <w:lastRenderedPageBreak/>
        <w:t>Pembahasan</w:t>
      </w:r>
    </w:p>
    <w:p w:rsidR="00F60C60" w:rsidRPr="00946189" w:rsidRDefault="00364C3E" w:rsidP="008B4B74">
      <w:pPr>
        <w:pStyle w:val="ListParagraph"/>
        <w:spacing w:before="120" w:line="384" w:lineRule="auto"/>
        <w:ind w:left="360" w:firstLine="491"/>
        <w:jc w:val="both"/>
        <w:rPr>
          <w:rFonts w:ascii="Tahoma" w:hAnsi="Tahoma" w:cs="Tahoma"/>
          <w:sz w:val="22"/>
          <w:szCs w:val="22"/>
        </w:rPr>
      </w:pPr>
      <w:proofErr w:type="gramStart"/>
      <w:r w:rsidRPr="00946189">
        <w:rPr>
          <w:rFonts w:ascii="Tahoma" w:hAnsi="Tahoma" w:cs="Tahoma"/>
          <w:sz w:val="22"/>
          <w:szCs w:val="22"/>
        </w:rPr>
        <w:t>Apabila dibandingkan dengan model yang dikembangkan pada tahun 2009, model yang dikembangkan saat ini memiliki beberapa perbedaan.</w:t>
      </w:r>
      <w:proofErr w:type="gramEnd"/>
      <w:r w:rsidRPr="00946189">
        <w:rPr>
          <w:rFonts w:ascii="Tahoma" w:hAnsi="Tahoma" w:cs="Tahoma"/>
          <w:sz w:val="22"/>
          <w:szCs w:val="22"/>
        </w:rPr>
        <w:t xml:space="preserve"> </w:t>
      </w:r>
      <w:proofErr w:type="gramStart"/>
      <w:r w:rsidRPr="00946189">
        <w:rPr>
          <w:rFonts w:ascii="Tahoma" w:hAnsi="Tahoma" w:cs="Tahoma"/>
          <w:sz w:val="22"/>
          <w:szCs w:val="22"/>
        </w:rPr>
        <w:t xml:space="preserve">Beberapa perbedaan yang mungkin juga merupakan keunggulan </w:t>
      </w:r>
      <w:r w:rsidR="002B274F">
        <w:rPr>
          <w:rFonts w:ascii="Tahoma" w:hAnsi="Tahoma" w:cs="Tahoma"/>
          <w:sz w:val="22"/>
          <w:szCs w:val="22"/>
        </w:rPr>
        <w:t>penelitian ini yaitu</w:t>
      </w:r>
      <w:r w:rsidRPr="00946189">
        <w:rPr>
          <w:rFonts w:ascii="Tahoma" w:hAnsi="Tahoma" w:cs="Tahoma"/>
          <w:sz w:val="22"/>
          <w:szCs w:val="22"/>
        </w:rPr>
        <w:t xml:space="preserve"> sebagai berikut.</w:t>
      </w:r>
      <w:proofErr w:type="gramEnd"/>
    </w:p>
    <w:p w:rsidR="007C656D" w:rsidRPr="00946189" w:rsidRDefault="00364C3E" w:rsidP="002B274F">
      <w:pPr>
        <w:pStyle w:val="ListParagraph"/>
        <w:numPr>
          <w:ilvl w:val="0"/>
          <w:numId w:val="24"/>
        </w:numPr>
        <w:spacing w:before="120" w:line="384" w:lineRule="auto"/>
        <w:ind w:left="709" w:hanging="283"/>
        <w:jc w:val="both"/>
        <w:rPr>
          <w:rFonts w:ascii="Tahoma" w:hAnsi="Tahoma" w:cs="Tahoma"/>
          <w:sz w:val="22"/>
          <w:szCs w:val="22"/>
        </w:rPr>
      </w:pPr>
      <w:r w:rsidRPr="00946189">
        <w:rPr>
          <w:rFonts w:ascii="Tahoma" w:hAnsi="Tahoma" w:cs="Tahoma"/>
          <w:sz w:val="22"/>
          <w:szCs w:val="22"/>
        </w:rPr>
        <w:t xml:space="preserve">Peserta </w:t>
      </w:r>
      <w:r w:rsidR="00720DD5" w:rsidRPr="00946189">
        <w:rPr>
          <w:rFonts w:ascii="Tahoma" w:hAnsi="Tahoma" w:cs="Tahoma"/>
          <w:sz w:val="22"/>
          <w:szCs w:val="22"/>
        </w:rPr>
        <w:t xml:space="preserve">harus berminat atau usaha sendiri. Peserta </w:t>
      </w:r>
      <w:r w:rsidRPr="00946189">
        <w:rPr>
          <w:rFonts w:ascii="Tahoma" w:hAnsi="Tahoma" w:cs="Tahoma"/>
          <w:sz w:val="22"/>
          <w:szCs w:val="22"/>
        </w:rPr>
        <w:t>yang mengikuti penilaian kinerja pada model ini, selain sudah habis masa sertifikasinya</w:t>
      </w:r>
      <w:r w:rsidR="00E2667F" w:rsidRPr="00946189">
        <w:rPr>
          <w:rFonts w:ascii="Tahoma" w:hAnsi="Tahoma" w:cs="Tahoma"/>
          <w:sz w:val="22"/>
          <w:szCs w:val="22"/>
        </w:rPr>
        <w:t xml:space="preserve">, guru itu juga harus berminat, jadi tidak mengikuti sistem quota. </w:t>
      </w:r>
      <w:r w:rsidRPr="00946189">
        <w:rPr>
          <w:rFonts w:ascii="Tahoma" w:hAnsi="Tahoma" w:cs="Tahoma"/>
          <w:sz w:val="22"/>
          <w:szCs w:val="22"/>
        </w:rPr>
        <w:t>Guru</w:t>
      </w:r>
      <w:r w:rsidR="009667E8" w:rsidRPr="00946189">
        <w:rPr>
          <w:rFonts w:ascii="Tahoma" w:hAnsi="Tahoma" w:cs="Tahoma"/>
          <w:sz w:val="22"/>
          <w:szCs w:val="22"/>
        </w:rPr>
        <w:t xml:space="preserve"> </w:t>
      </w:r>
      <w:r w:rsidR="00E2667F" w:rsidRPr="00946189">
        <w:rPr>
          <w:rFonts w:ascii="Tahoma" w:hAnsi="Tahoma" w:cs="Tahoma"/>
          <w:sz w:val="22"/>
          <w:szCs w:val="22"/>
        </w:rPr>
        <w:t xml:space="preserve">yang mengikuti model ini </w:t>
      </w:r>
      <w:r w:rsidR="009667E8" w:rsidRPr="00946189">
        <w:rPr>
          <w:rFonts w:ascii="Tahoma" w:hAnsi="Tahoma" w:cs="Tahoma"/>
          <w:sz w:val="22"/>
          <w:szCs w:val="22"/>
        </w:rPr>
        <w:t>harus</w:t>
      </w:r>
      <w:r w:rsidRPr="00946189">
        <w:rPr>
          <w:rFonts w:ascii="Tahoma" w:hAnsi="Tahoma" w:cs="Tahoma"/>
          <w:sz w:val="22"/>
          <w:szCs w:val="22"/>
        </w:rPr>
        <w:t xml:space="preserve"> </w:t>
      </w:r>
      <w:r w:rsidR="00023ACF" w:rsidRPr="00946189">
        <w:rPr>
          <w:rFonts w:ascii="Tahoma" w:hAnsi="Tahoma" w:cs="Tahoma"/>
          <w:sz w:val="22"/>
          <w:szCs w:val="22"/>
        </w:rPr>
        <w:t xml:space="preserve">berinisiatif mencari informasi dan </w:t>
      </w:r>
      <w:r w:rsidR="009667E8" w:rsidRPr="00946189">
        <w:rPr>
          <w:rFonts w:ascii="Tahoma" w:hAnsi="Tahoma" w:cs="Tahoma"/>
          <w:sz w:val="22"/>
          <w:szCs w:val="22"/>
        </w:rPr>
        <w:t>mendaftar</w:t>
      </w:r>
      <w:r w:rsidR="00023ACF" w:rsidRPr="00946189">
        <w:rPr>
          <w:rFonts w:ascii="Tahoma" w:hAnsi="Tahoma" w:cs="Tahoma"/>
          <w:sz w:val="22"/>
          <w:szCs w:val="22"/>
        </w:rPr>
        <w:t xml:space="preserve">kan </w:t>
      </w:r>
      <w:proofErr w:type="gramStart"/>
      <w:r w:rsidR="00023ACF" w:rsidRPr="00946189">
        <w:rPr>
          <w:rFonts w:ascii="Tahoma" w:hAnsi="Tahoma" w:cs="Tahoma"/>
          <w:sz w:val="22"/>
          <w:szCs w:val="22"/>
        </w:rPr>
        <w:t>diri  ke</w:t>
      </w:r>
      <w:proofErr w:type="gramEnd"/>
      <w:r w:rsidR="00023ACF" w:rsidRPr="00946189">
        <w:rPr>
          <w:rFonts w:ascii="Tahoma" w:hAnsi="Tahoma" w:cs="Tahoma"/>
          <w:sz w:val="22"/>
          <w:szCs w:val="22"/>
        </w:rPr>
        <w:t xml:space="preserve"> Diknas Kabupaten/Kota.</w:t>
      </w:r>
      <w:r w:rsidR="000D60AD" w:rsidRPr="00946189">
        <w:rPr>
          <w:rFonts w:ascii="Tahoma" w:hAnsi="Tahoma" w:cs="Tahoma"/>
          <w:sz w:val="22"/>
          <w:szCs w:val="22"/>
        </w:rPr>
        <w:t xml:space="preserve"> Dengan </w:t>
      </w:r>
      <w:proofErr w:type="gramStart"/>
      <w:r w:rsidR="000D60AD" w:rsidRPr="00946189">
        <w:rPr>
          <w:rFonts w:ascii="Tahoma" w:hAnsi="Tahoma" w:cs="Tahoma"/>
          <w:sz w:val="22"/>
          <w:szCs w:val="22"/>
        </w:rPr>
        <w:t>cara</w:t>
      </w:r>
      <w:proofErr w:type="gramEnd"/>
      <w:r w:rsidR="000D60AD" w:rsidRPr="00946189">
        <w:rPr>
          <w:rFonts w:ascii="Tahoma" w:hAnsi="Tahoma" w:cs="Tahoma"/>
          <w:sz w:val="22"/>
          <w:szCs w:val="22"/>
        </w:rPr>
        <w:t xml:space="preserve"> demikian</w:t>
      </w:r>
      <w:r w:rsidR="007C656D" w:rsidRPr="00946189">
        <w:rPr>
          <w:rFonts w:ascii="Tahoma" w:hAnsi="Tahoma" w:cs="Tahoma"/>
          <w:sz w:val="22"/>
          <w:szCs w:val="22"/>
        </w:rPr>
        <w:t>, tidak dimanjakan, bahkan akan terpupuk daya juangnya.</w:t>
      </w:r>
    </w:p>
    <w:p w:rsidR="00023ACF" w:rsidRPr="00946189" w:rsidRDefault="007C656D" w:rsidP="002B274F">
      <w:pPr>
        <w:pStyle w:val="ListParagraph"/>
        <w:numPr>
          <w:ilvl w:val="0"/>
          <w:numId w:val="24"/>
        </w:numPr>
        <w:spacing w:before="120" w:line="384" w:lineRule="auto"/>
        <w:ind w:left="709" w:hanging="283"/>
        <w:jc w:val="both"/>
        <w:rPr>
          <w:rFonts w:ascii="Tahoma" w:hAnsi="Tahoma" w:cs="Tahoma"/>
          <w:sz w:val="22"/>
          <w:szCs w:val="22"/>
        </w:rPr>
      </w:pPr>
      <w:r w:rsidRPr="00946189">
        <w:rPr>
          <w:rFonts w:ascii="Tahoma" w:hAnsi="Tahoma" w:cs="Tahoma"/>
          <w:sz w:val="22"/>
          <w:szCs w:val="22"/>
        </w:rPr>
        <w:t xml:space="preserve">Adanya tes tertulis yang terstandarisasi sebelum mereka mengikuti tes kinerja. Dengan adanya tes ini, peserta yang </w:t>
      </w:r>
      <w:proofErr w:type="gramStart"/>
      <w:r w:rsidRPr="00946189">
        <w:rPr>
          <w:rFonts w:ascii="Tahoma" w:hAnsi="Tahoma" w:cs="Tahoma"/>
          <w:sz w:val="22"/>
          <w:szCs w:val="22"/>
        </w:rPr>
        <w:t>akan</w:t>
      </w:r>
      <w:proofErr w:type="gramEnd"/>
      <w:r w:rsidRPr="00946189">
        <w:rPr>
          <w:rFonts w:ascii="Tahoma" w:hAnsi="Tahoma" w:cs="Tahoma"/>
          <w:sz w:val="22"/>
          <w:szCs w:val="22"/>
        </w:rPr>
        <w:t xml:space="preserve"> ikut penilaian kinerja pasca sertifikasi harus mempersiapkan diri dengan sebaik-baiknya. </w:t>
      </w:r>
      <w:r w:rsidR="00A212C9" w:rsidRPr="00946189">
        <w:rPr>
          <w:rFonts w:ascii="Tahoma" w:hAnsi="Tahoma" w:cs="Tahoma"/>
          <w:sz w:val="22"/>
          <w:szCs w:val="22"/>
        </w:rPr>
        <w:t xml:space="preserve">Apabila peserta </w:t>
      </w:r>
      <w:proofErr w:type="gramStart"/>
      <w:r w:rsidR="00A212C9" w:rsidRPr="00946189">
        <w:rPr>
          <w:rFonts w:ascii="Tahoma" w:hAnsi="Tahoma" w:cs="Tahoma"/>
          <w:sz w:val="22"/>
          <w:szCs w:val="22"/>
        </w:rPr>
        <w:t>lulus</w:t>
      </w:r>
      <w:proofErr w:type="gramEnd"/>
      <w:r w:rsidR="00A212C9" w:rsidRPr="00946189">
        <w:rPr>
          <w:rFonts w:ascii="Tahoma" w:hAnsi="Tahoma" w:cs="Tahoma"/>
          <w:sz w:val="22"/>
          <w:szCs w:val="22"/>
        </w:rPr>
        <w:t xml:space="preserve"> dari tes ini, berarti mereka layak atau memadai sebagai guru profesional karena soal tes tertulis dan koreksinya memenuhi standar penilaian. Ini berarti bahwa negara </w:t>
      </w:r>
      <w:proofErr w:type="gramStart"/>
      <w:r w:rsidR="00A212C9" w:rsidRPr="00946189">
        <w:rPr>
          <w:rFonts w:ascii="Tahoma" w:hAnsi="Tahoma" w:cs="Tahoma"/>
          <w:sz w:val="22"/>
          <w:szCs w:val="22"/>
        </w:rPr>
        <w:t>akan</w:t>
      </w:r>
      <w:proofErr w:type="gramEnd"/>
      <w:r w:rsidR="00A212C9" w:rsidRPr="00946189">
        <w:rPr>
          <w:rFonts w:ascii="Tahoma" w:hAnsi="Tahoma" w:cs="Tahoma"/>
          <w:sz w:val="22"/>
          <w:szCs w:val="22"/>
        </w:rPr>
        <w:t xml:space="preserve"> menghemat anggaran yang sangat banyak karena memberikan tunjangan profesi kepada guru yang betul-betul profesional.</w:t>
      </w:r>
      <w:r w:rsidRPr="00946189">
        <w:rPr>
          <w:rFonts w:ascii="Tahoma" w:hAnsi="Tahoma" w:cs="Tahoma"/>
          <w:sz w:val="22"/>
          <w:szCs w:val="22"/>
        </w:rPr>
        <w:t xml:space="preserve"> </w:t>
      </w:r>
      <w:r w:rsidR="000D60AD" w:rsidRPr="00946189">
        <w:rPr>
          <w:rFonts w:ascii="Tahoma" w:hAnsi="Tahoma" w:cs="Tahoma"/>
          <w:sz w:val="22"/>
          <w:szCs w:val="22"/>
        </w:rPr>
        <w:t xml:space="preserve"> </w:t>
      </w:r>
    </w:p>
    <w:p w:rsidR="00E2667F" w:rsidRPr="002B274F" w:rsidRDefault="00720DD5" w:rsidP="002B274F">
      <w:pPr>
        <w:pStyle w:val="ListParagraph"/>
        <w:numPr>
          <w:ilvl w:val="0"/>
          <w:numId w:val="24"/>
        </w:numPr>
        <w:spacing w:before="120" w:line="384" w:lineRule="auto"/>
        <w:ind w:left="709" w:hanging="283"/>
        <w:jc w:val="both"/>
        <w:rPr>
          <w:rFonts w:ascii="Tahoma" w:hAnsi="Tahoma" w:cs="Tahoma"/>
          <w:noProof/>
          <w:sz w:val="22"/>
          <w:szCs w:val="22"/>
        </w:rPr>
      </w:pPr>
      <w:r w:rsidRPr="002B274F">
        <w:rPr>
          <w:rFonts w:ascii="Tahoma" w:hAnsi="Tahoma" w:cs="Tahoma"/>
          <w:sz w:val="22"/>
          <w:szCs w:val="22"/>
        </w:rPr>
        <w:t>Adanya portofolio yang terfokus dan adanya verifikasi</w:t>
      </w:r>
      <w:r w:rsidR="0048157A" w:rsidRPr="002B274F">
        <w:rPr>
          <w:rFonts w:ascii="Tahoma" w:hAnsi="Tahoma" w:cs="Tahoma"/>
          <w:sz w:val="22"/>
          <w:szCs w:val="22"/>
        </w:rPr>
        <w:t xml:space="preserve">. </w:t>
      </w:r>
      <w:r w:rsidR="00A212C9" w:rsidRPr="002B274F">
        <w:rPr>
          <w:rFonts w:ascii="Tahoma" w:hAnsi="Tahoma" w:cs="Tahoma"/>
          <w:sz w:val="22"/>
          <w:szCs w:val="22"/>
        </w:rPr>
        <w:t xml:space="preserve">Peserta yang lulus </w:t>
      </w:r>
      <w:r w:rsidRPr="002B274F">
        <w:rPr>
          <w:rFonts w:ascii="Tahoma" w:hAnsi="Tahoma" w:cs="Tahoma"/>
          <w:sz w:val="22"/>
          <w:szCs w:val="22"/>
        </w:rPr>
        <w:t xml:space="preserve">uji tulis </w:t>
      </w:r>
      <w:r w:rsidR="0048157A" w:rsidRPr="002B274F">
        <w:rPr>
          <w:rFonts w:ascii="Tahoma" w:hAnsi="Tahoma" w:cs="Tahoma"/>
          <w:sz w:val="22"/>
          <w:szCs w:val="22"/>
        </w:rPr>
        <w:t xml:space="preserve">harus </w:t>
      </w:r>
      <w:r w:rsidR="009667E8" w:rsidRPr="002B274F">
        <w:rPr>
          <w:rFonts w:ascii="Tahoma" w:hAnsi="Tahoma" w:cs="Tahoma"/>
          <w:sz w:val="22"/>
          <w:szCs w:val="22"/>
        </w:rPr>
        <w:t xml:space="preserve">memiliki </w:t>
      </w:r>
      <w:r w:rsidR="0048157A" w:rsidRPr="002B274F">
        <w:rPr>
          <w:rFonts w:ascii="Tahoma" w:hAnsi="Tahoma" w:cs="Tahoma"/>
          <w:sz w:val="22"/>
          <w:szCs w:val="22"/>
        </w:rPr>
        <w:t xml:space="preserve">dan mengumpulkan </w:t>
      </w:r>
      <w:r w:rsidR="009667E8" w:rsidRPr="002B274F">
        <w:rPr>
          <w:rFonts w:ascii="Tahoma" w:hAnsi="Tahoma" w:cs="Tahoma"/>
          <w:sz w:val="22"/>
          <w:szCs w:val="22"/>
        </w:rPr>
        <w:t>portofolio minimum, yakni: (a)</w:t>
      </w:r>
      <w:r w:rsidR="00362B15" w:rsidRPr="002B274F">
        <w:rPr>
          <w:rFonts w:ascii="Tahoma" w:hAnsi="Tahoma" w:cs="Tahoma"/>
          <w:sz w:val="22"/>
          <w:szCs w:val="22"/>
        </w:rPr>
        <w:t xml:space="preserve"> meningkatkan kualifikasi akademiknya ke pendidikan yang lebih tinggi</w:t>
      </w:r>
      <w:r w:rsidR="009667E8" w:rsidRPr="002B274F">
        <w:rPr>
          <w:rFonts w:ascii="Tahoma" w:hAnsi="Tahoma" w:cs="Tahoma"/>
          <w:sz w:val="22"/>
          <w:szCs w:val="22"/>
        </w:rPr>
        <w:t xml:space="preserve"> bila umurnya masih kurang dari 50 t</w:t>
      </w:r>
      <w:r w:rsidR="009667E8" w:rsidRPr="002B274F">
        <w:rPr>
          <w:rFonts w:ascii="Tahoma" w:hAnsi="Tahoma" w:cs="Tahoma"/>
          <w:sz w:val="22"/>
          <w:szCs w:val="22"/>
          <w:lang w:val="id-ID"/>
        </w:rPr>
        <w:t>a</w:t>
      </w:r>
      <w:r w:rsidR="009667E8" w:rsidRPr="002B274F">
        <w:rPr>
          <w:rFonts w:ascii="Tahoma" w:hAnsi="Tahoma" w:cs="Tahoma"/>
          <w:sz w:val="22"/>
          <w:szCs w:val="22"/>
        </w:rPr>
        <w:t>h</w:t>
      </w:r>
      <w:r w:rsidR="009667E8" w:rsidRPr="002B274F">
        <w:rPr>
          <w:rFonts w:ascii="Tahoma" w:hAnsi="Tahoma" w:cs="Tahoma"/>
          <w:sz w:val="22"/>
          <w:szCs w:val="22"/>
          <w:lang w:val="id-ID"/>
        </w:rPr>
        <w:t>un</w:t>
      </w:r>
      <w:r w:rsidR="009667E8" w:rsidRPr="002B274F">
        <w:rPr>
          <w:rFonts w:ascii="Tahoma" w:hAnsi="Tahoma" w:cs="Tahoma"/>
          <w:sz w:val="22"/>
          <w:szCs w:val="22"/>
        </w:rPr>
        <w:t xml:space="preserve">, (b) </w:t>
      </w:r>
      <w:r w:rsidR="00E2667F" w:rsidRPr="002B274F">
        <w:rPr>
          <w:rFonts w:ascii="Tahoma" w:hAnsi="Tahoma" w:cs="Tahoma"/>
          <w:sz w:val="22"/>
          <w:szCs w:val="22"/>
        </w:rPr>
        <w:t xml:space="preserve">memiliki bukti pernah </w:t>
      </w:r>
      <w:r w:rsidR="009667E8" w:rsidRPr="002B274F">
        <w:rPr>
          <w:rFonts w:ascii="Tahoma" w:hAnsi="Tahoma" w:cs="Tahoma"/>
          <w:sz w:val="22"/>
          <w:szCs w:val="22"/>
        </w:rPr>
        <w:t xml:space="preserve">mengikuti diklat </w:t>
      </w:r>
      <w:r w:rsidR="0048157A" w:rsidRPr="002B274F">
        <w:rPr>
          <w:rFonts w:ascii="Tahoma" w:hAnsi="Tahoma" w:cs="Tahoma"/>
          <w:sz w:val="22"/>
          <w:szCs w:val="22"/>
        </w:rPr>
        <w:t xml:space="preserve">yang relevan </w:t>
      </w:r>
      <w:r w:rsidR="009667E8" w:rsidRPr="002B274F">
        <w:rPr>
          <w:rFonts w:ascii="Tahoma" w:hAnsi="Tahoma" w:cs="Tahoma"/>
          <w:sz w:val="22"/>
          <w:szCs w:val="22"/>
        </w:rPr>
        <w:t xml:space="preserve">dengan durasi tiga bulan </w:t>
      </w:r>
      <w:r w:rsidR="0048157A" w:rsidRPr="002B274F">
        <w:rPr>
          <w:rFonts w:ascii="Tahoma" w:hAnsi="Tahoma" w:cs="Tahoma"/>
          <w:sz w:val="22"/>
          <w:szCs w:val="22"/>
        </w:rPr>
        <w:t>sekurang-kurangnya</w:t>
      </w:r>
      <w:r w:rsidR="009667E8" w:rsidRPr="002B274F">
        <w:rPr>
          <w:rFonts w:ascii="Tahoma" w:hAnsi="Tahoma" w:cs="Tahoma"/>
          <w:sz w:val="22"/>
          <w:szCs w:val="22"/>
        </w:rPr>
        <w:t xml:space="preserve"> dua kali atau diklat 30 JP </w:t>
      </w:r>
      <w:r w:rsidR="0048157A" w:rsidRPr="002B274F">
        <w:rPr>
          <w:rFonts w:ascii="Tahoma" w:hAnsi="Tahoma" w:cs="Tahoma"/>
          <w:sz w:val="22"/>
          <w:szCs w:val="22"/>
        </w:rPr>
        <w:t>sekurang-kurangnya</w:t>
      </w:r>
      <w:r w:rsidR="00E2667F" w:rsidRPr="002B274F">
        <w:rPr>
          <w:rFonts w:ascii="Tahoma" w:hAnsi="Tahoma" w:cs="Tahoma"/>
          <w:sz w:val="22"/>
          <w:szCs w:val="22"/>
        </w:rPr>
        <w:t xml:space="preserve"> empat kali selama 4 tahun, (c</w:t>
      </w:r>
      <w:r w:rsidR="009667E8" w:rsidRPr="002B274F">
        <w:rPr>
          <w:rFonts w:ascii="Tahoma" w:hAnsi="Tahoma" w:cs="Tahoma"/>
          <w:sz w:val="22"/>
          <w:szCs w:val="22"/>
        </w:rPr>
        <w:t xml:space="preserve">) berprestasi di bidang akademik yang ditunjukkan dengan pernah </w:t>
      </w:r>
      <w:r w:rsidR="00E2667F" w:rsidRPr="002B274F">
        <w:rPr>
          <w:rFonts w:ascii="Tahoma" w:hAnsi="Tahoma" w:cs="Tahoma"/>
          <w:sz w:val="22"/>
          <w:szCs w:val="22"/>
        </w:rPr>
        <w:t>ikut/</w:t>
      </w:r>
      <w:r w:rsidR="009667E8" w:rsidRPr="002B274F">
        <w:rPr>
          <w:rFonts w:ascii="Tahoma" w:hAnsi="Tahoma" w:cs="Tahoma"/>
          <w:sz w:val="22"/>
          <w:szCs w:val="22"/>
        </w:rPr>
        <w:t>juara lomba,</w:t>
      </w:r>
      <w:r w:rsidR="00E2667F" w:rsidRPr="002B274F">
        <w:rPr>
          <w:rFonts w:ascii="Tahoma" w:hAnsi="Tahoma" w:cs="Tahoma"/>
          <w:sz w:val="22"/>
          <w:szCs w:val="22"/>
        </w:rPr>
        <w:t xml:space="preserve">  (d</w:t>
      </w:r>
      <w:r w:rsidR="009667E8" w:rsidRPr="002B274F">
        <w:rPr>
          <w:rFonts w:ascii="Tahoma" w:hAnsi="Tahoma" w:cs="Tahoma"/>
          <w:sz w:val="22"/>
          <w:szCs w:val="22"/>
        </w:rPr>
        <w:t xml:space="preserve">) </w:t>
      </w:r>
      <w:r w:rsidR="00E2667F" w:rsidRPr="002B274F">
        <w:rPr>
          <w:rFonts w:ascii="Tahoma" w:hAnsi="Tahoma" w:cs="Tahoma"/>
          <w:sz w:val="22"/>
          <w:szCs w:val="22"/>
        </w:rPr>
        <w:t xml:space="preserve">memiliki bukti </w:t>
      </w:r>
      <w:r w:rsidR="009667E8" w:rsidRPr="002B274F">
        <w:rPr>
          <w:rFonts w:ascii="Tahoma" w:hAnsi="Tahoma" w:cs="Tahoma"/>
          <w:sz w:val="22"/>
          <w:szCs w:val="22"/>
        </w:rPr>
        <w:t xml:space="preserve">paling tidak sudah berusaha menulis  buku atau artikel (5) </w:t>
      </w:r>
      <w:r w:rsidR="00E2667F" w:rsidRPr="002B274F">
        <w:rPr>
          <w:rFonts w:ascii="Tahoma" w:hAnsi="Tahoma" w:cs="Tahoma"/>
          <w:sz w:val="22"/>
          <w:szCs w:val="22"/>
        </w:rPr>
        <w:t xml:space="preserve">memiliki bukti pernah </w:t>
      </w:r>
      <w:r w:rsidR="009667E8" w:rsidRPr="002B274F">
        <w:rPr>
          <w:rFonts w:ascii="Tahoma" w:hAnsi="Tahoma" w:cs="Tahoma"/>
          <w:sz w:val="22"/>
          <w:szCs w:val="22"/>
        </w:rPr>
        <w:t xml:space="preserve">mengikuti forum ilmiah </w:t>
      </w:r>
      <w:r w:rsidR="0048157A" w:rsidRPr="002B274F">
        <w:rPr>
          <w:rFonts w:ascii="Tahoma" w:hAnsi="Tahoma" w:cs="Tahoma"/>
          <w:sz w:val="22"/>
          <w:szCs w:val="22"/>
        </w:rPr>
        <w:t>sekurang-kurangnya</w:t>
      </w:r>
      <w:r w:rsidR="009667E8" w:rsidRPr="002B274F">
        <w:rPr>
          <w:rFonts w:ascii="Tahoma" w:hAnsi="Tahoma" w:cs="Tahoma"/>
          <w:sz w:val="22"/>
          <w:szCs w:val="22"/>
        </w:rPr>
        <w:t xml:space="preserve"> 3 kali selama 4 tahun, (6) </w:t>
      </w:r>
      <w:r w:rsidR="00E2667F" w:rsidRPr="002B274F">
        <w:rPr>
          <w:rFonts w:ascii="Tahoma" w:hAnsi="Tahoma" w:cs="Tahoma"/>
          <w:sz w:val="22"/>
          <w:szCs w:val="22"/>
        </w:rPr>
        <w:t xml:space="preserve">memiliki bukti </w:t>
      </w:r>
      <w:r w:rsidR="009667E8" w:rsidRPr="002B274F">
        <w:rPr>
          <w:rFonts w:ascii="Tahoma" w:hAnsi="Tahoma" w:cs="Tahoma"/>
          <w:sz w:val="22"/>
          <w:szCs w:val="22"/>
        </w:rPr>
        <w:t xml:space="preserve">menjadi anggota </w:t>
      </w:r>
      <w:r w:rsidR="009667E8" w:rsidRPr="002B274F">
        <w:rPr>
          <w:rFonts w:ascii="Tahoma" w:hAnsi="Tahoma" w:cs="Tahoma"/>
          <w:noProof/>
          <w:sz w:val="22"/>
          <w:szCs w:val="22"/>
          <w:lang w:val="id-ID"/>
        </w:rPr>
        <w:t>organisasi di bidang kependidikan dan sosial</w:t>
      </w:r>
      <w:r w:rsidR="009667E8" w:rsidRPr="002B274F">
        <w:rPr>
          <w:rFonts w:ascii="Tahoma" w:hAnsi="Tahoma" w:cs="Tahoma"/>
          <w:sz w:val="22"/>
          <w:szCs w:val="22"/>
        </w:rPr>
        <w:t xml:space="preserve">, dan (7) </w:t>
      </w:r>
      <w:r w:rsidR="00E2667F" w:rsidRPr="002B274F">
        <w:rPr>
          <w:rFonts w:ascii="Tahoma" w:hAnsi="Tahoma" w:cs="Tahoma"/>
          <w:sz w:val="22"/>
          <w:szCs w:val="22"/>
        </w:rPr>
        <w:t xml:space="preserve">memiliki </w:t>
      </w:r>
      <w:r w:rsidR="00E2667F" w:rsidRPr="002B274F">
        <w:rPr>
          <w:rFonts w:ascii="Tahoma" w:hAnsi="Tahoma" w:cs="Tahoma"/>
          <w:sz w:val="22"/>
          <w:szCs w:val="22"/>
        </w:rPr>
        <w:lastRenderedPageBreak/>
        <w:t xml:space="preserve">bukti </w:t>
      </w:r>
      <w:r w:rsidR="009667E8" w:rsidRPr="002B274F">
        <w:rPr>
          <w:rFonts w:ascii="Tahoma" w:hAnsi="Tahoma" w:cs="Tahoma"/>
          <w:sz w:val="22"/>
          <w:szCs w:val="22"/>
        </w:rPr>
        <w:t xml:space="preserve">pernah mendapat </w:t>
      </w:r>
      <w:r w:rsidR="009667E8" w:rsidRPr="002B274F">
        <w:rPr>
          <w:rFonts w:ascii="Tahoma" w:hAnsi="Tahoma" w:cs="Tahoma"/>
          <w:noProof/>
          <w:sz w:val="22"/>
          <w:szCs w:val="22"/>
          <w:lang w:val="id-ID"/>
        </w:rPr>
        <w:t>penghargaan yang relevan dengan bidang pendidikan</w:t>
      </w:r>
      <w:r w:rsidR="009667E8" w:rsidRPr="002B274F">
        <w:rPr>
          <w:rFonts w:ascii="Tahoma" w:hAnsi="Tahoma" w:cs="Tahoma"/>
          <w:noProof/>
          <w:sz w:val="22"/>
          <w:szCs w:val="22"/>
        </w:rPr>
        <w:t>.</w:t>
      </w:r>
      <w:r w:rsidR="00E2667F" w:rsidRPr="002B274F">
        <w:rPr>
          <w:rFonts w:ascii="Tahoma" w:hAnsi="Tahoma" w:cs="Tahoma"/>
          <w:noProof/>
          <w:sz w:val="22"/>
          <w:szCs w:val="22"/>
        </w:rPr>
        <w:t xml:space="preserve"> Peserta </w:t>
      </w:r>
      <w:r w:rsidR="00023ACF" w:rsidRPr="002B274F">
        <w:rPr>
          <w:rFonts w:ascii="Tahoma" w:hAnsi="Tahoma" w:cs="Tahoma"/>
          <w:noProof/>
          <w:sz w:val="22"/>
          <w:szCs w:val="22"/>
        </w:rPr>
        <w:t>yang lulus dari penilaian portofolio selanjutnya diverifikasi terhadap sebagian atau seluruh dokumen portofolio itu. Dengan cara demikian, peserta akan berfikir 100 kali untuk memalsukan  dokumen portofolionya. Ini berarti bahwa kompetensi kepribadian guru tidak terkikis karena memalsukan dokumen portofolio.</w:t>
      </w:r>
      <w:r w:rsidR="00126919" w:rsidRPr="002B274F">
        <w:rPr>
          <w:rFonts w:ascii="Tahoma" w:hAnsi="Tahoma" w:cs="Tahoma"/>
          <w:noProof/>
          <w:sz w:val="22"/>
          <w:szCs w:val="22"/>
        </w:rPr>
        <w:t xml:space="preserve"> Penilaian dan verifikasi portofolio dilakukan oleh asesor dari LPTK. Peserta yang tidak lulus diberi pembinan yang dilkukan oleh LPMP dan Diknas Pendidikan Kabupaten/Kota.</w:t>
      </w:r>
    </w:p>
    <w:p w:rsidR="0048157A" w:rsidRPr="00946189" w:rsidRDefault="0048157A" w:rsidP="002B274F">
      <w:pPr>
        <w:pStyle w:val="ListParagraph"/>
        <w:numPr>
          <w:ilvl w:val="0"/>
          <w:numId w:val="24"/>
        </w:numPr>
        <w:spacing w:before="120" w:line="384" w:lineRule="auto"/>
        <w:ind w:left="709" w:hanging="283"/>
        <w:jc w:val="both"/>
        <w:rPr>
          <w:rFonts w:ascii="Tahoma" w:hAnsi="Tahoma" w:cs="Tahoma"/>
          <w:sz w:val="22"/>
          <w:szCs w:val="22"/>
        </w:rPr>
      </w:pPr>
      <w:r w:rsidRPr="00946189">
        <w:rPr>
          <w:rFonts w:ascii="Tahoma" w:hAnsi="Tahoma" w:cs="Tahoma"/>
          <w:noProof/>
          <w:sz w:val="22"/>
          <w:szCs w:val="22"/>
        </w:rPr>
        <w:t>Adanya tes kinerja</w:t>
      </w:r>
      <w:r w:rsidR="00362B15">
        <w:rPr>
          <w:rFonts w:ascii="Tahoma" w:hAnsi="Tahoma" w:cs="Tahoma"/>
          <w:noProof/>
          <w:sz w:val="22"/>
          <w:szCs w:val="22"/>
        </w:rPr>
        <w:t xml:space="preserve"> yang berbentuk praktik mengajar</w:t>
      </w:r>
      <w:r w:rsidRPr="00946189">
        <w:rPr>
          <w:rFonts w:ascii="Tahoma" w:hAnsi="Tahoma" w:cs="Tahoma"/>
          <w:noProof/>
          <w:sz w:val="22"/>
          <w:szCs w:val="22"/>
        </w:rPr>
        <w:t>. Selain mengumpulkan dokumen portofolio, peserta yang telah lulus uji tulis juga harus mengikuti tes kinerja.</w:t>
      </w:r>
      <w:r w:rsidR="00140B04" w:rsidRPr="00946189">
        <w:rPr>
          <w:rFonts w:ascii="Tahoma" w:hAnsi="Tahoma" w:cs="Tahoma"/>
          <w:noProof/>
          <w:sz w:val="22"/>
          <w:szCs w:val="22"/>
        </w:rPr>
        <w:t xml:space="preserve"> Dalam tes kinerja ini, peserta </w:t>
      </w:r>
      <w:r w:rsidR="00126919" w:rsidRPr="00946189">
        <w:rPr>
          <w:rFonts w:ascii="Tahoma" w:hAnsi="Tahoma" w:cs="Tahoma"/>
          <w:noProof/>
          <w:sz w:val="22"/>
          <w:szCs w:val="22"/>
        </w:rPr>
        <w:t xml:space="preserve">yang guru  SMP/SMA/SMK </w:t>
      </w:r>
      <w:r w:rsidR="00140B04" w:rsidRPr="00946189">
        <w:rPr>
          <w:rFonts w:ascii="Tahoma" w:hAnsi="Tahoma" w:cs="Tahoma"/>
          <w:noProof/>
          <w:sz w:val="22"/>
          <w:szCs w:val="22"/>
        </w:rPr>
        <w:t>melakukan pembelajaran (mengajar) dinilai oleh asesor dari LPTK dan oleh peserta didik</w:t>
      </w:r>
      <w:r w:rsidR="00126919" w:rsidRPr="00946189">
        <w:rPr>
          <w:rFonts w:ascii="Tahoma" w:hAnsi="Tahoma" w:cs="Tahoma"/>
          <w:noProof/>
          <w:sz w:val="22"/>
          <w:szCs w:val="22"/>
        </w:rPr>
        <w:t xml:space="preserve">, sedangkan bagi guru SD hanya dinilai oleh asesor LPTK. </w:t>
      </w:r>
      <w:r w:rsidR="0097403C" w:rsidRPr="00946189">
        <w:rPr>
          <w:rFonts w:ascii="Tahoma" w:hAnsi="Tahoma" w:cs="Tahoma"/>
          <w:noProof/>
          <w:sz w:val="22"/>
          <w:szCs w:val="22"/>
        </w:rPr>
        <w:t xml:space="preserve">Instrumen yang digunakan oleh asesor untuk menilai kinerja guru ini adalah Instrumen Penilaian Kinerja Guru (IPKG) II, sedangkan instrumen yang digunakan oleh siswa adalah Lembar Observasi (LO) 1. </w:t>
      </w:r>
      <w:r w:rsidR="00126919" w:rsidRPr="00946189">
        <w:rPr>
          <w:rFonts w:ascii="Tahoma" w:hAnsi="Tahoma" w:cs="Tahoma"/>
          <w:noProof/>
          <w:sz w:val="22"/>
          <w:szCs w:val="22"/>
        </w:rPr>
        <w:t>Peserta yang tidak lulus diberi pembina</w:t>
      </w:r>
      <w:r w:rsidR="00362B15">
        <w:rPr>
          <w:rFonts w:ascii="Tahoma" w:hAnsi="Tahoma" w:cs="Tahoma"/>
          <w:noProof/>
          <w:sz w:val="22"/>
          <w:szCs w:val="22"/>
        </w:rPr>
        <w:t>a</w:t>
      </w:r>
      <w:r w:rsidR="00126919" w:rsidRPr="00946189">
        <w:rPr>
          <w:rFonts w:ascii="Tahoma" w:hAnsi="Tahoma" w:cs="Tahoma"/>
          <w:noProof/>
          <w:sz w:val="22"/>
          <w:szCs w:val="22"/>
        </w:rPr>
        <w:t>n</w:t>
      </w:r>
      <w:r w:rsidR="00362B15">
        <w:rPr>
          <w:rFonts w:ascii="Tahoma" w:hAnsi="Tahoma" w:cs="Tahoma"/>
          <w:noProof/>
          <w:sz w:val="22"/>
          <w:szCs w:val="22"/>
        </w:rPr>
        <w:t xml:space="preserve"> yang dilkukan oleh LPMP dan Di</w:t>
      </w:r>
      <w:r w:rsidR="00126919" w:rsidRPr="00946189">
        <w:rPr>
          <w:rFonts w:ascii="Tahoma" w:hAnsi="Tahoma" w:cs="Tahoma"/>
          <w:noProof/>
          <w:sz w:val="22"/>
          <w:szCs w:val="22"/>
        </w:rPr>
        <w:t>nas Pendidikan Kabupaten/Kota.</w:t>
      </w:r>
    </w:p>
    <w:p w:rsidR="00126919" w:rsidRPr="00946189" w:rsidRDefault="00126919" w:rsidP="002B274F">
      <w:pPr>
        <w:pStyle w:val="ListParagraph"/>
        <w:spacing w:before="120" w:line="384" w:lineRule="auto"/>
        <w:ind w:left="709" w:firstLine="720"/>
        <w:jc w:val="both"/>
        <w:rPr>
          <w:rFonts w:ascii="Tahoma" w:hAnsi="Tahoma" w:cs="Tahoma"/>
          <w:sz w:val="22"/>
          <w:szCs w:val="22"/>
        </w:rPr>
      </w:pPr>
      <w:r w:rsidRPr="00946189">
        <w:rPr>
          <w:rFonts w:ascii="Tahoma" w:hAnsi="Tahoma" w:cs="Tahoma"/>
          <w:noProof/>
          <w:sz w:val="22"/>
          <w:szCs w:val="22"/>
        </w:rPr>
        <w:t xml:space="preserve">Dengan model penilaian kinerja guru </w:t>
      </w:r>
      <w:r w:rsidR="0097403C" w:rsidRPr="00946189">
        <w:rPr>
          <w:rFonts w:ascii="Tahoma" w:hAnsi="Tahoma" w:cs="Tahoma"/>
          <w:noProof/>
          <w:sz w:val="22"/>
          <w:szCs w:val="22"/>
        </w:rPr>
        <w:t>yang dikembangkan ini maka</w:t>
      </w:r>
      <w:r w:rsidR="00834705" w:rsidRPr="00946189">
        <w:rPr>
          <w:rFonts w:ascii="Tahoma" w:hAnsi="Tahoma" w:cs="Tahoma"/>
          <w:noProof/>
          <w:sz w:val="22"/>
          <w:szCs w:val="22"/>
        </w:rPr>
        <w:t xml:space="preserve"> </w:t>
      </w:r>
      <w:r w:rsidR="0097403C" w:rsidRPr="00946189">
        <w:rPr>
          <w:rFonts w:ascii="Tahoma" w:hAnsi="Tahoma" w:cs="Tahoma"/>
          <w:noProof/>
          <w:sz w:val="22"/>
          <w:szCs w:val="22"/>
        </w:rPr>
        <w:t>guru yang lulus adalah guru yang layak sebagai guru profesional</w:t>
      </w:r>
      <w:r w:rsidR="00834705" w:rsidRPr="00946189">
        <w:rPr>
          <w:rFonts w:ascii="Tahoma" w:hAnsi="Tahoma" w:cs="Tahoma"/>
          <w:noProof/>
          <w:sz w:val="22"/>
          <w:szCs w:val="22"/>
        </w:rPr>
        <w:t xml:space="preserve">. Tenaga, waktu, dan biaya yang dikeluarkan Pemerintah juga relatif kecil atau murah. </w:t>
      </w:r>
    </w:p>
    <w:p w:rsidR="00575D70" w:rsidRPr="00946189" w:rsidRDefault="00575D70" w:rsidP="00946189">
      <w:pPr>
        <w:pStyle w:val="ListParagraph"/>
        <w:spacing w:before="120" w:line="384" w:lineRule="auto"/>
        <w:jc w:val="both"/>
        <w:rPr>
          <w:rFonts w:ascii="Tahoma" w:hAnsi="Tahoma" w:cs="Tahoma"/>
          <w:sz w:val="22"/>
          <w:szCs w:val="22"/>
        </w:rPr>
      </w:pPr>
    </w:p>
    <w:p w:rsidR="00575D70" w:rsidRDefault="00575D70" w:rsidP="00F60C60">
      <w:pPr>
        <w:pStyle w:val="ListParagraph"/>
        <w:spacing w:before="120" w:line="360" w:lineRule="auto"/>
        <w:jc w:val="both"/>
        <w:rPr>
          <w:rFonts w:ascii="Tahoma" w:hAnsi="Tahoma" w:cs="Tahoma"/>
          <w:sz w:val="22"/>
          <w:szCs w:val="22"/>
        </w:rPr>
      </w:pPr>
    </w:p>
    <w:p w:rsidR="00946189" w:rsidRDefault="00946189" w:rsidP="00F60C60">
      <w:pPr>
        <w:pStyle w:val="ListParagraph"/>
        <w:spacing w:before="120" w:line="360" w:lineRule="auto"/>
        <w:jc w:val="both"/>
        <w:rPr>
          <w:rFonts w:ascii="Tahoma" w:hAnsi="Tahoma" w:cs="Tahoma"/>
          <w:sz w:val="22"/>
          <w:szCs w:val="22"/>
        </w:rPr>
      </w:pPr>
    </w:p>
    <w:p w:rsidR="00946189" w:rsidRDefault="00946189" w:rsidP="00F60C60">
      <w:pPr>
        <w:pStyle w:val="ListParagraph"/>
        <w:spacing w:before="120" w:line="360" w:lineRule="auto"/>
        <w:jc w:val="both"/>
        <w:rPr>
          <w:rFonts w:ascii="Tahoma" w:hAnsi="Tahoma" w:cs="Tahoma"/>
          <w:sz w:val="22"/>
          <w:szCs w:val="22"/>
        </w:rPr>
      </w:pPr>
    </w:p>
    <w:p w:rsidR="00946189" w:rsidRDefault="00946189" w:rsidP="00F60C60">
      <w:pPr>
        <w:pStyle w:val="ListParagraph"/>
        <w:spacing w:before="120" w:line="360" w:lineRule="auto"/>
        <w:jc w:val="both"/>
        <w:rPr>
          <w:rFonts w:ascii="Tahoma" w:hAnsi="Tahoma" w:cs="Tahoma"/>
          <w:sz w:val="22"/>
          <w:szCs w:val="22"/>
        </w:rPr>
      </w:pPr>
    </w:p>
    <w:p w:rsidR="00214266" w:rsidRDefault="00214266" w:rsidP="00F60C60">
      <w:pPr>
        <w:pStyle w:val="ListParagraph"/>
        <w:spacing w:before="120" w:line="360" w:lineRule="auto"/>
        <w:jc w:val="both"/>
        <w:rPr>
          <w:rFonts w:ascii="Tahoma" w:hAnsi="Tahoma" w:cs="Tahoma"/>
          <w:sz w:val="22"/>
          <w:szCs w:val="22"/>
        </w:rPr>
      </w:pPr>
    </w:p>
    <w:p w:rsidR="00214266" w:rsidRDefault="00214266" w:rsidP="00F60C60">
      <w:pPr>
        <w:pStyle w:val="ListParagraph"/>
        <w:spacing w:before="120" w:line="360" w:lineRule="auto"/>
        <w:jc w:val="both"/>
        <w:rPr>
          <w:rFonts w:ascii="Tahoma" w:hAnsi="Tahoma" w:cs="Tahoma"/>
          <w:sz w:val="22"/>
          <w:szCs w:val="22"/>
        </w:rPr>
      </w:pPr>
    </w:p>
    <w:p w:rsidR="00214266" w:rsidRDefault="00214266" w:rsidP="00F60C60">
      <w:pPr>
        <w:pStyle w:val="ListParagraph"/>
        <w:spacing w:before="120" w:line="360" w:lineRule="auto"/>
        <w:jc w:val="both"/>
        <w:rPr>
          <w:rFonts w:ascii="Tahoma" w:hAnsi="Tahoma" w:cs="Tahoma"/>
          <w:sz w:val="22"/>
          <w:szCs w:val="22"/>
        </w:rPr>
      </w:pPr>
    </w:p>
    <w:p w:rsidR="00F60C60" w:rsidRPr="00F60C60" w:rsidRDefault="00F60C60" w:rsidP="00B919E9">
      <w:pPr>
        <w:pStyle w:val="ListParagraph"/>
        <w:numPr>
          <w:ilvl w:val="0"/>
          <w:numId w:val="30"/>
        </w:numPr>
        <w:spacing w:before="120" w:line="360" w:lineRule="auto"/>
        <w:ind w:left="1530" w:hanging="450"/>
        <w:jc w:val="center"/>
        <w:rPr>
          <w:rFonts w:ascii="Tahoma" w:hAnsi="Tahoma" w:cs="Tahoma"/>
          <w:b/>
          <w:sz w:val="22"/>
          <w:szCs w:val="22"/>
        </w:rPr>
      </w:pPr>
      <w:r w:rsidRPr="00F60C60">
        <w:rPr>
          <w:rFonts w:ascii="Tahoma" w:hAnsi="Tahoma" w:cs="Tahoma"/>
          <w:b/>
          <w:sz w:val="22"/>
          <w:szCs w:val="22"/>
        </w:rPr>
        <w:lastRenderedPageBreak/>
        <w:t>KESIMPULAN DAN SARAN</w:t>
      </w:r>
    </w:p>
    <w:p w:rsidR="00F60C60" w:rsidRDefault="00F60C60" w:rsidP="00FF74E4">
      <w:pPr>
        <w:jc w:val="center"/>
        <w:rPr>
          <w:rFonts w:ascii="Tahoma" w:hAnsi="Tahoma" w:cs="Tahoma"/>
          <w:b/>
          <w:caps/>
          <w:sz w:val="22"/>
          <w:szCs w:val="22"/>
        </w:rPr>
      </w:pPr>
    </w:p>
    <w:p w:rsidR="00626DF7" w:rsidRPr="00626DF7" w:rsidRDefault="00626DF7" w:rsidP="00D570BF">
      <w:pPr>
        <w:pStyle w:val="ListParagraph"/>
        <w:numPr>
          <w:ilvl w:val="0"/>
          <w:numId w:val="27"/>
        </w:numPr>
        <w:spacing w:line="372" w:lineRule="auto"/>
        <w:ind w:left="360"/>
        <w:jc w:val="both"/>
        <w:rPr>
          <w:rFonts w:ascii="Tahoma" w:hAnsi="Tahoma" w:cs="Tahoma"/>
          <w:b/>
          <w:sz w:val="22"/>
          <w:szCs w:val="22"/>
        </w:rPr>
      </w:pPr>
      <w:r w:rsidRPr="00626DF7">
        <w:rPr>
          <w:rFonts w:ascii="Tahoma" w:hAnsi="Tahoma" w:cs="Tahoma"/>
          <w:b/>
          <w:sz w:val="22"/>
          <w:szCs w:val="22"/>
        </w:rPr>
        <w:t>Kesimpulan</w:t>
      </w:r>
    </w:p>
    <w:p w:rsidR="003D3035" w:rsidRDefault="003D3035" w:rsidP="00214266">
      <w:pPr>
        <w:spacing w:line="372" w:lineRule="auto"/>
        <w:ind w:left="360" w:firstLine="720"/>
        <w:jc w:val="both"/>
        <w:rPr>
          <w:rFonts w:ascii="Tahoma" w:hAnsi="Tahoma" w:cs="Tahoma"/>
          <w:sz w:val="22"/>
          <w:szCs w:val="22"/>
        </w:rPr>
      </w:pPr>
      <w:proofErr w:type="gramStart"/>
      <w:r>
        <w:rPr>
          <w:rFonts w:ascii="Tahoma" w:hAnsi="Tahoma" w:cs="Tahoma"/>
          <w:sz w:val="22"/>
          <w:szCs w:val="22"/>
        </w:rPr>
        <w:t xml:space="preserve">Berdasarkan hasil penelitian dan pembahasan, maka kesimpulan penelitian </w:t>
      </w:r>
      <w:r w:rsidR="00232C15">
        <w:rPr>
          <w:rFonts w:ascii="Tahoma" w:hAnsi="Tahoma" w:cs="Tahoma"/>
          <w:sz w:val="22"/>
          <w:szCs w:val="22"/>
        </w:rPr>
        <w:t xml:space="preserve">tahun pertama </w:t>
      </w:r>
      <w:r>
        <w:rPr>
          <w:rFonts w:ascii="Tahoma" w:hAnsi="Tahoma" w:cs="Tahoma"/>
          <w:sz w:val="22"/>
          <w:szCs w:val="22"/>
        </w:rPr>
        <w:t>ini adalah sebagai berikut.</w:t>
      </w:r>
      <w:proofErr w:type="gramEnd"/>
    </w:p>
    <w:p w:rsidR="000D16B5" w:rsidRDefault="000D16B5" w:rsidP="00214266">
      <w:pPr>
        <w:pStyle w:val="ListParagraph"/>
        <w:numPr>
          <w:ilvl w:val="0"/>
          <w:numId w:val="25"/>
        </w:numPr>
        <w:spacing w:line="372" w:lineRule="auto"/>
        <w:ind w:left="709" w:hanging="270"/>
        <w:jc w:val="both"/>
        <w:rPr>
          <w:rFonts w:ascii="Tahoma" w:hAnsi="Tahoma" w:cs="Tahoma"/>
          <w:sz w:val="22"/>
          <w:szCs w:val="22"/>
        </w:rPr>
      </w:pPr>
      <w:r>
        <w:rPr>
          <w:rFonts w:ascii="Tahoma" w:hAnsi="Tahoma" w:cs="Tahoma"/>
          <w:sz w:val="22"/>
          <w:szCs w:val="22"/>
        </w:rPr>
        <w:t xml:space="preserve">Prosedur penilaian kinerja guru pasca sertifikasi yang dikembangkan tahun 2011 ini adalah: (a) </w:t>
      </w:r>
      <w:r w:rsidR="008F3771">
        <w:rPr>
          <w:rFonts w:ascii="Tahoma" w:hAnsi="Tahoma" w:cs="Tahoma"/>
          <w:sz w:val="22"/>
          <w:szCs w:val="22"/>
        </w:rPr>
        <w:t>guru yang memenuhi syarat mendaftar ke dinas kabupaten/kota, (b) peserta mengikuti tes tulis, (c) peserta yang lulus uji tulis mengikuti tes kinerja, dan (d) peserta yang lulus tes kinerja langsung mendapat sertifikat, sedangkan yang tidak lulus diberi pembinan.</w:t>
      </w:r>
      <w:r>
        <w:rPr>
          <w:rFonts w:ascii="Tahoma" w:hAnsi="Tahoma" w:cs="Tahoma"/>
          <w:sz w:val="22"/>
          <w:szCs w:val="22"/>
        </w:rPr>
        <w:t xml:space="preserve"> </w:t>
      </w:r>
    </w:p>
    <w:p w:rsidR="00A0155C" w:rsidRDefault="009B2887" w:rsidP="00214266">
      <w:pPr>
        <w:pStyle w:val="ListParagraph"/>
        <w:numPr>
          <w:ilvl w:val="0"/>
          <w:numId w:val="25"/>
        </w:numPr>
        <w:spacing w:line="372" w:lineRule="auto"/>
        <w:ind w:left="709" w:hanging="270"/>
        <w:jc w:val="both"/>
        <w:rPr>
          <w:rFonts w:ascii="Tahoma" w:hAnsi="Tahoma" w:cs="Tahoma"/>
          <w:sz w:val="22"/>
          <w:szCs w:val="22"/>
        </w:rPr>
      </w:pPr>
      <w:r>
        <w:rPr>
          <w:rFonts w:ascii="Tahoma" w:hAnsi="Tahoma" w:cs="Tahoma"/>
          <w:sz w:val="22"/>
          <w:szCs w:val="22"/>
        </w:rPr>
        <w:t xml:space="preserve">Ada beberapa keunggulan model evaluasi kinerja guru yang dikembangkan tahun 2011 bila dibandingkan dengan model yang dikembangkan tahun 2009, yakni: </w:t>
      </w:r>
    </w:p>
    <w:p w:rsidR="00A0155C" w:rsidRDefault="009B2887" w:rsidP="003E76E6">
      <w:pPr>
        <w:pStyle w:val="ListParagraph"/>
        <w:numPr>
          <w:ilvl w:val="1"/>
          <w:numId w:val="26"/>
        </w:numPr>
        <w:spacing w:line="372" w:lineRule="auto"/>
        <w:ind w:left="993" w:hanging="284"/>
        <w:jc w:val="both"/>
        <w:rPr>
          <w:rFonts w:ascii="Tahoma" w:hAnsi="Tahoma" w:cs="Tahoma"/>
          <w:sz w:val="22"/>
          <w:szCs w:val="22"/>
        </w:rPr>
      </w:pPr>
      <w:proofErr w:type="gramStart"/>
      <w:r>
        <w:rPr>
          <w:rFonts w:ascii="Tahoma" w:hAnsi="Tahoma" w:cs="Tahoma"/>
          <w:sz w:val="22"/>
          <w:szCs w:val="22"/>
        </w:rPr>
        <w:t>adanya</w:t>
      </w:r>
      <w:proofErr w:type="gramEnd"/>
      <w:r>
        <w:rPr>
          <w:rFonts w:ascii="Tahoma" w:hAnsi="Tahoma" w:cs="Tahoma"/>
          <w:sz w:val="22"/>
          <w:szCs w:val="22"/>
        </w:rPr>
        <w:t xml:space="preserve"> prasayarat minat bagi calon peserta, tidak ada kuota </w:t>
      </w:r>
      <w:r w:rsidR="00A0155C">
        <w:rPr>
          <w:rFonts w:ascii="Tahoma" w:hAnsi="Tahoma" w:cs="Tahoma"/>
          <w:sz w:val="22"/>
          <w:szCs w:val="22"/>
        </w:rPr>
        <w:t xml:space="preserve">atau keharusan </w:t>
      </w:r>
      <w:r>
        <w:rPr>
          <w:rFonts w:ascii="Tahoma" w:hAnsi="Tahoma" w:cs="Tahoma"/>
          <w:sz w:val="22"/>
          <w:szCs w:val="22"/>
        </w:rPr>
        <w:t xml:space="preserve">sehingga hanya peserta yang mau berjuang </w:t>
      </w:r>
      <w:r w:rsidR="003E76E6">
        <w:rPr>
          <w:rFonts w:ascii="Tahoma" w:hAnsi="Tahoma" w:cs="Tahoma"/>
          <w:sz w:val="22"/>
          <w:szCs w:val="22"/>
        </w:rPr>
        <w:t>dan</w:t>
      </w:r>
      <w:r>
        <w:rPr>
          <w:rFonts w:ascii="Tahoma" w:hAnsi="Tahoma" w:cs="Tahoma"/>
          <w:sz w:val="22"/>
          <w:szCs w:val="22"/>
        </w:rPr>
        <w:t xml:space="preserve"> me</w:t>
      </w:r>
      <w:r w:rsidR="003E76E6">
        <w:rPr>
          <w:rFonts w:ascii="Tahoma" w:hAnsi="Tahoma" w:cs="Tahoma"/>
          <w:sz w:val="22"/>
          <w:szCs w:val="22"/>
        </w:rPr>
        <w:t>ngikuti penilaian kinerja guru.</w:t>
      </w:r>
    </w:p>
    <w:p w:rsidR="00A0155C" w:rsidRDefault="009B2887" w:rsidP="003E76E6">
      <w:pPr>
        <w:pStyle w:val="ListParagraph"/>
        <w:numPr>
          <w:ilvl w:val="1"/>
          <w:numId w:val="26"/>
        </w:numPr>
        <w:spacing w:line="372" w:lineRule="auto"/>
        <w:ind w:left="993" w:hanging="284"/>
        <w:jc w:val="both"/>
        <w:rPr>
          <w:rFonts w:ascii="Tahoma" w:hAnsi="Tahoma" w:cs="Tahoma"/>
          <w:sz w:val="22"/>
          <w:szCs w:val="22"/>
        </w:rPr>
      </w:pPr>
      <w:proofErr w:type="gramStart"/>
      <w:r>
        <w:rPr>
          <w:rFonts w:ascii="Tahoma" w:hAnsi="Tahoma" w:cs="Tahoma"/>
          <w:sz w:val="22"/>
          <w:szCs w:val="22"/>
        </w:rPr>
        <w:t>adanya</w:t>
      </w:r>
      <w:proofErr w:type="gramEnd"/>
      <w:r>
        <w:rPr>
          <w:rFonts w:ascii="Tahoma" w:hAnsi="Tahoma" w:cs="Tahoma"/>
          <w:sz w:val="22"/>
          <w:szCs w:val="22"/>
        </w:rPr>
        <w:t xml:space="preserve"> tes tulis yang terstandarisasi sebelum peserta menempuh ujian kinerja, </w:t>
      </w:r>
      <w:r w:rsidR="00A0155C">
        <w:rPr>
          <w:rFonts w:ascii="Tahoma" w:hAnsi="Tahoma" w:cs="Tahoma"/>
          <w:sz w:val="22"/>
          <w:szCs w:val="22"/>
        </w:rPr>
        <w:t>sehingga hanya guru yang memi</w:t>
      </w:r>
      <w:r w:rsidR="003E76E6">
        <w:rPr>
          <w:rFonts w:ascii="Tahoma" w:hAnsi="Tahoma" w:cs="Tahoma"/>
          <w:sz w:val="22"/>
          <w:szCs w:val="22"/>
        </w:rPr>
        <w:t>liki kemampuan teoritik memadai</w:t>
      </w:r>
      <w:r w:rsidR="00A0155C">
        <w:rPr>
          <w:rFonts w:ascii="Tahoma" w:hAnsi="Tahoma" w:cs="Tahoma"/>
          <w:sz w:val="22"/>
          <w:szCs w:val="22"/>
        </w:rPr>
        <w:t xml:space="preserve">lah </w:t>
      </w:r>
      <w:r w:rsidR="009900F2">
        <w:rPr>
          <w:rFonts w:ascii="Tahoma" w:hAnsi="Tahoma" w:cs="Tahoma"/>
          <w:sz w:val="22"/>
          <w:szCs w:val="22"/>
        </w:rPr>
        <w:t>yang dinyatakan lulus uji tulis (berarti penilaian yang dilakukan valid) dan</w:t>
      </w:r>
      <w:r w:rsidR="00A0155C">
        <w:rPr>
          <w:rFonts w:ascii="Tahoma" w:hAnsi="Tahoma" w:cs="Tahoma"/>
          <w:sz w:val="22"/>
          <w:szCs w:val="22"/>
        </w:rPr>
        <w:t xml:space="preserve"> bisa mengikuti tes kinerja</w:t>
      </w:r>
      <w:r w:rsidR="003E76E6">
        <w:rPr>
          <w:rFonts w:ascii="Tahoma" w:hAnsi="Tahoma" w:cs="Tahoma"/>
          <w:sz w:val="22"/>
          <w:szCs w:val="22"/>
        </w:rPr>
        <w:t>.</w:t>
      </w:r>
    </w:p>
    <w:p w:rsidR="003D3035" w:rsidRDefault="009B2887" w:rsidP="003E76E6">
      <w:pPr>
        <w:pStyle w:val="ListParagraph"/>
        <w:numPr>
          <w:ilvl w:val="1"/>
          <w:numId w:val="26"/>
        </w:numPr>
        <w:spacing w:line="372" w:lineRule="auto"/>
        <w:ind w:left="993" w:hanging="284"/>
        <w:jc w:val="both"/>
        <w:rPr>
          <w:rFonts w:ascii="Tahoma" w:hAnsi="Tahoma" w:cs="Tahoma"/>
          <w:sz w:val="22"/>
          <w:szCs w:val="22"/>
        </w:rPr>
      </w:pPr>
      <w:proofErr w:type="gramStart"/>
      <w:r>
        <w:rPr>
          <w:rFonts w:ascii="Tahoma" w:hAnsi="Tahoma" w:cs="Tahoma"/>
          <w:sz w:val="22"/>
          <w:szCs w:val="22"/>
        </w:rPr>
        <w:t>adanya</w:t>
      </w:r>
      <w:proofErr w:type="gramEnd"/>
      <w:r>
        <w:rPr>
          <w:rFonts w:ascii="Tahoma" w:hAnsi="Tahoma" w:cs="Tahoma"/>
          <w:sz w:val="22"/>
          <w:szCs w:val="22"/>
        </w:rPr>
        <w:t xml:space="preserve"> </w:t>
      </w:r>
      <w:r w:rsidR="00A0155C">
        <w:rPr>
          <w:rFonts w:ascii="Tahoma" w:hAnsi="Tahoma" w:cs="Tahoma"/>
          <w:sz w:val="22"/>
          <w:szCs w:val="22"/>
        </w:rPr>
        <w:t>verifik</w:t>
      </w:r>
      <w:r w:rsidR="009900F2">
        <w:rPr>
          <w:rFonts w:ascii="Tahoma" w:hAnsi="Tahoma" w:cs="Tahoma"/>
          <w:sz w:val="22"/>
          <w:szCs w:val="22"/>
        </w:rPr>
        <w:t>a</w:t>
      </w:r>
      <w:r w:rsidR="00A0155C">
        <w:rPr>
          <w:rFonts w:ascii="Tahoma" w:hAnsi="Tahoma" w:cs="Tahoma"/>
          <w:sz w:val="22"/>
          <w:szCs w:val="22"/>
        </w:rPr>
        <w:t xml:space="preserve">si portofolio, sehingga </w:t>
      </w:r>
      <w:r w:rsidR="009900F2">
        <w:rPr>
          <w:rFonts w:ascii="Tahoma" w:hAnsi="Tahoma" w:cs="Tahoma"/>
          <w:sz w:val="22"/>
          <w:szCs w:val="22"/>
        </w:rPr>
        <w:t>menjamin keaslian dokumen portofolio, berarti skor yang diperoleh peserta sesuai dengan kemampuan mereka sebenarnya (berarti penilaian valid)</w:t>
      </w:r>
      <w:r w:rsidR="003E76E6">
        <w:rPr>
          <w:rFonts w:ascii="Tahoma" w:hAnsi="Tahoma" w:cs="Tahoma"/>
          <w:sz w:val="22"/>
          <w:szCs w:val="22"/>
        </w:rPr>
        <w:t>.</w:t>
      </w:r>
    </w:p>
    <w:p w:rsidR="009900F2" w:rsidRDefault="009900F2" w:rsidP="003E76E6">
      <w:pPr>
        <w:pStyle w:val="ListParagraph"/>
        <w:numPr>
          <w:ilvl w:val="1"/>
          <w:numId w:val="26"/>
        </w:numPr>
        <w:spacing w:line="372" w:lineRule="auto"/>
        <w:ind w:left="993" w:hanging="284"/>
        <w:jc w:val="both"/>
        <w:rPr>
          <w:rFonts w:ascii="Tahoma" w:hAnsi="Tahoma" w:cs="Tahoma"/>
          <w:sz w:val="22"/>
          <w:szCs w:val="22"/>
        </w:rPr>
      </w:pPr>
      <w:proofErr w:type="gramStart"/>
      <w:r>
        <w:rPr>
          <w:rFonts w:ascii="Tahoma" w:hAnsi="Tahoma" w:cs="Tahoma"/>
          <w:sz w:val="22"/>
          <w:szCs w:val="22"/>
        </w:rPr>
        <w:t>adanya</w:t>
      </w:r>
      <w:proofErr w:type="gramEnd"/>
      <w:r>
        <w:rPr>
          <w:rFonts w:ascii="Tahoma" w:hAnsi="Tahoma" w:cs="Tahoma"/>
          <w:sz w:val="22"/>
          <w:szCs w:val="22"/>
        </w:rPr>
        <w:t xml:space="preserve"> tes kinerja yang penilaiannya dilakukan</w:t>
      </w:r>
      <w:r w:rsidR="000D16B5">
        <w:rPr>
          <w:rFonts w:ascii="Tahoma" w:hAnsi="Tahoma" w:cs="Tahoma"/>
          <w:sz w:val="22"/>
          <w:szCs w:val="22"/>
        </w:rPr>
        <w:t xml:space="preserve"> oleh asesor </w:t>
      </w:r>
      <w:r>
        <w:rPr>
          <w:rFonts w:ascii="Tahoma" w:hAnsi="Tahoma" w:cs="Tahoma"/>
          <w:sz w:val="22"/>
          <w:szCs w:val="22"/>
        </w:rPr>
        <w:t>dengan</w:t>
      </w:r>
      <w:r w:rsidR="000D16B5">
        <w:rPr>
          <w:rFonts w:ascii="Tahoma" w:hAnsi="Tahoma" w:cs="Tahoma"/>
          <w:sz w:val="22"/>
          <w:szCs w:val="22"/>
        </w:rPr>
        <w:t xml:space="preserve"> cara</w:t>
      </w:r>
      <w:r>
        <w:rPr>
          <w:rFonts w:ascii="Tahoma" w:hAnsi="Tahoma" w:cs="Tahoma"/>
          <w:sz w:val="22"/>
          <w:szCs w:val="22"/>
        </w:rPr>
        <w:t xml:space="preserve"> observasi, tidak hanya persepsi</w:t>
      </w:r>
      <w:r w:rsidR="000D16B5">
        <w:rPr>
          <w:rFonts w:ascii="Tahoma" w:hAnsi="Tahoma" w:cs="Tahoma"/>
          <w:sz w:val="22"/>
          <w:szCs w:val="22"/>
        </w:rPr>
        <w:t xml:space="preserve"> Kepala Sekolah </w:t>
      </w:r>
      <w:r w:rsidR="001654CB">
        <w:rPr>
          <w:rFonts w:ascii="Tahoma" w:hAnsi="Tahoma" w:cs="Tahoma"/>
          <w:sz w:val="22"/>
          <w:szCs w:val="22"/>
        </w:rPr>
        <w:t xml:space="preserve">seperti model lama, </w:t>
      </w:r>
      <w:r w:rsidR="000D16B5">
        <w:rPr>
          <w:rFonts w:ascii="Tahoma" w:hAnsi="Tahoma" w:cs="Tahoma"/>
          <w:sz w:val="22"/>
          <w:szCs w:val="22"/>
        </w:rPr>
        <w:t>sehingga hasil penilaiannya menunjukkan kemampuan yang sebenar</w:t>
      </w:r>
      <w:r w:rsidR="003E76E6">
        <w:rPr>
          <w:rFonts w:ascii="Tahoma" w:hAnsi="Tahoma" w:cs="Tahoma"/>
          <w:sz w:val="22"/>
          <w:szCs w:val="22"/>
        </w:rPr>
        <w:t>n</w:t>
      </w:r>
      <w:r w:rsidR="000D16B5">
        <w:rPr>
          <w:rFonts w:ascii="Tahoma" w:hAnsi="Tahoma" w:cs="Tahoma"/>
          <w:sz w:val="22"/>
          <w:szCs w:val="22"/>
        </w:rPr>
        <w:t>ya, atau lebih akurat atau valid.</w:t>
      </w:r>
    </w:p>
    <w:p w:rsidR="00EE2E2B" w:rsidRDefault="001654CB" w:rsidP="00214266">
      <w:pPr>
        <w:pStyle w:val="ListParagraph"/>
        <w:numPr>
          <w:ilvl w:val="0"/>
          <w:numId w:val="25"/>
        </w:numPr>
        <w:spacing w:line="372" w:lineRule="auto"/>
        <w:ind w:left="709" w:hanging="270"/>
        <w:jc w:val="both"/>
        <w:rPr>
          <w:rFonts w:ascii="Tahoma" w:hAnsi="Tahoma" w:cs="Tahoma"/>
          <w:sz w:val="22"/>
          <w:szCs w:val="22"/>
        </w:rPr>
      </w:pPr>
      <w:r>
        <w:rPr>
          <w:rFonts w:ascii="Tahoma" w:hAnsi="Tahoma" w:cs="Tahoma"/>
          <w:sz w:val="22"/>
          <w:szCs w:val="22"/>
        </w:rPr>
        <w:t xml:space="preserve">Model </w:t>
      </w:r>
      <w:r w:rsidR="00EE2E2B">
        <w:rPr>
          <w:rFonts w:ascii="Tahoma" w:hAnsi="Tahoma" w:cs="Tahoma"/>
          <w:sz w:val="22"/>
          <w:szCs w:val="22"/>
        </w:rPr>
        <w:t>penilaian kinerja guru pasca sertifikasi yang dikembangkan tahun 2011 lebih valid yang berarti lebih efektif dari pada model yang dikembangkan tahun 2009.</w:t>
      </w:r>
    </w:p>
    <w:p w:rsidR="001654CB" w:rsidRDefault="00EE2E2B" w:rsidP="00214266">
      <w:pPr>
        <w:pStyle w:val="ListParagraph"/>
        <w:numPr>
          <w:ilvl w:val="0"/>
          <w:numId w:val="25"/>
        </w:numPr>
        <w:spacing w:line="372" w:lineRule="auto"/>
        <w:ind w:left="709" w:hanging="270"/>
        <w:jc w:val="both"/>
        <w:rPr>
          <w:rFonts w:ascii="Tahoma" w:hAnsi="Tahoma" w:cs="Tahoma"/>
          <w:sz w:val="22"/>
          <w:szCs w:val="22"/>
        </w:rPr>
      </w:pPr>
      <w:r>
        <w:rPr>
          <w:rFonts w:ascii="Tahoma" w:hAnsi="Tahoma" w:cs="Tahoma"/>
          <w:sz w:val="22"/>
          <w:szCs w:val="22"/>
        </w:rPr>
        <w:lastRenderedPageBreak/>
        <w:t xml:space="preserve"> Model penilaian kinerja guru pasca sertifikasi yang dikembangkan tahun 2011 lebih dapat menseleksi guru yang </w:t>
      </w:r>
      <w:proofErr w:type="gramStart"/>
      <w:r w:rsidR="00D03858">
        <w:rPr>
          <w:rFonts w:ascii="Tahoma" w:hAnsi="Tahoma" w:cs="Tahoma"/>
          <w:sz w:val="22"/>
          <w:szCs w:val="22"/>
        </w:rPr>
        <w:t>lulus</w:t>
      </w:r>
      <w:proofErr w:type="gramEnd"/>
      <w:r>
        <w:rPr>
          <w:rFonts w:ascii="Tahoma" w:hAnsi="Tahoma" w:cs="Tahoma"/>
          <w:sz w:val="22"/>
          <w:szCs w:val="22"/>
        </w:rPr>
        <w:t xml:space="preserve"> </w:t>
      </w:r>
      <w:r w:rsidR="003E76E6">
        <w:rPr>
          <w:rFonts w:ascii="Tahoma" w:hAnsi="Tahoma" w:cs="Tahoma"/>
          <w:sz w:val="22"/>
          <w:szCs w:val="22"/>
        </w:rPr>
        <w:t>dan</w:t>
      </w:r>
      <w:r>
        <w:rPr>
          <w:rFonts w:ascii="Tahoma" w:hAnsi="Tahoma" w:cs="Tahoma"/>
          <w:sz w:val="22"/>
          <w:szCs w:val="22"/>
        </w:rPr>
        <w:t xml:space="preserve"> berarti lebih </w:t>
      </w:r>
      <w:r w:rsidR="00D03858">
        <w:rPr>
          <w:rFonts w:ascii="Tahoma" w:hAnsi="Tahoma" w:cs="Tahoma"/>
          <w:sz w:val="22"/>
          <w:szCs w:val="22"/>
        </w:rPr>
        <w:t>efisien</w:t>
      </w:r>
      <w:r>
        <w:rPr>
          <w:rFonts w:ascii="Tahoma" w:hAnsi="Tahoma" w:cs="Tahoma"/>
          <w:sz w:val="22"/>
          <w:szCs w:val="22"/>
        </w:rPr>
        <w:t xml:space="preserve"> dari pada model yang dikembangkan tahun 2009</w:t>
      </w:r>
      <w:r w:rsidR="00D03858">
        <w:rPr>
          <w:rFonts w:ascii="Tahoma" w:hAnsi="Tahoma" w:cs="Tahoma"/>
          <w:sz w:val="22"/>
          <w:szCs w:val="22"/>
        </w:rPr>
        <w:t>.</w:t>
      </w:r>
    </w:p>
    <w:p w:rsidR="00D03858" w:rsidRPr="00626DF7" w:rsidRDefault="00626DF7" w:rsidP="00D570BF">
      <w:pPr>
        <w:pStyle w:val="ListParagraph"/>
        <w:numPr>
          <w:ilvl w:val="0"/>
          <w:numId w:val="27"/>
        </w:numPr>
        <w:spacing w:line="372" w:lineRule="auto"/>
        <w:ind w:left="270" w:hanging="270"/>
        <w:jc w:val="both"/>
        <w:rPr>
          <w:rFonts w:ascii="Tahoma" w:hAnsi="Tahoma" w:cs="Tahoma"/>
          <w:b/>
          <w:sz w:val="22"/>
          <w:szCs w:val="22"/>
        </w:rPr>
      </w:pPr>
      <w:r w:rsidRPr="00626DF7">
        <w:rPr>
          <w:rFonts w:ascii="Tahoma" w:hAnsi="Tahoma" w:cs="Tahoma"/>
          <w:b/>
          <w:sz w:val="22"/>
          <w:szCs w:val="22"/>
        </w:rPr>
        <w:t>Saran</w:t>
      </w:r>
    </w:p>
    <w:p w:rsidR="000D16B5" w:rsidRDefault="00626DF7" w:rsidP="003E76E6">
      <w:pPr>
        <w:pStyle w:val="ListParagraph"/>
        <w:spacing w:line="372" w:lineRule="auto"/>
        <w:ind w:left="270" w:firstLine="720"/>
        <w:jc w:val="both"/>
        <w:rPr>
          <w:rFonts w:ascii="Tahoma" w:hAnsi="Tahoma" w:cs="Tahoma"/>
          <w:sz w:val="22"/>
          <w:szCs w:val="22"/>
        </w:rPr>
      </w:pPr>
      <w:proofErr w:type="gramStart"/>
      <w:r>
        <w:rPr>
          <w:rFonts w:ascii="Tahoma" w:hAnsi="Tahoma" w:cs="Tahoma"/>
          <w:sz w:val="22"/>
          <w:szCs w:val="22"/>
        </w:rPr>
        <w:t>Berdasarkan hasil penelitian dan kesimpulan mak saran-sarn yang diajukan dalam penlitian ini adalah sebagai berikut.</w:t>
      </w:r>
      <w:proofErr w:type="gramEnd"/>
      <w:r>
        <w:rPr>
          <w:rFonts w:ascii="Tahoma" w:hAnsi="Tahoma" w:cs="Tahoma"/>
          <w:sz w:val="22"/>
          <w:szCs w:val="22"/>
        </w:rPr>
        <w:t xml:space="preserve"> </w:t>
      </w:r>
    </w:p>
    <w:p w:rsidR="00EE771F" w:rsidRDefault="00626DF7" w:rsidP="003E76E6">
      <w:pPr>
        <w:pStyle w:val="ListParagraph"/>
        <w:numPr>
          <w:ilvl w:val="0"/>
          <w:numId w:val="28"/>
        </w:numPr>
        <w:spacing w:line="372" w:lineRule="auto"/>
        <w:ind w:left="567" w:hanging="270"/>
        <w:jc w:val="both"/>
        <w:rPr>
          <w:rFonts w:ascii="Tahoma" w:hAnsi="Tahoma" w:cs="Tahoma"/>
          <w:sz w:val="22"/>
          <w:szCs w:val="22"/>
        </w:rPr>
      </w:pPr>
      <w:r>
        <w:rPr>
          <w:rFonts w:ascii="Tahoma" w:hAnsi="Tahoma" w:cs="Tahoma"/>
          <w:sz w:val="22"/>
          <w:szCs w:val="22"/>
        </w:rPr>
        <w:t>Perlu ada penelitian l</w:t>
      </w:r>
      <w:r w:rsidR="00EE771F">
        <w:rPr>
          <w:rFonts w:ascii="Tahoma" w:hAnsi="Tahoma" w:cs="Tahoma"/>
          <w:sz w:val="22"/>
          <w:szCs w:val="22"/>
        </w:rPr>
        <w:t>a</w:t>
      </w:r>
      <w:r>
        <w:rPr>
          <w:rFonts w:ascii="Tahoma" w:hAnsi="Tahoma" w:cs="Tahoma"/>
          <w:sz w:val="22"/>
          <w:szCs w:val="22"/>
        </w:rPr>
        <w:t>njutan yang mengembangkan Panduan</w:t>
      </w:r>
      <w:r w:rsidR="00EE771F">
        <w:rPr>
          <w:rFonts w:ascii="Tahoma" w:hAnsi="Tahoma" w:cs="Tahoma"/>
          <w:sz w:val="22"/>
          <w:szCs w:val="22"/>
        </w:rPr>
        <w:t xml:space="preserve"> penggunaan prosedur dan instrumen yang dikembangkan tahun 2011 ini </w:t>
      </w:r>
    </w:p>
    <w:p w:rsidR="002A2D08" w:rsidRDefault="00EE771F" w:rsidP="003E76E6">
      <w:pPr>
        <w:pStyle w:val="ListParagraph"/>
        <w:numPr>
          <w:ilvl w:val="0"/>
          <w:numId w:val="28"/>
        </w:numPr>
        <w:spacing w:line="372" w:lineRule="auto"/>
        <w:ind w:left="567" w:hanging="270"/>
        <w:jc w:val="both"/>
        <w:rPr>
          <w:rFonts w:ascii="Tahoma" w:hAnsi="Tahoma" w:cs="Tahoma"/>
          <w:sz w:val="22"/>
          <w:szCs w:val="22"/>
        </w:rPr>
      </w:pPr>
      <w:r>
        <w:rPr>
          <w:rFonts w:ascii="Tahoma" w:hAnsi="Tahoma" w:cs="Tahoma"/>
          <w:sz w:val="22"/>
          <w:szCs w:val="22"/>
        </w:rPr>
        <w:t xml:space="preserve">Perlu dikembangkan soal tes tulis yang berkualitas agar peserta yang lulus tes ini memang layak untuk </w:t>
      </w:r>
      <w:r w:rsidR="002A2D08">
        <w:rPr>
          <w:rFonts w:ascii="Tahoma" w:hAnsi="Tahoma" w:cs="Tahoma"/>
          <w:sz w:val="22"/>
          <w:szCs w:val="22"/>
        </w:rPr>
        <w:t>diberi sertifikat pendidik</w:t>
      </w:r>
    </w:p>
    <w:p w:rsidR="002A2D08" w:rsidRDefault="002A2D08" w:rsidP="003E76E6">
      <w:pPr>
        <w:pStyle w:val="ListParagraph"/>
        <w:numPr>
          <w:ilvl w:val="0"/>
          <w:numId w:val="28"/>
        </w:numPr>
        <w:spacing w:line="372" w:lineRule="auto"/>
        <w:ind w:left="567" w:hanging="270"/>
        <w:jc w:val="both"/>
        <w:rPr>
          <w:rFonts w:ascii="Tahoma" w:hAnsi="Tahoma" w:cs="Tahoma"/>
          <w:sz w:val="22"/>
          <w:szCs w:val="22"/>
        </w:rPr>
      </w:pPr>
      <w:r>
        <w:rPr>
          <w:rFonts w:ascii="Tahoma" w:hAnsi="Tahoma" w:cs="Tahoma"/>
          <w:sz w:val="22"/>
          <w:szCs w:val="22"/>
        </w:rPr>
        <w:t>Asesor harus melakukan penilaian secara obyektif agar didapatkan penilaian yang valid</w:t>
      </w:r>
    </w:p>
    <w:p w:rsidR="002A2D08" w:rsidRDefault="002A2D08" w:rsidP="003E76E6">
      <w:pPr>
        <w:pStyle w:val="ListParagraph"/>
        <w:numPr>
          <w:ilvl w:val="0"/>
          <w:numId w:val="28"/>
        </w:numPr>
        <w:spacing w:line="372" w:lineRule="auto"/>
        <w:ind w:left="567" w:hanging="270"/>
        <w:jc w:val="both"/>
        <w:rPr>
          <w:rFonts w:ascii="Tahoma" w:hAnsi="Tahoma" w:cs="Tahoma"/>
          <w:sz w:val="22"/>
          <w:szCs w:val="22"/>
        </w:rPr>
      </w:pPr>
      <w:r>
        <w:rPr>
          <w:rFonts w:ascii="Tahoma" w:hAnsi="Tahoma" w:cs="Tahoma"/>
          <w:sz w:val="22"/>
          <w:szCs w:val="22"/>
        </w:rPr>
        <w:t xml:space="preserve">Guru yang </w:t>
      </w:r>
      <w:proofErr w:type="gramStart"/>
      <w:r>
        <w:rPr>
          <w:rFonts w:ascii="Tahoma" w:hAnsi="Tahoma" w:cs="Tahoma"/>
          <w:sz w:val="22"/>
          <w:szCs w:val="22"/>
        </w:rPr>
        <w:t>akan</w:t>
      </w:r>
      <w:proofErr w:type="gramEnd"/>
      <w:r>
        <w:rPr>
          <w:rFonts w:ascii="Tahoma" w:hAnsi="Tahoma" w:cs="Tahoma"/>
          <w:sz w:val="22"/>
          <w:szCs w:val="22"/>
        </w:rPr>
        <w:t xml:space="preserve"> mengikuti penilain kinerja dengan menggunakan model ini harus mempersiapkan dengan sebaik-baiknya.</w:t>
      </w:r>
    </w:p>
    <w:p w:rsidR="00626DF7" w:rsidRPr="003D3035" w:rsidRDefault="002A2D08" w:rsidP="002A2D08">
      <w:pPr>
        <w:pStyle w:val="ListParagraph"/>
        <w:spacing w:line="372" w:lineRule="auto"/>
        <w:ind w:left="270"/>
        <w:jc w:val="both"/>
        <w:rPr>
          <w:rFonts w:ascii="Tahoma" w:hAnsi="Tahoma" w:cs="Tahoma"/>
          <w:sz w:val="22"/>
          <w:szCs w:val="22"/>
        </w:rPr>
      </w:pPr>
      <w:r>
        <w:rPr>
          <w:rFonts w:ascii="Tahoma" w:hAnsi="Tahoma" w:cs="Tahoma"/>
          <w:sz w:val="22"/>
          <w:szCs w:val="22"/>
        </w:rPr>
        <w:t xml:space="preserve"> </w:t>
      </w:r>
      <w:r w:rsidR="00626DF7">
        <w:rPr>
          <w:rFonts w:ascii="Tahoma" w:hAnsi="Tahoma" w:cs="Tahoma"/>
          <w:sz w:val="22"/>
          <w:szCs w:val="22"/>
        </w:rPr>
        <w:t xml:space="preserve"> </w:t>
      </w:r>
    </w:p>
    <w:p w:rsidR="00F60C60" w:rsidRDefault="00F60C60" w:rsidP="00FF74E4">
      <w:pPr>
        <w:jc w:val="center"/>
        <w:rPr>
          <w:b/>
          <w:caps/>
        </w:rPr>
      </w:pPr>
    </w:p>
    <w:p w:rsidR="007A450F" w:rsidRDefault="007A450F" w:rsidP="00FF74E4">
      <w:pPr>
        <w:jc w:val="center"/>
        <w:rPr>
          <w:b/>
          <w:caps/>
        </w:rPr>
      </w:pPr>
    </w:p>
    <w:p w:rsidR="007A450F" w:rsidRDefault="007A450F" w:rsidP="00FF74E4">
      <w:pPr>
        <w:jc w:val="center"/>
        <w:rPr>
          <w:b/>
          <w:caps/>
        </w:rPr>
      </w:pPr>
    </w:p>
    <w:p w:rsidR="007A450F" w:rsidRDefault="007A450F" w:rsidP="00FF74E4">
      <w:pPr>
        <w:jc w:val="center"/>
        <w:rPr>
          <w:b/>
          <w:caps/>
        </w:rPr>
      </w:pPr>
    </w:p>
    <w:p w:rsidR="007A450F" w:rsidRDefault="007A450F" w:rsidP="00FF74E4">
      <w:pPr>
        <w:jc w:val="center"/>
        <w:rPr>
          <w:b/>
          <w:caps/>
        </w:rPr>
      </w:pPr>
    </w:p>
    <w:p w:rsidR="007A450F" w:rsidRDefault="007A450F" w:rsidP="00FF74E4">
      <w:pPr>
        <w:jc w:val="center"/>
        <w:rPr>
          <w:b/>
          <w:caps/>
        </w:rPr>
      </w:pPr>
    </w:p>
    <w:p w:rsidR="00232C15" w:rsidRDefault="00232C15" w:rsidP="00FF74E4">
      <w:pPr>
        <w:jc w:val="center"/>
        <w:rPr>
          <w:b/>
          <w:caps/>
        </w:rPr>
      </w:pPr>
    </w:p>
    <w:p w:rsidR="00232C15" w:rsidRDefault="00232C15" w:rsidP="00FF74E4">
      <w:pPr>
        <w:jc w:val="center"/>
        <w:rPr>
          <w:b/>
          <w:caps/>
        </w:rPr>
      </w:pPr>
    </w:p>
    <w:p w:rsidR="00232C15" w:rsidRDefault="00232C15" w:rsidP="00FF74E4">
      <w:pPr>
        <w:jc w:val="center"/>
        <w:rPr>
          <w:b/>
          <w:caps/>
        </w:rPr>
      </w:pPr>
    </w:p>
    <w:p w:rsidR="00232C15" w:rsidRDefault="00232C15" w:rsidP="00FF74E4">
      <w:pPr>
        <w:jc w:val="center"/>
        <w:rPr>
          <w:b/>
          <w:caps/>
        </w:rPr>
      </w:pPr>
    </w:p>
    <w:p w:rsidR="00232C15" w:rsidRDefault="00232C15" w:rsidP="00FF74E4">
      <w:pPr>
        <w:jc w:val="center"/>
        <w:rPr>
          <w:b/>
          <w:caps/>
        </w:rPr>
      </w:pPr>
    </w:p>
    <w:p w:rsidR="00232C15" w:rsidRDefault="00232C15" w:rsidP="00FF74E4">
      <w:pPr>
        <w:jc w:val="center"/>
        <w:rPr>
          <w:b/>
          <w:caps/>
        </w:rPr>
      </w:pPr>
    </w:p>
    <w:p w:rsidR="00232C15" w:rsidRDefault="00232C15" w:rsidP="00FF74E4">
      <w:pPr>
        <w:jc w:val="center"/>
        <w:rPr>
          <w:b/>
          <w:caps/>
        </w:rPr>
      </w:pPr>
    </w:p>
    <w:p w:rsidR="00232C15" w:rsidRDefault="00232C15" w:rsidP="00FF74E4">
      <w:pPr>
        <w:jc w:val="center"/>
        <w:rPr>
          <w:b/>
          <w:caps/>
        </w:rPr>
      </w:pPr>
    </w:p>
    <w:p w:rsidR="00232C15" w:rsidRDefault="00232C15" w:rsidP="00FF74E4">
      <w:pPr>
        <w:jc w:val="center"/>
        <w:rPr>
          <w:b/>
          <w:caps/>
        </w:rPr>
      </w:pPr>
    </w:p>
    <w:p w:rsidR="00232C15" w:rsidRDefault="00232C15" w:rsidP="00FF74E4">
      <w:pPr>
        <w:jc w:val="center"/>
        <w:rPr>
          <w:b/>
          <w:caps/>
        </w:rPr>
      </w:pPr>
    </w:p>
    <w:p w:rsidR="00232C15" w:rsidRDefault="00232C15" w:rsidP="00FF74E4">
      <w:pPr>
        <w:jc w:val="center"/>
        <w:rPr>
          <w:b/>
          <w:caps/>
        </w:rPr>
      </w:pPr>
    </w:p>
    <w:p w:rsidR="00232C15" w:rsidRDefault="00232C15" w:rsidP="00FF74E4">
      <w:pPr>
        <w:jc w:val="center"/>
        <w:rPr>
          <w:b/>
          <w:caps/>
        </w:rPr>
      </w:pPr>
    </w:p>
    <w:p w:rsidR="00232C15" w:rsidRDefault="00232C15" w:rsidP="00FF74E4">
      <w:pPr>
        <w:jc w:val="center"/>
        <w:rPr>
          <w:b/>
          <w:caps/>
        </w:rPr>
      </w:pPr>
    </w:p>
    <w:p w:rsidR="00232C15" w:rsidRDefault="00232C15" w:rsidP="00FF74E4">
      <w:pPr>
        <w:jc w:val="center"/>
        <w:rPr>
          <w:b/>
          <w:caps/>
        </w:rPr>
      </w:pPr>
    </w:p>
    <w:p w:rsidR="00232C15" w:rsidRDefault="00232C15" w:rsidP="00FF74E4">
      <w:pPr>
        <w:jc w:val="center"/>
        <w:rPr>
          <w:b/>
          <w:caps/>
        </w:rPr>
      </w:pPr>
    </w:p>
    <w:p w:rsidR="00232C15" w:rsidRDefault="00232C15" w:rsidP="00FF74E4">
      <w:pPr>
        <w:jc w:val="center"/>
        <w:rPr>
          <w:b/>
          <w:caps/>
        </w:rPr>
      </w:pPr>
    </w:p>
    <w:p w:rsidR="00232C15" w:rsidRDefault="00232C15" w:rsidP="00FF74E4">
      <w:pPr>
        <w:jc w:val="center"/>
        <w:rPr>
          <w:b/>
          <w:caps/>
        </w:rPr>
      </w:pPr>
    </w:p>
    <w:p w:rsidR="00232C15" w:rsidRDefault="00232C15" w:rsidP="00FF74E4">
      <w:pPr>
        <w:jc w:val="center"/>
        <w:rPr>
          <w:b/>
          <w:caps/>
        </w:rPr>
      </w:pPr>
    </w:p>
    <w:p w:rsidR="00691DE5" w:rsidRPr="004272AB" w:rsidRDefault="00691DE5" w:rsidP="00A7187F">
      <w:pPr>
        <w:spacing w:line="336" w:lineRule="auto"/>
        <w:ind w:left="720" w:hanging="720"/>
        <w:jc w:val="center"/>
        <w:rPr>
          <w:rFonts w:ascii="Tahoma" w:hAnsi="Tahoma" w:cs="Tahoma"/>
          <w:b/>
          <w:bCs/>
          <w:sz w:val="22"/>
          <w:szCs w:val="22"/>
        </w:rPr>
      </w:pPr>
      <w:r w:rsidRPr="004272AB">
        <w:rPr>
          <w:rFonts w:ascii="Tahoma" w:hAnsi="Tahoma" w:cs="Tahoma"/>
          <w:b/>
          <w:bCs/>
          <w:sz w:val="22"/>
          <w:szCs w:val="22"/>
        </w:rPr>
        <w:lastRenderedPageBreak/>
        <w:t>DAFTAR PUSTAKA</w:t>
      </w:r>
    </w:p>
    <w:p w:rsidR="00691DE5" w:rsidRPr="008A0523" w:rsidRDefault="00691DE5" w:rsidP="00691DE5">
      <w:pPr>
        <w:spacing w:line="336" w:lineRule="auto"/>
        <w:ind w:left="720" w:hanging="720"/>
        <w:jc w:val="both"/>
        <w:rPr>
          <w:rFonts w:ascii="Tahoma" w:hAnsi="Tahoma" w:cs="Tahoma"/>
          <w:b/>
          <w:bCs/>
          <w:sz w:val="22"/>
          <w:szCs w:val="22"/>
        </w:rPr>
      </w:pPr>
    </w:p>
    <w:p w:rsidR="0015567F" w:rsidRDefault="0015567F" w:rsidP="0015567F">
      <w:pPr>
        <w:ind w:left="567" w:hanging="567"/>
        <w:jc w:val="both"/>
        <w:rPr>
          <w:rFonts w:ascii="Tahoma" w:hAnsi="Tahoma" w:cs="Tahoma"/>
          <w:sz w:val="22"/>
          <w:szCs w:val="22"/>
        </w:rPr>
      </w:pPr>
      <w:proofErr w:type="gramStart"/>
      <w:r w:rsidRPr="00533D00">
        <w:rPr>
          <w:rFonts w:ascii="Tahoma" w:hAnsi="Tahoma" w:cs="Tahoma"/>
          <w:sz w:val="22"/>
          <w:szCs w:val="22"/>
        </w:rPr>
        <w:t>Berk, Ronald A. (1986).</w:t>
      </w:r>
      <w:proofErr w:type="gramEnd"/>
      <w:r w:rsidRPr="00533D00">
        <w:rPr>
          <w:rFonts w:ascii="Tahoma" w:hAnsi="Tahoma" w:cs="Tahoma"/>
          <w:sz w:val="22"/>
          <w:szCs w:val="22"/>
        </w:rPr>
        <w:t xml:space="preserve"> </w:t>
      </w:r>
      <w:proofErr w:type="gramStart"/>
      <w:r w:rsidRPr="00533D00">
        <w:rPr>
          <w:rFonts w:ascii="Tahoma" w:hAnsi="Tahoma" w:cs="Tahoma"/>
          <w:b/>
          <w:bCs/>
          <w:i/>
          <w:iCs/>
          <w:sz w:val="22"/>
          <w:szCs w:val="22"/>
        </w:rPr>
        <w:t>Performance Assessment</w:t>
      </w:r>
      <w:r w:rsidRPr="00533D00">
        <w:rPr>
          <w:rFonts w:ascii="Tahoma" w:hAnsi="Tahoma" w:cs="Tahoma"/>
          <w:sz w:val="22"/>
          <w:szCs w:val="22"/>
        </w:rPr>
        <w:t>.</w:t>
      </w:r>
      <w:proofErr w:type="gramEnd"/>
      <w:r w:rsidRPr="00533D00">
        <w:rPr>
          <w:rFonts w:ascii="Tahoma" w:hAnsi="Tahoma" w:cs="Tahoma"/>
          <w:sz w:val="22"/>
          <w:szCs w:val="22"/>
        </w:rPr>
        <w:t xml:space="preserve"> Baltimore &amp; London: The Johns Hopkins University Press.</w:t>
      </w:r>
    </w:p>
    <w:p w:rsidR="0015567F" w:rsidRPr="00533D00" w:rsidRDefault="0015567F" w:rsidP="0015567F">
      <w:pPr>
        <w:ind w:left="567" w:hanging="567"/>
        <w:jc w:val="both"/>
        <w:rPr>
          <w:rFonts w:ascii="Tahoma" w:hAnsi="Tahoma" w:cs="Tahoma"/>
          <w:sz w:val="22"/>
          <w:szCs w:val="22"/>
        </w:rPr>
      </w:pPr>
    </w:p>
    <w:p w:rsidR="0015567F" w:rsidRDefault="0015567F" w:rsidP="0015567F">
      <w:pPr>
        <w:ind w:left="567" w:hanging="567"/>
        <w:jc w:val="both"/>
        <w:rPr>
          <w:rFonts w:ascii="Tahoma" w:hAnsi="Tahoma" w:cs="Tahoma"/>
          <w:sz w:val="22"/>
          <w:szCs w:val="22"/>
        </w:rPr>
      </w:pPr>
      <w:r w:rsidRPr="00533D00">
        <w:rPr>
          <w:rFonts w:ascii="Tahoma" w:hAnsi="Tahoma" w:cs="Tahoma"/>
          <w:sz w:val="22"/>
          <w:szCs w:val="22"/>
        </w:rPr>
        <w:t xml:space="preserve">Brennan, Robert L. Ed. (2006). </w:t>
      </w:r>
      <w:proofErr w:type="gramStart"/>
      <w:r w:rsidRPr="00533D00">
        <w:rPr>
          <w:rFonts w:ascii="Tahoma" w:hAnsi="Tahoma" w:cs="Tahoma"/>
          <w:b/>
          <w:bCs/>
          <w:i/>
          <w:iCs/>
          <w:sz w:val="22"/>
          <w:szCs w:val="22"/>
        </w:rPr>
        <w:t>Educational Measurement</w:t>
      </w:r>
      <w:r w:rsidRPr="00533D00">
        <w:rPr>
          <w:rFonts w:ascii="Tahoma" w:hAnsi="Tahoma" w:cs="Tahoma"/>
          <w:sz w:val="22"/>
          <w:szCs w:val="22"/>
        </w:rPr>
        <w:t>.</w:t>
      </w:r>
      <w:proofErr w:type="gramEnd"/>
      <w:r w:rsidRPr="00533D00">
        <w:rPr>
          <w:rFonts w:ascii="Tahoma" w:hAnsi="Tahoma" w:cs="Tahoma"/>
          <w:sz w:val="22"/>
          <w:szCs w:val="22"/>
        </w:rPr>
        <w:t xml:space="preserve"> </w:t>
      </w:r>
      <w:proofErr w:type="gramStart"/>
      <w:r w:rsidRPr="00533D00">
        <w:rPr>
          <w:rFonts w:ascii="Tahoma" w:hAnsi="Tahoma" w:cs="Tahoma"/>
          <w:sz w:val="22"/>
          <w:szCs w:val="22"/>
        </w:rPr>
        <w:t>4</w:t>
      </w:r>
      <w:r w:rsidRPr="00533D00">
        <w:rPr>
          <w:rFonts w:ascii="Tahoma" w:hAnsi="Tahoma" w:cs="Tahoma"/>
          <w:sz w:val="22"/>
          <w:szCs w:val="22"/>
          <w:vertAlign w:val="superscript"/>
        </w:rPr>
        <w:t>th</w:t>
      </w:r>
      <w:r w:rsidRPr="00533D00">
        <w:rPr>
          <w:rFonts w:ascii="Tahoma" w:hAnsi="Tahoma" w:cs="Tahoma"/>
          <w:sz w:val="22"/>
          <w:szCs w:val="22"/>
        </w:rPr>
        <w:t xml:space="preserve"> Edtion.</w:t>
      </w:r>
      <w:proofErr w:type="gramEnd"/>
      <w:r w:rsidRPr="00533D00">
        <w:rPr>
          <w:rFonts w:ascii="Tahoma" w:hAnsi="Tahoma" w:cs="Tahoma"/>
          <w:sz w:val="22"/>
          <w:szCs w:val="22"/>
        </w:rPr>
        <w:t xml:space="preserve"> Westport: Praeger Publishing of Greenwod Publishing Group. </w:t>
      </w:r>
      <w:proofErr w:type="gramStart"/>
      <w:r w:rsidRPr="00533D00">
        <w:rPr>
          <w:rFonts w:ascii="Tahoma" w:hAnsi="Tahoma" w:cs="Tahoma"/>
          <w:sz w:val="22"/>
          <w:szCs w:val="22"/>
        </w:rPr>
        <w:t>Inc.</w:t>
      </w:r>
      <w:proofErr w:type="gramEnd"/>
    </w:p>
    <w:p w:rsidR="0015567F" w:rsidRPr="00533D00" w:rsidRDefault="0015567F" w:rsidP="0015567F">
      <w:pPr>
        <w:ind w:left="567" w:hanging="567"/>
        <w:jc w:val="both"/>
        <w:rPr>
          <w:rFonts w:ascii="Tahoma" w:hAnsi="Tahoma" w:cs="Tahoma"/>
          <w:sz w:val="22"/>
          <w:szCs w:val="22"/>
        </w:rPr>
      </w:pPr>
    </w:p>
    <w:p w:rsidR="0015567F" w:rsidRDefault="0015567F" w:rsidP="0015567F">
      <w:pPr>
        <w:ind w:left="567" w:hanging="567"/>
        <w:jc w:val="both"/>
        <w:rPr>
          <w:rFonts w:ascii="Tahoma" w:hAnsi="Tahoma" w:cs="Tahoma"/>
          <w:sz w:val="22"/>
          <w:szCs w:val="22"/>
        </w:rPr>
      </w:pPr>
      <w:r w:rsidRPr="00533D00">
        <w:rPr>
          <w:rFonts w:ascii="Tahoma" w:hAnsi="Tahoma" w:cs="Tahoma"/>
          <w:sz w:val="22"/>
          <w:szCs w:val="22"/>
          <w:lang w:val="nb-NO"/>
        </w:rPr>
        <w:t>Brinkerhoff, Robert O</w:t>
      </w:r>
      <w:r w:rsidRPr="00533D00">
        <w:rPr>
          <w:rFonts w:ascii="Tahoma" w:hAnsi="Tahoma" w:cs="Tahoma"/>
          <w:i/>
          <w:iCs/>
          <w:sz w:val="22"/>
          <w:szCs w:val="22"/>
          <w:lang w:val="nb-NO"/>
        </w:rPr>
        <w:t xml:space="preserve">. </w:t>
      </w:r>
      <w:r w:rsidRPr="00533D00">
        <w:rPr>
          <w:rFonts w:ascii="Tahoma" w:hAnsi="Tahoma" w:cs="Tahoma"/>
          <w:sz w:val="22"/>
          <w:szCs w:val="22"/>
          <w:lang w:val="nb-NO"/>
        </w:rPr>
        <w:t>et al</w:t>
      </w:r>
      <w:r w:rsidRPr="00533D00">
        <w:rPr>
          <w:rFonts w:ascii="Tahoma" w:hAnsi="Tahoma" w:cs="Tahoma"/>
          <w:i/>
          <w:iCs/>
          <w:sz w:val="22"/>
          <w:szCs w:val="22"/>
          <w:lang w:val="nb-NO"/>
        </w:rPr>
        <w:t xml:space="preserve">. </w:t>
      </w:r>
      <w:r w:rsidRPr="00533D00">
        <w:rPr>
          <w:rFonts w:ascii="Tahoma" w:hAnsi="Tahoma" w:cs="Tahoma"/>
          <w:sz w:val="22"/>
          <w:szCs w:val="22"/>
          <w:lang w:val="nb-NO"/>
        </w:rPr>
        <w:t xml:space="preserve">1986. </w:t>
      </w:r>
      <w:r w:rsidRPr="00533D00">
        <w:rPr>
          <w:rFonts w:ascii="Tahoma" w:hAnsi="Tahoma" w:cs="Tahoma"/>
          <w:b/>
          <w:bCs/>
          <w:i/>
          <w:iCs/>
          <w:sz w:val="22"/>
          <w:szCs w:val="22"/>
        </w:rPr>
        <w:t>Program Evaluation: A Practitioner’s Guide for Trainers and Educationer</w:t>
      </w:r>
      <w:r w:rsidRPr="00533D00">
        <w:rPr>
          <w:rFonts w:ascii="Tahoma" w:hAnsi="Tahoma" w:cs="Tahoma"/>
          <w:sz w:val="22"/>
          <w:szCs w:val="22"/>
        </w:rPr>
        <w:t>, (</w:t>
      </w:r>
      <w:r w:rsidRPr="00533D00">
        <w:rPr>
          <w:rFonts w:ascii="Tahoma" w:hAnsi="Tahoma" w:cs="Tahoma"/>
          <w:i/>
          <w:iCs/>
          <w:sz w:val="22"/>
          <w:szCs w:val="22"/>
        </w:rPr>
        <w:t>4</w:t>
      </w:r>
      <w:r w:rsidRPr="00533D00">
        <w:rPr>
          <w:rFonts w:ascii="Tahoma" w:hAnsi="Tahoma" w:cs="Tahoma"/>
          <w:i/>
          <w:iCs/>
          <w:sz w:val="22"/>
          <w:szCs w:val="22"/>
          <w:vertAlign w:val="superscript"/>
        </w:rPr>
        <w:t xml:space="preserve">th </w:t>
      </w:r>
      <w:proofErr w:type="gramStart"/>
      <w:r w:rsidRPr="00533D00">
        <w:rPr>
          <w:rFonts w:ascii="Tahoma" w:hAnsi="Tahoma" w:cs="Tahoma"/>
          <w:i/>
          <w:iCs/>
          <w:sz w:val="22"/>
          <w:szCs w:val="22"/>
        </w:rPr>
        <w:t>ed</w:t>
      </w:r>
      <w:proofErr w:type="gramEnd"/>
      <w:r w:rsidRPr="00533D00">
        <w:rPr>
          <w:rFonts w:ascii="Tahoma" w:hAnsi="Tahoma" w:cs="Tahoma"/>
          <w:sz w:val="22"/>
          <w:szCs w:val="22"/>
        </w:rPr>
        <w:t xml:space="preserve">). Boston: Keluwer Nijboff. </w:t>
      </w:r>
      <w:proofErr w:type="gramStart"/>
      <w:r w:rsidRPr="00533D00">
        <w:rPr>
          <w:rFonts w:ascii="Tahoma" w:hAnsi="Tahoma" w:cs="Tahoma"/>
          <w:sz w:val="22"/>
          <w:szCs w:val="22"/>
        </w:rPr>
        <w:t>Publishing.</w:t>
      </w:r>
      <w:proofErr w:type="gramEnd"/>
    </w:p>
    <w:p w:rsidR="0015567F" w:rsidRPr="00533D00" w:rsidRDefault="0015567F" w:rsidP="0015567F">
      <w:pPr>
        <w:ind w:left="567" w:hanging="567"/>
        <w:jc w:val="both"/>
        <w:rPr>
          <w:rFonts w:ascii="Tahoma" w:hAnsi="Tahoma" w:cs="Tahoma"/>
          <w:sz w:val="22"/>
          <w:szCs w:val="22"/>
        </w:rPr>
      </w:pPr>
    </w:p>
    <w:p w:rsidR="0015567F" w:rsidRDefault="0015567F" w:rsidP="0015567F">
      <w:pPr>
        <w:ind w:left="567" w:hanging="567"/>
        <w:jc w:val="both"/>
      </w:pPr>
      <w:r w:rsidRPr="008A0523">
        <w:rPr>
          <w:rFonts w:ascii="Tahoma" w:hAnsi="Tahoma" w:cs="Tahoma"/>
          <w:sz w:val="22"/>
          <w:szCs w:val="22"/>
        </w:rPr>
        <w:t xml:space="preserve">Brown, Arthur. </w:t>
      </w:r>
      <w:hyperlink r:id="rId10" w:history="1">
        <w:r w:rsidRPr="008A0523">
          <w:rPr>
            <w:rStyle w:val="Hyperlink"/>
            <w:rFonts w:ascii="Tahoma" w:hAnsi="Tahoma" w:cs="Tahoma"/>
            <w:color w:val="auto"/>
            <w:sz w:val="22"/>
            <w:szCs w:val="22"/>
          </w:rPr>
          <w:t>http://www.ed.state.nh.us/Certification/teacher.htm</w:t>
        </w:r>
      </w:hyperlink>
    </w:p>
    <w:p w:rsidR="0015567F" w:rsidRPr="008A0523" w:rsidRDefault="0015567F" w:rsidP="0015567F">
      <w:pPr>
        <w:ind w:left="567" w:hanging="567"/>
        <w:jc w:val="both"/>
        <w:rPr>
          <w:rFonts w:ascii="Tahoma" w:hAnsi="Tahoma" w:cs="Tahoma"/>
          <w:sz w:val="22"/>
          <w:szCs w:val="22"/>
        </w:rPr>
      </w:pPr>
    </w:p>
    <w:p w:rsidR="0015567F" w:rsidRDefault="0015567F" w:rsidP="0015567F">
      <w:pPr>
        <w:ind w:left="567" w:hanging="567"/>
        <w:jc w:val="both"/>
        <w:rPr>
          <w:rFonts w:ascii="Tahoma" w:hAnsi="Tahoma" w:cs="Tahoma"/>
          <w:sz w:val="22"/>
          <w:szCs w:val="22"/>
        </w:rPr>
      </w:pPr>
      <w:r w:rsidRPr="008A0523">
        <w:rPr>
          <w:rFonts w:ascii="Tahoma" w:hAnsi="Tahoma" w:cs="Tahoma"/>
          <w:sz w:val="22"/>
          <w:szCs w:val="22"/>
        </w:rPr>
        <w:t xml:space="preserve">Cruckshank, D.C. 1985. </w:t>
      </w:r>
      <w:proofErr w:type="gramStart"/>
      <w:r w:rsidRPr="008A0523">
        <w:rPr>
          <w:rFonts w:ascii="Tahoma" w:hAnsi="Tahoma" w:cs="Tahoma"/>
          <w:b/>
          <w:i/>
          <w:iCs/>
          <w:sz w:val="22"/>
          <w:szCs w:val="22"/>
        </w:rPr>
        <w:t>Model for the Preparation of America’s Teachers.</w:t>
      </w:r>
      <w:proofErr w:type="gramEnd"/>
      <w:r w:rsidRPr="008A0523">
        <w:rPr>
          <w:rFonts w:ascii="Tahoma" w:hAnsi="Tahoma" w:cs="Tahoma"/>
          <w:sz w:val="22"/>
          <w:szCs w:val="22"/>
        </w:rPr>
        <w:t xml:space="preserve"> Bloomington: Phi Delta Kappa Educational Foundation. </w:t>
      </w:r>
    </w:p>
    <w:p w:rsidR="0015567F" w:rsidRPr="008A0523" w:rsidRDefault="0015567F" w:rsidP="0015567F">
      <w:pPr>
        <w:ind w:left="567" w:hanging="567"/>
        <w:jc w:val="both"/>
        <w:rPr>
          <w:rFonts w:ascii="Tahoma" w:hAnsi="Tahoma" w:cs="Tahoma"/>
          <w:sz w:val="22"/>
          <w:szCs w:val="22"/>
        </w:rPr>
      </w:pPr>
    </w:p>
    <w:p w:rsidR="0015567F" w:rsidRDefault="0015567F" w:rsidP="0015567F">
      <w:pPr>
        <w:ind w:left="567" w:hanging="567"/>
        <w:jc w:val="both"/>
        <w:rPr>
          <w:rFonts w:ascii="Tahoma" w:hAnsi="Tahoma" w:cs="Tahoma"/>
          <w:sz w:val="22"/>
          <w:szCs w:val="22"/>
        </w:rPr>
      </w:pPr>
      <w:proofErr w:type="gramStart"/>
      <w:r w:rsidRPr="008A0523">
        <w:rPr>
          <w:rFonts w:ascii="Tahoma" w:hAnsi="Tahoma" w:cs="Tahoma"/>
          <w:sz w:val="22"/>
          <w:szCs w:val="22"/>
        </w:rPr>
        <w:t>Department of Education.</w:t>
      </w:r>
      <w:proofErr w:type="gramEnd"/>
      <w:r w:rsidRPr="008A0523">
        <w:rPr>
          <w:rFonts w:ascii="Tahoma" w:hAnsi="Tahoma" w:cs="Tahoma"/>
          <w:sz w:val="22"/>
          <w:szCs w:val="22"/>
        </w:rPr>
        <w:t xml:space="preserve"> 2003. </w:t>
      </w:r>
      <w:r w:rsidRPr="008A0523">
        <w:rPr>
          <w:rFonts w:ascii="Tahoma" w:hAnsi="Tahoma" w:cs="Tahoma"/>
          <w:b/>
          <w:i/>
          <w:iCs/>
          <w:sz w:val="22"/>
          <w:szCs w:val="22"/>
        </w:rPr>
        <w:t>Certification Program for School Leaders (CPSL)</w:t>
      </w:r>
      <w:r w:rsidRPr="008A0523">
        <w:rPr>
          <w:rFonts w:ascii="Tahoma" w:hAnsi="Tahoma" w:cs="Tahoma"/>
          <w:i/>
          <w:iCs/>
          <w:sz w:val="22"/>
          <w:szCs w:val="22"/>
        </w:rPr>
        <w:t xml:space="preserve">. </w:t>
      </w:r>
      <w:proofErr w:type="gramStart"/>
      <w:r w:rsidRPr="008A0523">
        <w:rPr>
          <w:rFonts w:ascii="Tahoma" w:hAnsi="Tahoma" w:cs="Tahoma"/>
          <w:sz w:val="22"/>
          <w:szCs w:val="22"/>
        </w:rPr>
        <w:t>http</w:t>
      </w:r>
      <w:proofErr w:type="gramEnd"/>
      <w:r w:rsidRPr="008A0523">
        <w:rPr>
          <w:rFonts w:ascii="Tahoma" w:hAnsi="Tahoma" w:cs="Tahoma"/>
          <w:sz w:val="22"/>
          <w:szCs w:val="22"/>
        </w:rPr>
        <w:t>: // www.doc.k12.hi.us/personnel/school/ admincert_cpsl.htm</w:t>
      </w:r>
    </w:p>
    <w:p w:rsidR="0015567F" w:rsidRPr="008A0523" w:rsidRDefault="0015567F" w:rsidP="0015567F">
      <w:pPr>
        <w:ind w:left="567" w:hanging="567"/>
        <w:jc w:val="both"/>
        <w:rPr>
          <w:rFonts w:ascii="Tahoma" w:hAnsi="Tahoma" w:cs="Tahoma"/>
          <w:sz w:val="22"/>
          <w:szCs w:val="22"/>
        </w:rPr>
      </w:pPr>
    </w:p>
    <w:p w:rsidR="0015567F" w:rsidRDefault="0015567F" w:rsidP="0015567F">
      <w:pPr>
        <w:ind w:left="567" w:hanging="567"/>
        <w:jc w:val="both"/>
        <w:rPr>
          <w:rFonts w:ascii="Tahoma" w:hAnsi="Tahoma" w:cs="Tahoma"/>
          <w:sz w:val="22"/>
          <w:szCs w:val="22"/>
          <w:lang w:val="nb-NO"/>
        </w:rPr>
      </w:pPr>
      <w:proofErr w:type="gramStart"/>
      <w:r w:rsidRPr="008A0523">
        <w:rPr>
          <w:rFonts w:ascii="Tahoma" w:hAnsi="Tahoma" w:cs="Tahoma"/>
          <w:sz w:val="22"/>
          <w:szCs w:val="22"/>
        </w:rPr>
        <w:t>Depdiknas.</w:t>
      </w:r>
      <w:proofErr w:type="gramEnd"/>
      <w:r w:rsidRPr="008A0523">
        <w:rPr>
          <w:rFonts w:ascii="Tahoma" w:hAnsi="Tahoma" w:cs="Tahoma"/>
          <w:sz w:val="22"/>
          <w:szCs w:val="22"/>
        </w:rPr>
        <w:t xml:space="preserve"> 2003. </w:t>
      </w:r>
      <w:r w:rsidRPr="008A0523">
        <w:rPr>
          <w:rFonts w:ascii="Tahoma" w:hAnsi="Tahoma" w:cs="Tahoma"/>
          <w:b/>
          <w:i/>
          <w:iCs/>
          <w:sz w:val="22"/>
          <w:szCs w:val="22"/>
        </w:rPr>
        <w:t>Higher Education Long - Term Strategy</w:t>
      </w:r>
      <w:r w:rsidRPr="008A0523">
        <w:rPr>
          <w:rFonts w:ascii="Tahoma" w:hAnsi="Tahoma" w:cs="Tahoma"/>
          <w:sz w:val="22"/>
          <w:szCs w:val="22"/>
        </w:rPr>
        <w:t xml:space="preserve">. </w:t>
      </w:r>
      <w:r w:rsidRPr="008A0523">
        <w:rPr>
          <w:rFonts w:ascii="Tahoma" w:hAnsi="Tahoma" w:cs="Tahoma"/>
          <w:sz w:val="22"/>
          <w:szCs w:val="22"/>
          <w:lang w:val="nb-NO"/>
        </w:rPr>
        <w:t>Jakarta: Direktorat Jenderal Pendidikan Tinggi</w:t>
      </w:r>
    </w:p>
    <w:p w:rsidR="0015567F" w:rsidRPr="008A0523" w:rsidRDefault="0015567F" w:rsidP="0015567F">
      <w:pPr>
        <w:ind w:left="567" w:hanging="567"/>
        <w:jc w:val="both"/>
        <w:rPr>
          <w:rFonts w:ascii="Tahoma" w:hAnsi="Tahoma" w:cs="Tahoma"/>
          <w:sz w:val="22"/>
          <w:szCs w:val="22"/>
          <w:lang w:val="nb-NO"/>
        </w:rPr>
      </w:pPr>
    </w:p>
    <w:p w:rsidR="0015567F" w:rsidRDefault="0015567F" w:rsidP="0015567F">
      <w:pPr>
        <w:spacing w:line="264" w:lineRule="auto"/>
        <w:ind w:left="567" w:hanging="567"/>
        <w:jc w:val="both"/>
        <w:rPr>
          <w:rFonts w:ascii="Tahoma" w:hAnsi="Tahoma" w:cs="Tahoma"/>
          <w:sz w:val="22"/>
          <w:szCs w:val="22"/>
          <w:lang w:val="sv-SE"/>
        </w:rPr>
      </w:pPr>
      <w:r w:rsidRPr="008A0523">
        <w:rPr>
          <w:rFonts w:ascii="Tahoma" w:hAnsi="Tahoma" w:cs="Tahoma"/>
          <w:sz w:val="22"/>
          <w:szCs w:val="22"/>
          <w:lang w:val="sv-SE"/>
        </w:rPr>
        <w:t xml:space="preserve">Ditjen Dikti. 2008. </w:t>
      </w:r>
      <w:r w:rsidRPr="008A0523">
        <w:rPr>
          <w:rFonts w:ascii="Tahoma" w:hAnsi="Tahoma" w:cs="Tahoma"/>
          <w:b/>
          <w:i/>
          <w:sz w:val="22"/>
          <w:szCs w:val="22"/>
          <w:lang w:val="sv-SE"/>
        </w:rPr>
        <w:t>Teacher Certification in Indonesia: A Strategy for Teacher Quality Improvement</w:t>
      </w:r>
      <w:r w:rsidRPr="008A0523">
        <w:rPr>
          <w:rFonts w:ascii="Tahoma" w:hAnsi="Tahoma" w:cs="Tahoma"/>
          <w:sz w:val="22"/>
          <w:szCs w:val="22"/>
          <w:lang w:val="sv-SE"/>
        </w:rPr>
        <w:t>. Jakarta: Depdiknas.</w:t>
      </w:r>
    </w:p>
    <w:p w:rsidR="0015567F" w:rsidRPr="008A0523" w:rsidRDefault="0015567F" w:rsidP="0015567F">
      <w:pPr>
        <w:spacing w:line="264" w:lineRule="auto"/>
        <w:ind w:left="567" w:hanging="567"/>
        <w:jc w:val="both"/>
        <w:rPr>
          <w:rFonts w:ascii="Tahoma" w:hAnsi="Tahoma" w:cs="Tahoma"/>
          <w:sz w:val="22"/>
          <w:szCs w:val="22"/>
          <w:lang w:val="sv-SE"/>
        </w:rPr>
      </w:pPr>
    </w:p>
    <w:p w:rsidR="0015567F" w:rsidRDefault="0015567F" w:rsidP="0015567F">
      <w:pPr>
        <w:ind w:left="567" w:hanging="567"/>
        <w:jc w:val="both"/>
        <w:rPr>
          <w:rFonts w:ascii="Tahoma" w:hAnsi="Tahoma" w:cs="Tahoma"/>
          <w:sz w:val="22"/>
          <w:szCs w:val="22"/>
        </w:rPr>
      </w:pPr>
      <w:r w:rsidRPr="00533D00">
        <w:rPr>
          <w:rFonts w:ascii="Tahoma" w:hAnsi="Tahoma" w:cs="Tahoma"/>
          <w:sz w:val="22"/>
          <w:szCs w:val="22"/>
        </w:rPr>
        <w:t xml:space="preserve">Gallagher, Timothy J. </w:t>
      </w:r>
      <w:r w:rsidRPr="00533D00">
        <w:rPr>
          <w:rFonts w:ascii="Tahoma" w:hAnsi="Tahoma" w:cs="Tahoma"/>
          <w:i/>
          <w:iCs/>
          <w:sz w:val="22"/>
          <w:szCs w:val="22"/>
        </w:rPr>
        <w:t xml:space="preserve">Embracing Student Evaluations of Teaching: A Case Study. </w:t>
      </w:r>
      <w:proofErr w:type="gramStart"/>
      <w:r w:rsidRPr="00533D00">
        <w:rPr>
          <w:rFonts w:ascii="Tahoma" w:hAnsi="Tahoma" w:cs="Tahoma"/>
          <w:sz w:val="22"/>
          <w:szCs w:val="22"/>
        </w:rPr>
        <w:t>Teaching Sociology.</w:t>
      </w:r>
      <w:proofErr w:type="gramEnd"/>
      <w:r w:rsidRPr="00533D00">
        <w:rPr>
          <w:rFonts w:ascii="Tahoma" w:hAnsi="Tahoma" w:cs="Tahoma"/>
          <w:sz w:val="22"/>
          <w:szCs w:val="22"/>
        </w:rPr>
        <w:t xml:space="preserve"> April 2000. </w:t>
      </w:r>
      <w:proofErr w:type="gramStart"/>
      <w:r w:rsidRPr="00533D00">
        <w:rPr>
          <w:rFonts w:ascii="Tahoma" w:hAnsi="Tahoma" w:cs="Tahoma"/>
          <w:sz w:val="22"/>
          <w:szCs w:val="22"/>
        </w:rPr>
        <w:t>Proquest Sociology.</w:t>
      </w:r>
      <w:proofErr w:type="gramEnd"/>
      <w:r w:rsidRPr="00533D00">
        <w:rPr>
          <w:rFonts w:ascii="Tahoma" w:hAnsi="Tahoma" w:cs="Tahoma"/>
          <w:sz w:val="22"/>
          <w:szCs w:val="22"/>
        </w:rPr>
        <w:t xml:space="preserve"> Halaman 140</w:t>
      </w:r>
    </w:p>
    <w:p w:rsidR="0015567F" w:rsidRPr="00533D00" w:rsidRDefault="0015567F" w:rsidP="0015567F">
      <w:pPr>
        <w:ind w:left="567" w:hanging="567"/>
        <w:jc w:val="both"/>
        <w:rPr>
          <w:rFonts w:ascii="Tahoma" w:hAnsi="Tahoma" w:cs="Tahoma"/>
          <w:sz w:val="22"/>
          <w:szCs w:val="22"/>
        </w:rPr>
      </w:pPr>
    </w:p>
    <w:p w:rsidR="0015567F" w:rsidRDefault="0015567F" w:rsidP="0015567F">
      <w:pPr>
        <w:ind w:left="567" w:hanging="567"/>
        <w:jc w:val="both"/>
        <w:rPr>
          <w:rFonts w:ascii="Tahoma" w:hAnsi="Tahoma" w:cs="Tahoma"/>
          <w:sz w:val="22"/>
          <w:szCs w:val="22"/>
        </w:rPr>
      </w:pPr>
      <w:r w:rsidRPr="008A0523">
        <w:rPr>
          <w:rFonts w:ascii="Tahoma" w:hAnsi="Tahoma" w:cs="Tahoma"/>
          <w:sz w:val="22"/>
          <w:szCs w:val="22"/>
          <w:lang w:val="nb-NO"/>
        </w:rPr>
        <w:t>Gilley,J., Geis, G., &amp; Seyfer C. 1987.</w:t>
      </w:r>
      <w:r w:rsidRPr="008A0523">
        <w:rPr>
          <w:rFonts w:ascii="Tahoma" w:hAnsi="Tahoma" w:cs="Tahoma"/>
          <w:b/>
          <w:sz w:val="22"/>
          <w:szCs w:val="22"/>
          <w:lang w:val="nb-NO"/>
        </w:rPr>
        <w:t xml:space="preserve"> </w:t>
      </w:r>
      <w:r w:rsidRPr="008A0523">
        <w:rPr>
          <w:rFonts w:ascii="Tahoma" w:hAnsi="Tahoma" w:cs="Tahoma"/>
          <w:b/>
          <w:i/>
          <w:iCs/>
          <w:sz w:val="22"/>
          <w:szCs w:val="22"/>
        </w:rPr>
        <w:t>Let’s Talk Certification</w:t>
      </w:r>
      <w:r w:rsidRPr="008A0523">
        <w:rPr>
          <w:rFonts w:ascii="Tahoma" w:hAnsi="Tahoma" w:cs="Tahoma"/>
          <w:i/>
          <w:iCs/>
          <w:sz w:val="22"/>
          <w:szCs w:val="22"/>
        </w:rPr>
        <w:t xml:space="preserve">. </w:t>
      </w:r>
      <w:r w:rsidRPr="008A0523">
        <w:rPr>
          <w:rFonts w:ascii="Tahoma" w:hAnsi="Tahoma" w:cs="Tahoma"/>
          <w:sz w:val="22"/>
          <w:szCs w:val="22"/>
        </w:rPr>
        <w:t xml:space="preserve">Performance and Instruction Journal, February 1987. </w:t>
      </w:r>
    </w:p>
    <w:p w:rsidR="0015567F" w:rsidRPr="008A0523" w:rsidRDefault="0015567F" w:rsidP="0015567F">
      <w:pPr>
        <w:ind w:left="567" w:hanging="567"/>
        <w:jc w:val="both"/>
        <w:rPr>
          <w:rFonts w:ascii="Tahoma" w:hAnsi="Tahoma" w:cs="Tahoma"/>
          <w:sz w:val="22"/>
          <w:szCs w:val="22"/>
        </w:rPr>
      </w:pPr>
    </w:p>
    <w:p w:rsidR="0015567F" w:rsidRDefault="0015567F" w:rsidP="0015567F">
      <w:pPr>
        <w:ind w:left="567" w:hanging="567"/>
        <w:jc w:val="both"/>
        <w:rPr>
          <w:rFonts w:ascii="Tahoma" w:hAnsi="Tahoma" w:cs="Tahoma"/>
          <w:sz w:val="22"/>
          <w:szCs w:val="22"/>
        </w:rPr>
      </w:pPr>
      <w:r w:rsidRPr="00533D00">
        <w:rPr>
          <w:rFonts w:ascii="Tahoma" w:hAnsi="Tahoma" w:cs="Tahoma"/>
          <w:sz w:val="22"/>
          <w:szCs w:val="22"/>
        </w:rPr>
        <w:t xml:space="preserve">Goldhaber, Dan., &amp; Perry, </w:t>
      </w:r>
      <w:proofErr w:type="gramStart"/>
      <w:r w:rsidRPr="00533D00">
        <w:rPr>
          <w:rFonts w:ascii="Tahoma" w:hAnsi="Tahoma" w:cs="Tahoma"/>
          <w:sz w:val="22"/>
          <w:szCs w:val="22"/>
        </w:rPr>
        <w:t>David.,</w:t>
      </w:r>
      <w:proofErr w:type="gramEnd"/>
      <w:r w:rsidRPr="00533D00">
        <w:rPr>
          <w:rFonts w:ascii="Tahoma" w:hAnsi="Tahoma" w:cs="Tahoma"/>
          <w:sz w:val="22"/>
          <w:szCs w:val="22"/>
        </w:rPr>
        <w:t xml:space="preserve"> &amp; Anthony, Emily. </w:t>
      </w:r>
      <w:r w:rsidRPr="00533D00">
        <w:rPr>
          <w:rFonts w:ascii="Tahoma" w:hAnsi="Tahoma" w:cs="Tahoma"/>
          <w:i/>
          <w:sz w:val="22"/>
          <w:szCs w:val="22"/>
        </w:rPr>
        <w:t xml:space="preserve">The National Board for Profesional Teaching Standard (NBPTS) process: Who Applies and What Factors Are Associated. </w:t>
      </w:r>
      <w:proofErr w:type="gramStart"/>
      <w:r w:rsidRPr="00533D00">
        <w:rPr>
          <w:rFonts w:ascii="Tahoma" w:hAnsi="Tahoma" w:cs="Tahoma"/>
          <w:sz w:val="22"/>
          <w:szCs w:val="22"/>
        </w:rPr>
        <w:t>Journal Educational Evaluation and Policy Analysis, 26, 2004.</w:t>
      </w:r>
      <w:proofErr w:type="gramEnd"/>
      <w:r w:rsidRPr="00533D00">
        <w:rPr>
          <w:rFonts w:ascii="Tahoma" w:hAnsi="Tahoma" w:cs="Tahoma"/>
          <w:sz w:val="22"/>
          <w:szCs w:val="22"/>
        </w:rPr>
        <w:t xml:space="preserve"> 259-280</w:t>
      </w:r>
    </w:p>
    <w:p w:rsidR="0015567F" w:rsidRPr="00533D00" w:rsidRDefault="0015567F" w:rsidP="0015567F">
      <w:pPr>
        <w:ind w:left="567" w:hanging="567"/>
        <w:jc w:val="both"/>
        <w:rPr>
          <w:rFonts w:ascii="Tahoma" w:hAnsi="Tahoma" w:cs="Tahoma"/>
          <w:sz w:val="22"/>
          <w:szCs w:val="22"/>
        </w:rPr>
      </w:pPr>
    </w:p>
    <w:p w:rsidR="0015567F" w:rsidRDefault="0015567F" w:rsidP="0015567F">
      <w:pPr>
        <w:ind w:left="567" w:hanging="567"/>
        <w:jc w:val="both"/>
        <w:rPr>
          <w:rFonts w:ascii="Tahoma" w:hAnsi="Tahoma" w:cs="Tahoma"/>
          <w:sz w:val="22"/>
          <w:szCs w:val="22"/>
        </w:rPr>
      </w:pPr>
      <w:r w:rsidRPr="00533D00">
        <w:rPr>
          <w:rFonts w:ascii="Tahoma" w:hAnsi="Tahoma" w:cs="Tahoma"/>
          <w:sz w:val="22"/>
          <w:szCs w:val="22"/>
        </w:rPr>
        <w:t xml:space="preserve">Hale, Judith. </w:t>
      </w:r>
      <w:proofErr w:type="gramStart"/>
      <w:r w:rsidRPr="00533D00">
        <w:rPr>
          <w:rFonts w:ascii="Tahoma" w:hAnsi="Tahoma" w:cs="Tahoma"/>
          <w:sz w:val="22"/>
          <w:szCs w:val="22"/>
        </w:rPr>
        <w:t xml:space="preserve">(2002) </w:t>
      </w:r>
      <w:r w:rsidRPr="00533D00">
        <w:rPr>
          <w:rFonts w:ascii="Tahoma" w:hAnsi="Tahoma" w:cs="Tahoma"/>
          <w:b/>
          <w:i/>
          <w:sz w:val="22"/>
          <w:szCs w:val="22"/>
        </w:rPr>
        <w:t>Performance-Based evaluation.</w:t>
      </w:r>
      <w:proofErr w:type="gramEnd"/>
      <w:r w:rsidRPr="00533D00">
        <w:rPr>
          <w:rFonts w:ascii="Tahoma" w:hAnsi="Tahoma" w:cs="Tahoma"/>
          <w:b/>
          <w:i/>
          <w:sz w:val="22"/>
          <w:szCs w:val="22"/>
        </w:rPr>
        <w:t xml:space="preserve"> </w:t>
      </w:r>
      <w:proofErr w:type="gramStart"/>
      <w:r w:rsidRPr="00533D00">
        <w:rPr>
          <w:rFonts w:ascii="Tahoma" w:hAnsi="Tahoma" w:cs="Tahoma"/>
          <w:b/>
          <w:i/>
          <w:sz w:val="22"/>
          <w:szCs w:val="22"/>
        </w:rPr>
        <w:t>Tool and Technique to Measure the Impact of Training.</w:t>
      </w:r>
      <w:proofErr w:type="gramEnd"/>
      <w:r w:rsidRPr="00533D00">
        <w:rPr>
          <w:rFonts w:ascii="Tahoma" w:hAnsi="Tahoma" w:cs="Tahoma"/>
          <w:b/>
          <w:i/>
          <w:sz w:val="22"/>
          <w:szCs w:val="22"/>
        </w:rPr>
        <w:t xml:space="preserve"> </w:t>
      </w:r>
      <w:r w:rsidRPr="00533D00">
        <w:rPr>
          <w:rFonts w:ascii="Tahoma" w:hAnsi="Tahoma" w:cs="Tahoma"/>
          <w:sz w:val="22"/>
          <w:szCs w:val="22"/>
        </w:rPr>
        <w:t>Sanfransisco CA: john Willey and Sons, Inc.</w:t>
      </w:r>
    </w:p>
    <w:p w:rsidR="0015567F" w:rsidRPr="00533D00" w:rsidRDefault="0015567F" w:rsidP="0015567F">
      <w:pPr>
        <w:ind w:left="567" w:hanging="567"/>
        <w:jc w:val="both"/>
        <w:rPr>
          <w:rFonts w:ascii="Tahoma" w:hAnsi="Tahoma" w:cs="Tahoma"/>
          <w:sz w:val="22"/>
          <w:szCs w:val="22"/>
        </w:rPr>
      </w:pPr>
    </w:p>
    <w:p w:rsidR="0015567F" w:rsidRDefault="0015567F" w:rsidP="0015567F">
      <w:pPr>
        <w:ind w:left="567" w:hanging="567"/>
        <w:jc w:val="both"/>
      </w:pPr>
      <w:proofErr w:type="gramStart"/>
      <w:r w:rsidRPr="008A0523">
        <w:rPr>
          <w:rFonts w:ascii="Tahoma" w:hAnsi="Tahoma" w:cs="Tahoma"/>
          <w:sz w:val="22"/>
          <w:szCs w:val="22"/>
        </w:rPr>
        <w:t>Illinois  State</w:t>
      </w:r>
      <w:proofErr w:type="gramEnd"/>
      <w:r w:rsidRPr="008A0523">
        <w:rPr>
          <w:rFonts w:ascii="Tahoma" w:hAnsi="Tahoma" w:cs="Tahoma"/>
          <w:sz w:val="22"/>
          <w:szCs w:val="22"/>
        </w:rPr>
        <w:t xml:space="preserve"> Board of Education. 2003. </w:t>
      </w:r>
      <w:r w:rsidRPr="008A0523">
        <w:rPr>
          <w:rFonts w:ascii="Tahoma" w:hAnsi="Tahoma" w:cs="Tahoma"/>
          <w:b/>
          <w:i/>
          <w:iCs/>
          <w:sz w:val="22"/>
          <w:szCs w:val="22"/>
        </w:rPr>
        <w:t>Minimum Requirements for State Certificates</w:t>
      </w:r>
      <w:r w:rsidRPr="008A0523">
        <w:rPr>
          <w:rFonts w:ascii="Tahoma" w:hAnsi="Tahoma" w:cs="Tahoma"/>
          <w:i/>
          <w:iCs/>
          <w:sz w:val="22"/>
          <w:szCs w:val="22"/>
        </w:rPr>
        <w:t xml:space="preserve">. </w:t>
      </w:r>
      <w:hyperlink r:id="rId11" w:history="1">
        <w:r w:rsidRPr="0015567F">
          <w:rPr>
            <w:rStyle w:val="Hyperlink"/>
            <w:rFonts w:ascii="Tahoma" w:hAnsi="Tahoma" w:cs="Tahoma"/>
            <w:color w:val="auto"/>
            <w:sz w:val="22"/>
            <w:szCs w:val="22"/>
          </w:rPr>
          <w:t>Certification Minimum Requirement Booklet.htm</w:t>
        </w:r>
      </w:hyperlink>
    </w:p>
    <w:p w:rsidR="0015567F" w:rsidRPr="008A0523" w:rsidRDefault="0015567F" w:rsidP="0015567F">
      <w:pPr>
        <w:ind w:left="567" w:hanging="567"/>
        <w:jc w:val="both"/>
        <w:rPr>
          <w:rFonts w:ascii="Tahoma" w:hAnsi="Tahoma" w:cs="Tahoma"/>
          <w:sz w:val="22"/>
          <w:szCs w:val="22"/>
        </w:rPr>
      </w:pPr>
    </w:p>
    <w:p w:rsidR="0015567F" w:rsidRDefault="0015567F" w:rsidP="0015567F">
      <w:pPr>
        <w:ind w:left="567" w:hanging="567"/>
        <w:jc w:val="both"/>
        <w:rPr>
          <w:rFonts w:ascii="Tahoma" w:hAnsi="Tahoma" w:cs="Tahoma"/>
          <w:sz w:val="22"/>
          <w:szCs w:val="22"/>
        </w:rPr>
      </w:pPr>
      <w:r w:rsidRPr="00533D00">
        <w:rPr>
          <w:rFonts w:ascii="Tahoma" w:hAnsi="Tahoma" w:cs="Tahoma"/>
          <w:sz w:val="22"/>
          <w:szCs w:val="22"/>
        </w:rPr>
        <w:t xml:space="preserve">Jones, </w:t>
      </w:r>
      <w:proofErr w:type="gramStart"/>
      <w:r w:rsidRPr="00533D00">
        <w:rPr>
          <w:rFonts w:ascii="Tahoma" w:hAnsi="Tahoma" w:cs="Tahoma"/>
          <w:sz w:val="22"/>
          <w:szCs w:val="22"/>
        </w:rPr>
        <w:t>Jeff.,</w:t>
      </w:r>
      <w:proofErr w:type="gramEnd"/>
      <w:r w:rsidRPr="00533D00">
        <w:rPr>
          <w:rFonts w:ascii="Tahoma" w:hAnsi="Tahoma" w:cs="Tahoma"/>
          <w:sz w:val="22"/>
          <w:szCs w:val="22"/>
        </w:rPr>
        <w:t xml:space="preserve"> &amp; Jenkin, Mazda., &amp; Lord, Sue. (2006)</w:t>
      </w:r>
      <w:proofErr w:type="gramStart"/>
      <w:r w:rsidRPr="00533D00">
        <w:rPr>
          <w:rFonts w:ascii="Tahoma" w:hAnsi="Tahoma" w:cs="Tahoma"/>
          <w:sz w:val="22"/>
          <w:szCs w:val="22"/>
        </w:rPr>
        <w:t xml:space="preserve">. </w:t>
      </w:r>
      <w:r w:rsidRPr="00533D00">
        <w:rPr>
          <w:rFonts w:ascii="Tahoma" w:hAnsi="Tahoma" w:cs="Tahoma"/>
          <w:b/>
          <w:i/>
          <w:sz w:val="22"/>
          <w:szCs w:val="22"/>
        </w:rPr>
        <w:t xml:space="preserve"> Developing</w:t>
      </w:r>
      <w:proofErr w:type="gramEnd"/>
      <w:r w:rsidRPr="00533D00">
        <w:rPr>
          <w:rFonts w:ascii="Tahoma" w:hAnsi="Tahoma" w:cs="Tahoma"/>
          <w:b/>
          <w:i/>
          <w:sz w:val="22"/>
          <w:szCs w:val="22"/>
        </w:rPr>
        <w:t xml:space="preserve"> Effective Teacher Performance. </w:t>
      </w:r>
      <w:r w:rsidRPr="00533D00">
        <w:rPr>
          <w:rFonts w:ascii="Tahoma" w:hAnsi="Tahoma" w:cs="Tahoma"/>
          <w:sz w:val="22"/>
          <w:szCs w:val="22"/>
        </w:rPr>
        <w:t>California: SAGE Publishing Company.</w:t>
      </w:r>
    </w:p>
    <w:p w:rsidR="0015567F" w:rsidRPr="00533D00" w:rsidRDefault="0015567F" w:rsidP="0015567F">
      <w:pPr>
        <w:ind w:left="567" w:hanging="567"/>
        <w:jc w:val="both"/>
        <w:rPr>
          <w:rFonts w:ascii="Tahoma" w:hAnsi="Tahoma" w:cs="Tahoma"/>
          <w:sz w:val="22"/>
          <w:szCs w:val="22"/>
        </w:rPr>
      </w:pPr>
    </w:p>
    <w:p w:rsidR="0015567F" w:rsidRPr="00533D00" w:rsidRDefault="0015567F" w:rsidP="0015567F">
      <w:pPr>
        <w:ind w:left="567" w:hanging="567"/>
        <w:jc w:val="both"/>
        <w:rPr>
          <w:rFonts w:ascii="Tahoma" w:hAnsi="Tahoma" w:cs="Tahoma"/>
          <w:sz w:val="22"/>
          <w:szCs w:val="22"/>
        </w:rPr>
      </w:pPr>
      <w:proofErr w:type="gramStart"/>
      <w:r w:rsidRPr="00533D00">
        <w:rPr>
          <w:rFonts w:ascii="Tahoma" w:hAnsi="Tahoma" w:cs="Tahoma"/>
          <w:sz w:val="22"/>
          <w:szCs w:val="22"/>
        </w:rPr>
        <w:lastRenderedPageBreak/>
        <w:t>National Council on Measurement in Education.</w:t>
      </w:r>
      <w:proofErr w:type="gramEnd"/>
      <w:r w:rsidRPr="00533D00">
        <w:rPr>
          <w:rFonts w:ascii="Tahoma" w:hAnsi="Tahoma" w:cs="Tahoma"/>
          <w:sz w:val="22"/>
          <w:szCs w:val="22"/>
        </w:rPr>
        <w:t xml:space="preserve"> </w:t>
      </w:r>
      <w:proofErr w:type="gramStart"/>
      <w:r w:rsidRPr="00533D00">
        <w:rPr>
          <w:rFonts w:ascii="Tahoma" w:hAnsi="Tahoma" w:cs="Tahoma"/>
          <w:sz w:val="22"/>
          <w:szCs w:val="22"/>
        </w:rPr>
        <w:t xml:space="preserve">(1999). </w:t>
      </w:r>
      <w:r w:rsidRPr="00533D00">
        <w:rPr>
          <w:rFonts w:ascii="Tahoma" w:hAnsi="Tahoma" w:cs="Tahoma"/>
          <w:b/>
          <w:bCs/>
          <w:i/>
          <w:iCs/>
          <w:sz w:val="22"/>
          <w:szCs w:val="22"/>
        </w:rPr>
        <w:t>Standard for Educational and Psychological Testing</w:t>
      </w:r>
      <w:r w:rsidRPr="00533D00">
        <w:rPr>
          <w:rFonts w:ascii="Tahoma" w:hAnsi="Tahoma" w:cs="Tahoma"/>
          <w:sz w:val="22"/>
          <w:szCs w:val="22"/>
        </w:rPr>
        <w:t>.</w:t>
      </w:r>
      <w:proofErr w:type="gramEnd"/>
      <w:r w:rsidRPr="00533D00">
        <w:rPr>
          <w:rFonts w:ascii="Tahoma" w:hAnsi="Tahoma" w:cs="Tahoma"/>
          <w:sz w:val="22"/>
          <w:szCs w:val="22"/>
        </w:rPr>
        <w:t xml:space="preserve"> Washington D. C: American Educational Research Association.</w:t>
      </w:r>
    </w:p>
    <w:p w:rsidR="0015567F" w:rsidRDefault="0015567F" w:rsidP="0015567F">
      <w:pPr>
        <w:spacing w:line="264" w:lineRule="auto"/>
        <w:ind w:left="567" w:hanging="567"/>
        <w:jc w:val="both"/>
        <w:rPr>
          <w:rFonts w:ascii="Tahoma" w:hAnsi="Tahoma" w:cs="Tahoma"/>
          <w:i/>
          <w:sz w:val="22"/>
          <w:szCs w:val="22"/>
          <w:lang w:val="nb-NO"/>
        </w:rPr>
      </w:pPr>
      <w:r w:rsidRPr="008A0523">
        <w:rPr>
          <w:rFonts w:ascii="Tahoma" w:hAnsi="Tahoma" w:cs="Tahoma"/>
          <w:i/>
          <w:sz w:val="22"/>
          <w:szCs w:val="22"/>
          <w:lang w:val="nb-NO"/>
        </w:rPr>
        <w:t>Peraturan Pemerintah RI Nomor 19 Tahun 2005 tentang Standar Nasional Pendidikan.</w:t>
      </w:r>
    </w:p>
    <w:p w:rsidR="0015567F" w:rsidRPr="008A0523" w:rsidRDefault="0015567F" w:rsidP="0015567F">
      <w:pPr>
        <w:spacing w:line="264" w:lineRule="auto"/>
        <w:ind w:left="567" w:hanging="567"/>
        <w:jc w:val="both"/>
        <w:rPr>
          <w:rFonts w:ascii="Tahoma" w:hAnsi="Tahoma" w:cs="Tahoma"/>
          <w:i/>
          <w:sz w:val="22"/>
          <w:szCs w:val="22"/>
          <w:lang w:val="nb-NO"/>
        </w:rPr>
      </w:pPr>
    </w:p>
    <w:p w:rsidR="0015567F" w:rsidRDefault="0015567F" w:rsidP="0015567F">
      <w:pPr>
        <w:spacing w:line="264" w:lineRule="auto"/>
        <w:ind w:left="567" w:hanging="567"/>
        <w:jc w:val="both"/>
        <w:rPr>
          <w:rFonts w:ascii="Tahoma" w:hAnsi="Tahoma" w:cs="Tahoma"/>
          <w:i/>
          <w:sz w:val="22"/>
          <w:szCs w:val="22"/>
          <w:lang w:val="nb-NO"/>
        </w:rPr>
      </w:pPr>
      <w:r w:rsidRPr="008A0523">
        <w:rPr>
          <w:rFonts w:ascii="Tahoma" w:hAnsi="Tahoma" w:cs="Tahoma"/>
          <w:i/>
          <w:sz w:val="22"/>
          <w:szCs w:val="22"/>
          <w:lang w:val="nb-NO"/>
        </w:rPr>
        <w:t>Peraturan Pemerintah RI Nomor 74 Tahun 2008 tentang Guru</w:t>
      </w:r>
    </w:p>
    <w:p w:rsidR="0015567F" w:rsidRPr="008A0523" w:rsidRDefault="0015567F" w:rsidP="0015567F">
      <w:pPr>
        <w:spacing w:line="264" w:lineRule="auto"/>
        <w:ind w:left="567" w:hanging="567"/>
        <w:jc w:val="both"/>
        <w:rPr>
          <w:rFonts w:ascii="Tahoma" w:hAnsi="Tahoma" w:cs="Tahoma"/>
          <w:i/>
          <w:sz w:val="22"/>
          <w:szCs w:val="22"/>
          <w:lang w:val="nb-NO"/>
        </w:rPr>
      </w:pPr>
    </w:p>
    <w:p w:rsidR="0015567F" w:rsidRDefault="0015567F" w:rsidP="0015567F">
      <w:pPr>
        <w:ind w:left="567" w:hanging="567"/>
        <w:jc w:val="both"/>
        <w:rPr>
          <w:rFonts w:ascii="Tahoma" w:hAnsi="Tahoma" w:cs="Tahoma"/>
          <w:sz w:val="22"/>
          <w:szCs w:val="22"/>
        </w:rPr>
      </w:pPr>
      <w:r w:rsidRPr="008A0523">
        <w:rPr>
          <w:rFonts w:ascii="Tahoma" w:hAnsi="Tahoma" w:cs="Tahoma"/>
          <w:sz w:val="22"/>
          <w:szCs w:val="22"/>
        </w:rPr>
        <w:t xml:space="preserve">Stigin, R. and Chapuis, J. 2012. Introduction to student involved </w:t>
      </w:r>
      <w:proofErr w:type="gramStart"/>
      <w:r w:rsidRPr="008A0523">
        <w:rPr>
          <w:rFonts w:ascii="Tahoma" w:hAnsi="Tahoma" w:cs="Tahoma"/>
          <w:sz w:val="22"/>
          <w:szCs w:val="22"/>
        </w:rPr>
        <w:t>assessment  for</w:t>
      </w:r>
      <w:proofErr w:type="gramEnd"/>
      <w:r w:rsidRPr="008A0523">
        <w:rPr>
          <w:rFonts w:ascii="Tahoma" w:hAnsi="Tahoma" w:cs="Tahoma"/>
          <w:sz w:val="22"/>
          <w:szCs w:val="22"/>
        </w:rPr>
        <w:t xml:space="preserve"> learning, 2 nd edition. Boston: Addison Wesley.</w:t>
      </w:r>
    </w:p>
    <w:p w:rsidR="0015567F" w:rsidRPr="008A0523" w:rsidRDefault="0015567F" w:rsidP="0015567F">
      <w:pPr>
        <w:ind w:left="567" w:hanging="567"/>
        <w:jc w:val="both"/>
        <w:rPr>
          <w:rFonts w:ascii="Tahoma" w:hAnsi="Tahoma" w:cs="Tahoma"/>
          <w:sz w:val="22"/>
          <w:szCs w:val="22"/>
        </w:rPr>
      </w:pPr>
    </w:p>
    <w:p w:rsidR="0015567F" w:rsidRDefault="0015567F" w:rsidP="0015567F">
      <w:pPr>
        <w:ind w:left="567" w:hanging="567"/>
        <w:jc w:val="both"/>
        <w:rPr>
          <w:rFonts w:ascii="Tahoma" w:hAnsi="Tahoma" w:cs="Tahoma"/>
          <w:sz w:val="22"/>
          <w:szCs w:val="22"/>
        </w:rPr>
      </w:pPr>
      <w:r w:rsidRPr="00533D00">
        <w:rPr>
          <w:rFonts w:ascii="Tahoma" w:hAnsi="Tahoma" w:cs="Tahoma"/>
          <w:sz w:val="22"/>
          <w:szCs w:val="22"/>
        </w:rPr>
        <w:t xml:space="preserve">Stronge, James H (2006). </w:t>
      </w:r>
      <w:proofErr w:type="gramStart"/>
      <w:r w:rsidRPr="00533D00">
        <w:rPr>
          <w:rFonts w:ascii="Tahoma" w:hAnsi="Tahoma" w:cs="Tahoma"/>
          <w:b/>
          <w:i/>
          <w:sz w:val="22"/>
          <w:szCs w:val="22"/>
        </w:rPr>
        <w:t>Evaluation Teaching.</w:t>
      </w:r>
      <w:proofErr w:type="gramEnd"/>
      <w:r w:rsidRPr="00533D00">
        <w:rPr>
          <w:rFonts w:ascii="Tahoma" w:hAnsi="Tahoma" w:cs="Tahoma"/>
          <w:b/>
          <w:i/>
          <w:sz w:val="22"/>
          <w:szCs w:val="22"/>
        </w:rPr>
        <w:t xml:space="preserve"> </w:t>
      </w:r>
      <w:proofErr w:type="gramStart"/>
      <w:r w:rsidRPr="00533D00">
        <w:rPr>
          <w:rFonts w:ascii="Tahoma" w:hAnsi="Tahoma" w:cs="Tahoma"/>
          <w:b/>
          <w:i/>
          <w:sz w:val="22"/>
          <w:szCs w:val="22"/>
        </w:rPr>
        <w:t>A Guide to Current Thingking and Best Practice.</w:t>
      </w:r>
      <w:proofErr w:type="gramEnd"/>
      <w:r w:rsidRPr="00533D00">
        <w:rPr>
          <w:rFonts w:ascii="Tahoma" w:hAnsi="Tahoma" w:cs="Tahoma"/>
          <w:b/>
          <w:i/>
          <w:sz w:val="22"/>
          <w:szCs w:val="22"/>
        </w:rPr>
        <w:t xml:space="preserve"> </w:t>
      </w:r>
      <w:proofErr w:type="gramStart"/>
      <w:r w:rsidRPr="00533D00">
        <w:rPr>
          <w:rFonts w:ascii="Tahoma" w:hAnsi="Tahoma" w:cs="Tahoma"/>
          <w:sz w:val="22"/>
          <w:szCs w:val="22"/>
        </w:rPr>
        <w:t>2</w:t>
      </w:r>
      <w:r w:rsidRPr="00533D00">
        <w:rPr>
          <w:rFonts w:ascii="Tahoma" w:hAnsi="Tahoma" w:cs="Tahoma"/>
          <w:sz w:val="22"/>
          <w:szCs w:val="22"/>
          <w:vertAlign w:val="superscript"/>
        </w:rPr>
        <w:t>nd</w:t>
      </w:r>
      <w:r w:rsidRPr="00533D00">
        <w:rPr>
          <w:rFonts w:ascii="Tahoma" w:hAnsi="Tahoma" w:cs="Tahoma"/>
          <w:sz w:val="22"/>
          <w:szCs w:val="22"/>
        </w:rPr>
        <w:t xml:space="preserve"> edition.</w:t>
      </w:r>
      <w:proofErr w:type="gramEnd"/>
      <w:r w:rsidRPr="00533D00">
        <w:rPr>
          <w:rFonts w:ascii="Tahoma" w:hAnsi="Tahoma" w:cs="Tahoma"/>
          <w:sz w:val="22"/>
          <w:szCs w:val="22"/>
        </w:rPr>
        <w:t xml:space="preserve"> California: Corwin Press.</w:t>
      </w:r>
    </w:p>
    <w:p w:rsidR="0015567F" w:rsidRPr="00533D00" w:rsidRDefault="0015567F" w:rsidP="0015567F">
      <w:pPr>
        <w:ind w:left="567" w:hanging="567"/>
        <w:jc w:val="both"/>
        <w:rPr>
          <w:rFonts w:ascii="Tahoma" w:hAnsi="Tahoma" w:cs="Tahoma"/>
          <w:sz w:val="22"/>
          <w:szCs w:val="22"/>
        </w:rPr>
      </w:pPr>
    </w:p>
    <w:p w:rsidR="0015567F" w:rsidRDefault="0015567F" w:rsidP="0015567F">
      <w:pPr>
        <w:spacing w:line="264" w:lineRule="auto"/>
        <w:ind w:left="567" w:hanging="567"/>
        <w:jc w:val="both"/>
        <w:rPr>
          <w:rFonts w:ascii="Tahoma" w:hAnsi="Tahoma" w:cs="Tahoma"/>
          <w:sz w:val="22"/>
          <w:szCs w:val="22"/>
          <w:lang w:val="sv-SE"/>
        </w:rPr>
      </w:pPr>
      <w:r w:rsidRPr="008A0523">
        <w:rPr>
          <w:rFonts w:ascii="Tahoma" w:hAnsi="Tahoma" w:cs="Tahoma"/>
          <w:sz w:val="22"/>
          <w:szCs w:val="22"/>
          <w:lang w:val="sv-SE"/>
        </w:rPr>
        <w:t xml:space="preserve">Tim. 2009. </w:t>
      </w:r>
      <w:r w:rsidRPr="008A0523">
        <w:rPr>
          <w:rFonts w:ascii="Tahoma" w:hAnsi="Tahoma" w:cs="Tahoma"/>
          <w:i/>
          <w:sz w:val="22"/>
          <w:szCs w:val="22"/>
          <w:lang w:val="sv-SE"/>
        </w:rPr>
        <w:t xml:space="preserve">Buku 3. </w:t>
      </w:r>
      <w:r w:rsidRPr="008A0523">
        <w:rPr>
          <w:rFonts w:ascii="Tahoma" w:hAnsi="Tahoma" w:cs="Tahoma"/>
          <w:b/>
          <w:i/>
          <w:sz w:val="22"/>
          <w:szCs w:val="22"/>
          <w:lang w:val="sv-SE"/>
        </w:rPr>
        <w:t>Panduan Penyusunan Portofolio</w:t>
      </w:r>
      <w:r w:rsidRPr="008A0523">
        <w:rPr>
          <w:rFonts w:ascii="Tahoma" w:hAnsi="Tahoma" w:cs="Tahoma"/>
          <w:sz w:val="22"/>
          <w:szCs w:val="22"/>
          <w:lang w:val="sv-SE"/>
        </w:rPr>
        <w:t>. Jakarta: Dikti.</w:t>
      </w:r>
    </w:p>
    <w:p w:rsidR="0015567F" w:rsidRPr="008A0523" w:rsidRDefault="0015567F" w:rsidP="0015567F">
      <w:pPr>
        <w:spacing w:line="264" w:lineRule="auto"/>
        <w:ind w:left="567" w:hanging="567"/>
        <w:jc w:val="both"/>
        <w:rPr>
          <w:rFonts w:ascii="Tahoma" w:hAnsi="Tahoma" w:cs="Tahoma"/>
          <w:sz w:val="22"/>
          <w:szCs w:val="22"/>
          <w:lang w:val="sv-SE"/>
        </w:rPr>
      </w:pPr>
    </w:p>
    <w:p w:rsidR="0015567F" w:rsidRDefault="0015567F" w:rsidP="0015567F">
      <w:pPr>
        <w:spacing w:line="264" w:lineRule="auto"/>
        <w:ind w:left="567" w:hanging="567"/>
        <w:jc w:val="both"/>
        <w:rPr>
          <w:rFonts w:ascii="Tahoma" w:hAnsi="Tahoma" w:cs="Tahoma"/>
          <w:sz w:val="22"/>
          <w:szCs w:val="22"/>
          <w:lang w:val="sv-SE"/>
        </w:rPr>
      </w:pPr>
      <w:r w:rsidRPr="008A0523">
        <w:rPr>
          <w:rFonts w:ascii="Tahoma" w:hAnsi="Tahoma" w:cs="Tahoma"/>
          <w:i/>
          <w:sz w:val="22"/>
          <w:szCs w:val="22"/>
          <w:lang w:val="nb-NO"/>
        </w:rPr>
        <w:t xml:space="preserve">Undang- Undang Republik Indonesia Nomor 14 Tahun 2005 </w:t>
      </w:r>
      <w:r w:rsidRPr="008A0523">
        <w:rPr>
          <w:rFonts w:ascii="Tahoma" w:hAnsi="Tahoma" w:cs="Tahoma"/>
          <w:i/>
          <w:sz w:val="22"/>
          <w:szCs w:val="22"/>
          <w:lang w:val="sv-SE"/>
        </w:rPr>
        <w:t xml:space="preserve">Tentang Guru dan Dosen. </w:t>
      </w:r>
      <w:r w:rsidRPr="008A0523">
        <w:rPr>
          <w:rFonts w:ascii="Tahoma" w:hAnsi="Tahoma" w:cs="Tahoma"/>
          <w:sz w:val="22"/>
          <w:szCs w:val="22"/>
          <w:lang w:val="sv-SE"/>
        </w:rPr>
        <w:t>Jakarta.</w:t>
      </w:r>
    </w:p>
    <w:p w:rsidR="0015567F" w:rsidRPr="008A0523" w:rsidRDefault="0015567F" w:rsidP="0015567F">
      <w:pPr>
        <w:spacing w:line="264" w:lineRule="auto"/>
        <w:ind w:left="567" w:hanging="567"/>
        <w:jc w:val="both"/>
        <w:rPr>
          <w:rFonts w:ascii="Tahoma" w:hAnsi="Tahoma" w:cs="Tahoma"/>
          <w:sz w:val="22"/>
          <w:szCs w:val="22"/>
          <w:lang w:val="sv-SE"/>
        </w:rPr>
      </w:pPr>
    </w:p>
    <w:p w:rsidR="0015567F" w:rsidRDefault="0015567F" w:rsidP="0015567F">
      <w:pPr>
        <w:spacing w:line="264" w:lineRule="auto"/>
        <w:ind w:left="567" w:hanging="567"/>
        <w:jc w:val="both"/>
        <w:rPr>
          <w:rFonts w:ascii="Tahoma" w:hAnsi="Tahoma" w:cs="Tahoma"/>
          <w:sz w:val="22"/>
          <w:szCs w:val="22"/>
          <w:lang w:val="nb-NO"/>
        </w:rPr>
      </w:pPr>
      <w:r w:rsidRPr="008A0523">
        <w:rPr>
          <w:rFonts w:ascii="Tahoma" w:hAnsi="Tahoma" w:cs="Tahoma"/>
          <w:i/>
          <w:sz w:val="22"/>
          <w:szCs w:val="22"/>
          <w:lang w:val="nb-NO"/>
        </w:rPr>
        <w:t>Undang Undang Republik Indonesia Nomor 20 Tahun 2003 tentang Sistem Pendidikan Nasional</w:t>
      </w:r>
      <w:r w:rsidRPr="008A0523">
        <w:rPr>
          <w:rFonts w:ascii="Tahoma" w:hAnsi="Tahoma" w:cs="Tahoma"/>
          <w:sz w:val="22"/>
          <w:szCs w:val="22"/>
          <w:lang w:val="nb-NO"/>
        </w:rPr>
        <w:t>. Jakarta: Fokus Media</w:t>
      </w:r>
    </w:p>
    <w:p w:rsidR="0015567F" w:rsidRPr="008A0523" w:rsidRDefault="0015567F" w:rsidP="0015567F">
      <w:pPr>
        <w:spacing w:line="264" w:lineRule="auto"/>
        <w:ind w:left="567" w:hanging="567"/>
        <w:jc w:val="both"/>
        <w:rPr>
          <w:rFonts w:ascii="Tahoma" w:hAnsi="Tahoma" w:cs="Tahoma"/>
          <w:sz w:val="22"/>
          <w:szCs w:val="22"/>
          <w:lang w:val="nb-NO"/>
        </w:rPr>
      </w:pPr>
    </w:p>
    <w:p w:rsidR="00533D00" w:rsidRDefault="00533D0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12668F" w:rsidRDefault="0012668F" w:rsidP="0012668F">
      <w:pPr>
        <w:pStyle w:val="ListParagraph"/>
        <w:numPr>
          <w:ilvl w:val="0"/>
          <w:numId w:val="30"/>
        </w:numPr>
        <w:ind w:left="630" w:hanging="540"/>
        <w:jc w:val="center"/>
        <w:rPr>
          <w:rFonts w:ascii="Tahoma" w:hAnsi="Tahoma" w:cs="Tahoma"/>
          <w:b/>
          <w:caps/>
          <w:sz w:val="22"/>
          <w:szCs w:val="22"/>
        </w:rPr>
      </w:pPr>
      <w:r w:rsidRPr="00232C15">
        <w:rPr>
          <w:rFonts w:ascii="Tahoma" w:hAnsi="Tahoma" w:cs="Tahoma"/>
          <w:b/>
          <w:caps/>
          <w:sz w:val="22"/>
          <w:szCs w:val="22"/>
        </w:rPr>
        <w:lastRenderedPageBreak/>
        <w:t>RENCANA PENELITIAN TAHAP SELANJUTNYA</w:t>
      </w:r>
    </w:p>
    <w:p w:rsidR="0012668F" w:rsidRDefault="0012668F" w:rsidP="0012668F">
      <w:pPr>
        <w:jc w:val="center"/>
        <w:rPr>
          <w:rFonts w:ascii="Tahoma" w:hAnsi="Tahoma" w:cs="Tahoma"/>
          <w:b/>
          <w:caps/>
          <w:sz w:val="22"/>
          <w:szCs w:val="22"/>
        </w:rPr>
      </w:pPr>
    </w:p>
    <w:p w:rsidR="0012668F" w:rsidRDefault="0012668F" w:rsidP="0012668F">
      <w:pPr>
        <w:pStyle w:val="ListParagraph"/>
        <w:numPr>
          <w:ilvl w:val="2"/>
          <w:numId w:val="22"/>
        </w:numPr>
        <w:spacing w:line="384" w:lineRule="auto"/>
        <w:ind w:left="360"/>
        <w:rPr>
          <w:rFonts w:ascii="Tahoma" w:hAnsi="Tahoma" w:cs="Tahoma"/>
          <w:b/>
          <w:sz w:val="22"/>
          <w:szCs w:val="22"/>
        </w:rPr>
      </w:pPr>
      <w:r w:rsidRPr="00232C15">
        <w:rPr>
          <w:rFonts w:ascii="Tahoma" w:hAnsi="Tahoma" w:cs="Tahoma"/>
          <w:b/>
          <w:sz w:val="22"/>
          <w:szCs w:val="22"/>
        </w:rPr>
        <w:t>Tu</w:t>
      </w:r>
      <w:r>
        <w:rPr>
          <w:rFonts w:ascii="Tahoma" w:hAnsi="Tahoma" w:cs="Tahoma"/>
          <w:b/>
          <w:sz w:val="22"/>
          <w:szCs w:val="22"/>
        </w:rPr>
        <w:t>juan Khusus Penelitian Tahun keII</w:t>
      </w:r>
    </w:p>
    <w:p w:rsidR="0012668F" w:rsidRDefault="0012668F" w:rsidP="0012668F">
      <w:pPr>
        <w:spacing w:line="372" w:lineRule="auto"/>
        <w:ind w:left="360" w:firstLine="633"/>
        <w:jc w:val="both"/>
        <w:rPr>
          <w:rFonts w:ascii="Tahoma" w:hAnsi="Tahoma" w:cs="Tahoma"/>
          <w:sz w:val="22"/>
          <w:szCs w:val="22"/>
        </w:rPr>
      </w:pPr>
      <w:proofErr w:type="gramStart"/>
      <w:r w:rsidRPr="00504E8F">
        <w:rPr>
          <w:rFonts w:ascii="Tahoma" w:hAnsi="Tahoma" w:cs="Tahoma"/>
          <w:sz w:val="22"/>
          <w:szCs w:val="22"/>
        </w:rPr>
        <w:t xml:space="preserve">Tujuan </w:t>
      </w:r>
      <w:r>
        <w:rPr>
          <w:rFonts w:ascii="Tahoma" w:hAnsi="Tahoma" w:cs="Tahoma"/>
          <w:sz w:val="22"/>
          <w:szCs w:val="22"/>
        </w:rPr>
        <w:t xml:space="preserve">khusus </w:t>
      </w:r>
      <w:r w:rsidRPr="00504E8F">
        <w:rPr>
          <w:rFonts w:ascii="Tahoma" w:hAnsi="Tahoma" w:cs="Tahoma"/>
          <w:sz w:val="22"/>
          <w:szCs w:val="22"/>
        </w:rPr>
        <w:t xml:space="preserve">penelitian </w:t>
      </w:r>
      <w:r>
        <w:rPr>
          <w:rFonts w:ascii="Tahoma" w:hAnsi="Tahoma" w:cs="Tahoma"/>
          <w:sz w:val="22"/>
          <w:szCs w:val="22"/>
        </w:rPr>
        <w:t>hibah pascasarjana tahun ke II ini adalah melanjutkan hasil penelitian tahun ke I, yakni memvalidasi instrumen untuk mengukur kinerja guru yang dihasilkan pada tahun pertama dan mengembangkan panduan penggunaan prosedur evaluasi kinerja guru dan instrumen yang telah dikembangkan pada tahun ke II.</w:t>
      </w:r>
      <w:proofErr w:type="gramEnd"/>
      <w:r>
        <w:rPr>
          <w:rFonts w:ascii="Tahoma" w:hAnsi="Tahoma" w:cs="Tahoma"/>
          <w:sz w:val="22"/>
          <w:szCs w:val="22"/>
        </w:rPr>
        <w:t xml:space="preserve">  Pada tahun ke dua penelitian hibah pascasarjana ini juga </w:t>
      </w:r>
      <w:proofErr w:type="gramStart"/>
      <w:r>
        <w:rPr>
          <w:rFonts w:ascii="Tahoma" w:hAnsi="Tahoma" w:cs="Tahoma"/>
          <w:sz w:val="22"/>
          <w:szCs w:val="22"/>
        </w:rPr>
        <w:t>akan</w:t>
      </w:r>
      <w:proofErr w:type="gramEnd"/>
      <w:r>
        <w:rPr>
          <w:rFonts w:ascii="Tahoma" w:hAnsi="Tahoma" w:cs="Tahoma"/>
          <w:sz w:val="22"/>
          <w:szCs w:val="22"/>
        </w:rPr>
        <w:t xml:space="preserve"> melibatkan tiga mahasiswa; dua mahasiswa program master (S2) dan satu mahasiswa program doktor (S3) PEP PPS UNY.</w:t>
      </w:r>
    </w:p>
    <w:p w:rsidR="0012668F" w:rsidRDefault="0012668F" w:rsidP="0012668F">
      <w:pPr>
        <w:jc w:val="center"/>
        <w:rPr>
          <w:b/>
          <w:caps/>
        </w:rPr>
      </w:pPr>
    </w:p>
    <w:p w:rsidR="0012668F" w:rsidRPr="00C46435" w:rsidRDefault="0012668F" w:rsidP="0012668F">
      <w:pPr>
        <w:pStyle w:val="ListParagraph"/>
        <w:numPr>
          <w:ilvl w:val="2"/>
          <w:numId w:val="22"/>
        </w:numPr>
        <w:ind w:left="426"/>
        <w:jc w:val="both"/>
        <w:rPr>
          <w:rFonts w:ascii="Tahoma" w:hAnsi="Tahoma" w:cs="Tahoma"/>
          <w:b/>
          <w:caps/>
          <w:sz w:val="22"/>
          <w:szCs w:val="22"/>
        </w:rPr>
      </w:pPr>
      <w:r w:rsidRPr="00C46435">
        <w:rPr>
          <w:rFonts w:ascii="Tahoma" w:hAnsi="Tahoma" w:cs="Tahoma"/>
          <w:b/>
          <w:caps/>
          <w:sz w:val="22"/>
          <w:szCs w:val="22"/>
        </w:rPr>
        <w:t>Metode Penelitian</w:t>
      </w:r>
    </w:p>
    <w:p w:rsidR="0012668F" w:rsidRDefault="0012668F" w:rsidP="0012668F">
      <w:pPr>
        <w:jc w:val="center"/>
        <w:rPr>
          <w:b/>
          <w:caps/>
        </w:rPr>
      </w:pPr>
    </w:p>
    <w:p w:rsidR="0012668F" w:rsidRPr="00BF318E" w:rsidRDefault="0012668F" w:rsidP="0012668F">
      <w:pPr>
        <w:pStyle w:val="ListParagraph"/>
        <w:numPr>
          <w:ilvl w:val="1"/>
          <w:numId w:val="3"/>
        </w:numPr>
        <w:tabs>
          <w:tab w:val="clear" w:pos="1530"/>
        </w:tabs>
        <w:spacing w:line="432" w:lineRule="auto"/>
        <w:ind w:left="709" w:hanging="283"/>
        <w:jc w:val="both"/>
        <w:rPr>
          <w:rFonts w:ascii="Tahoma" w:hAnsi="Tahoma" w:cs="Tahoma"/>
          <w:b/>
          <w:sz w:val="22"/>
          <w:szCs w:val="22"/>
        </w:rPr>
      </w:pPr>
      <w:r w:rsidRPr="00BF318E">
        <w:rPr>
          <w:rFonts w:ascii="Tahoma" w:hAnsi="Tahoma" w:cs="Tahoma"/>
          <w:b/>
          <w:sz w:val="22"/>
          <w:szCs w:val="22"/>
        </w:rPr>
        <w:t>Jenis Penelitian</w:t>
      </w:r>
    </w:p>
    <w:p w:rsidR="0012668F" w:rsidRPr="00B708DD" w:rsidRDefault="0012668F" w:rsidP="0012668F">
      <w:pPr>
        <w:spacing w:line="432" w:lineRule="auto"/>
        <w:ind w:left="709" w:firstLine="720"/>
        <w:jc w:val="both"/>
        <w:rPr>
          <w:rFonts w:ascii="Tahoma" w:hAnsi="Tahoma" w:cs="Tahoma"/>
          <w:sz w:val="22"/>
          <w:szCs w:val="22"/>
        </w:rPr>
      </w:pPr>
      <w:proofErr w:type="gramStart"/>
      <w:r w:rsidRPr="00B708DD">
        <w:rPr>
          <w:rFonts w:ascii="Tahoma" w:hAnsi="Tahoma" w:cs="Tahoma"/>
          <w:sz w:val="22"/>
          <w:szCs w:val="22"/>
        </w:rPr>
        <w:t>Penelitian yang diusulkan ini termasuk pe</w:t>
      </w:r>
      <w:r>
        <w:rPr>
          <w:rFonts w:ascii="Tahoma" w:hAnsi="Tahoma" w:cs="Tahoma"/>
          <w:sz w:val="22"/>
          <w:szCs w:val="22"/>
        </w:rPr>
        <w:t>nelitian riset dan pengembangan</w:t>
      </w:r>
      <w:r>
        <w:rPr>
          <w:rFonts w:ascii="Tahoma" w:hAnsi="Tahoma" w:cs="Tahoma"/>
          <w:sz w:val="22"/>
          <w:szCs w:val="22"/>
          <w:lang w:val="id-ID"/>
        </w:rPr>
        <w:t xml:space="preserve"> </w:t>
      </w:r>
      <w:r w:rsidRPr="00B708DD">
        <w:rPr>
          <w:rFonts w:ascii="Tahoma" w:hAnsi="Tahoma" w:cs="Tahoma"/>
          <w:sz w:val="22"/>
          <w:szCs w:val="22"/>
        </w:rPr>
        <w:t>(R&amp;D) yang dilakukan selama tiga (3) tahun.</w:t>
      </w:r>
      <w:proofErr w:type="gramEnd"/>
      <w:r w:rsidRPr="00B708DD">
        <w:rPr>
          <w:rFonts w:ascii="Tahoma" w:hAnsi="Tahoma" w:cs="Tahoma"/>
          <w:sz w:val="22"/>
          <w:szCs w:val="22"/>
        </w:rPr>
        <w:t xml:space="preserve"> </w:t>
      </w:r>
      <w:r>
        <w:rPr>
          <w:rFonts w:ascii="Tahoma" w:hAnsi="Tahoma" w:cs="Tahoma"/>
          <w:sz w:val="22"/>
          <w:szCs w:val="22"/>
        </w:rPr>
        <w:t xml:space="preserve">Riset awal telah dilakukan pada tahun 2009 dilanjutkan dengan penelitian hibah pada tahun ke 1 (tahun 2011), dan penelitian hibah pada tahun ke dua, yakni yang </w:t>
      </w:r>
      <w:proofErr w:type="gramStart"/>
      <w:r>
        <w:rPr>
          <w:rFonts w:ascii="Tahoma" w:hAnsi="Tahoma" w:cs="Tahoma"/>
          <w:sz w:val="22"/>
          <w:szCs w:val="22"/>
        </w:rPr>
        <w:t>akan</w:t>
      </w:r>
      <w:proofErr w:type="gramEnd"/>
      <w:r>
        <w:rPr>
          <w:rFonts w:ascii="Tahoma" w:hAnsi="Tahoma" w:cs="Tahoma"/>
          <w:sz w:val="22"/>
          <w:szCs w:val="22"/>
        </w:rPr>
        <w:t xml:space="preserve"> dilakukan pada tahun 2012. </w:t>
      </w:r>
      <w:proofErr w:type="gramStart"/>
      <w:r>
        <w:rPr>
          <w:rFonts w:ascii="Tahoma" w:hAnsi="Tahoma" w:cs="Tahoma"/>
          <w:sz w:val="22"/>
          <w:szCs w:val="22"/>
        </w:rPr>
        <w:t>Secara lengkap, kegiatan penelitian selama tiga tahun dapat dilihat pada prosedur penelitian berikut.</w:t>
      </w:r>
      <w:proofErr w:type="gramEnd"/>
    </w:p>
    <w:p w:rsidR="0012668F" w:rsidRPr="00984B5C" w:rsidRDefault="0012668F" w:rsidP="0012668F">
      <w:pPr>
        <w:pStyle w:val="ListParagraph"/>
        <w:numPr>
          <w:ilvl w:val="1"/>
          <w:numId w:val="3"/>
        </w:numPr>
        <w:tabs>
          <w:tab w:val="clear" w:pos="1530"/>
        </w:tabs>
        <w:spacing w:line="288" w:lineRule="auto"/>
        <w:ind w:left="709" w:hanging="360"/>
        <w:rPr>
          <w:rFonts w:ascii="Tahoma" w:hAnsi="Tahoma" w:cs="Tahoma"/>
          <w:b/>
          <w:sz w:val="22"/>
          <w:szCs w:val="22"/>
        </w:rPr>
      </w:pPr>
      <w:r w:rsidRPr="00984B5C">
        <w:rPr>
          <w:rFonts w:ascii="Tahoma" w:hAnsi="Tahoma" w:cs="Tahoma"/>
          <w:b/>
          <w:sz w:val="22"/>
          <w:szCs w:val="22"/>
        </w:rPr>
        <w:t>Prosedur Penelitian</w:t>
      </w:r>
    </w:p>
    <w:p w:rsidR="0012668F" w:rsidRDefault="0012668F" w:rsidP="0012668F">
      <w:pPr>
        <w:spacing w:line="384" w:lineRule="auto"/>
        <w:ind w:left="709" w:firstLine="720"/>
        <w:jc w:val="both"/>
        <w:rPr>
          <w:rFonts w:ascii="Tahoma" w:hAnsi="Tahoma" w:cs="Tahoma"/>
          <w:b/>
          <w:sz w:val="22"/>
          <w:szCs w:val="22"/>
        </w:rPr>
      </w:pPr>
      <w:r w:rsidRPr="00B708DD">
        <w:rPr>
          <w:rFonts w:ascii="Tahoma" w:hAnsi="Tahoma" w:cs="Tahoma"/>
          <w:sz w:val="22"/>
          <w:szCs w:val="22"/>
        </w:rPr>
        <w:t xml:space="preserve">Tahun pertama, mengkaji dan merevisi prosedur model </w:t>
      </w:r>
      <w:r>
        <w:rPr>
          <w:rFonts w:ascii="Tahoma" w:hAnsi="Tahoma" w:cs="Tahoma"/>
          <w:sz w:val="22"/>
          <w:szCs w:val="22"/>
        </w:rPr>
        <w:t xml:space="preserve">penilaian </w:t>
      </w:r>
      <w:r w:rsidRPr="00B708DD">
        <w:rPr>
          <w:rFonts w:ascii="Tahoma" w:hAnsi="Tahoma" w:cs="Tahoma"/>
          <w:sz w:val="22"/>
          <w:szCs w:val="22"/>
        </w:rPr>
        <w:t xml:space="preserve">kinerja guru  yang telah dikembangkan tahun 2009, </w:t>
      </w:r>
      <w:r>
        <w:rPr>
          <w:rFonts w:ascii="Tahoma" w:hAnsi="Tahoma" w:cs="Tahoma"/>
          <w:sz w:val="22"/>
          <w:szCs w:val="22"/>
        </w:rPr>
        <w:t xml:space="preserve">merevisi dan atau melengkapi </w:t>
      </w:r>
      <w:r w:rsidRPr="00B708DD">
        <w:rPr>
          <w:rFonts w:ascii="Tahoma" w:hAnsi="Tahoma" w:cs="Tahoma"/>
          <w:sz w:val="22"/>
          <w:szCs w:val="22"/>
        </w:rPr>
        <w:t xml:space="preserve"> instrumen penilaian kinerja guru, menyelenggarakan FGD untuk membahas hasil revisi draf </w:t>
      </w:r>
      <w:r>
        <w:rPr>
          <w:rFonts w:ascii="Tahoma" w:hAnsi="Tahoma" w:cs="Tahoma"/>
          <w:sz w:val="22"/>
          <w:szCs w:val="22"/>
        </w:rPr>
        <w:t>prosedur dan instrumen</w:t>
      </w:r>
      <w:r w:rsidRPr="00B708DD">
        <w:rPr>
          <w:rFonts w:ascii="Tahoma" w:hAnsi="Tahoma" w:cs="Tahoma"/>
          <w:sz w:val="22"/>
          <w:szCs w:val="22"/>
        </w:rPr>
        <w:t xml:space="preserve">, merevisi draf </w:t>
      </w:r>
      <w:r>
        <w:rPr>
          <w:rFonts w:ascii="Tahoma" w:hAnsi="Tahoma" w:cs="Tahoma"/>
          <w:sz w:val="22"/>
          <w:szCs w:val="22"/>
        </w:rPr>
        <w:t>prosedur</w:t>
      </w:r>
      <w:r w:rsidRPr="00B708DD">
        <w:rPr>
          <w:rFonts w:ascii="Tahoma" w:hAnsi="Tahoma" w:cs="Tahoma"/>
          <w:sz w:val="22"/>
          <w:szCs w:val="22"/>
        </w:rPr>
        <w:t xml:space="preserve"> &amp; instrumen penilaian kinerja guru profesional (guru pasca sertifikasi)</w:t>
      </w:r>
      <w:r>
        <w:rPr>
          <w:rFonts w:ascii="Tahoma" w:hAnsi="Tahoma" w:cs="Tahoma"/>
          <w:sz w:val="22"/>
          <w:szCs w:val="22"/>
        </w:rPr>
        <w:t>, dan ini telah dilaksanakan pada tahun 2011</w:t>
      </w:r>
      <w:r w:rsidRPr="00B708DD">
        <w:rPr>
          <w:rFonts w:ascii="Tahoma" w:hAnsi="Tahoma" w:cs="Tahoma"/>
          <w:sz w:val="22"/>
          <w:szCs w:val="22"/>
        </w:rPr>
        <w:t>. Tahun kedua</w:t>
      </w:r>
      <w:r>
        <w:rPr>
          <w:rFonts w:ascii="Tahoma" w:hAnsi="Tahoma" w:cs="Tahoma"/>
          <w:sz w:val="22"/>
          <w:szCs w:val="22"/>
        </w:rPr>
        <w:t xml:space="preserve"> (yang akan dilaksankan pada tahun 2012)</w:t>
      </w:r>
      <w:r w:rsidRPr="00B708DD">
        <w:rPr>
          <w:rFonts w:ascii="Tahoma" w:hAnsi="Tahoma" w:cs="Tahoma"/>
          <w:sz w:val="22"/>
          <w:szCs w:val="22"/>
        </w:rPr>
        <w:t xml:space="preserve">, </w:t>
      </w:r>
      <w:r>
        <w:rPr>
          <w:rFonts w:ascii="Tahoma" w:hAnsi="Tahoma" w:cs="Tahoma"/>
          <w:sz w:val="22"/>
          <w:szCs w:val="22"/>
        </w:rPr>
        <w:t xml:space="preserve">yang akan dilakukan adalah memvalidasi instrumen untuk menilai kinerja guru yang telah </w:t>
      </w:r>
      <w:r>
        <w:rPr>
          <w:rFonts w:ascii="Tahoma" w:hAnsi="Tahoma" w:cs="Tahoma"/>
          <w:sz w:val="22"/>
          <w:szCs w:val="22"/>
        </w:rPr>
        <w:lastRenderedPageBreak/>
        <w:t xml:space="preserve">dikembangkan pada tahun pertama dan </w:t>
      </w:r>
      <w:r w:rsidRPr="00B708DD">
        <w:rPr>
          <w:rFonts w:ascii="Tahoma" w:hAnsi="Tahoma" w:cs="Tahoma"/>
          <w:sz w:val="22"/>
          <w:szCs w:val="22"/>
        </w:rPr>
        <w:t xml:space="preserve">mengembangkan panduan </w:t>
      </w:r>
      <w:r>
        <w:rPr>
          <w:rFonts w:ascii="Tahoma" w:hAnsi="Tahoma" w:cs="Tahoma"/>
          <w:sz w:val="22"/>
          <w:szCs w:val="22"/>
        </w:rPr>
        <w:t>penggunaan prosedur dan instrumen yang telah dikembangkan</w:t>
      </w:r>
      <w:r w:rsidRPr="00B708DD">
        <w:rPr>
          <w:rFonts w:ascii="Tahoma" w:hAnsi="Tahoma" w:cs="Tahoma"/>
          <w:sz w:val="22"/>
          <w:szCs w:val="22"/>
        </w:rPr>
        <w:t>, menyelenggarakan FGD untuk membahas draf panduan, melakukan uji coba,  dan merevisi draf panduan. Tahun ketiga</w:t>
      </w:r>
      <w:r>
        <w:rPr>
          <w:rFonts w:ascii="Tahoma" w:hAnsi="Tahoma" w:cs="Tahoma"/>
          <w:sz w:val="22"/>
          <w:szCs w:val="22"/>
        </w:rPr>
        <w:t xml:space="preserve"> (yang direncanakan pada tahun 2013)</w:t>
      </w:r>
      <w:r w:rsidRPr="00B708DD">
        <w:rPr>
          <w:rFonts w:ascii="Tahoma" w:hAnsi="Tahoma" w:cs="Tahoma"/>
          <w:sz w:val="22"/>
          <w:szCs w:val="22"/>
        </w:rPr>
        <w:t xml:space="preserve">, diseminasi draf model evaluasi kinerja guru profesional (yang mencakup prosedur, instrumen, dan panduan), dan merevisi sehingga menjadi model evaluasi kinerja guru profesional (guru pasca sertifikasi) </w:t>
      </w:r>
      <w:proofErr w:type="gramStart"/>
      <w:r w:rsidRPr="00B708DD">
        <w:rPr>
          <w:rFonts w:ascii="Tahoma" w:hAnsi="Tahoma" w:cs="Tahoma"/>
          <w:sz w:val="22"/>
          <w:szCs w:val="22"/>
        </w:rPr>
        <w:t>yang  final</w:t>
      </w:r>
      <w:proofErr w:type="gramEnd"/>
      <w:r w:rsidRPr="00B708DD">
        <w:rPr>
          <w:rFonts w:ascii="Tahoma" w:hAnsi="Tahoma" w:cs="Tahoma"/>
          <w:sz w:val="22"/>
          <w:szCs w:val="22"/>
        </w:rPr>
        <w:t>.</w:t>
      </w:r>
      <w:r>
        <w:rPr>
          <w:rFonts w:ascii="Tahoma" w:hAnsi="Tahoma" w:cs="Tahoma"/>
          <w:sz w:val="22"/>
          <w:szCs w:val="22"/>
        </w:rPr>
        <w:t xml:space="preserve"> </w:t>
      </w:r>
    </w:p>
    <w:p w:rsidR="0012668F" w:rsidRDefault="0012668F" w:rsidP="0012668F">
      <w:pPr>
        <w:pStyle w:val="ListParagraph"/>
        <w:numPr>
          <w:ilvl w:val="1"/>
          <w:numId w:val="3"/>
        </w:numPr>
        <w:tabs>
          <w:tab w:val="clear" w:pos="1530"/>
        </w:tabs>
        <w:spacing w:line="384" w:lineRule="auto"/>
        <w:ind w:left="709" w:hanging="360"/>
        <w:rPr>
          <w:rFonts w:ascii="Tahoma" w:hAnsi="Tahoma" w:cs="Tahoma"/>
          <w:b/>
          <w:sz w:val="22"/>
          <w:szCs w:val="22"/>
        </w:rPr>
      </w:pPr>
      <w:r w:rsidRPr="00340EB1">
        <w:rPr>
          <w:rFonts w:ascii="Tahoma" w:hAnsi="Tahoma" w:cs="Tahoma"/>
          <w:b/>
          <w:sz w:val="22"/>
          <w:szCs w:val="22"/>
        </w:rPr>
        <w:t>Subyek Penelitian</w:t>
      </w:r>
      <w:r>
        <w:rPr>
          <w:rFonts w:ascii="Tahoma" w:hAnsi="Tahoma" w:cs="Tahoma"/>
          <w:b/>
          <w:sz w:val="22"/>
          <w:szCs w:val="22"/>
        </w:rPr>
        <w:t xml:space="preserve"> Tahun ke II</w:t>
      </w:r>
    </w:p>
    <w:p w:rsidR="0012668F" w:rsidRDefault="0012668F" w:rsidP="0012668F">
      <w:pPr>
        <w:spacing w:line="384" w:lineRule="auto"/>
        <w:ind w:left="709" w:firstLine="720"/>
        <w:jc w:val="both"/>
        <w:rPr>
          <w:rFonts w:ascii="Tahoma" w:hAnsi="Tahoma" w:cs="Tahoma"/>
          <w:bCs/>
          <w:sz w:val="22"/>
          <w:szCs w:val="22"/>
        </w:rPr>
      </w:pPr>
      <w:r>
        <w:rPr>
          <w:rFonts w:ascii="Tahoma" w:hAnsi="Tahoma" w:cs="Tahoma"/>
          <w:sz w:val="22"/>
          <w:szCs w:val="22"/>
        </w:rPr>
        <w:t xml:space="preserve">Responden yang akan dilibatkan dalam FGD tahun kedua  adalah 10 para pakar dari perguruan tinggi (LPTK yang ada di D.I. Yogyakarta) dan 15 pakar dari berbagai asosiasi profesi pendidikan, misal HEPI, ISPI, ABKIN, ABKINDO, PGRI, dan lain sebagainya. Sementara itu, responden uji coba pada tahun kedua </w:t>
      </w:r>
      <w:proofErr w:type="gramStart"/>
      <w:r>
        <w:rPr>
          <w:rFonts w:ascii="Tahoma" w:hAnsi="Tahoma" w:cs="Tahoma"/>
          <w:sz w:val="22"/>
          <w:szCs w:val="22"/>
        </w:rPr>
        <w:t xml:space="preserve">adalah  </w:t>
      </w:r>
      <w:r>
        <w:rPr>
          <w:rFonts w:ascii="Tahoma" w:hAnsi="Tahoma" w:cs="Tahoma"/>
          <w:bCs/>
          <w:sz w:val="22"/>
          <w:szCs w:val="22"/>
        </w:rPr>
        <w:t>guru</w:t>
      </w:r>
      <w:proofErr w:type="gramEnd"/>
      <w:r>
        <w:rPr>
          <w:rFonts w:ascii="Tahoma" w:hAnsi="Tahoma" w:cs="Tahoma"/>
          <w:bCs/>
          <w:sz w:val="22"/>
          <w:szCs w:val="22"/>
        </w:rPr>
        <w:t xml:space="preserve"> SD, guru SMP, guru SMA, dan guru SMK yang sudah lulus sertifikasi, paling tidak dua tahun yang lalu. </w:t>
      </w:r>
      <w:proofErr w:type="gramStart"/>
      <w:r>
        <w:rPr>
          <w:rFonts w:ascii="Tahoma" w:hAnsi="Tahoma" w:cs="Tahoma"/>
          <w:bCs/>
          <w:sz w:val="22"/>
          <w:szCs w:val="22"/>
        </w:rPr>
        <w:t>Secara rinci, sebaran responden pada Tahun ke II dapat dilihat pada Tabel 3 berikut.</w:t>
      </w:r>
      <w:proofErr w:type="gramEnd"/>
    </w:p>
    <w:p w:rsidR="0012668F" w:rsidRDefault="0012668F" w:rsidP="0012668F">
      <w:pPr>
        <w:spacing w:line="372" w:lineRule="auto"/>
        <w:ind w:left="180" w:firstLine="540"/>
        <w:jc w:val="center"/>
        <w:rPr>
          <w:rFonts w:ascii="Tahoma" w:hAnsi="Tahoma" w:cs="Tahoma"/>
          <w:bCs/>
          <w:sz w:val="22"/>
          <w:szCs w:val="22"/>
        </w:rPr>
      </w:pPr>
      <w:proofErr w:type="gramStart"/>
      <w:r>
        <w:rPr>
          <w:rFonts w:ascii="Tahoma" w:hAnsi="Tahoma" w:cs="Tahoma"/>
          <w:bCs/>
          <w:sz w:val="22"/>
          <w:szCs w:val="22"/>
        </w:rPr>
        <w:t>Tabel 3.</w:t>
      </w:r>
      <w:proofErr w:type="gramEnd"/>
      <w:r>
        <w:rPr>
          <w:rFonts w:ascii="Tahoma" w:hAnsi="Tahoma" w:cs="Tahoma"/>
          <w:bCs/>
          <w:sz w:val="22"/>
          <w:szCs w:val="22"/>
        </w:rPr>
        <w:t xml:space="preserve"> Distribusi Responden Tahun ke II</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
        <w:gridCol w:w="2633"/>
        <w:gridCol w:w="4138"/>
      </w:tblGrid>
      <w:tr w:rsidR="0012668F" w:rsidRPr="00FC7417" w:rsidTr="0012668F">
        <w:tc>
          <w:tcPr>
            <w:tcW w:w="555" w:type="dxa"/>
          </w:tcPr>
          <w:p w:rsidR="0012668F" w:rsidRPr="00FC7417" w:rsidRDefault="0012668F" w:rsidP="0012668F">
            <w:pPr>
              <w:spacing w:line="336" w:lineRule="auto"/>
              <w:jc w:val="center"/>
              <w:rPr>
                <w:rFonts w:ascii="Tahoma" w:hAnsi="Tahoma" w:cs="Tahoma"/>
                <w:b/>
                <w:bCs/>
              </w:rPr>
            </w:pPr>
            <w:r w:rsidRPr="00FC7417">
              <w:rPr>
                <w:rFonts w:ascii="Tahoma" w:hAnsi="Tahoma" w:cs="Tahoma"/>
                <w:b/>
                <w:bCs/>
                <w:sz w:val="22"/>
                <w:szCs w:val="22"/>
              </w:rPr>
              <w:t>NO</w:t>
            </w:r>
          </w:p>
        </w:tc>
        <w:tc>
          <w:tcPr>
            <w:tcW w:w="2865" w:type="dxa"/>
          </w:tcPr>
          <w:p w:rsidR="0012668F" w:rsidRPr="00FC7417" w:rsidRDefault="0012668F" w:rsidP="0012668F">
            <w:pPr>
              <w:spacing w:line="336" w:lineRule="auto"/>
              <w:jc w:val="center"/>
              <w:rPr>
                <w:rFonts w:ascii="Tahoma" w:hAnsi="Tahoma" w:cs="Tahoma"/>
                <w:b/>
                <w:bCs/>
              </w:rPr>
            </w:pPr>
            <w:r w:rsidRPr="00FC7417">
              <w:rPr>
                <w:rFonts w:ascii="Tahoma" w:hAnsi="Tahoma" w:cs="Tahoma"/>
                <w:b/>
                <w:bCs/>
                <w:sz w:val="22"/>
                <w:szCs w:val="22"/>
              </w:rPr>
              <w:t>KEGIATAN</w:t>
            </w:r>
          </w:p>
        </w:tc>
        <w:tc>
          <w:tcPr>
            <w:tcW w:w="4608" w:type="dxa"/>
          </w:tcPr>
          <w:p w:rsidR="0012668F" w:rsidRPr="00FC7417" w:rsidRDefault="0012668F" w:rsidP="0012668F">
            <w:pPr>
              <w:spacing w:line="336" w:lineRule="auto"/>
              <w:jc w:val="center"/>
              <w:rPr>
                <w:rFonts w:ascii="Tahoma" w:hAnsi="Tahoma" w:cs="Tahoma"/>
                <w:b/>
                <w:bCs/>
              </w:rPr>
            </w:pPr>
            <w:r w:rsidRPr="00FC7417">
              <w:rPr>
                <w:rFonts w:ascii="Tahoma" w:hAnsi="Tahoma" w:cs="Tahoma"/>
                <w:b/>
                <w:bCs/>
                <w:sz w:val="22"/>
                <w:szCs w:val="22"/>
              </w:rPr>
              <w:t>JUMLAH RESPONDEN</w:t>
            </w:r>
          </w:p>
        </w:tc>
      </w:tr>
      <w:tr w:rsidR="0012668F" w:rsidRPr="00FC7417" w:rsidTr="0012668F">
        <w:tc>
          <w:tcPr>
            <w:tcW w:w="555" w:type="dxa"/>
            <w:vMerge w:val="restart"/>
          </w:tcPr>
          <w:p w:rsidR="0012668F" w:rsidRPr="00FC7417" w:rsidRDefault="0012668F" w:rsidP="0012668F">
            <w:pPr>
              <w:spacing w:line="336" w:lineRule="auto"/>
              <w:jc w:val="both"/>
              <w:rPr>
                <w:rFonts w:ascii="Tahoma" w:hAnsi="Tahoma" w:cs="Tahoma"/>
                <w:bCs/>
              </w:rPr>
            </w:pPr>
            <w:r w:rsidRPr="00FC7417">
              <w:rPr>
                <w:rFonts w:ascii="Tahoma" w:hAnsi="Tahoma" w:cs="Tahoma"/>
                <w:bCs/>
                <w:sz w:val="22"/>
                <w:szCs w:val="22"/>
              </w:rPr>
              <w:t>1</w:t>
            </w:r>
          </w:p>
        </w:tc>
        <w:tc>
          <w:tcPr>
            <w:tcW w:w="2865" w:type="dxa"/>
            <w:vMerge w:val="restart"/>
          </w:tcPr>
          <w:p w:rsidR="0012668F" w:rsidRPr="00FC7417" w:rsidRDefault="0012668F" w:rsidP="0012668F">
            <w:pPr>
              <w:spacing w:line="336" w:lineRule="auto"/>
              <w:jc w:val="both"/>
              <w:rPr>
                <w:rFonts w:ascii="Tahoma" w:hAnsi="Tahoma" w:cs="Tahoma"/>
                <w:bCs/>
              </w:rPr>
            </w:pPr>
            <w:r w:rsidRPr="00FC7417">
              <w:rPr>
                <w:rFonts w:ascii="Tahoma" w:hAnsi="Tahoma" w:cs="Tahoma"/>
                <w:bCs/>
                <w:sz w:val="22"/>
                <w:szCs w:val="22"/>
              </w:rPr>
              <w:t>FGD I</w:t>
            </w:r>
            <w:r>
              <w:rPr>
                <w:rFonts w:ascii="Tahoma" w:hAnsi="Tahoma" w:cs="Tahoma"/>
                <w:bCs/>
                <w:sz w:val="22"/>
                <w:szCs w:val="22"/>
              </w:rPr>
              <w:t xml:space="preserve"> tahun pertama</w:t>
            </w:r>
          </w:p>
        </w:tc>
        <w:tc>
          <w:tcPr>
            <w:tcW w:w="4608" w:type="dxa"/>
          </w:tcPr>
          <w:p w:rsidR="0012668F" w:rsidRPr="00E27A91" w:rsidRDefault="0012668F" w:rsidP="0012668F">
            <w:pPr>
              <w:spacing w:line="336" w:lineRule="auto"/>
              <w:jc w:val="both"/>
              <w:rPr>
                <w:rFonts w:ascii="Tahoma" w:hAnsi="Tahoma" w:cs="Tahoma"/>
                <w:bCs/>
                <w:lang w:val="id-ID"/>
              </w:rPr>
            </w:pPr>
            <w:r>
              <w:rPr>
                <w:rFonts w:ascii="Tahoma" w:hAnsi="Tahoma" w:cs="Tahoma"/>
                <w:b/>
                <w:bCs/>
                <w:sz w:val="22"/>
                <w:szCs w:val="22"/>
              </w:rPr>
              <w:t>10</w:t>
            </w:r>
            <w:r w:rsidRPr="00FC7417">
              <w:rPr>
                <w:rFonts w:ascii="Tahoma" w:hAnsi="Tahoma" w:cs="Tahoma"/>
                <w:b/>
                <w:bCs/>
                <w:sz w:val="22"/>
                <w:szCs w:val="22"/>
              </w:rPr>
              <w:t xml:space="preserve"> </w:t>
            </w:r>
            <w:r w:rsidRPr="00FC7417">
              <w:rPr>
                <w:rFonts w:ascii="Tahoma" w:hAnsi="Tahoma" w:cs="Tahoma"/>
                <w:bCs/>
                <w:sz w:val="22"/>
                <w:szCs w:val="22"/>
              </w:rPr>
              <w:t>pakar pendidikan</w:t>
            </w:r>
            <w:r>
              <w:rPr>
                <w:rFonts w:ascii="Tahoma" w:hAnsi="Tahoma" w:cs="Tahoma"/>
                <w:bCs/>
                <w:sz w:val="22"/>
                <w:szCs w:val="22"/>
                <w:lang w:val="id-ID"/>
              </w:rPr>
              <w:t xml:space="preserve"> dari Perguruan Tinggi</w:t>
            </w:r>
          </w:p>
        </w:tc>
      </w:tr>
      <w:tr w:rsidR="0012668F" w:rsidRPr="00FC7417" w:rsidTr="0012668F">
        <w:tc>
          <w:tcPr>
            <w:tcW w:w="555" w:type="dxa"/>
            <w:vMerge/>
          </w:tcPr>
          <w:p w:rsidR="0012668F" w:rsidRPr="00FC7417" w:rsidRDefault="0012668F" w:rsidP="0012668F">
            <w:pPr>
              <w:spacing w:line="336" w:lineRule="auto"/>
              <w:jc w:val="both"/>
              <w:rPr>
                <w:rFonts w:ascii="Tahoma" w:hAnsi="Tahoma" w:cs="Tahoma"/>
                <w:bCs/>
              </w:rPr>
            </w:pPr>
          </w:p>
        </w:tc>
        <w:tc>
          <w:tcPr>
            <w:tcW w:w="2865" w:type="dxa"/>
            <w:vMerge/>
          </w:tcPr>
          <w:p w:rsidR="0012668F" w:rsidRPr="00FC7417" w:rsidRDefault="0012668F" w:rsidP="0012668F">
            <w:pPr>
              <w:spacing w:line="336" w:lineRule="auto"/>
              <w:jc w:val="both"/>
              <w:rPr>
                <w:rFonts w:ascii="Tahoma" w:hAnsi="Tahoma" w:cs="Tahoma"/>
                <w:bCs/>
              </w:rPr>
            </w:pPr>
          </w:p>
        </w:tc>
        <w:tc>
          <w:tcPr>
            <w:tcW w:w="4608" w:type="dxa"/>
          </w:tcPr>
          <w:p w:rsidR="0012668F" w:rsidRPr="00FC7417" w:rsidRDefault="0012668F" w:rsidP="0012668F">
            <w:pPr>
              <w:spacing w:line="336" w:lineRule="auto"/>
              <w:jc w:val="both"/>
              <w:rPr>
                <w:rFonts w:ascii="Tahoma" w:hAnsi="Tahoma" w:cs="Tahoma"/>
                <w:bCs/>
              </w:rPr>
            </w:pPr>
            <w:r w:rsidRPr="00FC7417">
              <w:rPr>
                <w:rFonts w:ascii="Tahoma" w:hAnsi="Tahoma" w:cs="Tahoma"/>
                <w:b/>
                <w:bCs/>
                <w:sz w:val="22"/>
                <w:szCs w:val="22"/>
              </w:rPr>
              <w:t>1</w:t>
            </w:r>
            <w:r>
              <w:rPr>
                <w:rFonts w:ascii="Tahoma" w:hAnsi="Tahoma" w:cs="Tahoma"/>
                <w:b/>
                <w:bCs/>
                <w:sz w:val="22"/>
                <w:szCs w:val="22"/>
              </w:rPr>
              <w:t xml:space="preserve">5 </w:t>
            </w:r>
            <w:r w:rsidRPr="005B7958">
              <w:rPr>
                <w:rFonts w:ascii="Tahoma" w:hAnsi="Tahoma" w:cs="Tahoma"/>
                <w:bCs/>
                <w:sz w:val="22"/>
                <w:szCs w:val="22"/>
              </w:rPr>
              <w:t>pakar dari</w:t>
            </w:r>
            <w:r w:rsidRPr="00FC7417">
              <w:rPr>
                <w:rFonts w:ascii="Tahoma" w:hAnsi="Tahoma" w:cs="Tahoma"/>
                <w:bCs/>
                <w:sz w:val="22"/>
                <w:szCs w:val="22"/>
              </w:rPr>
              <w:t xml:space="preserve"> </w:t>
            </w:r>
            <w:r w:rsidRPr="00FC7417">
              <w:rPr>
                <w:rFonts w:ascii="Tahoma" w:hAnsi="Tahoma" w:cs="Tahoma"/>
                <w:sz w:val="22"/>
                <w:szCs w:val="22"/>
              </w:rPr>
              <w:t>asosiasi profesi pendidikan, misal HEPI, ISPI, ABKIN, ABKINDO, PGRI, dan lain sebagainya.</w:t>
            </w:r>
          </w:p>
        </w:tc>
      </w:tr>
      <w:tr w:rsidR="0012668F" w:rsidRPr="00FC7417" w:rsidTr="0012668F">
        <w:tc>
          <w:tcPr>
            <w:tcW w:w="555" w:type="dxa"/>
            <w:vMerge w:val="restart"/>
          </w:tcPr>
          <w:p w:rsidR="0012668F" w:rsidRPr="00FC7417" w:rsidRDefault="0012668F" w:rsidP="0012668F">
            <w:pPr>
              <w:spacing w:line="336" w:lineRule="auto"/>
              <w:jc w:val="both"/>
              <w:rPr>
                <w:rFonts w:ascii="Tahoma" w:hAnsi="Tahoma" w:cs="Tahoma"/>
                <w:bCs/>
              </w:rPr>
            </w:pPr>
            <w:r>
              <w:rPr>
                <w:rFonts w:ascii="Tahoma" w:hAnsi="Tahoma" w:cs="Tahoma"/>
                <w:bCs/>
                <w:sz w:val="22"/>
                <w:szCs w:val="22"/>
              </w:rPr>
              <w:t>2</w:t>
            </w:r>
          </w:p>
        </w:tc>
        <w:tc>
          <w:tcPr>
            <w:tcW w:w="2865" w:type="dxa"/>
            <w:vMerge w:val="restart"/>
          </w:tcPr>
          <w:p w:rsidR="0012668F" w:rsidRPr="00FC7417" w:rsidRDefault="0012668F" w:rsidP="0012668F">
            <w:pPr>
              <w:spacing w:line="336" w:lineRule="auto"/>
              <w:jc w:val="both"/>
              <w:rPr>
                <w:rFonts w:ascii="Tahoma" w:hAnsi="Tahoma" w:cs="Tahoma"/>
                <w:bCs/>
              </w:rPr>
            </w:pPr>
            <w:r>
              <w:rPr>
                <w:rFonts w:ascii="Tahoma" w:hAnsi="Tahoma" w:cs="Tahoma"/>
                <w:bCs/>
                <w:sz w:val="22"/>
                <w:szCs w:val="22"/>
              </w:rPr>
              <w:t>Uji coba</w:t>
            </w:r>
          </w:p>
        </w:tc>
        <w:tc>
          <w:tcPr>
            <w:tcW w:w="4608" w:type="dxa"/>
          </w:tcPr>
          <w:p w:rsidR="0012668F" w:rsidRPr="00FC7417" w:rsidRDefault="0012668F" w:rsidP="0012668F">
            <w:pPr>
              <w:spacing w:line="336" w:lineRule="auto"/>
              <w:jc w:val="both"/>
              <w:rPr>
                <w:rFonts w:ascii="Tahoma" w:hAnsi="Tahoma" w:cs="Tahoma"/>
                <w:bCs/>
              </w:rPr>
            </w:pPr>
            <w:r w:rsidRPr="00FC7417">
              <w:rPr>
                <w:rFonts w:ascii="Tahoma" w:hAnsi="Tahoma" w:cs="Tahoma"/>
                <w:bCs/>
                <w:sz w:val="22"/>
                <w:szCs w:val="22"/>
              </w:rPr>
              <w:t>SD   : 6 guru, 3 Kasek, 2 Pengawas</w:t>
            </w:r>
          </w:p>
        </w:tc>
      </w:tr>
      <w:tr w:rsidR="0012668F" w:rsidRPr="00FC7417" w:rsidTr="0012668F">
        <w:tc>
          <w:tcPr>
            <w:tcW w:w="555" w:type="dxa"/>
            <w:vMerge/>
          </w:tcPr>
          <w:p w:rsidR="0012668F" w:rsidRPr="00FC7417" w:rsidRDefault="0012668F" w:rsidP="0012668F">
            <w:pPr>
              <w:spacing w:line="336" w:lineRule="auto"/>
              <w:jc w:val="both"/>
              <w:rPr>
                <w:rFonts w:ascii="Tahoma" w:hAnsi="Tahoma" w:cs="Tahoma"/>
                <w:bCs/>
              </w:rPr>
            </w:pPr>
          </w:p>
        </w:tc>
        <w:tc>
          <w:tcPr>
            <w:tcW w:w="2865" w:type="dxa"/>
            <w:vMerge/>
          </w:tcPr>
          <w:p w:rsidR="0012668F" w:rsidRPr="00FC7417" w:rsidRDefault="0012668F" w:rsidP="0012668F">
            <w:pPr>
              <w:spacing w:line="336" w:lineRule="auto"/>
              <w:jc w:val="both"/>
              <w:rPr>
                <w:rFonts w:ascii="Tahoma" w:hAnsi="Tahoma" w:cs="Tahoma"/>
                <w:bCs/>
              </w:rPr>
            </w:pPr>
          </w:p>
        </w:tc>
        <w:tc>
          <w:tcPr>
            <w:tcW w:w="4608" w:type="dxa"/>
          </w:tcPr>
          <w:p w:rsidR="0012668F" w:rsidRPr="00FC7417" w:rsidRDefault="0012668F" w:rsidP="0012668F">
            <w:pPr>
              <w:spacing w:line="336" w:lineRule="auto"/>
              <w:jc w:val="both"/>
              <w:rPr>
                <w:rFonts w:ascii="Tahoma" w:hAnsi="Tahoma" w:cs="Tahoma"/>
                <w:bCs/>
              </w:rPr>
            </w:pPr>
            <w:r w:rsidRPr="00FC7417">
              <w:rPr>
                <w:rFonts w:ascii="Tahoma" w:hAnsi="Tahoma" w:cs="Tahoma"/>
                <w:bCs/>
                <w:sz w:val="22"/>
                <w:szCs w:val="22"/>
              </w:rPr>
              <w:t>SMP : 6 guru, 3 Kasek, 2 Pengawas</w:t>
            </w:r>
          </w:p>
        </w:tc>
      </w:tr>
      <w:tr w:rsidR="0012668F" w:rsidRPr="00FC7417" w:rsidTr="0012668F">
        <w:tc>
          <w:tcPr>
            <w:tcW w:w="555" w:type="dxa"/>
            <w:vMerge/>
          </w:tcPr>
          <w:p w:rsidR="0012668F" w:rsidRPr="00FC7417" w:rsidRDefault="0012668F" w:rsidP="0012668F">
            <w:pPr>
              <w:spacing w:line="336" w:lineRule="auto"/>
              <w:jc w:val="both"/>
              <w:rPr>
                <w:rFonts w:ascii="Tahoma" w:hAnsi="Tahoma" w:cs="Tahoma"/>
                <w:bCs/>
              </w:rPr>
            </w:pPr>
          </w:p>
        </w:tc>
        <w:tc>
          <w:tcPr>
            <w:tcW w:w="2865" w:type="dxa"/>
            <w:vMerge/>
          </w:tcPr>
          <w:p w:rsidR="0012668F" w:rsidRPr="00FC7417" w:rsidRDefault="0012668F" w:rsidP="0012668F">
            <w:pPr>
              <w:spacing w:line="336" w:lineRule="auto"/>
              <w:jc w:val="both"/>
              <w:rPr>
                <w:rFonts w:ascii="Tahoma" w:hAnsi="Tahoma" w:cs="Tahoma"/>
                <w:bCs/>
              </w:rPr>
            </w:pPr>
          </w:p>
        </w:tc>
        <w:tc>
          <w:tcPr>
            <w:tcW w:w="4608" w:type="dxa"/>
          </w:tcPr>
          <w:p w:rsidR="0012668F" w:rsidRPr="00FC7417" w:rsidRDefault="0012668F" w:rsidP="0012668F">
            <w:pPr>
              <w:spacing w:line="336" w:lineRule="auto"/>
              <w:jc w:val="both"/>
              <w:rPr>
                <w:rFonts w:ascii="Tahoma" w:hAnsi="Tahoma" w:cs="Tahoma"/>
                <w:bCs/>
              </w:rPr>
            </w:pPr>
            <w:r w:rsidRPr="00FC7417">
              <w:rPr>
                <w:rFonts w:ascii="Tahoma" w:hAnsi="Tahoma" w:cs="Tahoma"/>
                <w:bCs/>
                <w:sz w:val="22"/>
                <w:szCs w:val="22"/>
              </w:rPr>
              <w:t>SMA : 6 guru, 3 Kasek, 2 Pengawas</w:t>
            </w:r>
          </w:p>
        </w:tc>
      </w:tr>
      <w:tr w:rsidR="0012668F" w:rsidRPr="00FC7417" w:rsidTr="0012668F">
        <w:tc>
          <w:tcPr>
            <w:tcW w:w="555" w:type="dxa"/>
            <w:vMerge/>
          </w:tcPr>
          <w:p w:rsidR="0012668F" w:rsidRPr="00FC7417" w:rsidRDefault="0012668F" w:rsidP="0012668F">
            <w:pPr>
              <w:spacing w:line="336" w:lineRule="auto"/>
              <w:jc w:val="both"/>
              <w:rPr>
                <w:rFonts w:ascii="Tahoma" w:hAnsi="Tahoma" w:cs="Tahoma"/>
                <w:bCs/>
              </w:rPr>
            </w:pPr>
          </w:p>
        </w:tc>
        <w:tc>
          <w:tcPr>
            <w:tcW w:w="2865" w:type="dxa"/>
            <w:vMerge/>
          </w:tcPr>
          <w:p w:rsidR="0012668F" w:rsidRPr="00FC7417" w:rsidRDefault="0012668F" w:rsidP="0012668F">
            <w:pPr>
              <w:spacing w:line="336" w:lineRule="auto"/>
              <w:jc w:val="both"/>
              <w:rPr>
                <w:rFonts w:ascii="Tahoma" w:hAnsi="Tahoma" w:cs="Tahoma"/>
                <w:bCs/>
              </w:rPr>
            </w:pPr>
          </w:p>
        </w:tc>
        <w:tc>
          <w:tcPr>
            <w:tcW w:w="4608" w:type="dxa"/>
          </w:tcPr>
          <w:p w:rsidR="0012668F" w:rsidRPr="00FC7417" w:rsidRDefault="0012668F" w:rsidP="0012668F">
            <w:pPr>
              <w:spacing w:line="336" w:lineRule="auto"/>
              <w:jc w:val="both"/>
              <w:rPr>
                <w:rFonts w:ascii="Tahoma" w:hAnsi="Tahoma" w:cs="Tahoma"/>
                <w:bCs/>
              </w:rPr>
            </w:pPr>
            <w:r w:rsidRPr="00FC7417">
              <w:rPr>
                <w:rFonts w:ascii="Tahoma" w:hAnsi="Tahoma" w:cs="Tahoma"/>
                <w:bCs/>
                <w:sz w:val="22"/>
                <w:szCs w:val="22"/>
              </w:rPr>
              <w:t>SMK : 6 guru, 3 Kasek, 2 Pengawas</w:t>
            </w:r>
          </w:p>
        </w:tc>
      </w:tr>
      <w:tr w:rsidR="0012668F" w:rsidRPr="00FC7417" w:rsidTr="0012668F">
        <w:tc>
          <w:tcPr>
            <w:tcW w:w="3420" w:type="dxa"/>
            <w:gridSpan w:val="2"/>
          </w:tcPr>
          <w:p w:rsidR="0012668F" w:rsidRPr="00FC7417" w:rsidRDefault="0012668F" w:rsidP="0012668F">
            <w:pPr>
              <w:spacing w:line="336" w:lineRule="auto"/>
              <w:jc w:val="both"/>
              <w:rPr>
                <w:rFonts w:ascii="Tahoma" w:hAnsi="Tahoma" w:cs="Tahoma"/>
                <w:bCs/>
              </w:rPr>
            </w:pPr>
            <w:r w:rsidRPr="00FC7417">
              <w:rPr>
                <w:rFonts w:ascii="Tahoma" w:hAnsi="Tahoma" w:cs="Tahoma"/>
                <w:bCs/>
                <w:sz w:val="22"/>
                <w:szCs w:val="22"/>
              </w:rPr>
              <w:t>TOTAL RESPONDEN</w:t>
            </w:r>
          </w:p>
        </w:tc>
        <w:tc>
          <w:tcPr>
            <w:tcW w:w="4608" w:type="dxa"/>
          </w:tcPr>
          <w:p w:rsidR="0012668F" w:rsidRPr="00FC7417" w:rsidRDefault="0012668F" w:rsidP="0012668F">
            <w:pPr>
              <w:spacing w:line="336" w:lineRule="auto"/>
              <w:jc w:val="both"/>
              <w:rPr>
                <w:rFonts w:ascii="Tahoma" w:hAnsi="Tahoma" w:cs="Tahoma"/>
                <w:bCs/>
              </w:rPr>
            </w:pPr>
            <w:r>
              <w:rPr>
                <w:rFonts w:ascii="Tahoma" w:hAnsi="Tahoma" w:cs="Tahoma"/>
                <w:bCs/>
                <w:sz w:val="22"/>
                <w:szCs w:val="22"/>
              </w:rPr>
              <w:t>69</w:t>
            </w:r>
            <w:r w:rsidRPr="00FC7417">
              <w:rPr>
                <w:rFonts w:ascii="Tahoma" w:hAnsi="Tahoma" w:cs="Tahoma"/>
                <w:bCs/>
                <w:sz w:val="22"/>
                <w:szCs w:val="22"/>
              </w:rPr>
              <w:t xml:space="preserve"> orang</w:t>
            </w:r>
          </w:p>
        </w:tc>
      </w:tr>
    </w:tbl>
    <w:p w:rsidR="0012668F" w:rsidRDefault="0012668F" w:rsidP="0012668F">
      <w:pPr>
        <w:spacing w:line="336" w:lineRule="auto"/>
        <w:ind w:left="720"/>
        <w:jc w:val="both"/>
        <w:rPr>
          <w:rFonts w:ascii="Tahoma" w:hAnsi="Tahoma" w:cs="Tahoma"/>
          <w:bCs/>
          <w:sz w:val="22"/>
          <w:szCs w:val="22"/>
        </w:rPr>
      </w:pPr>
    </w:p>
    <w:p w:rsidR="0012668F" w:rsidRDefault="0012668F" w:rsidP="0012668F">
      <w:pPr>
        <w:spacing w:line="336" w:lineRule="auto"/>
        <w:ind w:left="720"/>
        <w:jc w:val="both"/>
        <w:rPr>
          <w:rFonts w:ascii="Tahoma" w:hAnsi="Tahoma" w:cs="Tahoma"/>
          <w:bCs/>
          <w:sz w:val="22"/>
          <w:szCs w:val="22"/>
        </w:rPr>
      </w:pPr>
    </w:p>
    <w:p w:rsidR="0012668F" w:rsidRDefault="0012668F" w:rsidP="0012668F">
      <w:pPr>
        <w:spacing w:line="336" w:lineRule="auto"/>
        <w:ind w:left="720"/>
        <w:jc w:val="both"/>
        <w:rPr>
          <w:rFonts w:ascii="Tahoma" w:hAnsi="Tahoma" w:cs="Tahoma"/>
          <w:bCs/>
          <w:sz w:val="22"/>
          <w:szCs w:val="22"/>
        </w:rPr>
      </w:pPr>
    </w:p>
    <w:p w:rsidR="0012668F" w:rsidRPr="00D03A6D" w:rsidRDefault="0012668F" w:rsidP="0012668F">
      <w:pPr>
        <w:pStyle w:val="ListParagraph"/>
        <w:numPr>
          <w:ilvl w:val="1"/>
          <w:numId w:val="3"/>
        </w:numPr>
        <w:tabs>
          <w:tab w:val="clear" w:pos="1530"/>
        </w:tabs>
        <w:spacing w:line="288" w:lineRule="auto"/>
        <w:ind w:left="709" w:hanging="360"/>
        <w:rPr>
          <w:rFonts w:ascii="Tahoma" w:hAnsi="Tahoma" w:cs="Tahoma"/>
          <w:b/>
          <w:bCs/>
          <w:sz w:val="22"/>
          <w:szCs w:val="22"/>
        </w:rPr>
      </w:pPr>
      <w:r w:rsidRPr="00D03A6D">
        <w:rPr>
          <w:rFonts w:ascii="Tahoma" w:hAnsi="Tahoma" w:cs="Tahoma"/>
          <w:b/>
          <w:bCs/>
          <w:sz w:val="22"/>
          <w:szCs w:val="22"/>
        </w:rPr>
        <w:lastRenderedPageBreak/>
        <w:t xml:space="preserve"> Metode </w:t>
      </w:r>
      <w:r w:rsidRPr="00BF318E">
        <w:rPr>
          <w:rFonts w:ascii="Tahoma" w:hAnsi="Tahoma" w:cs="Tahoma"/>
          <w:b/>
          <w:sz w:val="22"/>
          <w:szCs w:val="22"/>
        </w:rPr>
        <w:t>Pengumpulan</w:t>
      </w:r>
      <w:r w:rsidRPr="00D03A6D">
        <w:rPr>
          <w:rFonts w:ascii="Tahoma" w:hAnsi="Tahoma" w:cs="Tahoma"/>
          <w:b/>
          <w:bCs/>
          <w:sz w:val="22"/>
          <w:szCs w:val="22"/>
        </w:rPr>
        <w:t xml:space="preserve"> Data</w:t>
      </w:r>
    </w:p>
    <w:p w:rsidR="0012668F" w:rsidRDefault="0012668F" w:rsidP="0012668F">
      <w:pPr>
        <w:spacing w:line="384" w:lineRule="auto"/>
        <w:ind w:left="709" w:firstLine="720"/>
        <w:jc w:val="both"/>
        <w:rPr>
          <w:rFonts w:ascii="Tahoma" w:hAnsi="Tahoma" w:cs="Tahoma"/>
          <w:sz w:val="22"/>
          <w:szCs w:val="22"/>
        </w:rPr>
      </w:pPr>
      <w:proofErr w:type="gramStart"/>
      <w:r>
        <w:rPr>
          <w:rFonts w:ascii="Tahoma" w:hAnsi="Tahoma" w:cs="Tahoma"/>
          <w:bCs/>
          <w:sz w:val="22"/>
          <w:szCs w:val="22"/>
        </w:rPr>
        <w:t>Metode pengumpulan data tahun kedua penelitian ini adalah diskusi wawancara, pengisian</w:t>
      </w:r>
      <w:r>
        <w:rPr>
          <w:rFonts w:ascii="Tahoma" w:hAnsi="Tahoma" w:cs="Tahoma"/>
          <w:bCs/>
          <w:sz w:val="22"/>
          <w:szCs w:val="22"/>
          <w:lang w:val="id-ID"/>
        </w:rPr>
        <w:t>,</w:t>
      </w:r>
      <w:r>
        <w:rPr>
          <w:rFonts w:ascii="Tahoma" w:hAnsi="Tahoma" w:cs="Tahoma"/>
          <w:bCs/>
          <w:sz w:val="22"/>
          <w:szCs w:val="22"/>
        </w:rPr>
        <w:t xml:space="preserve"> dan atau penjawaban instrumen.</w:t>
      </w:r>
      <w:proofErr w:type="gramEnd"/>
      <w:r>
        <w:rPr>
          <w:rFonts w:ascii="Tahoma" w:hAnsi="Tahoma" w:cs="Tahoma"/>
          <w:bCs/>
          <w:sz w:val="22"/>
          <w:szCs w:val="22"/>
        </w:rPr>
        <w:t xml:space="preserve"> </w:t>
      </w:r>
      <w:proofErr w:type="gramStart"/>
      <w:r>
        <w:rPr>
          <w:rFonts w:ascii="Tahoma" w:hAnsi="Tahoma" w:cs="Tahoma"/>
          <w:bCs/>
          <w:sz w:val="22"/>
          <w:szCs w:val="22"/>
        </w:rPr>
        <w:t xml:space="preserve">Pada saat </w:t>
      </w:r>
      <w:r w:rsidRPr="001C5C28">
        <w:rPr>
          <w:rFonts w:ascii="Tahoma" w:hAnsi="Tahoma" w:cs="Tahoma"/>
          <w:bCs/>
          <w:i/>
          <w:sz w:val="22"/>
          <w:szCs w:val="22"/>
        </w:rPr>
        <w:t>Focus Group Discussion</w:t>
      </w:r>
      <w:r>
        <w:rPr>
          <w:rFonts w:ascii="Tahoma" w:hAnsi="Tahoma" w:cs="Tahoma"/>
          <w:bCs/>
          <w:sz w:val="22"/>
          <w:szCs w:val="22"/>
        </w:rPr>
        <w:t xml:space="preserve"> (FGD), para pakar diberi draf panduan penggunaan prosedur dan instrumen yang dihasilkan pada tahun 2011, kemudian diminta untuk mendiskusikan.</w:t>
      </w:r>
      <w:proofErr w:type="gramEnd"/>
      <w:r>
        <w:rPr>
          <w:rFonts w:ascii="Tahoma" w:hAnsi="Tahoma" w:cs="Tahoma"/>
          <w:bCs/>
          <w:sz w:val="22"/>
          <w:szCs w:val="22"/>
        </w:rPr>
        <w:t xml:space="preserve"> </w:t>
      </w:r>
      <w:proofErr w:type="gramStart"/>
      <w:r>
        <w:rPr>
          <w:rFonts w:ascii="Tahoma" w:hAnsi="Tahoma" w:cs="Tahoma"/>
          <w:bCs/>
          <w:sz w:val="22"/>
          <w:szCs w:val="22"/>
        </w:rPr>
        <w:t>Sudah barang tentu peneliti menjadi moderatornya.</w:t>
      </w:r>
      <w:proofErr w:type="gramEnd"/>
      <w:r>
        <w:rPr>
          <w:rFonts w:ascii="Tahoma" w:hAnsi="Tahoma" w:cs="Tahoma"/>
          <w:bCs/>
          <w:sz w:val="22"/>
          <w:szCs w:val="22"/>
        </w:rPr>
        <w:t xml:space="preserve"> Peserta FGD ini adalah </w:t>
      </w:r>
      <w:r>
        <w:rPr>
          <w:rFonts w:ascii="Tahoma" w:hAnsi="Tahoma" w:cs="Tahoma"/>
          <w:sz w:val="22"/>
          <w:szCs w:val="22"/>
        </w:rPr>
        <w:t xml:space="preserve">10 para pakar dari perguruan tinggi (LPTK yang ada di D.I. Yogyakarta),  dan 15 pakar dari berbagai asosiasi profesi pendidikan, misal HEPI, ISPI, ABKIN, ABKINDO, PGRI, dan lain sebagainya. </w:t>
      </w:r>
    </w:p>
    <w:p w:rsidR="0012668F" w:rsidRDefault="0012668F" w:rsidP="0012668F">
      <w:pPr>
        <w:spacing w:line="384" w:lineRule="auto"/>
        <w:ind w:left="709" w:firstLine="720"/>
        <w:jc w:val="both"/>
        <w:rPr>
          <w:rFonts w:ascii="Tahoma" w:hAnsi="Tahoma" w:cs="Tahoma"/>
          <w:bCs/>
          <w:sz w:val="22"/>
          <w:szCs w:val="22"/>
        </w:rPr>
      </w:pPr>
      <w:r w:rsidRPr="001C5C28">
        <w:rPr>
          <w:rFonts w:ascii="Tahoma" w:hAnsi="Tahoma" w:cs="Tahoma"/>
          <w:bCs/>
          <w:color w:val="FF0000"/>
          <w:sz w:val="22"/>
          <w:szCs w:val="22"/>
        </w:rPr>
        <w:t xml:space="preserve"> </w:t>
      </w:r>
      <w:r w:rsidRPr="000002D5">
        <w:rPr>
          <w:rFonts w:ascii="Tahoma" w:hAnsi="Tahoma" w:cs="Tahoma"/>
          <w:bCs/>
          <w:sz w:val="22"/>
          <w:szCs w:val="22"/>
        </w:rPr>
        <w:t xml:space="preserve">Setelah direvisi, draf </w:t>
      </w:r>
      <w:r>
        <w:rPr>
          <w:rFonts w:ascii="Tahoma" w:hAnsi="Tahoma" w:cs="Tahoma"/>
          <w:bCs/>
          <w:sz w:val="22"/>
          <w:szCs w:val="22"/>
        </w:rPr>
        <w:t xml:space="preserve">panduan penggunaan </w:t>
      </w:r>
      <w:r w:rsidRPr="000002D5">
        <w:rPr>
          <w:rFonts w:ascii="Tahoma" w:hAnsi="Tahoma" w:cs="Tahoma"/>
          <w:bCs/>
          <w:sz w:val="22"/>
          <w:szCs w:val="22"/>
        </w:rPr>
        <w:t>prosedur dan instrumen ini diujicobakan kepada 6 guru, 3 Kasek, 2 Pengawas SD, 6 guru, 3 Kasek, 2 Pengawas  SMP, 6 guru, 3 Kasek, 2 Pengawas SMA, dan 6 guru, 3 Kasek, 2 Pengawas  SMK.</w:t>
      </w:r>
      <w:r>
        <w:rPr>
          <w:rFonts w:ascii="Tahoma" w:hAnsi="Tahoma" w:cs="Tahoma"/>
          <w:bCs/>
          <w:sz w:val="22"/>
          <w:szCs w:val="22"/>
        </w:rPr>
        <w:t xml:space="preserve"> Responden diminta untuk memberi masukan terkait dengan kelengkapan, keterbacaan, panduan dengan </w:t>
      </w:r>
      <w:proofErr w:type="gramStart"/>
      <w:r>
        <w:rPr>
          <w:rFonts w:ascii="Tahoma" w:hAnsi="Tahoma" w:cs="Tahoma"/>
          <w:bCs/>
          <w:sz w:val="22"/>
          <w:szCs w:val="22"/>
        </w:rPr>
        <w:t>cara</w:t>
      </w:r>
      <w:proofErr w:type="gramEnd"/>
      <w:r>
        <w:rPr>
          <w:rFonts w:ascii="Tahoma" w:hAnsi="Tahoma" w:cs="Tahoma"/>
          <w:bCs/>
          <w:sz w:val="22"/>
          <w:szCs w:val="22"/>
        </w:rPr>
        <w:t xml:space="preserve"> menjawab dan atau mengisi isian.</w:t>
      </w:r>
    </w:p>
    <w:p w:rsidR="0012668F" w:rsidRPr="00D1076E" w:rsidRDefault="0012668F" w:rsidP="0012668F">
      <w:pPr>
        <w:pStyle w:val="ListParagraph"/>
        <w:numPr>
          <w:ilvl w:val="1"/>
          <w:numId w:val="3"/>
        </w:numPr>
        <w:tabs>
          <w:tab w:val="clear" w:pos="1530"/>
        </w:tabs>
        <w:spacing w:line="384" w:lineRule="auto"/>
        <w:ind w:left="709" w:hanging="360"/>
        <w:rPr>
          <w:rFonts w:ascii="Tahoma" w:hAnsi="Tahoma" w:cs="Tahoma"/>
          <w:b/>
          <w:bCs/>
          <w:sz w:val="22"/>
          <w:szCs w:val="22"/>
        </w:rPr>
      </w:pPr>
      <w:r w:rsidRPr="00BF318E">
        <w:rPr>
          <w:rFonts w:ascii="Tahoma" w:hAnsi="Tahoma" w:cs="Tahoma"/>
          <w:b/>
          <w:sz w:val="22"/>
          <w:szCs w:val="22"/>
        </w:rPr>
        <w:t>Teknik</w:t>
      </w:r>
      <w:r w:rsidRPr="00D1076E">
        <w:rPr>
          <w:rFonts w:ascii="Tahoma" w:hAnsi="Tahoma" w:cs="Tahoma"/>
          <w:b/>
          <w:bCs/>
          <w:sz w:val="22"/>
          <w:szCs w:val="22"/>
        </w:rPr>
        <w:t xml:space="preserve"> Analisis Data</w:t>
      </w:r>
    </w:p>
    <w:p w:rsidR="0012668F" w:rsidRDefault="0012668F" w:rsidP="0012668F">
      <w:pPr>
        <w:spacing w:before="120" w:line="384" w:lineRule="auto"/>
        <w:ind w:left="709" w:firstLine="720"/>
        <w:jc w:val="both"/>
        <w:rPr>
          <w:rFonts w:ascii="Tahoma" w:hAnsi="Tahoma" w:cs="Tahoma"/>
          <w:sz w:val="22"/>
          <w:szCs w:val="22"/>
        </w:rPr>
      </w:pPr>
      <w:r>
        <w:rPr>
          <w:rFonts w:ascii="Tahoma" w:hAnsi="Tahoma" w:cs="Tahoma"/>
          <w:bCs/>
          <w:sz w:val="22"/>
          <w:szCs w:val="22"/>
        </w:rPr>
        <w:t xml:space="preserve">Data yang terkumpul </w:t>
      </w:r>
      <w:proofErr w:type="gramStart"/>
      <w:r>
        <w:rPr>
          <w:rFonts w:ascii="Tahoma" w:hAnsi="Tahoma" w:cs="Tahoma"/>
          <w:bCs/>
          <w:sz w:val="22"/>
          <w:szCs w:val="22"/>
        </w:rPr>
        <w:t>akan</w:t>
      </w:r>
      <w:proofErr w:type="gramEnd"/>
      <w:r>
        <w:rPr>
          <w:rFonts w:ascii="Tahoma" w:hAnsi="Tahoma" w:cs="Tahoma"/>
          <w:bCs/>
          <w:sz w:val="22"/>
          <w:szCs w:val="22"/>
        </w:rPr>
        <w:t xml:space="preserve"> dianalisis menggunakan teknik statistik deskriptif kuantitaif dan deskriptif kualitatif. Teknik statistik deskriptif </w:t>
      </w:r>
      <w:proofErr w:type="gramStart"/>
      <w:r>
        <w:rPr>
          <w:rFonts w:ascii="Tahoma" w:hAnsi="Tahoma" w:cs="Tahoma"/>
          <w:bCs/>
          <w:sz w:val="22"/>
          <w:szCs w:val="22"/>
        </w:rPr>
        <w:t>kuantitatif  digunakan</w:t>
      </w:r>
      <w:proofErr w:type="gramEnd"/>
      <w:r>
        <w:rPr>
          <w:rFonts w:ascii="Tahoma" w:hAnsi="Tahoma" w:cs="Tahoma"/>
          <w:bCs/>
          <w:sz w:val="22"/>
          <w:szCs w:val="22"/>
        </w:rPr>
        <w:t xml:space="preserve"> untuk mendeskripsikan berapa responden yang hadir dan memberi masukan,  berapa responden yang hadir tetapi tidak memberi masukan, serta berapa responden yang tidak hadir. </w:t>
      </w:r>
      <w:r>
        <w:rPr>
          <w:rFonts w:ascii="Tahoma" w:hAnsi="Tahoma" w:cs="Tahoma"/>
          <w:sz w:val="22"/>
          <w:szCs w:val="22"/>
        </w:rPr>
        <w:t xml:space="preserve">Sementara itu, teknik statistik deskriptif kualitatif digunakan untuk mendeskripsikan kata, kalimat, dan atau substansi </w:t>
      </w:r>
      <w:proofErr w:type="gramStart"/>
      <w:r>
        <w:rPr>
          <w:rFonts w:ascii="Tahoma" w:hAnsi="Tahoma" w:cs="Tahoma"/>
          <w:sz w:val="22"/>
          <w:szCs w:val="22"/>
        </w:rPr>
        <w:t>apa</w:t>
      </w:r>
      <w:proofErr w:type="gramEnd"/>
      <w:r>
        <w:rPr>
          <w:rFonts w:ascii="Tahoma" w:hAnsi="Tahoma" w:cs="Tahoma"/>
          <w:sz w:val="22"/>
          <w:szCs w:val="22"/>
        </w:rPr>
        <w:t xml:space="preserve"> saja yang harus dihilangkan atau ditambahkan pada draf panduan.</w:t>
      </w:r>
    </w:p>
    <w:p w:rsidR="0012668F" w:rsidRDefault="0012668F" w:rsidP="0012668F">
      <w:pPr>
        <w:spacing w:before="120" w:line="384" w:lineRule="auto"/>
        <w:ind w:left="709" w:firstLine="720"/>
        <w:jc w:val="both"/>
        <w:rPr>
          <w:rFonts w:ascii="Tahoma" w:hAnsi="Tahoma" w:cs="Tahoma"/>
          <w:sz w:val="22"/>
          <w:szCs w:val="22"/>
        </w:rPr>
      </w:pPr>
    </w:p>
    <w:p w:rsidR="0012668F" w:rsidRPr="00BE7BBF" w:rsidRDefault="0012668F" w:rsidP="0012668F">
      <w:pPr>
        <w:pStyle w:val="ListParagraph"/>
        <w:numPr>
          <w:ilvl w:val="2"/>
          <w:numId w:val="22"/>
        </w:numPr>
        <w:spacing w:before="120" w:line="384" w:lineRule="auto"/>
        <w:ind w:left="360"/>
        <w:jc w:val="both"/>
        <w:rPr>
          <w:rFonts w:ascii="Tahoma" w:hAnsi="Tahoma" w:cs="Tahoma"/>
          <w:b/>
          <w:sz w:val="22"/>
          <w:szCs w:val="22"/>
        </w:rPr>
      </w:pPr>
      <w:r w:rsidRPr="00BE7BBF">
        <w:rPr>
          <w:rFonts w:ascii="Tahoma" w:hAnsi="Tahoma" w:cs="Tahoma"/>
          <w:b/>
          <w:sz w:val="22"/>
          <w:szCs w:val="22"/>
        </w:rPr>
        <w:t>Jadwal Kerja</w:t>
      </w:r>
    </w:p>
    <w:p w:rsidR="0012668F" w:rsidRPr="00BE7BBF" w:rsidRDefault="0012668F" w:rsidP="0012668F">
      <w:pPr>
        <w:pStyle w:val="Header"/>
        <w:tabs>
          <w:tab w:val="clear" w:pos="4320"/>
          <w:tab w:val="clear" w:pos="8640"/>
        </w:tabs>
        <w:spacing w:line="340" w:lineRule="atLeast"/>
        <w:ind w:left="721"/>
        <w:jc w:val="both"/>
        <w:rPr>
          <w:rFonts w:ascii="Tahoma" w:hAnsi="Tahoma" w:cs="Tahoma"/>
          <w:sz w:val="22"/>
          <w:szCs w:val="22"/>
        </w:rPr>
      </w:pPr>
      <w:proofErr w:type="gramStart"/>
      <w:r>
        <w:rPr>
          <w:rFonts w:ascii="Tahoma" w:hAnsi="Tahoma" w:cs="Tahoma"/>
          <w:sz w:val="22"/>
          <w:szCs w:val="22"/>
        </w:rPr>
        <w:t xml:space="preserve">Jadwal kerja </w:t>
      </w:r>
      <w:r w:rsidRPr="00225EB5">
        <w:rPr>
          <w:rFonts w:ascii="Tahoma" w:hAnsi="Tahoma" w:cs="Tahoma"/>
          <w:sz w:val="22"/>
          <w:szCs w:val="22"/>
        </w:rPr>
        <w:t>p</w:t>
      </w:r>
      <w:r w:rsidRPr="00225EB5">
        <w:rPr>
          <w:rFonts w:ascii="Tahoma" w:hAnsi="Tahoma" w:cs="Tahoma"/>
          <w:sz w:val="22"/>
          <w:szCs w:val="22"/>
          <w:lang w:val="id-ID"/>
        </w:rPr>
        <w:t xml:space="preserve">enelitian </w:t>
      </w:r>
      <w:r>
        <w:rPr>
          <w:rFonts w:ascii="Tahoma" w:hAnsi="Tahoma" w:cs="Tahoma"/>
          <w:sz w:val="22"/>
          <w:szCs w:val="22"/>
        </w:rPr>
        <w:t>hibah pascasarjana tahun ke II adalah sebagai berikut.</w:t>
      </w:r>
      <w:proofErr w:type="gramEnd"/>
    </w:p>
    <w:p w:rsidR="0012668F" w:rsidRPr="00225EB5" w:rsidRDefault="0012668F" w:rsidP="0012668F">
      <w:pPr>
        <w:pStyle w:val="Header"/>
        <w:tabs>
          <w:tab w:val="clear" w:pos="4320"/>
          <w:tab w:val="clear" w:pos="8640"/>
        </w:tabs>
        <w:spacing w:line="340" w:lineRule="atLeast"/>
        <w:ind w:left="721"/>
        <w:rPr>
          <w:rFonts w:ascii="Tahoma" w:hAnsi="Tahoma" w:cs="Tahoma"/>
          <w:sz w:val="22"/>
          <w:szCs w:val="22"/>
          <w:lang w:val="id-ID"/>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473"/>
        <w:gridCol w:w="310"/>
        <w:gridCol w:w="310"/>
        <w:gridCol w:w="310"/>
        <w:gridCol w:w="310"/>
        <w:gridCol w:w="310"/>
        <w:gridCol w:w="310"/>
        <w:gridCol w:w="310"/>
        <w:gridCol w:w="310"/>
        <w:gridCol w:w="310"/>
        <w:gridCol w:w="310"/>
        <w:gridCol w:w="310"/>
        <w:gridCol w:w="310"/>
      </w:tblGrid>
      <w:tr w:rsidR="0012668F" w:rsidRPr="00225EB5" w:rsidTr="0012668F">
        <w:trPr>
          <w:cantSplit/>
        </w:trPr>
        <w:tc>
          <w:tcPr>
            <w:tcW w:w="567" w:type="dxa"/>
            <w:vMerge w:val="restart"/>
            <w:vAlign w:val="center"/>
          </w:tcPr>
          <w:p w:rsidR="0012668F" w:rsidRPr="00E55B1F" w:rsidRDefault="0012668F" w:rsidP="0012668F">
            <w:pPr>
              <w:spacing w:line="360" w:lineRule="auto"/>
              <w:jc w:val="center"/>
              <w:rPr>
                <w:rFonts w:ascii="Tahoma" w:hAnsi="Tahoma" w:cs="Tahoma"/>
                <w:b/>
                <w:lang w:val="id-ID"/>
              </w:rPr>
            </w:pPr>
            <w:r w:rsidRPr="00E55B1F">
              <w:rPr>
                <w:rFonts w:ascii="Tahoma" w:hAnsi="Tahoma" w:cs="Tahoma"/>
                <w:b/>
                <w:sz w:val="22"/>
                <w:szCs w:val="22"/>
                <w:lang w:val="id-ID"/>
              </w:rPr>
              <w:lastRenderedPageBreak/>
              <w:t>No</w:t>
            </w:r>
          </w:p>
        </w:tc>
        <w:tc>
          <w:tcPr>
            <w:tcW w:w="4473" w:type="dxa"/>
            <w:vMerge w:val="restart"/>
            <w:vAlign w:val="center"/>
          </w:tcPr>
          <w:p w:rsidR="0012668F" w:rsidRPr="00E55B1F" w:rsidRDefault="0012668F" w:rsidP="0012668F">
            <w:pPr>
              <w:spacing w:line="360" w:lineRule="auto"/>
              <w:jc w:val="center"/>
              <w:rPr>
                <w:rFonts w:ascii="Tahoma" w:hAnsi="Tahoma" w:cs="Tahoma"/>
                <w:b/>
                <w:lang w:val="id-ID"/>
              </w:rPr>
            </w:pPr>
            <w:r w:rsidRPr="00E55B1F">
              <w:rPr>
                <w:rFonts w:ascii="Tahoma" w:hAnsi="Tahoma" w:cs="Tahoma"/>
                <w:b/>
                <w:sz w:val="22"/>
                <w:szCs w:val="22"/>
                <w:lang w:val="id-ID"/>
              </w:rPr>
              <w:t>JENIS AKTIVITAS</w:t>
            </w:r>
          </w:p>
        </w:tc>
        <w:tc>
          <w:tcPr>
            <w:tcW w:w="3720" w:type="dxa"/>
            <w:gridSpan w:val="12"/>
            <w:vAlign w:val="center"/>
          </w:tcPr>
          <w:p w:rsidR="0012668F" w:rsidRPr="00E55B1F" w:rsidRDefault="0012668F" w:rsidP="0012668F">
            <w:pPr>
              <w:spacing w:line="360" w:lineRule="auto"/>
              <w:jc w:val="center"/>
              <w:rPr>
                <w:rFonts w:ascii="Tahoma" w:hAnsi="Tahoma" w:cs="Tahoma"/>
                <w:b/>
                <w:lang w:val="id-ID"/>
              </w:rPr>
            </w:pPr>
            <w:r>
              <w:rPr>
                <w:rFonts w:ascii="Tahoma" w:hAnsi="Tahoma" w:cs="Tahoma"/>
                <w:b/>
                <w:sz w:val="22"/>
                <w:szCs w:val="22"/>
                <w:lang w:val="id-ID"/>
              </w:rPr>
              <w:t>Bulan, 201</w:t>
            </w:r>
            <w:r>
              <w:rPr>
                <w:rFonts w:ascii="Tahoma" w:hAnsi="Tahoma" w:cs="Tahoma"/>
                <w:b/>
                <w:sz w:val="22"/>
                <w:szCs w:val="22"/>
              </w:rPr>
              <w:t>2</w:t>
            </w:r>
            <w:r>
              <w:rPr>
                <w:rFonts w:ascii="Tahoma" w:hAnsi="Tahoma" w:cs="Tahoma"/>
                <w:b/>
                <w:sz w:val="22"/>
                <w:szCs w:val="22"/>
                <w:lang w:val="id-ID"/>
              </w:rPr>
              <w:t xml:space="preserve"> (T</w:t>
            </w:r>
            <w:r>
              <w:rPr>
                <w:rFonts w:ascii="Tahoma" w:hAnsi="Tahoma" w:cs="Tahoma"/>
                <w:b/>
                <w:sz w:val="22"/>
                <w:szCs w:val="22"/>
              </w:rPr>
              <w:t>ahun</w:t>
            </w:r>
            <w:r w:rsidRPr="00E55B1F">
              <w:rPr>
                <w:rFonts w:ascii="Tahoma" w:hAnsi="Tahoma" w:cs="Tahoma"/>
                <w:b/>
                <w:sz w:val="22"/>
                <w:szCs w:val="22"/>
                <w:lang w:val="id-ID"/>
              </w:rPr>
              <w:t xml:space="preserve"> </w:t>
            </w:r>
            <w:r>
              <w:rPr>
                <w:rFonts w:ascii="Tahoma" w:hAnsi="Tahoma" w:cs="Tahoma"/>
                <w:b/>
                <w:sz w:val="22"/>
                <w:szCs w:val="22"/>
              </w:rPr>
              <w:t>Kedua</w:t>
            </w:r>
            <w:r w:rsidRPr="00E55B1F">
              <w:rPr>
                <w:rFonts w:ascii="Tahoma" w:hAnsi="Tahoma" w:cs="Tahoma"/>
                <w:b/>
                <w:sz w:val="22"/>
                <w:szCs w:val="22"/>
                <w:lang w:val="id-ID"/>
              </w:rPr>
              <w:t>)</w:t>
            </w:r>
          </w:p>
        </w:tc>
      </w:tr>
      <w:tr w:rsidR="0012668F" w:rsidRPr="00225EB5" w:rsidTr="0012668F">
        <w:trPr>
          <w:cantSplit/>
        </w:trPr>
        <w:tc>
          <w:tcPr>
            <w:tcW w:w="567" w:type="dxa"/>
            <w:vMerge/>
            <w:vAlign w:val="center"/>
          </w:tcPr>
          <w:p w:rsidR="0012668F" w:rsidRPr="00E55B1F" w:rsidRDefault="0012668F" w:rsidP="0012668F">
            <w:pPr>
              <w:spacing w:line="360" w:lineRule="auto"/>
              <w:jc w:val="center"/>
              <w:rPr>
                <w:rFonts w:ascii="Tahoma" w:hAnsi="Tahoma" w:cs="Tahoma"/>
                <w:b/>
                <w:lang w:val="id-ID"/>
              </w:rPr>
            </w:pPr>
          </w:p>
        </w:tc>
        <w:tc>
          <w:tcPr>
            <w:tcW w:w="4473" w:type="dxa"/>
            <w:vMerge/>
            <w:vAlign w:val="center"/>
          </w:tcPr>
          <w:p w:rsidR="0012668F" w:rsidRPr="00E55B1F" w:rsidRDefault="0012668F" w:rsidP="0012668F">
            <w:pPr>
              <w:spacing w:line="360" w:lineRule="auto"/>
              <w:jc w:val="center"/>
              <w:rPr>
                <w:rFonts w:ascii="Tahoma" w:hAnsi="Tahoma" w:cs="Tahoma"/>
                <w:b/>
                <w:lang w:val="id-ID"/>
              </w:rPr>
            </w:pPr>
          </w:p>
        </w:tc>
        <w:tc>
          <w:tcPr>
            <w:tcW w:w="310" w:type="dxa"/>
            <w:vAlign w:val="center"/>
          </w:tcPr>
          <w:p w:rsidR="0012668F" w:rsidRPr="00E55B1F" w:rsidRDefault="0012668F" w:rsidP="0012668F">
            <w:pPr>
              <w:spacing w:line="360" w:lineRule="auto"/>
              <w:jc w:val="center"/>
              <w:rPr>
                <w:rFonts w:ascii="Tahoma" w:hAnsi="Tahoma" w:cs="Tahoma"/>
                <w:b/>
                <w:lang w:val="id-ID"/>
              </w:rPr>
            </w:pPr>
            <w:r w:rsidRPr="00E55B1F">
              <w:rPr>
                <w:rFonts w:ascii="Tahoma" w:hAnsi="Tahoma" w:cs="Tahoma"/>
                <w:b/>
                <w:sz w:val="22"/>
                <w:szCs w:val="22"/>
                <w:lang w:val="id-ID"/>
              </w:rPr>
              <w:t>1</w:t>
            </w:r>
          </w:p>
        </w:tc>
        <w:tc>
          <w:tcPr>
            <w:tcW w:w="310" w:type="dxa"/>
            <w:vAlign w:val="center"/>
          </w:tcPr>
          <w:p w:rsidR="0012668F" w:rsidRPr="00E55B1F" w:rsidRDefault="0012668F" w:rsidP="0012668F">
            <w:pPr>
              <w:spacing w:line="360" w:lineRule="auto"/>
              <w:jc w:val="center"/>
              <w:rPr>
                <w:rFonts w:ascii="Tahoma" w:hAnsi="Tahoma" w:cs="Tahoma"/>
                <w:b/>
                <w:lang w:val="id-ID"/>
              </w:rPr>
            </w:pPr>
            <w:r w:rsidRPr="00E55B1F">
              <w:rPr>
                <w:rFonts w:ascii="Tahoma" w:hAnsi="Tahoma" w:cs="Tahoma"/>
                <w:b/>
                <w:sz w:val="22"/>
                <w:szCs w:val="22"/>
                <w:lang w:val="id-ID"/>
              </w:rPr>
              <w:t>2</w:t>
            </w:r>
          </w:p>
        </w:tc>
        <w:tc>
          <w:tcPr>
            <w:tcW w:w="310" w:type="dxa"/>
            <w:vAlign w:val="center"/>
          </w:tcPr>
          <w:p w:rsidR="0012668F" w:rsidRPr="00E55B1F" w:rsidRDefault="0012668F" w:rsidP="0012668F">
            <w:pPr>
              <w:spacing w:line="360" w:lineRule="auto"/>
              <w:jc w:val="center"/>
              <w:rPr>
                <w:rFonts w:ascii="Tahoma" w:hAnsi="Tahoma" w:cs="Tahoma"/>
                <w:b/>
                <w:lang w:val="id-ID"/>
              </w:rPr>
            </w:pPr>
            <w:r w:rsidRPr="00E55B1F">
              <w:rPr>
                <w:rFonts w:ascii="Tahoma" w:hAnsi="Tahoma" w:cs="Tahoma"/>
                <w:b/>
                <w:sz w:val="22"/>
                <w:szCs w:val="22"/>
                <w:lang w:val="id-ID"/>
              </w:rPr>
              <w:t>3</w:t>
            </w:r>
          </w:p>
        </w:tc>
        <w:tc>
          <w:tcPr>
            <w:tcW w:w="310" w:type="dxa"/>
            <w:vAlign w:val="center"/>
          </w:tcPr>
          <w:p w:rsidR="0012668F" w:rsidRPr="00E55B1F" w:rsidRDefault="0012668F" w:rsidP="0012668F">
            <w:pPr>
              <w:spacing w:line="360" w:lineRule="auto"/>
              <w:jc w:val="center"/>
              <w:rPr>
                <w:rFonts w:ascii="Tahoma" w:hAnsi="Tahoma" w:cs="Tahoma"/>
                <w:b/>
                <w:lang w:val="id-ID"/>
              </w:rPr>
            </w:pPr>
            <w:r w:rsidRPr="00E55B1F">
              <w:rPr>
                <w:rFonts w:ascii="Tahoma" w:hAnsi="Tahoma" w:cs="Tahoma"/>
                <w:b/>
                <w:sz w:val="22"/>
                <w:szCs w:val="22"/>
                <w:lang w:val="id-ID"/>
              </w:rPr>
              <w:t>4</w:t>
            </w:r>
          </w:p>
        </w:tc>
        <w:tc>
          <w:tcPr>
            <w:tcW w:w="310" w:type="dxa"/>
            <w:vAlign w:val="center"/>
          </w:tcPr>
          <w:p w:rsidR="0012668F" w:rsidRPr="00E55B1F" w:rsidRDefault="0012668F" w:rsidP="0012668F">
            <w:pPr>
              <w:spacing w:line="360" w:lineRule="auto"/>
              <w:jc w:val="center"/>
              <w:rPr>
                <w:rFonts w:ascii="Tahoma" w:hAnsi="Tahoma" w:cs="Tahoma"/>
                <w:b/>
                <w:lang w:val="id-ID"/>
              </w:rPr>
            </w:pPr>
            <w:r w:rsidRPr="00E55B1F">
              <w:rPr>
                <w:rFonts w:ascii="Tahoma" w:hAnsi="Tahoma" w:cs="Tahoma"/>
                <w:b/>
                <w:sz w:val="22"/>
                <w:szCs w:val="22"/>
                <w:lang w:val="id-ID"/>
              </w:rPr>
              <w:t>5</w:t>
            </w:r>
          </w:p>
        </w:tc>
        <w:tc>
          <w:tcPr>
            <w:tcW w:w="310" w:type="dxa"/>
            <w:vAlign w:val="center"/>
          </w:tcPr>
          <w:p w:rsidR="0012668F" w:rsidRPr="00E55B1F" w:rsidRDefault="0012668F" w:rsidP="0012668F">
            <w:pPr>
              <w:spacing w:line="360" w:lineRule="auto"/>
              <w:jc w:val="center"/>
              <w:rPr>
                <w:rFonts w:ascii="Tahoma" w:hAnsi="Tahoma" w:cs="Tahoma"/>
                <w:b/>
                <w:lang w:val="id-ID"/>
              </w:rPr>
            </w:pPr>
            <w:r w:rsidRPr="00E55B1F">
              <w:rPr>
                <w:rFonts w:ascii="Tahoma" w:hAnsi="Tahoma" w:cs="Tahoma"/>
                <w:b/>
                <w:sz w:val="22"/>
                <w:szCs w:val="22"/>
                <w:lang w:val="id-ID"/>
              </w:rPr>
              <w:t>6</w:t>
            </w:r>
          </w:p>
        </w:tc>
        <w:tc>
          <w:tcPr>
            <w:tcW w:w="310" w:type="dxa"/>
            <w:vAlign w:val="center"/>
          </w:tcPr>
          <w:p w:rsidR="0012668F" w:rsidRPr="00E55B1F" w:rsidRDefault="0012668F" w:rsidP="0012668F">
            <w:pPr>
              <w:spacing w:line="360" w:lineRule="auto"/>
              <w:jc w:val="center"/>
              <w:rPr>
                <w:rFonts w:ascii="Tahoma" w:hAnsi="Tahoma" w:cs="Tahoma"/>
                <w:b/>
                <w:lang w:val="id-ID"/>
              </w:rPr>
            </w:pPr>
            <w:r w:rsidRPr="00E55B1F">
              <w:rPr>
                <w:rFonts w:ascii="Tahoma" w:hAnsi="Tahoma" w:cs="Tahoma"/>
                <w:b/>
                <w:sz w:val="22"/>
                <w:szCs w:val="22"/>
                <w:lang w:val="id-ID"/>
              </w:rPr>
              <w:t>7</w:t>
            </w:r>
          </w:p>
        </w:tc>
        <w:tc>
          <w:tcPr>
            <w:tcW w:w="310" w:type="dxa"/>
            <w:vAlign w:val="center"/>
          </w:tcPr>
          <w:p w:rsidR="0012668F" w:rsidRPr="00E55B1F" w:rsidRDefault="0012668F" w:rsidP="0012668F">
            <w:pPr>
              <w:spacing w:line="360" w:lineRule="auto"/>
              <w:jc w:val="center"/>
              <w:rPr>
                <w:rFonts w:ascii="Tahoma" w:hAnsi="Tahoma" w:cs="Tahoma"/>
                <w:b/>
                <w:lang w:val="id-ID"/>
              </w:rPr>
            </w:pPr>
            <w:r w:rsidRPr="00E55B1F">
              <w:rPr>
                <w:rFonts w:ascii="Tahoma" w:hAnsi="Tahoma" w:cs="Tahoma"/>
                <w:b/>
                <w:sz w:val="22"/>
                <w:szCs w:val="22"/>
                <w:lang w:val="id-ID"/>
              </w:rPr>
              <w:t>8</w:t>
            </w:r>
          </w:p>
        </w:tc>
        <w:tc>
          <w:tcPr>
            <w:tcW w:w="310" w:type="dxa"/>
            <w:vAlign w:val="center"/>
          </w:tcPr>
          <w:p w:rsidR="0012668F" w:rsidRPr="00E55B1F" w:rsidRDefault="0012668F" w:rsidP="0012668F">
            <w:pPr>
              <w:spacing w:line="360" w:lineRule="auto"/>
              <w:jc w:val="center"/>
              <w:rPr>
                <w:rFonts w:ascii="Tahoma" w:hAnsi="Tahoma" w:cs="Tahoma"/>
                <w:b/>
                <w:lang w:val="id-ID"/>
              </w:rPr>
            </w:pPr>
            <w:r w:rsidRPr="00E55B1F">
              <w:rPr>
                <w:rFonts w:ascii="Tahoma" w:hAnsi="Tahoma" w:cs="Tahoma"/>
                <w:b/>
                <w:sz w:val="22"/>
                <w:szCs w:val="22"/>
                <w:lang w:val="id-ID"/>
              </w:rPr>
              <w:t>9</w:t>
            </w:r>
          </w:p>
        </w:tc>
        <w:tc>
          <w:tcPr>
            <w:tcW w:w="310" w:type="dxa"/>
            <w:vAlign w:val="center"/>
          </w:tcPr>
          <w:p w:rsidR="0012668F" w:rsidRPr="00E55B1F" w:rsidRDefault="0012668F" w:rsidP="0012668F">
            <w:pPr>
              <w:spacing w:line="360" w:lineRule="auto"/>
              <w:ind w:right="-141" w:hanging="125"/>
              <w:jc w:val="center"/>
              <w:rPr>
                <w:rFonts w:ascii="Tahoma" w:hAnsi="Tahoma" w:cs="Tahoma"/>
                <w:b/>
                <w:lang w:val="id-ID"/>
              </w:rPr>
            </w:pPr>
            <w:r w:rsidRPr="00E55B1F">
              <w:rPr>
                <w:rFonts w:ascii="Tahoma" w:hAnsi="Tahoma" w:cs="Tahoma"/>
                <w:b/>
                <w:sz w:val="22"/>
                <w:szCs w:val="22"/>
                <w:lang w:val="id-ID"/>
              </w:rPr>
              <w:t>10</w:t>
            </w:r>
          </w:p>
        </w:tc>
        <w:tc>
          <w:tcPr>
            <w:tcW w:w="310" w:type="dxa"/>
            <w:vAlign w:val="center"/>
          </w:tcPr>
          <w:p w:rsidR="0012668F" w:rsidRPr="00E55B1F" w:rsidRDefault="0012668F" w:rsidP="0012668F">
            <w:pPr>
              <w:spacing w:line="360" w:lineRule="auto"/>
              <w:ind w:right="-191" w:hanging="195"/>
              <w:jc w:val="center"/>
              <w:rPr>
                <w:rFonts w:ascii="Tahoma" w:hAnsi="Tahoma" w:cs="Tahoma"/>
                <w:b/>
                <w:lang w:val="id-ID"/>
              </w:rPr>
            </w:pPr>
            <w:r w:rsidRPr="00E55B1F">
              <w:rPr>
                <w:rFonts w:ascii="Tahoma" w:hAnsi="Tahoma" w:cs="Tahoma"/>
                <w:b/>
                <w:sz w:val="22"/>
                <w:szCs w:val="22"/>
                <w:lang w:val="id-ID"/>
              </w:rPr>
              <w:t>11</w:t>
            </w:r>
          </w:p>
        </w:tc>
        <w:tc>
          <w:tcPr>
            <w:tcW w:w="310" w:type="dxa"/>
            <w:vAlign w:val="center"/>
          </w:tcPr>
          <w:p w:rsidR="0012668F" w:rsidRPr="00E55B1F" w:rsidRDefault="0012668F" w:rsidP="0012668F">
            <w:pPr>
              <w:spacing w:line="360" w:lineRule="auto"/>
              <w:ind w:right="-121" w:hanging="145"/>
              <w:jc w:val="center"/>
              <w:rPr>
                <w:rFonts w:ascii="Tahoma" w:hAnsi="Tahoma" w:cs="Tahoma"/>
                <w:b/>
                <w:lang w:val="id-ID"/>
              </w:rPr>
            </w:pPr>
            <w:r w:rsidRPr="00E55B1F">
              <w:rPr>
                <w:rFonts w:ascii="Tahoma" w:hAnsi="Tahoma" w:cs="Tahoma"/>
                <w:b/>
                <w:sz w:val="22"/>
                <w:szCs w:val="22"/>
                <w:lang w:val="id-ID"/>
              </w:rPr>
              <w:t>12</w:t>
            </w:r>
          </w:p>
        </w:tc>
      </w:tr>
      <w:tr w:rsidR="0012668F" w:rsidRPr="00225EB5" w:rsidTr="0012668F">
        <w:trPr>
          <w:cantSplit/>
        </w:trPr>
        <w:tc>
          <w:tcPr>
            <w:tcW w:w="567" w:type="dxa"/>
          </w:tcPr>
          <w:p w:rsidR="0012668F" w:rsidRPr="00225EB5" w:rsidRDefault="0012668F" w:rsidP="0012668F">
            <w:pPr>
              <w:spacing w:line="360" w:lineRule="auto"/>
              <w:rPr>
                <w:rFonts w:ascii="Tahoma" w:hAnsi="Tahoma" w:cs="Tahoma"/>
                <w:lang w:val="id-ID"/>
              </w:rPr>
            </w:pPr>
            <w:r w:rsidRPr="00225EB5">
              <w:rPr>
                <w:rFonts w:ascii="Tahoma" w:hAnsi="Tahoma" w:cs="Tahoma"/>
                <w:sz w:val="22"/>
                <w:szCs w:val="22"/>
                <w:lang w:val="id-ID"/>
              </w:rPr>
              <w:t>1.</w:t>
            </w:r>
          </w:p>
        </w:tc>
        <w:tc>
          <w:tcPr>
            <w:tcW w:w="4473" w:type="dxa"/>
          </w:tcPr>
          <w:p w:rsidR="0012668F" w:rsidRPr="00225EB5" w:rsidRDefault="0012668F" w:rsidP="0012668F">
            <w:pPr>
              <w:spacing w:line="360" w:lineRule="auto"/>
              <w:rPr>
                <w:rFonts w:ascii="Tahoma" w:hAnsi="Tahoma" w:cs="Tahoma"/>
                <w:lang w:val="id-ID"/>
              </w:rPr>
            </w:pPr>
            <w:r w:rsidRPr="00225EB5">
              <w:rPr>
                <w:rFonts w:ascii="Tahoma" w:hAnsi="Tahoma" w:cs="Tahoma"/>
                <w:sz w:val="22"/>
                <w:szCs w:val="22"/>
                <w:lang w:val="id-ID"/>
              </w:rPr>
              <w:t>Persiapan</w:t>
            </w:r>
          </w:p>
        </w:tc>
        <w:tc>
          <w:tcPr>
            <w:tcW w:w="310" w:type="dxa"/>
            <w:tcBorders>
              <w:bottom w:val="nil"/>
            </w:tcBorders>
            <w:shd w:val="clear" w:color="auto" w:fill="999999"/>
          </w:tcPr>
          <w:p w:rsidR="0012668F" w:rsidRPr="00225EB5" w:rsidRDefault="0012668F" w:rsidP="0012668F">
            <w:pPr>
              <w:spacing w:line="360" w:lineRule="auto"/>
              <w:rPr>
                <w:rFonts w:ascii="Tahoma" w:hAnsi="Tahoma" w:cs="Tahoma"/>
                <w:lang w:val="id-ID"/>
              </w:rPr>
            </w:pPr>
          </w:p>
        </w:tc>
        <w:tc>
          <w:tcPr>
            <w:tcW w:w="310" w:type="dxa"/>
            <w:tcBorders>
              <w:bottom w:val="nil"/>
            </w:tcBorders>
          </w:tcPr>
          <w:p w:rsidR="0012668F" w:rsidRPr="00225EB5" w:rsidRDefault="0012668F" w:rsidP="0012668F">
            <w:pPr>
              <w:spacing w:line="360" w:lineRule="auto"/>
              <w:rPr>
                <w:rFonts w:ascii="Tahoma" w:hAnsi="Tahoma" w:cs="Tahoma"/>
                <w:lang w:val="id-ID"/>
              </w:rPr>
            </w:pPr>
          </w:p>
        </w:tc>
        <w:tc>
          <w:tcPr>
            <w:tcW w:w="310" w:type="dxa"/>
            <w:tcBorders>
              <w:bottom w:val="nil"/>
            </w:tcBorders>
          </w:tcPr>
          <w:p w:rsidR="0012668F" w:rsidRPr="00225EB5" w:rsidRDefault="0012668F" w:rsidP="0012668F">
            <w:pPr>
              <w:spacing w:line="360" w:lineRule="auto"/>
              <w:rPr>
                <w:rFonts w:ascii="Tahoma" w:hAnsi="Tahoma" w:cs="Tahoma"/>
                <w:lang w:val="id-ID"/>
              </w:rPr>
            </w:pPr>
          </w:p>
        </w:tc>
        <w:tc>
          <w:tcPr>
            <w:tcW w:w="310" w:type="dxa"/>
            <w:tcBorders>
              <w:bottom w:val="nil"/>
            </w:tcBorders>
          </w:tcPr>
          <w:p w:rsidR="0012668F" w:rsidRPr="00225EB5" w:rsidRDefault="0012668F" w:rsidP="0012668F">
            <w:pPr>
              <w:spacing w:line="360" w:lineRule="auto"/>
              <w:rPr>
                <w:rFonts w:ascii="Tahoma" w:hAnsi="Tahoma" w:cs="Tahoma"/>
                <w:lang w:val="id-ID"/>
              </w:rPr>
            </w:pPr>
          </w:p>
        </w:tc>
        <w:tc>
          <w:tcPr>
            <w:tcW w:w="310" w:type="dxa"/>
            <w:tcBorders>
              <w:bottom w:val="nil"/>
            </w:tcBorders>
          </w:tcPr>
          <w:p w:rsidR="0012668F" w:rsidRPr="00225EB5" w:rsidRDefault="0012668F" w:rsidP="0012668F">
            <w:pPr>
              <w:spacing w:line="360" w:lineRule="auto"/>
              <w:rPr>
                <w:rFonts w:ascii="Tahoma" w:hAnsi="Tahoma" w:cs="Tahoma"/>
                <w:lang w:val="id-ID"/>
              </w:rPr>
            </w:pPr>
          </w:p>
        </w:tc>
        <w:tc>
          <w:tcPr>
            <w:tcW w:w="310" w:type="dxa"/>
          </w:tcPr>
          <w:p w:rsidR="0012668F" w:rsidRPr="00225EB5" w:rsidRDefault="0012668F" w:rsidP="0012668F">
            <w:pPr>
              <w:spacing w:line="360" w:lineRule="auto"/>
              <w:rPr>
                <w:rFonts w:ascii="Tahoma" w:hAnsi="Tahoma" w:cs="Tahoma"/>
                <w:lang w:val="id-ID"/>
              </w:rPr>
            </w:pPr>
          </w:p>
        </w:tc>
        <w:tc>
          <w:tcPr>
            <w:tcW w:w="310" w:type="dxa"/>
          </w:tcPr>
          <w:p w:rsidR="0012668F" w:rsidRPr="00225EB5" w:rsidRDefault="0012668F" w:rsidP="0012668F">
            <w:pPr>
              <w:spacing w:line="360" w:lineRule="auto"/>
              <w:rPr>
                <w:rFonts w:ascii="Tahoma" w:hAnsi="Tahoma" w:cs="Tahoma"/>
                <w:lang w:val="id-ID"/>
              </w:rPr>
            </w:pPr>
          </w:p>
        </w:tc>
        <w:tc>
          <w:tcPr>
            <w:tcW w:w="310" w:type="dxa"/>
          </w:tcPr>
          <w:p w:rsidR="0012668F" w:rsidRPr="00225EB5" w:rsidRDefault="0012668F" w:rsidP="0012668F">
            <w:pPr>
              <w:spacing w:line="360" w:lineRule="auto"/>
              <w:rPr>
                <w:rFonts w:ascii="Tahoma" w:hAnsi="Tahoma" w:cs="Tahoma"/>
                <w:lang w:val="id-ID"/>
              </w:rPr>
            </w:pPr>
          </w:p>
        </w:tc>
        <w:tc>
          <w:tcPr>
            <w:tcW w:w="310" w:type="dxa"/>
          </w:tcPr>
          <w:p w:rsidR="0012668F" w:rsidRPr="00225EB5" w:rsidRDefault="0012668F" w:rsidP="0012668F">
            <w:pPr>
              <w:spacing w:line="360" w:lineRule="auto"/>
              <w:rPr>
                <w:rFonts w:ascii="Tahoma" w:hAnsi="Tahoma" w:cs="Tahoma"/>
                <w:lang w:val="id-ID"/>
              </w:rPr>
            </w:pPr>
          </w:p>
        </w:tc>
        <w:tc>
          <w:tcPr>
            <w:tcW w:w="310" w:type="dxa"/>
          </w:tcPr>
          <w:p w:rsidR="0012668F" w:rsidRPr="00225EB5" w:rsidRDefault="0012668F" w:rsidP="0012668F">
            <w:pPr>
              <w:spacing w:line="360" w:lineRule="auto"/>
              <w:rPr>
                <w:rFonts w:ascii="Tahoma" w:hAnsi="Tahoma" w:cs="Tahoma"/>
                <w:lang w:val="id-ID"/>
              </w:rPr>
            </w:pPr>
          </w:p>
        </w:tc>
        <w:tc>
          <w:tcPr>
            <w:tcW w:w="310" w:type="dxa"/>
          </w:tcPr>
          <w:p w:rsidR="0012668F" w:rsidRPr="00225EB5" w:rsidRDefault="0012668F" w:rsidP="0012668F">
            <w:pPr>
              <w:spacing w:line="360" w:lineRule="auto"/>
              <w:rPr>
                <w:rFonts w:ascii="Tahoma" w:hAnsi="Tahoma" w:cs="Tahoma"/>
                <w:lang w:val="id-ID"/>
              </w:rPr>
            </w:pPr>
          </w:p>
        </w:tc>
        <w:tc>
          <w:tcPr>
            <w:tcW w:w="310" w:type="dxa"/>
          </w:tcPr>
          <w:p w:rsidR="0012668F" w:rsidRPr="00225EB5" w:rsidRDefault="0012668F" w:rsidP="0012668F">
            <w:pPr>
              <w:spacing w:line="360" w:lineRule="auto"/>
              <w:rPr>
                <w:rFonts w:ascii="Tahoma" w:hAnsi="Tahoma" w:cs="Tahoma"/>
                <w:lang w:val="id-ID"/>
              </w:rPr>
            </w:pPr>
          </w:p>
        </w:tc>
      </w:tr>
      <w:tr w:rsidR="0012668F" w:rsidRPr="00225EB5" w:rsidTr="0012668F">
        <w:trPr>
          <w:cantSplit/>
        </w:trPr>
        <w:tc>
          <w:tcPr>
            <w:tcW w:w="567" w:type="dxa"/>
          </w:tcPr>
          <w:p w:rsidR="0012668F" w:rsidRPr="00225EB5" w:rsidRDefault="0012668F" w:rsidP="0012668F">
            <w:pPr>
              <w:spacing w:line="360" w:lineRule="auto"/>
              <w:rPr>
                <w:rFonts w:ascii="Tahoma" w:hAnsi="Tahoma" w:cs="Tahoma"/>
                <w:lang w:val="id-ID"/>
              </w:rPr>
            </w:pPr>
            <w:r w:rsidRPr="00225EB5">
              <w:rPr>
                <w:rFonts w:ascii="Tahoma" w:hAnsi="Tahoma" w:cs="Tahoma"/>
                <w:sz w:val="22"/>
                <w:szCs w:val="22"/>
                <w:lang w:val="id-ID"/>
              </w:rPr>
              <w:t>2.</w:t>
            </w:r>
          </w:p>
        </w:tc>
        <w:tc>
          <w:tcPr>
            <w:tcW w:w="4473" w:type="dxa"/>
          </w:tcPr>
          <w:p w:rsidR="0012668F" w:rsidRPr="00225EB5" w:rsidRDefault="0012668F" w:rsidP="0012668F">
            <w:pPr>
              <w:pStyle w:val="BodyText2"/>
              <w:spacing w:after="0" w:line="240" w:lineRule="auto"/>
              <w:rPr>
                <w:rFonts w:ascii="Tahoma" w:hAnsi="Tahoma" w:cs="Tahoma"/>
              </w:rPr>
            </w:pPr>
            <w:r>
              <w:rPr>
                <w:rFonts w:ascii="Tahoma" w:hAnsi="Tahoma" w:cs="Tahoma"/>
                <w:sz w:val="22"/>
                <w:szCs w:val="22"/>
              </w:rPr>
              <w:t>Mengkaji prosedur dan instrumen yang dihasilkan tahun 2011</w:t>
            </w:r>
          </w:p>
        </w:tc>
        <w:tc>
          <w:tcPr>
            <w:tcW w:w="310" w:type="dxa"/>
            <w:shd w:val="clear" w:color="auto" w:fill="999999"/>
          </w:tcPr>
          <w:p w:rsidR="0012668F" w:rsidRPr="00225EB5" w:rsidRDefault="0012668F" w:rsidP="0012668F">
            <w:pPr>
              <w:spacing w:line="360" w:lineRule="auto"/>
              <w:rPr>
                <w:rFonts w:ascii="Tahoma" w:hAnsi="Tahoma" w:cs="Tahoma"/>
                <w:lang w:val="id-ID"/>
              </w:rPr>
            </w:pPr>
          </w:p>
        </w:tc>
        <w:tc>
          <w:tcPr>
            <w:tcW w:w="310" w:type="dxa"/>
            <w:shd w:val="clear" w:color="auto" w:fill="999999"/>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tcBorders>
              <w:bottom w:val="nil"/>
            </w:tcBorders>
            <w:shd w:val="clear" w:color="auto" w:fill="FFFFFF"/>
          </w:tcPr>
          <w:p w:rsidR="0012668F" w:rsidRPr="00225EB5" w:rsidRDefault="0012668F" w:rsidP="0012668F">
            <w:pPr>
              <w:spacing w:line="360" w:lineRule="auto"/>
              <w:rPr>
                <w:rFonts w:ascii="Tahoma" w:hAnsi="Tahoma" w:cs="Tahoma"/>
                <w:lang w:val="id-ID"/>
              </w:rPr>
            </w:pPr>
          </w:p>
        </w:tc>
        <w:tc>
          <w:tcPr>
            <w:tcW w:w="310" w:type="dxa"/>
            <w:tcBorders>
              <w:bottom w:val="nil"/>
            </w:tcBorders>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r>
      <w:tr w:rsidR="0012668F" w:rsidRPr="00225EB5" w:rsidTr="0012668F">
        <w:trPr>
          <w:cantSplit/>
        </w:trPr>
        <w:tc>
          <w:tcPr>
            <w:tcW w:w="567" w:type="dxa"/>
          </w:tcPr>
          <w:p w:rsidR="0012668F" w:rsidRPr="00BE7BBF" w:rsidRDefault="0012668F" w:rsidP="0012668F">
            <w:pPr>
              <w:spacing w:line="360" w:lineRule="auto"/>
              <w:rPr>
                <w:rFonts w:ascii="Tahoma" w:hAnsi="Tahoma" w:cs="Tahoma"/>
              </w:rPr>
            </w:pPr>
            <w:r>
              <w:rPr>
                <w:rFonts w:ascii="Tahoma" w:hAnsi="Tahoma" w:cs="Tahoma"/>
                <w:sz w:val="22"/>
                <w:szCs w:val="22"/>
              </w:rPr>
              <w:t>3</w:t>
            </w:r>
          </w:p>
        </w:tc>
        <w:tc>
          <w:tcPr>
            <w:tcW w:w="4473" w:type="dxa"/>
          </w:tcPr>
          <w:p w:rsidR="0012668F" w:rsidRDefault="0012668F" w:rsidP="0012668F">
            <w:pPr>
              <w:pStyle w:val="BodyText2"/>
              <w:spacing w:after="0" w:line="240" w:lineRule="auto"/>
              <w:rPr>
                <w:rFonts w:ascii="Tahoma" w:hAnsi="Tahoma" w:cs="Tahoma"/>
              </w:rPr>
            </w:pPr>
            <w:r>
              <w:rPr>
                <w:rFonts w:ascii="Tahoma" w:hAnsi="Tahoma" w:cs="Tahoma"/>
                <w:sz w:val="22"/>
                <w:szCs w:val="22"/>
              </w:rPr>
              <w:t>Memvalidasi instrumen yang telah dihasilkan pada tahun 2011</w:t>
            </w:r>
          </w:p>
        </w:tc>
        <w:tc>
          <w:tcPr>
            <w:tcW w:w="310" w:type="dxa"/>
            <w:shd w:val="clear" w:color="auto" w:fill="999999"/>
          </w:tcPr>
          <w:p w:rsidR="0012668F" w:rsidRPr="00225EB5" w:rsidRDefault="0012668F" w:rsidP="0012668F">
            <w:pPr>
              <w:spacing w:line="360" w:lineRule="auto"/>
              <w:rPr>
                <w:rFonts w:ascii="Tahoma" w:hAnsi="Tahoma" w:cs="Tahoma"/>
                <w:lang w:val="id-ID"/>
              </w:rPr>
            </w:pPr>
          </w:p>
        </w:tc>
        <w:tc>
          <w:tcPr>
            <w:tcW w:w="310" w:type="dxa"/>
            <w:shd w:val="clear" w:color="auto" w:fill="999999"/>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tcBorders>
              <w:bottom w:val="nil"/>
            </w:tcBorders>
            <w:shd w:val="clear" w:color="auto" w:fill="FFFFFF"/>
          </w:tcPr>
          <w:p w:rsidR="0012668F" w:rsidRPr="00225EB5" w:rsidRDefault="0012668F" w:rsidP="0012668F">
            <w:pPr>
              <w:spacing w:line="360" w:lineRule="auto"/>
              <w:rPr>
                <w:rFonts w:ascii="Tahoma" w:hAnsi="Tahoma" w:cs="Tahoma"/>
                <w:lang w:val="id-ID"/>
              </w:rPr>
            </w:pPr>
          </w:p>
        </w:tc>
        <w:tc>
          <w:tcPr>
            <w:tcW w:w="310" w:type="dxa"/>
            <w:tcBorders>
              <w:bottom w:val="nil"/>
            </w:tcBorders>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r>
      <w:tr w:rsidR="0012668F" w:rsidRPr="00225EB5" w:rsidTr="0012668F">
        <w:trPr>
          <w:cantSplit/>
        </w:trPr>
        <w:tc>
          <w:tcPr>
            <w:tcW w:w="567" w:type="dxa"/>
          </w:tcPr>
          <w:p w:rsidR="0012668F" w:rsidRDefault="0012668F" w:rsidP="0012668F">
            <w:pPr>
              <w:spacing w:line="360" w:lineRule="auto"/>
              <w:rPr>
                <w:rFonts w:ascii="Tahoma" w:hAnsi="Tahoma" w:cs="Tahoma"/>
              </w:rPr>
            </w:pPr>
            <w:r>
              <w:rPr>
                <w:rFonts w:ascii="Tahoma" w:hAnsi="Tahoma" w:cs="Tahoma"/>
                <w:sz w:val="22"/>
                <w:szCs w:val="22"/>
              </w:rPr>
              <w:t>4</w:t>
            </w:r>
          </w:p>
        </w:tc>
        <w:tc>
          <w:tcPr>
            <w:tcW w:w="4473" w:type="dxa"/>
          </w:tcPr>
          <w:p w:rsidR="0012668F" w:rsidRDefault="0012668F" w:rsidP="0012668F">
            <w:pPr>
              <w:pStyle w:val="BodyText2"/>
              <w:spacing w:after="0" w:line="240" w:lineRule="auto"/>
              <w:rPr>
                <w:rFonts w:ascii="Tahoma" w:hAnsi="Tahoma" w:cs="Tahoma"/>
              </w:rPr>
            </w:pPr>
            <w:r>
              <w:rPr>
                <w:rFonts w:ascii="Tahoma" w:hAnsi="Tahoma" w:cs="Tahoma"/>
                <w:sz w:val="22"/>
                <w:szCs w:val="22"/>
              </w:rPr>
              <w:t>Mengembangkan panduan penggunaan prosedur dan instrumen yang telah dikembangkan pada tahun 2011</w:t>
            </w:r>
          </w:p>
        </w:tc>
        <w:tc>
          <w:tcPr>
            <w:tcW w:w="310" w:type="dxa"/>
            <w:shd w:val="clear" w:color="auto" w:fill="999999"/>
          </w:tcPr>
          <w:p w:rsidR="0012668F" w:rsidRPr="00225EB5" w:rsidRDefault="0012668F" w:rsidP="0012668F">
            <w:pPr>
              <w:spacing w:line="360" w:lineRule="auto"/>
              <w:rPr>
                <w:rFonts w:ascii="Tahoma" w:hAnsi="Tahoma" w:cs="Tahoma"/>
                <w:lang w:val="id-ID"/>
              </w:rPr>
            </w:pPr>
          </w:p>
        </w:tc>
        <w:tc>
          <w:tcPr>
            <w:tcW w:w="310" w:type="dxa"/>
            <w:shd w:val="clear" w:color="auto" w:fill="999999"/>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tcBorders>
              <w:bottom w:val="nil"/>
            </w:tcBorders>
            <w:shd w:val="clear" w:color="auto" w:fill="FFFFFF"/>
          </w:tcPr>
          <w:p w:rsidR="0012668F" w:rsidRPr="00225EB5" w:rsidRDefault="0012668F" w:rsidP="0012668F">
            <w:pPr>
              <w:spacing w:line="360" w:lineRule="auto"/>
              <w:rPr>
                <w:rFonts w:ascii="Tahoma" w:hAnsi="Tahoma" w:cs="Tahoma"/>
                <w:lang w:val="id-ID"/>
              </w:rPr>
            </w:pPr>
          </w:p>
        </w:tc>
        <w:tc>
          <w:tcPr>
            <w:tcW w:w="310" w:type="dxa"/>
            <w:tcBorders>
              <w:bottom w:val="nil"/>
            </w:tcBorders>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r>
      <w:tr w:rsidR="0012668F" w:rsidRPr="00225EB5" w:rsidTr="0012668F">
        <w:trPr>
          <w:cantSplit/>
        </w:trPr>
        <w:tc>
          <w:tcPr>
            <w:tcW w:w="567" w:type="dxa"/>
          </w:tcPr>
          <w:p w:rsidR="0012668F" w:rsidRPr="00225EB5" w:rsidRDefault="0012668F" w:rsidP="0012668F">
            <w:pPr>
              <w:spacing w:line="360" w:lineRule="auto"/>
              <w:rPr>
                <w:rFonts w:ascii="Tahoma" w:hAnsi="Tahoma" w:cs="Tahoma"/>
                <w:lang w:val="id-ID"/>
              </w:rPr>
            </w:pPr>
            <w:r w:rsidRPr="00225EB5">
              <w:rPr>
                <w:rFonts w:ascii="Tahoma" w:hAnsi="Tahoma" w:cs="Tahoma"/>
                <w:sz w:val="22"/>
                <w:szCs w:val="22"/>
                <w:lang w:val="id-ID"/>
              </w:rPr>
              <w:t>4.</w:t>
            </w:r>
          </w:p>
        </w:tc>
        <w:tc>
          <w:tcPr>
            <w:tcW w:w="4473" w:type="dxa"/>
          </w:tcPr>
          <w:p w:rsidR="0012668F" w:rsidRPr="003C4D8D" w:rsidRDefault="0012668F" w:rsidP="0012668F">
            <w:pPr>
              <w:pStyle w:val="BodyText2"/>
              <w:spacing w:after="0" w:line="360" w:lineRule="auto"/>
              <w:rPr>
                <w:rFonts w:ascii="Tahoma" w:hAnsi="Tahoma" w:cs="Tahoma"/>
                <w:lang w:val="id-ID"/>
              </w:rPr>
            </w:pPr>
            <w:r w:rsidRPr="00225EB5">
              <w:rPr>
                <w:rFonts w:ascii="Tahoma" w:hAnsi="Tahoma" w:cs="Tahoma"/>
                <w:sz w:val="22"/>
                <w:szCs w:val="22"/>
              </w:rPr>
              <w:t>FGD</w:t>
            </w:r>
          </w:p>
        </w:tc>
        <w:tc>
          <w:tcPr>
            <w:tcW w:w="310" w:type="dxa"/>
          </w:tcPr>
          <w:p w:rsidR="0012668F" w:rsidRPr="00225EB5" w:rsidRDefault="0012668F" w:rsidP="0012668F">
            <w:pPr>
              <w:spacing w:line="360" w:lineRule="auto"/>
              <w:rPr>
                <w:rFonts w:ascii="Tahoma" w:hAnsi="Tahoma" w:cs="Tahoma"/>
                <w:lang w:val="id-ID"/>
              </w:rPr>
            </w:pPr>
          </w:p>
        </w:tc>
        <w:tc>
          <w:tcPr>
            <w:tcW w:w="310" w:type="dxa"/>
          </w:tcPr>
          <w:p w:rsidR="0012668F" w:rsidRPr="00225EB5" w:rsidRDefault="0012668F" w:rsidP="0012668F">
            <w:pPr>
              <w:spacing w:line="360" w:lineRule="auto"/>
              <w:rPr>
                <w:rFonts w:ascii="Tahoma" w:hAnsi="Tahoma" w:cs="Tahoma"/>
                <w:lang w:val="id-ID"/>
              </w:rPr>
            </w:pPr>
          </w:p>
        </w:tc>
        <w:tc>
          <w:tcPr>
            <w:tcW w:w="310" w:type="dxa"/>
            <w:shd w:val="clear" w:color="auto" w:fill="999999"/>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tcBorders>
              <w:bottom w:val="nil"/>
            </w:tcBorders>
            <w:shd w:val="clear" w:color="auto" w:fill="FFFFFF"/>
          </w:tcPr>
          <w:p w:rsidR="0012668F" w:rsidRPr="00225EB5" w:rsidRDefault="0012668F" w:rsidP="0012668F">
            <w:pPr>
              <w:spacing w:line="360" w:lineRule="auto"/>
              <w:rPr>
                <w:rFonts w:ascii="Tahoma" w:hAnsi="Tahoma" w:cs="Tahoma"/>
                <w:lang w:val="id-ID"/>
              </w:rPr>
            </w:pPr>
          </w:p>
        </w:tc>
        <w:tc>
          <w:tcPr>
            <w:tcW w:w="310" w:type="dxa"/>
            <w:tcBorders>
              <w:bottom w:val="nil"/>
            </w:tcBorders>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r>
      <w:tr w:rsidR="0012668F" w:rsidRPr="00225EB5" w:rsidTr="0012668F">
        <w:trPr>
          <w:cantSplit/>
        </w:trPr>
        <w:tc>
          <w:tcPr>
            <w:tcW w:w="567" w:type="dxa"/>
          </w:tcPr>
          <w:p w:rsidR="0012668F" w:rsidRPr="00225EB5" w:rsidRDefault="0012668F" w:rsidP="0012668F">
            <w:pPr>
              <w:spacing w:line="360" w:lineRule="auto"/>
              <w:rPr>
                <w:rFonts w:ascii="Tahoma" w:hAnsi="Tahoma" w:cs="Tahoma"/>
                <w:lang w:val="id-ID"/>
              </w:rPr>
            </w:pPr>
            <w:r w:rsidRPr="00225EB5">
              <w:rPr>
                <w:rFonts w:ascii="Tahoma" w:hAnsi="Tahoma" w:cs="Tahoma"/>
                <w:sz w:val="22"/>
                <w:szCs w:val="22"/>
                <w:lang w:val="id-ID"/>
              </w:rPr>
              <w:t>5.</w:t>
            </w:r>
          </w:p>
        </w:tc>
        <w:tc>
          <w:tcPr>
            <w:tcW w:w="4473" w:type="dxa"/>
          </w:tcPr>
          <w:p w:rsidR="0012668F" w:rsidRPr="00225EB5" w:rsidRDefault="0012668F" w:rsidP="0012668F">
            <w:pPr>
              <w:pStyle w:val="BodyText2"/>
              <w:spacing w:after="0" w:line="360" w:lineRule="auto"/>
              <w:rPr>
                <w:rFonts w:ascii="Tahoma" w:hAnsi="Tahoma" w:cs="Tahoma"/>
              </w:rPr>
            </w:pPr>
            <w:r w:rsidRPr="00225EB5">
              <w:rPr>
                <w:rFonts w:ascii="Tahoma" w:hAnsi="Tahoma" w:cs="Tahoma"/>
                <w:sz w:val="22"/>
                <w:szCs w:val="22"/>
              </w:rPr>
              <w:t xml:space="preserve">Ujicoba </w:t>
            </w:r>
          </w:p>
        </w:tc>
        <w:tc>
          <w:tcPr>
            <w:tcW w:w="310" w:type="dxa"/>
          </w:tcPr>
          <w:p w:rsidR="0012668F" w:rsidRPr="00225EB5" w:rsidRDefault="0012668F" w:rsidP="0012668F">
            <w:pPr>
              <w:spacing w:line="360" w:lineRule="auto"/>
              <w:rPr>
                <w:rFonts w:ascii="Tahoma" w:hAnsi="Tahoma" w:cs="Tahoma"/>
                <w:lang w:val="id-ID"/>
              </w:rPr>
            </w:pPr>
          </w:p>
        </w:tc>
        <w:tc>
          <w:tcPr>
            <w:tcW w:w="310" w:type="dxa"/>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999999"/>
          </w:tcPr>
          <w:p w:rsidR="0012668F" w:rsidRPr="00225EB5" w:rsidRDefault="0012668F" w:rsidP="0012668F">
            <w:pPr>
              <w:spacing w:line="360" w:lineRule="auto"/>
              <w:rPr>
                <w:rFonts w:ascii="Tahoma" w:hAnsi="Tahoma" w:cs="Tahoma"/>
                <w:lang w:val="id-ID"/>
              </w:rPr>
            </w:pPr>
          </w:p>
        </w:tc>
        <w:tc>
          <w:tcPr>
            <w:tcW w:w="310" w:type="dxa"/>
            <w:shd w:val="clear" w:color="auto" w:fill="999999"/>
          </w:tcPr>
          <w:p w:rsidR="0012668F" w:rsidRPr="00225EB5" w:rsidRDefault="0012668F" w:rsidP="0012668F">
            <w:pPr>
              <w:spacing w:line="360" w:lineRule="auto"/>
              <w:rPr>
                <w:rFonts w:ascii="Tahoma" w:hAnsi="Tahoma" w:cs="Tahoma"/>
                <w:lang w:val="id-ID"/>
              </w:rPr>
            </w:pPr>
          </w:p>
        </w:tc>
        <w:tc>
          <w:tcPr>
            <w:tcW w:w="310" w:type="dxa"/>
            <w:shd w:val="clear" w:color="auto" w:fill="999999"/>
          </w:tcPr>
          <w:p w:rsidR="0012668F" w:rsidRPr="00225EB5" w:rsidRDefault="0012668F" w:rsidP="0012668F">
            <w:pPr>
              <w:spacing w:line="360" w:lineRule="auto"/>
              <w:rPr>
                <w:rFonts w:ascii="Tahoma" w:hAnsi="Tahoma" w:cs="Tahoma"/>
                <w:lang w:val="id-ID"/>
              </w:rPr>
            </w:pPr>
          </w:p>
        </w:tc>
        <w:tc>
          <w:tcPr>
            <w:tcW w:w="310" w:type="dxa"/>
            <w:shd w:val="clear" w:color="auto" w:fill="999999"/>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tcBorders>
              <w:bottom w:val="nil"/>
            </w:tcBorders>
            <w:shd w:val="clear" w:color="auto" w:fill="FFFFFF"/>
          </w:tcPr>
          <w:p w:rsidR="0012668F" w:rsidRPr="00225EB5" w:rsidRDefault="0012668F" w:rsidP="0012668F">
            <w:pPr>
              <w:spacing w:line="360" w:lineRule="auto"/>
              <w:rPr>
                <w:rFonts w:ascii="Tahoma" w:hAnsi="Tahoma" w:cs="Tahoma"/>
                <w:lang w:val="id-ID"/>
              </w:rPr>
            </w:pPr>
          </w:p>
        </w:tc>
        <w:tc>
          <w:tcPr>
            <w:tcW w:w="310" w:type="dxa"/>
            <w:tcBorders>
              <w:bottom w:val="nil"/>
            </w:tcBorders>
            <w:shd w:val="clear" w:color="auto" w:fill="FFFFFF"/>
          </w:tcPr>
          <w:p w:rsidR="0012668F" w:rsidRPr="00225EB5" w:rsidRDefault="0012668F" w:rsidP="0012668F">
            <w:pPr>
              <w:spacing w:line="360" w:lineRule="auto"/>
              <w:rPr>
                <w:rFonts w:ascii="Tahoma" w:hAnsi="Tahoma" w:cs="Tahoma"/>
                <w:lang w:val="id-ID"/>
              </w:rPr>
            </w:pPr>
          </w:p>
        </w:tc>
      </w:tr>
      <w:tr w:rsidR="0012668F" w:rsidRPr="00225EB5" w:rsidTr="0012668F">
        <w:trPr>
          <w:cantSplit/>
        </w:trPr>
        <w:tc>
          <w:tcPr>
            <w:tcW w:w="567" w:type="dxa"/>
          </w:tcPr>
          <w:p w:rsidR="0012668F" w:rsidRPr="00225EB5" w:rsidRDefault="0012668F" w:rsidP="0012668F">
            <w:pPr>
              <w:spacing w:line="360" w:lineRule="auto"/>
              <w:rPr>
                <w:rFonts w:ascii="Tahoma" w:hAnsi="Tahoma" w:cs="Tahoma"/>
                <w:lang w:val="id-ID"/>
              </w:rPr>
            </w:pPr>
            <w:r w:rsidRPr="00225EB5">
              <w:rPr>
                <w:rFonts w:ascii="Tahoma" w:hAnsi="Tahoma" w:cs="Tahoma"/>
                <w:sz w:val="22"/>
                <w:szCs w:val="22"/>
                <w:lang w:val="id-ID"/>
              </w:rPr>
              <w:t>6.</w:t>
            </w:r>
          </w:p>
        </w:tc>
        <w:tc>
          <w:tcPr>
            <w:tcW w:w="4473" w:type="dxa"/>
          </w:tcPr>
          <w:p w:rsidR="0012668F" w:rsidRPr="00225EB5" w:rsidRDefault="0012668F" w:rsidP="0012668F">
            <w:pPr>
              <w:pStyle w:val="BodyText2"/>
              <w:spacing w:after="0" w:line="360" w:lineRule="auto"/>
              <w:rPr>
                <w:rFonts w:ascii="Tahoma" w:hAnsi="Tahoma" w:cs="Tahoma"/>
              </w:rPr>
            </w:pPr>
            <w:r w:rsidRPr="00225EB5">
              <w:rPr>
                <w:rFonts w:ascii="Tahoma" w:hAnsi="Tahoma" w:cs="Tahoma"/>
                <w:sz w:val="22"/>
                <w:szCs w:val="22"/>
              </w:rPr>
              <w:t>Revisi hasil ujicoba</w:t>
            </w:r>
          </w:p>
        </w:tc>
        <w:tc>
          <w:tcPr>
            <w:tcW w:w="310" w:type="dxa"/>
          </w:tcPr>
          <w:p w:rsidR="0012668F" w:rsidRPr="00225EB5" w:rsidRDefault="0012668F" w:rsidP="0012668F">
            <w:pPr>
              <w:spacing w:line="360" w:lineRule="auto"/>
              <w:rPr>
                <w:rFonts w:ascii="Tahoma" w:hAnsi="Tahoma" w:cs="Tahoma"/>
                <w:lang w:val="id-ID"/>
              </w:rPr>
            </w:pPr>
          </w:p>
        </w:tc>
        <w:tc>
          <w:tcPr>
            <w:tcW w:w="310" w:type="dxa"/>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999999"/>
          </w:tcPr>
          <w:p w:rsidR="0012668F" w:rsidRPr="00225EB5" w:rsidRDefault="0012668F" w:rsidP="0012668F">
            <w:pPr>
              <w:spacing w:line="360" w:lineRule="auto"/>
              <w:rPr>
                <w:rFonts w:ascii="Tahoma" w:hAnsi="Tahoma" w:cs="Tahoma"/>
                <w:lang w:val="id-ID"/>
              </w:rPr>
            </w:pPr>
          </w:p>
        </w:tc>
        <w:tc>
          <w:tcPr>
            <w:tcW w:w="310" w:type="dxa"/>
            <w:tcBorders>
              <w:bottom w:val="nil"/>
            </w:tcBorders>
            <w:shd w:val="clear" w:color="auto" w:fill="999999"/>
          </w:tcPr>
          <w:p w:rsidR="0012668F" w:rsidRPr="00225EB5" w:rsidRDefault="0012668F" w:rsidP="0012668F">
            <w:pPr>
              <w:spacing w:line="360" w:lineRule="auto"/>
              <w:rPr>
                <w:rFonts w:ascii="Tahoma" w:hAnsi="Tahoma" w:cs="Tahoma"/>
                <w:lang w:val="id-ID"/>
              </w:rPr>
            </w:pPr>
          </w:p>
        </w:tc>
        <w:tc>
          <w:tcPr>
            <w:tcW w:w="310" w:type="dxa"/>
            <w:tcBorders>
              <w:bottom w:val="nil"/>
            </w:tcBorders>
            <w:shd w:val="clear" w:color="auto" w:fill="FFFFFF"/>
          </w:tcPr>
          <w:p w:rsidR="0012668F" w:rsidRPr="00225EB5" w:rsidRDefault="0012668F" w:rsidP="0012668F">
            <w:pPr>
              <w:spacing w:line="360" w:lineRule="auto"/>
              <w:rPr>
                <w:rFonts w:ascii="Tahoma" w:hAnsi="Tahoma" w:cs="Tahoma"/>
                <w:lang w:val="id-ID"/>
              </w:rPr>
            </w:pPr>
          </w:p>
        </w:tc>
        <w:tc>
          <w:tcPr>
            <w:tcW w:w="310" w:type="dxa"/>
            <w:tcBorders>
              <w:bottom w:val="nil"/>
            </w:tcBorders>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r>
      <w:tr w:rsidR="0012668F" w:rsidRPr="00225EB5" w:rsidTr="0012668F">
        <w:trPr>
          <w:cantSplit/>
        </w:trPr>
        <w:tc>
          <w:tcPr>
            <w:tcW w:w="567" w:type="dxa"/>
          </w:tcPr>
          <w:p w:rsidR="0012668F" w:rsidRPr="00225EB5" w:rsidRDefault="0012668F" w:rsidP="0012668F">
            <w:pPr>
              <w:spacing w:line="360" w:lineRule="auto"/>
              <w:rPr>
                <w:rFonts w:ascii="Tahoma" w:hAnsi="Tahoma" w:cs="Tahoma"/>
                <w:lang w:val="id-ID"/>
              </w:rPr>
            </w:pPr>
            <w:r w:rsidRPr="00225EB5">
              <w:rPr>
                <w:rFonts w:ascii="Tahoma" w:hAnsi="Tahoma" w:cs="Tahoma"/>
                <w:sz w:val="22"/>
                <w:szCs w:val="22"/>
                <w:lang w:val="id-ID"/>
              </w:rPr>
              <w:t>7.</w:t>
            </w:r>
          </w:p>
        </w:tc>
        <w:tc>
          <w:tcPr>
            <w:tcW w:w="4473" w:type="dxa"/>
          </w:tcPr>
          <w:p w:rsidR="0012668F" w:rsidRPr="00225EB5" w:rsidRDefault="0012668F" w:rsidP="0012668F">
            <w:pPr>
              <w:pStyle w:val="BodyText2"/>
              <w:spacing w:after="0" w:line="360" w:lineRule="auto"/>
              <w:rPr>
                <w:rFonts w:ascii="Tahoma" w:hAnsi="Tahoma" w:cs="Tahoma"/>
              </w:rPr>
            </w:pPr>
            <w:r w:rsidRPr="00225EB5">
              <w:rPr>
                <w:rFonts w:ascii="Tahoma" w:hAnsi="Tahoma" w:cs="Tahoma"/>
                <w:sz w:val="22"/>
                <w:szCs w:val="22"/>
              </w:rPr>
              <w:t>Analisis dan pembuatan laporan</w:t>
            </w:r>
          </w:p>
        </w:tc>
        <w:tc>
          <w:tcPr>
            <w:tcW w:w="310" w:type="dxa"/>
          </w:tcPr>
          <w:p w:rsidR="0012668F" w:rsidRPr="00225EB5" w:rsidRDefault="0012668F" w:rsidP="0012668F">
            <w:pPr>
              <w:spacing w:line="360" w:lineRule="auto"/>
              <w:rPr>
                <w:rFonts w:ascii="Tahoma" w:hAnsi="Tahoma" w:cs="Tahoma"/>
                <w:lang w:val="id-ID"/>
              </w:rPr>
            </w:pPr>
          </w:p>
        </w:tc>
        <w:tc>
          <w:tcPr>
            <w:tcW w:w="310" w:type="dxa"/>
          </w:tcPr>
          <w:p w:rsidR="0012668F" w:rsidRPr="00225EB5" w:rsidRDefault="0012668F" w:rsidP="0012668F">
            <w:pPr>
              <w:spacing w:line="360" w:lineRule="auto"/>
              <w:rPr>
                <w:rFonts w:ascii="Tahoma" w:hAnsi="Tahoma" w:cs="Tahoma"/>
                <w:lang w:val="id-ID"/>
              </w:rPr>
            </w:pPr>
          </w:p>
        </w:tc>
        <w:tc>
          <w:tcPr>
            <w:tcW w:w="310" w:type="dxa"/>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999999"/>
          </w:tcPr>
          <w:p w:rsidR="0012668F" w:rsidRPr="00225EB5" w:rsidRDefault="0012668F" w:rsidP="0012668F">
            <w:pPr>
              <w:spacing w:line="360" w:lineRule="auto"/>
              <w:rPr>
                <w:rFonts w:ascii="Tahoma" w:hAnsi="Tahoma" w:cs="Tahoma"/>
                <w:lang w:val="id-ID"/>
              </w:rPr>
            </w:pPr>
          </w:p>
        </w:tc>
        <w:tc>
          <w:tcPr>
            <w:tcW w:w="310" w:type="dxa"/>
            <w:shd w:val="clear" w:color="auto" w:fill="999999"/>
          </w:tcPr>
          <w:p w:rsidR="0012668F" w:rsidRPr="00225EB5" w:rsidRDefault="0012668F" w:rsidP="0012668F">
            <w:pPr>
              <w:spacing w:line="360" w:lineRule="auto"/>
              <w:rPr>
                <w:rFonts w:ascii="Tahoma" w:hAnsi="Tahoma" w:cs="Tahoma"/>
                <w:lang w:val="id-ID"/>
              </w:rPr>
            </w:pPr>
          </w:p>
        </w:tc>
        <w:tc>
          <w:tcPr>
            <w:tcW w:w="310" w:type="dxa"/>
            <w:shd w:val="clear" w:color="auto" w:fill="999999"/>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r>
      <w:tr w:rsidR="0012668F" w:rsidRPr="00225EB5" w:rsidTr="0012668F">
        <w:trPr>
          <w:cantSplit/>
        </w:trPr>
        <w:tc>
          <w:tcPr>
            <w:tcW w:w="567" w:type="dxa"/>
          </w:tcPr>
          <w:p w:rsidR="0012668F" w:rsidRPr="00225EB5" w:rsidRDefault="0012668F" w:rsidP="0012668F">
            <w:pPr>
              <w:spacing w:line="360" w:lineRule="auto"/>
              <w:rPr>
                <w:rFonts w:ascii="Tahoma" w:hAnsi="Tahoma" w:cs="Tahoma"/>
                <w:lang w:val="id-ID"/>
              </w:rPr>
            </w:pPr>
            <w:r w:rsidRPr="00225EB5">
              <w:rPr>
                <w:rFonts w:ascii="Tahoma" w:hAnsi="Tahoma" w:cs="Tahoma"/>
                <w:sz w:val="22"/>
                <w:szCs w:val="22"/>
                <w:lang w:val="id-ID"/>
              </w:rPr>
              <w:t>8.</w:t>
            </w:r>
          </w:p>
        </w:tc>
        <w:tc>
          <w:tcPr>
            <w:tcW w:w="4473" w:type="dxa"/>
          </w:tcPr>
          <w:p w:rsidR="0012668F" w:rsidRPr="00225EB5" w:rsidRDefault="0012668F" w:rsidP="0012668F">
            <w:pPr>
              <w:pStyle w:val="BodyText2"/>
              <w:spacing w:after="0" w:line="360" w:lineRule="auto"/>
              <w:rPr>
                <w:rFonts w:ascii="Tahoma" w:hAnsi="Tahoma" w:cs="Tahoma"/>
                <w:lang w:val="id-ID"/>
              </w:rPr>
            </w:pPr>
            <w:r w:rsidRPr="00225EB5">
              <w:rPr>
                <w:rFonts w:ascii="Tahoma" w:hAnsi="Tahoma" w:cs="Tahoma"/>
                <w:sz w:val="22"/>
                <w:szCs w:val="22"/>
                <w:lang w:val="id-ID"/>
              </w:rPr>
              <w:t>Seminar hasil dan pelaporan</w:t>
            </w:r>
          </w:p>
        </w:tc>
        <w:tc>
          <w:tcPr>
            <w:tcW w:w="310" w:type="dxa"/>
          </w:tcPr>
          <w:p w:rsidR="0012668F" w:rsidRPr="00225EB5" w:rsidRDefault="0012668F" w:rsidP="0012668F">
            <w:pPr>
              <w:spacing w:line="360" w:lineRule="auto"/>
              <w:rPr>
                <w:rFonts w:ascii="Tahoma" w:hAnsi="Tahoma" w:cs="Tahoma"/>
                <w:lang w:val="id-ID"/>
              </w:rPr>
            </w:pPr>
          </w:p>
        </w:tc>
        <w:tc>
          <w:tcPr>
            <w:tcW w:w="310" w:type="dxa"/>
          </w:tcPr>
          <w:p w:rsidR="0012668F" w:rsidRPr="00225EB5" w:rsidRDefault="0012668F" w:rsidP="0012668F">
            <w:pPr>
              <w:spacing w:line="360" w:lineRule="auto"/>
              <w:rPr>
                <w:rFonts w:ascii="Tahoma" w:hAnsi="Tahoma" w:cs="Tahoma"/>
                <w:lang w:val="id-ID"/>
              </w:rPr>
            </w:pPr>
          </w:p>
        </w:tc>
        <w:tc>
          <w:tcPr>
            <w:tcW w:w="310" w:type="dxa"/>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FFFFFF"/>
          </w:tcPr>
          <w:p w:rsidR="0012668F" w:rsidRPr="00225EB5" w:rsidRDefault="0012668F" w:rsidP="0012668F">
            <w:pPr>
              <w:spacing w:line="360" w:lineRule="auto"/>
              <w:rPr>
                <w:rFonts w:ascii="Tahoma" w:hAnsi="Tahoma" w:cs="Tahoma"/>
                <w:lang w:val="id-ID"/>
              </w:rPr>
            </w:pPr>
          </w:p>
        </w:tc>
        <w:tc>
          <w:tcPr>
            <w:tcW w:w="310" w:type="dxa"/>
            <w:shd w:val="clear" w:color="auto" w:fill="999999"/>
          </w:tcPr>
          <w:p w:rsidR="0012668F" w:rsidRPr="00225EB5" w:rsidRDefault="0012668F" w:rsidP="0012668F">
            <w:pPr>
              <w:spacing w:line="360" w:lineRule="auto"/>
              <w:rPr>
                <w:rFonts w:ascii="Tahoma" w:hAnsi="Tahoma" w:cs="Tahoma"/>
                <w:lang w:val="id-ID"/>
              </w:rPr>
            </w:pPr>
          </w:p>
        </w:tc>
        <w:tc>
          <w:tcPr>
            <w:tcW w:w="310" w:type="dxa"/>
            <w:shd w:val="clear" w:color="auto" w:fill="999999"/>
          </w:tcPr>
          <w:p w:rsidR="0012668F" w:rsidRPr="00225EB5" w:rsidRDefault="0012668F" w:rsidP="0012668F">
            <w:pPr>
              <w:spacing w:line="360" w:lineRule="auto"/>
              <w:rPr>
                <w:rFonts w:ascii="Tahoma" w:hAnsi="Tahoma" w:cs="Tahoma"/>
                <w:lang w:val="id-ID"/>
              </w:rPr>
            </w:pPr>
          </w:p>
        </w:tc>
      </w:tr>
    </w:tbl>
    <w:p w:rsidR="0012668F" w:rsidRDefault="0012668F" w:rsidP="0012668F">
      <w:pPr>
        <w:spacing w:before="120" w:line="384" w:lineRule="auto"/>
        <w:ind w:firstLine="720"/>
        <w:jc w:val="both"/>
        <w:rPr>
          <w:rFonts w:ascii="Tahoma" w:hAnsi="Tahoma" w:cs="Tahoma"/>
          <w:color w:val="FF0000"/>
          <w:sz w:val="22"/>
          <w:szCs w:val="22"/>
        </w:rPr>
      </w:pPr>
    </w:p>
    <w:p w:rsidR="0012668F" w:rsidRDefault="0012668F" w:rsidP="0012668F">
      <w:pPr>
        <w:spacing w:before="120" w:line="384" w:lineRule="auto"/>
        <w:ind w:firstLine="720"/>
        <w:jc w:val="both"/>
        <w:rPr>
          <w:rFonts w:ascii="Tahoma" w:hAnsi="Tahoma" w:cs="Tahoma"/>
          <w:color w:val="FF0000"/>
          <w:sz w:val="22"/>
          <w:szCs w:val="22"/>
        </w:rPr>
      </w:pPr>
    </w:p>
    <w:p w:rsidR="0012668F" w:rsidRDefault="0012668F" w:rsidP="0012668F">
      <w:pPr>
        <w:spacing w:before="120" w:line="384" w:lineRule="auto"/>
        <w:ind w:firstLine="720"/>
        <w:jc w:val="both"/>
        <w:rPr>
          <w:rFonts w:ascii="Tahoma" w:hAnsi="Tahoma" w:cs="Tahoma"/>
          <w:color w:val="FF0000"/>
          <w:sz w:val="22"/>
          <w:szCs w:val="22"/>
        </w:rPr>
      </w:pPr>
    </w:p>
    <w:p w:rsidR="0012668F" w:rsidRDefault="0012668F" w:rsidP="0012668F">
      <w:pPr>
        <w:spacing w:before="120" w:line="384" w:lineRule="auto"/>
        <w:ind w:firstLine="720"/>
        <w:jc w:val="both"/>
        <w:rPr>
          <w:rFonts w:ascii="Tahoma" w:hAnsi="Tahoma" w:cs="Tahoma"/>
          <w:color w:val="FF0000"/>
          <w:sz w:val="22"/>
          <w:szCs w:val="22"/>
        </w:rPr>
      </w:pPr>
    </w:p>
    <w:p w:rsidR="0012668F" w:rsidRDefault="0012668F" w:rsidP="0012668F">
      <w:pPr>
        <w:spacing w:before="120" w:line="384" w:lineRule="auto"/>
        <w:ind w:firstLine="720"/>
        <w:jc w:val="both"/>
        <w:rPr>
          <w:rFonts w:ascii="Tahoma" w:hAnsi="Tahoma" w:cs="Tahoma"/>
          <w:color w:val="FF0000"/>
          <w:sz w:val="22"/>
          <w:szCs w:val="22"/>
        </w:rPr>
      </w:pPr>
    </w:p>
    <w:p w:rsidR="0012668F" w:rsidRDefault="0012668F" w:rsidP="0012668F">
      <w:pPr>
        <w:spacing w:before="120" w:line="384" w:lineRule="auto"/>
        <w:ind w:firstLine="720"/>
        <w:jc w:val="both"/>
        <w:rPr>
          <w:rFonts w:ascii="Tahoma" w:hAnsi="Tahoma" w:cs="Tahoma"/>
          <w:color w:val="FF0000"/>
          <w:sz w:val="22"/>
          <w:szCs w:val="22"/>
        </w:rPr>
      </w:pPr>
    </w:p>
    <w:p w:rsidR="0012668F" w:rsidRDefault="0012668F" w:rsidP="0012668F">
      <w:pPr>
        <w:spacing w:before="120" w:line="384" w:lineRule="auto"/>
        <w:ind w:firstLine="720"/>
        <w:jc w:val="both"/>
        <w:rPr>
          <w:rFonts w:ascii="Tahoma" w:hAnsi="Tahoma" w:cs="Tahoma"/>
          <w:color w:val="FF0000"/>
          <w:sz w:val="22"/>
          <w:szCs w:val="22"/>
        </w:rPr>
      </w:pPr>
    </w:p>
    <w:p w:rsidR="0012668F" w:rsidRDefault="0012668F" w:rsidP="0012668F">
      <w:pPr>
        <w:spacing w:before="120" w:line="384" w:lineRule="auto"/>
        <w:ind w:firstLine="720"/>
        <w:jc w:val="both"/>
        <w:rPr>
          <w:rFonts w:ascii="Tahoma" w:hAnsi="Tahoma" w:cs="Tahoma"/>
          <w:color w:val="FF0000"/>
          <w:sz w:val="22"/>
          <w:szCs w:val="22"/>
        </w:rPr>
      </w:pPr>
    </w:p>
    <w:p w:rsidR="0012668F" w:rsidRDefault="0012668F" w:rsidP="0012668F">
      <w:pPr>
        <w:spacing w:before="120" w:line="384" w:lineRule="auto"/>
        <w:ind w:firstLine="720"/>
        <w:jc w:val="both"/>
        <w:rPr>
          <w:rFonts w:ascii="Tahoma" w:hAnsi="Tahoma" w:cs="Tahoma"/>
          <w:color w:val="FF0000"/>
          <w:sz w:val="22"/>
          <w:szCs w:val="22"/>
        </w:rPr>
      </w:pPr>
    </w:p>
    <w:p w:rsidR="0012668F" w:rsidRDefault="0012668F" w:rsidP="0012668F">
      <w:pPr>
        <w:spacing w:before="120" w:line="384" w:lineRule="auto"/>
        <w:ind w:firstLine="720"/>
        <w:jc w:val="both"/>
        <w:rPr>
          <w:rFonts w:ascii="Tahoma" w:hAnsi="Tahoma" w:cs="Tahoma"/>
          <w:color w:val="FF0000"/>
          <w:sz w:val="22"/>
          <w:szCs w:val="22"/>
        </w:rPr>
      </w:pPr>
    </w:p>
    <w:p w:rsidR="0012668F" w:rsidRDefault="0012668F" w:rsidP="0012668F">
      <w:pPr>
        <w:spacing w:before="120" w:line="384" w:lineRule="auto"/>
        <w:ind w:firstLine="720"/>
        <w:jc w:val="both"/>
        <w:rPr>
          <w:rFonts w:ascii="Tahoma" w:hAnsi="Tahoma" w:cs="Tahoma"/>
          <w:color w:val="FF0000"/>
          <w:sz w:val="22"/>
          <w:szCs w:val="22"/>
        </w:rPr>
      </w:pPr>
    </w:p>
    <w:p w:rsidR="0012668F" w:rsidRDefault="0012668F" w:rsidP="0012668F">
      <w:pPr>
        <w:spacing w:before="120" w:line="384" w:lineRule="auto"/>
        <w:ind w:firstLine="720"/>
        <w:jc w:val="both"/>
        <w:rPr>
          <w:rFonts w:ascii="Tahoma" w:hAnsi="Tahoma" w:cs="Tahoma"/>
          <w:color w:val="FF0000"/>
          <w:sz w:val="22"/>
          <w:szCs w:val="22"/>
        </w:rPr>
      </w:pPr>
    </w:p>
    <w:p w:rsidR="0012668F" w:rsidRDefault="0012668F" w:rsidP="0012668F">
      <w:pPr>
        <w:spacing w:before="120" w:line="384" w:lineRule="auto"/>
        <w:ind w:firstLine="720"/>
        <w:jc w:val="both"/>
        <w:rPr>
          <w:rFonts w:ascii="Tahoma" w:hAnsi="Tahoma" w:cs="Tahoma"/>
          <w:color w:val="FF0000"/>
          <w:sz w:val="22"/>
          <w:szCs w:val="22"/>
        </w:rPr>
      </w:pPr>
    </w:p>
    <w:p w:rsidR="0012668F" w:rsidRDefault="0012668F" w:rsidP="0012668F">
      <w:pPr>
        <w:spacing w:before="120" w:line="384" w:lineRule="auto"/>
        <w:ind w:firstLine="720"/>
        <w:jc w:val="both"/>
        <w:rPr>
          <w:rFonts w:ascii="Tahoma" w:hAnsi="Tahoma" w:cs="Tahoma"/>
          <w:color w:val="FF0000"/>
          <w:sz w:val="22"/>
          <w:szCs w:val="22"/>
        </w:rPr>
      </w:pPr>
    </w:p>
    <w:p w:rsidR="0012668F" w:rsidRDefault="0012668F" w:rsidP="0012668F">
      <w:pPr>
        <w:pStyle w:val="ListParagraph"/>
        <w:numPr>
          <w:ilvl w:val="0"/>
          <w:numId w:val="30"/>
        </w:numPr>
        <w:spacing w:before="120" w:line="384" w:lineRule="auto"/>
        <w:ind w:left="0" w:firstLine="0"/>
        <w:jc w:val="center"/>
        <w:rPr>
          <w:rFonts w:ascii="Tahoma" w:hAnsi="Tahoma" w:cs="Tahoma"/>
          <w:b/>
          <w:sz w:val="22"/>
          <w:szCs w:val="22"/>
        </w:rPr>
      </w:pPr>
      <w:r w:rsidRPr="00BB7428">
        <w:rPr>
          <w:rFonts w:ascii="Tahoma" w:hAnsi="Tahoma" w:cs="Tahoma"/>
          <w:b/>
          <w:sz w:val="22"/>
          <w:szCs w:val="22"/>
        </w:rPr>
        <w:lastRenderedPageBreak/>
        <w:t>DRAF ARTIKEL ILMIAH</w:t>
      </w:r>
    </w:p>
    <w:p w:rsidR="0012668F" w:rsidRDefault="0012668F" w:rsidP="0012668F">
      <w:pPr>
        <w:spacing w:before="120" w:line="384" w:lineRule="auto"/>
        <w:jc w:val="center"/>
        <w:rPr>
          <w:rFonts w:ascii="Tahoma" w:hAnsi="Tahoma" w:cs="Tahoma"/>
          <w:b/>
          <w:sz w:val="22"/>
          <w:szCs w:val="22"/>
        </w:rPr>
      </w:pPr>
    </w:p>
    <w:p w:rsidR="0012668F" w:rsidRPr="00691DE5" w:rsidRDefault="0012668F" w:rsidP="0012668F">
      <w:pPr>
        <w:pStyle w:val="ListParagraph"/>
        <w:numPr>
          <w:ilvl w:val="0"/>
          <w:numId w:val="33"/>
        </w:numPr>
        <w:spacing w:line="432" w:lineRule="auto"/>
        <w:ind w:left="360"/>
        <w:rPr>
          <w:rFonts w:ascii="Tahoma" w:hAnsi="Tahoma" w:cs="Tahoma"/>
          <w:b/>
          <w:sz w:val="22"/>
          <w:szCs w:val="22"/>
        </w:rPr>
      </w:pPr>
      <w:r w:rsidRPr="00691DE5">
        <w:rPr>
          <w:rFonts w:ascii="Tahoma" w:hAnsi="Tahoma" w:cs="Tahoma"/>
          <w:b/>
          <w:sz w:val="22"/>
          <w:szCs w:val="22"/>
        </w:rPr>
        <w:t>PENDAHULUAN</w:t>
      </w:r>
    </w:p>
    <w:p w:rsidR="0012668F" w:rsidRPr="00372BAB" w:rsidRDefault="0012668F" w:rsidP="0012668F">
      <w:pPr>
        <w:pStyle w:val="BodyText21"/>
        <w:spacing w:line="432" w:lineRule="auto"/>
        <w:rPr>
          <w:rFonts w:ascii="Tahoma" w:hAnsi="Tahoma" w:cs="Tahoma"/>
          <w:sz w:val="22"/>
          <w:szCs w:val="22"/>
        </w:rPr>
      </w:pPr>
      <w:r w:rsidRPr="004256E9">
        <w:rPr>
          <w:rFonts w:ascii="Tahoma" w:hAnsi="Tahoma" w:cs="Tahoma"/>
          <w:sz w:val="22"/>
          <w:szCs w:val="22"/>
        </w:rPr>
        <w:tab/>
      </w:r>
      <w:r w:rsidRPr="00372BAB">
        <w:rPr>
          <w:rFonts w:ascii="Tahoma" w:hAnsi="Tahoma" w:cs="Tahoma"/>
          <w:sz w:val="22"/>
          <w:szCs w:val="22"/>
        </w:rPr>
        <w:t xml:space="preserve">Guru sebagai salah satu bagian dari pendidik profesional memiliki tugas utama mendidik, mengajar, membimbing, mengarahkan, melatih, menilai, dan mengevaluasi peserta didik pada pendidikan anak usia dini jalur pendidikan formal, pendidikan dasar, dan pendidikan menengah. Dalam melaksanakan tugasnya, guru menerapkan keahlian, kemahiran yang memenuhi standar mutu atau </w:t>
      </w:r>
      <w:proofErr w:type="gramStart"/>
      <w:r w:rsidRPr="00372BAB">
        <w:rPr>
          <w:rFonts w:ascii="Tahoma" w:hAnsi="Tahoma" w:cs="Tahoma"/>
          <w:sz w:val="22"/>
          <w:szCs w:val="22"/>
        </w:rPr>
        <w:t>norma</w:t>
      </w:r>
      <w:proofErr w:type="gramEnd"/>
      <w:r w:rsidRPr="00372BAB">
        <w:rPr>
          <w:rFonts w:ascii="Tahoma" w:hAnsi="Tahoma" w:cs="Tahoma"/>
          <w:sz w:val="22"/>
          <w:szCs w:val="22"/>
        </w:rPr>
        <w:t xml:space="preserve"> tertentu yang diperolehnya melalui pendidikan profesi.</w:t>
      </w:r>
    </w:p>
    <w:p w:rsidR="0012668F" w:rsidRDefault="0012668F" w:rsidP="0012668F">
      <w:pPr>
        <w:spacing w:line="432" w:lineRule="auto"/>
        <w:ind w:firstLine="720"/>
        <w:jc w:val="both"/>
        <w:rPr>
          <w:rFonts w:ascii="Tahoma" w:hAnsi="Tahoma" w:cs="Tahoma"/>
          <w:sz w:val="22"/>
          <w:szCs w:val="22"/>
          <w:lang w:val="de-DE"/>
        </w:rPr>
      </w:pPr>
      <w:r w:rsidRPr="00372BAB">
        <w:rPr>
          <w:rFonts w:ascii="Tahoma" w:hAnsi="Tahoma" w:cs="Tahoma"/>
          <w:sz w:val="22"/>
          <w:szCs w:val="22"/>
        </w:rPr>
        <w:t xml:space="preserve">Pengakuan kedudukan guru sebagai tenaga profesional dibuktikan dengan </w:t>
      </w:r>
      <w:proofErr w:type="gramStart"/>
      <w:r>
        <w:rPr>
          <w:rFonts w:ascii="Tahoma" w:hAnsi="Tahoma" w:cs="Tahoma"/>
          <w:sz w:val="22"/>
          <w:szCs w:val="22"/>
        </w:rPr>
        <w:t>cara</w:t>
      </w:r>
      <w:proofErr w:type="gramEnd"/>
      <w:r>
        <w:rPr>
          <w:rFonts w:ascii="Tahoma" w:hAnsi="Tahoma" w:cs="Tahoma"/>
          <w:sz w:val="22"/>
          <w:szCs w:val="22"/>
        </w:rPr>
        <w:t xml:space="preserve"> melakukan sertifikasi bagi guru dalam jabatan. </w:t>
      </w:r>
      <w:proofErr w:type="gramStart"/>
      <w:r w:rsidRPr="00372BAB">
        <w:rPr>
          <w:rFonts w:ascii="Tahoma" w:hAnsi="Tahoma" w:cs="Tahoma"/>
          <w:sz w:val="22"/>
          <w:szCs w:val="22"/>
        </w:rPr>
        <w:t>Selanjutnya, bagi guru yang telah memiliki sertifikat pendidik berhak memperoleh penghasilan di atas kebutuhan hidup minimum dan jaminan kesejahteraan sosial.</w:t>
      </w:r>
      <w:proofErr w:type="gramEnd"/>
      <w:r w:rsidRPr="00372BAB">
        <w:rPr>
          <w:rFonts w:ascii="Tahoma" w:hAnsi="Tahoma" w:cs="Tahoma"/>
          <w:sz w:val="22"/>
          <w:szCs w:val="22"/>
        </w:rPr>
        <w:t xml:space="preserve"> Penghasilan di atas kebutuhan hidup minimum meliputi gaji pokok, tunjangan yang melekat gaji, serta penghasilan lain berupa tunjangan profesi, tunjangan fungsional, tunjangan khusus, dan maslahat tambahan yang terkait dengan tugasnya sebagai guru yang ditetapkan dengan prinsip penghargaan atas dasar prestasi. Hal ini sesuai dengan tujuan diadak</w:t>
      </w:r>
      <w:r>
        <w:rPr>
          <w:rFonts w:ascii="Tahoma" w:hAnsi="Tahoma" w:cs="Tahoma"/>
          <w:sz w:val="22"/>
          <w:szCs w:val="22"/>
          <w:lang w:val="id-ID"/>
        </w:rPr>
        <w:t>a</w:t>
      </w:r>
      <w:r w:rsidRPr="00372BAB">
        <w:rPr>
          <w:rFonts w:ascii="Tahoma" w:hAnsi="Tahoma" w:cs="Tahoma"/>
          <w:sz w:val="22"/>
          <w:szCs w:val="22"/>
        </w:rPr>
        <w:t xml:space="preserve">nnya sertifikasi guru, yaitu: </w:t>
      </w:r>
      <w:r w:rsidRPr="00372BAB">
        <w:rPr>
          <w:rFonts w:ascii="Tahoma" w:hAnsi="Tahoma" w:cs="Tahoma"/>
          <w:sz w:val="22"/>
          <w:szCs w:val="22"/>
          <w:lang w:val="de-DE"/>
        </w:rPr>
        <w:t xml:space="preserve">(1) menentukan kelayakan seseorang dalam melaksanakan tugas sebagai agen pembelajaran; (2) peningkatan mutu proses dan hasil pendidikan; dan (3) peningkatan profesionalisme guru (Dikti, 2006). </w:t>
      </w:r>
    </w:p>
    <w:p w:rsidR="0012668F" w:rsidRDefault="0012668F" w:rsidP="0012668F">
      <w:pPr>
        <w:spacing w:line="432" w:lineRule="auto"/>
        <w:ind w:firstLine="720"/>
        <w:jc w:val="both"/>
        <w:rPr>
          <w:rFonts w:ascii="Tahoma" w:hAnsi="Tahoma" w:cs="Tahoma"/>
          <w:sz w:val="22"/>
          <w:szCs w:val="22"/>
        </w:rPr>
      </w:pPr>
      <w:r>
        <w:rPr>
          <w:rFonts w:ascii="Tahoma" w:hAnsi="Tahoma" w:cs="Tahoma"/>
          <w:sz w:val="22"/>
          <w:szCs w:val="22"/>
        </w:rPr>
        <w:t xml:space="preserve">Saat ini jumlah guru dalam jabatan ada sekitar 2306015 orang yang direncanakan </w:t>
      </w:r>
      <w:proofErr w:type="gramStart"/>
      <w:r>
        <w:rPr>
          <w:rFonts w:ascii="Tahoma" w:hAnsi="Tahoma" w:cs="Tahoma"/>
          <w:sz w:val="22"/>
          <w:szCs w:val="22"/>
        </w:rPr>
        <w:t>akan</w:t>
      </w:r>
      <w:proofErr w:type="gramEnd"/>
      <w:r>
        <w:rPr>
          <w:rFonts w:ascii="Tahoma" w:hAnsi="Tahoma" w:cs="Tahoma"/>
          <w:sz w:val="22"/>
          <w:szCs w:val="22"/>
        </w:rPr>
        <w:t xml:space="preserve"> disertifikasi secara bertahap selama sekitar 10 tahun (Depdiknas, 2008). </w:t>
      </w:r>
      <w:proofErr w:type="gramStart"/>
      <w:r w:rsidRPr="000864D5">
        <w:rPr>
          <w:rFonts w:ascii="Tahoma" w:hAnsi="Tahoma" w:cs="Tahoma"/>
          <w:sz w:val="22"/>
          <w:szCs w:val="22"/>
        </w:rPr>
        <w:t>Ini berarti</w:t>
      </w:r>
      <w:r>
        <w:rPr>
          <w:rFonts w:ascii="Tahoma" w:hAnsi="Tahoma" w:cs="Tahoma"/>
          <w:sz w:val="22"/>
          <w:szCs w:val="22"/>
        </w:rPr>
        <w:t>, betapa berat beban dan banyaknya biaya yang harus dikeluarkan oleh Pemerintah Indonesia untuk meningkatkan kualitas pendidikan.</w:t>
      </w:r>
      <w:proofErr w:type="gramEnd"/>
      <w:r>
        <w:rPr>
          <w:rFonts w:ascii="Tahoma" w:hAnsi="Tahoma" w:cs="Tahoma"/>
          <w:sz w:val="22"/>
          <w:szCs w:val="22"/>
        </w:rPr>
        <w:t xml:space="preserve"> Ironisnya, usaha Pemerintah itu </w:t>
      </w:r>
      <w:proofErr w:type="gramStart"/>
      <w:r>
        <w:rPr>
          <w:rFonts w:ascii="Tahoma" w:hAnsi="Tahoma" w:cs="Tahoma"/>
          <w:sz w:val="22"/>
          <w:szCs w:val="22"/>
        </w:rPr>
        <w:t>akan</w:t>
      </w:r>
      <w:proofErr w:type="gramEnd"/>
      <w:r>
        <w:rPr>
          <w:rFonts w:ascii="Tahoma" w:hAnsi="Tahoma" w:cs="Tahoma"/>
          <w:sz w:val="22"/>
          <w:szCs w:val="22"/>
        </w:rPr>
        <w:t xml:space="preserve"> sia-sia manakala kinerja guru yang telah disertifikasi (guru profesional) tidak menjadi lebih baik </w:t>
      </w:r>
      <w:r>
        <w:rPr>
          <w:rFonts w:ascii="Tahoma" w:hAnsi="Tahoma" w:cs="Tahoma"/>
          <w:sz w:val="22"/>
          <w:szCs w:val="22"/>
          <w:lang w:val="id-ID"/>
        </w:rPr>
        <w:t>apa</w:t>
      </w:r>
      <w:r>
        <w:rPr>
          <w:rFonts w:ascii="Tahoma" w:hAnsi="Tahoma" w:cs="Tahoma"/>
          <w:sz w:val="22"/>
          <w:szCs w:val="22"/>
        </w:rPr>
        <w:t xml:space="preserve">bila </w:t>
      </w:r>
      <w:r>
        <w:rPr>
          <w:rFonts w:ascii="Tahoma" w:hAnsi="Tahoma" w:cs="Tahoma"/>
          <w:sz w:val="22"/>
          <w:szCs w:val="22"/>
        </w:rPr>
        <w:lastRenderedPageBreak/>
        <w:t xml:space="preserve">dibandingkan dengan kinerja guru sebelum disertifikasi. </w:t>
      </w:r>
      <w:proofErr w:type="gramStart"/>
      <w:r>
        <w:rPr>
          <w:rFonts w:ascii="Tahoma" w:hAnsi="Tahoma" w:cs="Tahoma"/>
          <w:sz w:val="22"/>
          <w:szCs w:val="22"/>
        </w:rPr>
        <w:t>Hal ini dapat terjadi bila setelah disertifikasi, kinerja guru menurun karena merasa tidak dinilai, dan tidak ada sanksi.</w:t>
      </w:r>
      <w:proofErr w:type="gramEnd"/>
      <w:r>
        <w:rPr>
          <w:rFonts w:ascii="Tahoma" w:hAnsi="Tahoma" w:cs="Tahoma"/>
          <w:sz w:val="22"/>
          <w:szCs w:val="22"/>
        </w:rPr>
        <w:t xml:space="preserve"> </w:t>
      </w:r>
      <w:proofErr w:type="gramStart"/>
      <w:r>
        <w:rPr>
          <w:rFonts w:ascii="Tahoma" w:hAnsi="Tahoma" w:cs="Tahoma"/>
          <w:sz w:val="22"/>
          <w:szCs w:val="22"/>
        </w:rPr>
        <w:t>Oleh karena itulah perlu disusun model evaluasi kinerja guru yang telah disertifikasi.</w:t>
      </w:r>
      <w:proofErr w:type="gramEnd"/>
    </w:p>
    <w:p w:rsidR="0012668F" w:rsidRDefault="0012668F" w:rsidP="0012668F">
      <w:pPr>
        <w:spacing w:line="432" w:lineRule="auto"/>
        <w:ind w:firstLine="720"/>
        <w:jc w:val="both"/>
        <w:rPr>
          <w:rFonts w:ascii="Tahoma" w:hAnsi="Tahoma" w:cs="Tahoma"/>
          <w:sz w:val="22"/>
          <w:szCs w:val="22"/>
        </w:rPr>
      </w:pPr>
      <w:proofErr w:type="gramStart"/>
      <w:r>
        <w:rPr>
          <w:rFonts w:ascii="Tahoma" w:hAnsi="Tahoma" w:cs="Tahoma"/>
          <w:sz w:val="22"/>
          <w:szCs w:val="22"/>
        </w:rPr>
        <w:t>Pada tahun 2009 telah dirintis pengembangan model evaluasi kinerja guru profesional.</w:t>
      </w:r>
      <w:proofErr w:type="gramEnd"/>
      <w:r>
        <w:rPr>
          <w:rFonts w:ascii="Tahoma" w:hAnsi="Tahoma" w:cs="Tahoma"/>
          <w:sz w:val="22"/>
          <w:szCs w:val="22"/>
        </w:rPr>
        <w:t xml:space="preserve"> </w:t>
      </w:r>
      <w:proofErr w:type="gramStart"/>
      <w:r>
        <w:rPr>
          <w:rFonts w:ascii="Tahoma" w:hAnsi="Tahoma" w:cs="Tahoma"/>
          <w:sz w:val="22"/>
          <w:szCs w:val="22"/>
        </w:rPr>
        <w:t>Draf model ini terdiri dari dua komponen, yakni prosedur penilaian dan komponen evaluasi kinerja guru profesional atau guru yang sudah memiliki sertifikasi pendidik.</w:t>
      </w:r>
      <w:proofErr w:type="gramEnd"/>
      <w:r>
        <w:rPr>
          <w:rFonts w:ascii="Tahoma" w:hAnsi="Tahoma" w:cs="Tahoma"/>
          <w:sz w:val="22"/>
          <w:szCs w:val="22"/>
        </w:rPr>
        <w:t xml:space="preserve"> </w:t>
      </w:r>
      <w:proofErr w:type="gramStart"/>
      <w:r>
        <w:rPr>
          <w:rFonts w:ascii="Tahoma" w:hAnsi="Tahoma" w:cs="Tahoma"/>
          <w:sz w:val="22"/>
          <w:szCs w:val="22"/>
        </w:rPr>
        <w:t>Pada tahun 2009, draf model ini belum sempat diujicobakan, belum di-seminasi-kan, belum memiliki instrumen pengukur kinerja guru, dan belum memiliki panduan pelaksanaan penilaian.</w:t>
      </w:r>
      <w:proofErr w:type="gramEnd"/>
      <w:r>
        <w:rPr>
          <w:rFonts w:ascii="Tahoma" w:hAnsi="Tahoma" w:cs="Tahoma"/>
          <w:sz w:val="22"/>
          <w:szCs w:val="22"/>
        </w:rPr>
        <w:t xml:space="preserve"> Hal ini dikarenakan, penelitian itu dilakukan dengan </w:t>
      </w:r>
      <w:proofErr w:type="gramStart"/>
      <w:r>
        <w:rPr>
          <w:rFonts w:ascii="Tahoma" w:hAnsi="Tahoma" w:cs="Tahoma"/>
          <w:sz w:val="22"/>
          <w:szCs w:val="22"/>
        </w:rPr>
        <w:t>dana</w:t>
      </w:r>
      <w:proofErr w:type="gramEnd"/>
      <w:r>
        <w:rPr>
          <w:rFonts w:ascii="Tahoma" w:hAnsi="Tahoma" w:cs="Tahoma"/>
          <w:sz w:val="22"/>
          <w:szCs w:val="22"/>
        </w:rPr>
        <w:t xml:space="preserve"> Strategi nasional yang hanya satu tahun, tidak merupakan </w:t>
      </w:r>
      <w:r w:rsidRPr="00362B69">
        <w:rPr>
          <w:rFonts w:ascii="Tahoma" w:hAnsi="Tahoma" w:cs="Tahoma"/>
          <w:i/>
          <w:sz w:val="22"/>
          <w:szCs w:val="22"/>
        </w:rPr>
        <w:t>longitudinal research</w:t>
      </w:r>
      <w:r>
        <w:rPr>
          <w:rFonts w:ascii="Tahoma" w:hAnsi="Tahoma" w:cs="Tahoma"/>
          <w:sz w:val="22"/>
          <w:szCs w:val="22"/>
        </w:rPr>
        <w:t xml:space="preserve">. </w:t>
      </w:r>
      <w:proofErr w:type="gramStart"/>
      <w:r>
        <w:rPr>
          <w:rFonts w:ascii="Tahoma" w:hAnsi="Tahoma" w:cs="Tahoma"/>
          <w:sz w:val="22"/>
          <w:szCs w:val="22"/>
        </w:rPr>
        <w:t>Oleh karenanya, penelitian yang diusulkan ini adalah penelitian longitudinal (tahun 2011 – 2013).</w:t>
      </w:r>
      <w:proofErr w:type="gramEnd"/>
      <w:r>
        <w:rPr>
          <w:rFonts w:ascii="Tahoma" w:hAnsi="Tahoma" w:cs="Tahoma"/>
          <w:sz w:val="22"/>
          <w:szCs w:val="22"/>
        </w:rPr>
        <w:t xml:space="preserve"> Penelitian ini dimaksudkan untuk mengembangkan draf model tersebut, yakni: dari model yang terdiri dari prosedur dan instrumen menjadi model yang terdiri dari prosedur, instrumen, dan panduan. Kegiatan penelitian ini adalah mengkaji dan menyempurnakan prosedur penilaian, mengembangkan instrumen penilaian kinerja guru, mengembangkan panduan menggunakan prosedur dan instrumen yang telah dikembangkan, uji coba draf model, diseminasi, dan </w:t>
      </w:r>
      <w:proofErr w:type="gramStart"/>
      <w:r>
        <w:rPr>
          <w:rFonts w:ascii="Tahoma" w:hAnsi="Tahoma" w:cs="Tahoma"/>
          <w:sz w:val="22"/>
          <w:szCs w:val="22"/>
        </w:rPr>
        <w:t>finalisasi  model</w:t>
      </w:r>
      <w:proofErr w:type="gramEnd"/>
      <w:r>
        <w:rPr>
          <w:rFonts w:ascii="Tahoma" w:hAnsi="Tahoma" w:cs="Tahoma"/>
          <w:sz w:val="22"/>
          <w:szCs w:val="22"/>
        </w:rPr>
        <w:t xml:space="preserve"> evaluasi kinerja guru profesional.</w:t>
      </w:r>
    </w:p>
    <w:p w:rsidR="0012668F" w:rsidRDefault="0012668F" w:rsidP="0012668F">
      <w:pPr>
        <w:spacing w:line="372" w:lineRule="auto"/>
        <w:ind w:firstLine="720"/>
        <w:jc w:val="both"/>
        <w:rPr>
          <w:rFonts w:ascii="Tahoma" w:hAnsi="Tahoma" w:cs="Tahoma"/>
          <w:sz w:val="22"/>
          <w:szCs w:val="22"/>
        </w:rPr>
      </w:pPr>
      <w:r w:rsidRPr="005A52C5">
        <w:rPr>
          <w:rFonts w:ascii="Tahoma" w:hAnsi="Tahoma" w:cs="Tahoma"/>
          <w:sz w:val="22"/>
          <w:szCs w:val="22"/>
        </w:rPr>
        <w:t xml:space="preserve">Tahun pertama, </w:t>
      </w:r>
      <w:r>
        <w:rPr>
          <w:rFonts w:ascii="Tahoma" w:hAnsi="Tahoma" w:cs="Tahoma"/>
          <w:sz w:val="22"/>
          <w:szCs w:val="22"/>
        </w:rPr>
        <w:t xml:space="preserve">yakni tahun 2011 ini, yang dilakukan adalah </w:t>
      </w:r>
      <w:r w:rsidRPr="005A52C5">
        <w:rPr>
          <w:rFonts w:ascii="Tahoma" w:hAnsi="Tahoma" w:cs="Tahoma"/>
          <w:sz w:val="22"/>
          <w:szCs w:val="22"/>
        </w:rPr>
        <w:t>mengkaji dan merevisi prosedur model penilaian kinerja guru yang telah dikembangkan tahun 2009, merevisi dan atau melengkapi  instrumen penilaian kinerja guru, menyelenggarakan FGD</w:t>
      </w:r>
      <w:r>
        <w:rPr>
          <w:rFonts w:ascii="Tahoma" w:hAnsi="Tahoma" w:cs="Tahoma"/>
          <w:sz w:val="22"/>
          <w:szCs w:val="22"/>
        </w:rPr>
        <w:t xml:space="preserve"> dua kali dengan responden yang berbeda</w:t>
      </w:r>
      <w:r w:rsidRPr="005A52C5">
        <w:rPr>
          <w:rFonts w:ascii="Tahoma" w:hAnsi="Tahoma" w:cs="Tahoma"/>
          <w:sz w:val="22"/>
          <w:szCs w:val="22"/>
        </w:rPr>
        <w:t xml:space="preserve"> untuk membahas hasil revi</w:t>
      </w:r>
      <w:r>
        <w:rPr>
          <w:rFonts w:ascii="Tahoma" w:hAnsi="Tahoma" w:cs="Tahoma"/>
          <w:sz w:val="22"/>
          <w:szCs w:val="22"/>
        </w:rPr>
        <w:t xml:space="preserve">si draf prosedur dan instrumen. </w:t>
      </w:r>
      <w:proofErr w:type="gramStart"/>
      <w:r>
        <w:rPr>
          <w:rFonts w:ascii="Tahoma" w:hAnsi="Tahoma" w:cs="Tahoma"/>
          <w:sz w:val="22"/>
          <w:szCs w:val="22"/>
        </w:rPr>
        <w:t>Pada tahun pertama, penelitian ini melibatkan tiga mahasiswa program master.</w:t>
      </w:r>
      <w:proofErr w:type="gramEnd"/>
      <w:r>
        <w:rPr>
          <w:rFonts w:ascii="Tahoma" w:hAnsi="Tahoma" w:cs="Tahoma"/>
          <w:sz w:val="22"/>
          <w:szCs w:val="22"/>
        </w:rPr>
        <w:t xml:space="preserve"> Draf hasil penelitian mahasiswa memberikan masukan pada penelitian payung sebagai berikut: (a) gambaran bahwa ada kecenderungan LPTK untuk meluluskan peserta pada ujian </w:t>
      </w:r>
      <w:r>
        <w:rPr>
          <w:rFonts w:ascii="Tahoma" w:hAnsi="Tahoma" w:cs="Tahoma"/>
          <w:sz w:val="22"/>
          <w:szCs w:val="22"/>
        </w:rPr>
        <w:lastRenderedPageBreak/>
        <w:t xml:space="preserve">ulang PLPG, dan (b) memberikan gambaran bahwa tidak ada korelasi antara data tentang kinerja guru hasil penilaian diri guru </w:t>
      </w:r>
      <w:proofErr w:type="gramStart"/>
      <w:r>
        <w:rPr>
          <w:rFonts w:ascii="Tahoma" w:hAnsi="Tahoma" w:cs="Tahoma"/>
          <w:sz w:val="22"/>
          <w:szCs w:val="22"/>
        </w:rPr>
        <w:t>dan  hasil</w:t>
      </w:r>
      <w:proofErr w:type="gramEnd"/>
      <w:r>
        <w:rPr>
          <w:rFonts w:ascii="Tahoma" w:hAnsi="Tahoma" w:cs="Tahoma"/>
          <w:sz w:val="22"/>
          <w:szCs w:val="22"/>
        </w:rPr>
        <w:t xml:space="preserve"> penilaian siswa.  </w:t>
      </w:r>
      <w:proofErr w:type="gramStart"/>
      <w:r>
        <w:rPr>
          <w:rFonts w:ascii="Tahoma" w:hAnsi="Tahoma" w:cs="Tahoma"/>
          <w:sz w:val="22"/>
          <w:szCs w:val="22"/>
        </w:rPr>
        <w:t>Hasil penelitian mahasiswa ini digunakan untuk memperbaiki prosedur dan untuk menentukan instrumen mana yang sebaiknya digunakan untuk mengukur kinerja guru.</w:t>
      </w:r>
      <w:proofErr w:type="gramEnd"/>
    </w:p>
    <w:p w:rsidR="0012668F" w:rsidRDefault="0012668F" w:rsidP="0012668F">
      <w:pPr>
        <w:spacing w:line="360" w:lineRule="auto"/>
        <w:ind w:firstLine="720"/>
        <w:jc w:val="both"/>
        <w:rPr>
          <w:rFonts w:ascii="Tahoma" w:hAnsi="Tahoma" w:cs="Tahoma"/>
          <w:sz w:val="22"/>
          <w:szCs w:val="22"/>
          <w:lang w:val="id-ID"/>
        </w:rPr>
      </w:pPr>
    </w:p>
    <w:p w:rsidR="0012668F" w:rsidRDefault="0012668F" w:rsidP="0012668F">
      <w:pPr>
        <w:spacing w:line="384" w:lineRule="auto"/>
        <w:ind w:firstLine="806"/>
        <w:jc w:val="both"/>
        <w:rPr>
          <w:rFonts w:ascii="Tahoma" w:hAnsi="Tahoma" w:cs="Tahoma"/>
          <w:sz w:val="22"/>
          <w:szCs w:val="22"/>
          <w:lang w:val="id-ID"/>
        </w:rPr>
      </w:pPr>
      <w:r w:rsidRPr="00BD6453">
        <w:rPr>
          <w:rFonts w:ascii="Tahoma" w:hAnsi="Tahoma" w:cs="Tahoma"/>
          <w:sz w:val="22"/>
          <w:szCs w:val="22"/>
          <w:lang w:val="id-ID"/>
        </w:rPr>
        <w:t xml:space="preserve">Model evaluasi kinerja guru profesional yang dihasilkan tahun 2009 terdiri dari tiga komponen, yakni: (1) mekanisme evaluasi kinerja guru, (2) kriteria minimal kinerja guru profesional, dan (3) instrumen yang digunakan untuk mengukur: (a) perencanan &amp; pelaksanaan pembelajaran, dan (b) kompetensi kepribadian dan sosial yang penilaiannya dilakukan oleh atasan. </w:t>
      </w:r>
      <w:proofErr w:type="gramStart"/>
      <w:r>
        <w:rPr>
          <w:rFonts w:ascii="Tahoma" w:hAnsi="Tahoma" w:cs="Tahoma"/>
          <w:sz w:val="22"/>
          <w:szCs w:val="22"/>
        </w:rPr>
        <w:t>Hasil penelitian tahun 2009 itu dapat digambarkan seperti Gambar 1.</w:t>
      </w:r>
      <w:proofErr w:type="gramEnd"/>
    </w:p>
    <w:p w:rsidR="0012668F" w:rsidRPr="001D4EF5" w:rsidRDefault="0012668F" w:rsidP="0012668F">
      <w:pPr>
        <w:rPr>
          <w:lang w:eastAsia="id-ID"/>
        </w:rPr>
      </w:pPr>
    </w:p>
    <w:p w:rsidR="0012668F" w:rsidRPr="00EB22A5" w:rsidRDefault="0012668F" w:rsidP="0012668F">
      <w:pPr>
        <w:spacing w:line="360" w:lineRule="auto"/>
        <w:ind w:firstLine="720"/>
        <w:jc w:val="both"/>
        <w:rPr>
          <w:rFonts w:ascii="Tahoma" w:hAnsi="Tahoma" w:cs="Tahoma"/>
          <w:sz w:val="22"/>
          <w:szCs w:val="22"/>
        </w:rPr>
      </w:pPr>
      <w:r>
        <w:rPr>
          <w:rFonts w:ascii="Tahoma" w:hAnsi="Tahoma" w:cs="Tahoma"/>
          <w:noProof/>
          <w:sz w:val="22"/>
          <w:szCs w:val="22"/>
        </w:rPr>
        <w:pict>
          <v:group id="_x0000_s1206" style="position:absolute;left:0;text-align:left;margin-left:43.2pt;margin-top:5.9pt;width:397.4pt;height:390.5pt;z-index:251711488" coordorigin="2664,1956" coordsize="7948,7810">
            <v:shape id="_x0000_s1207" type="#_x0000_t202" style="position:absolute;left:6760;top:4328;width:2003;height:1017;mso-height-percent:200;mso-height-percent:200;mso-width-relative:margin;mso-height-relative:margin" strokeweight="2.25pt">
              <v:textbox style="mso-next-textbox:#_x0000_s1207;mso-fit-shape-to-text:t">
                <w:txbxContent>
                  <w:p w:rsidR="0012668F" w:rsidRPr="00ED0F39" w:rsidRDefault="0012668F" w:rsidP="0012668F">
                    <w:pPr>
                      <w:jc w:val="center"/>
                      <w:rPr>
                        <w:b/>
                      </w:rPr>
                    </w:pPr>
                    <w:r w:rsidRPr="00ED0F39">
                      <w:rPr>
                        <w:b/>
                      </w:rPr>
                      <w:t>Dinas Pendidikan</w:t>
                    </w:r>
                  </w:p>
                  <w:p w:rsidR="0012668F" w:rsidRPr="00ED0F39" w:rsidRDefault="0012668F" w:rsidP="0012668F">
                    <w:pPr>
                      <w:jc w:val="center"/>
                      <w:rPr>
                        <w:b/>
                      </w:rPr>
                    </w:pPr>
                    <w:r w:rsidRPr="00ED0F39">
                      <w:rPr>
                        <w:b/>
                      </w:rPr>
                      <w:t xml:space="preserve"> </w:t>
                    </w:r>
                    <w:r>
                      <w:rPr>
                        <w:b/>
                      </w:rPr>
                      <w:t>Provinsi</w:t>
                    </w:r>
                  </w:p>
                </w:txbxContent>
              </v:textbox>
            </v:shape>
            <v:shape id="_x0000_s1208" type="#_x0000_t202" style="position:absolute;left:3014;top:4297;width:2538;height:711;mso-width-relative:margin;mso-height-relative:margin" strokeweight="2.25pt">
              <v:textbox style="mso-next-textbox:#_x0000_s1208">
                <w:txbxContent>
                  <w:p w:rsidR="0012668F" w:rsidRPr="00ED0F39" w:rsidRDefault="0012668F" w:rsidP="0012668F">
                    <w:pPr>
                      <w:jc w:val="center"/>
                      <w:rPr>
                        <w:b/>
                      </w:rPr>
                    </w:pPr>
                    <w:r>
                      <w:rPr>
                        <w:b/>
                      </w:rPr>
                      <w:t xml:space="preserve">LPTK + </w:t>
                    </w:r>
                    <w:r w:rsidRPr="00ED0F39">
                      <w:rPr>
                        <w:b/>
                      </w:rPr>
                      <w:t>LPMP</w:t>
                    </w:r>
                  </w:p>
                  <w:p w:rsidR="0012668F" w:rsidRPr="00ED0F39" w:rsidRDefault="0012668F" w:rsidP="0012668F">
                    <w:pPr>
                      <w:jc w:val="center"/>
                      <w:rPr>
                        <w:b/>
                      </w:rPr>
                    </w:pPr>
                    <w:r w:rsidRPr="00ED0F39">
                      <w:rPr>
                        <w:b/>
                      </w:rPr>
                      <w:t>Penilaian Portofolio</w:t>
                    </w:r>
                  </w:p>
                </w:txbxContent>
              </v:textbox>
            </v:shape>
            <v:shape id="_x0000_s1209" type="#_x0000_t202" style="position:absolute;left:2664;top:9130;width:3769;height:636;mso-width-relative:margin;mso-height-relative:margin" strokeweight="2.25pt">
              <v:textbox style="mso-next-textbox:#_x0000_s1209">
                <w:txbxContent>
                  <w:p w:rsidR="0012668F" w:rsidRPr="00ED0F39" w:rsidRDefault="0012668F" w:rsidP="0012668F">
                    <w:pPr>
                      <w:jc w:val="center"/>
                      <w:rPr>
                        <w:b/>
                      </w:rPr>
                    </w:pPr>
                    <w:r w:rsidRPr="00ED0F39">
                      <w:rPr>
                        <w:b/>
                      </w:rPr>
                      <w:t>GURU</w:t>
                    </w:r>
                  </w:p>
                </w:txbxContent>
              </v:textbox>
            </v:shape>
            <v:shape id="_x0000_s1210" type="#_x0000_t202" style="position:absolute;left:4994;top:7464;width:2073;height:1041;mso-width-relative:margin;mso-height-relative:margin" strokecolor="white">
              <v:textbox style="mso-next-textbox:#_x0000_s1210">
                <w:txbxContent>
                  <w:p w:rsidR="0012668F" w:rsidRDefault="0012668F" w:rsidP="0012668F">
                    <w:pPr>
                      <w:jc w:val="center"/>
                    </w:pPr>
                    <w:r>
                      <w:t xml:space="preserve">Informasi ttg guru </w:t>
                    </w:r>
                  </w:p>
                  <w:p w:rsidR="0012668F" w:rsidRDefault="0012668F" w:rsidP="0012668F">
                    <w:pPr>
                      <w:jc w:val="center"/>
                    </w:pPr>
                    <w:proofErr w:type="gramStart"/>
                    <w:r>
                      <w:t>yang</w:t>
                    </w:r>
                    <w:proofErr w:type="gramEnd"/>
                    <w:r>
                      <w:t xml:space="preserve"> harus</w:t>
                    </w:r>
                  </w:p>
                  <w:p w:rsidR="0012668F" w:rsidRDefault="0012668F" w:rsidP="0012668F">
                    <w:pPr>
                      <w:jc w:val="center"/>
                    </w:pPr>
                    <w:r>
                      <w:t>Ikut resertifikasi</w:t>
                    </w:r>
                  </w:p>
                </w:txbxContent>
              </v:textbox>
            </v:shape>
            <v:shape id="_x0000_s1211" type="#_x0000_t202" style="position:absolute;left:3748;top:2960;width:2057;height:987;mso-height-percent:200;mso-height-percent:200;mso-width-relative:margin;mso-height-relative:margin" strokecolor="white">
              <v:textbox style="mso-next-textbox:#_x0000_s1211;mso-fit-shape-to-text:t">
                <w:txbxContent>
                  <w:p w:rsidR="0012668F" w:rsidRDefault="0012668F" w:rsidP="0012668F">
                    <w:pPr>
                      <w:jc w:val="center"/>
                    </w:pPr>
                    <w:r>
                      <w:t>3</w:t>
                    </w:r>
                  </w:p>
                  <w:p w:rsidR="0012668F" w:rsidRDefault="0012668F" w:rsidP="0012668F">
                    <w:pPr>
                      <w:jc w:val="center"/>
                    </w:pPr>
                    <w:r>
                      <w:t>Hasil</w:t>
                    </w:r>
                  </w:p>
                  <w:p w:rsidR="0012668F" w:rsidRDefault="0012668F" w:rsidP="0012668F">
                    <w:pPr>
                      <w:jc w:val="center"/>
                    </w:pPr>
                    <w:r>
                      <w:t>Penilaian</w:t>
                    </w:r>
                  </w:p>
                </w:txbxContent>
              </v:textbox>
            </v:shape>
            <v:shape id="_x0000_s1212" type="#_x0000_t202" style="position:absolute;left:2849;top:7073;width:1431;height:718;mso-width-relative:margin;mso-height-relative:margin" strokecolor="white">
              <v:textbox style="mso-next-textbox:#_x0000_s1212">
                <w:txbxContent>
                  <w:p w:rsidR="0012668F" w:rsidRDefault="0012668F" w:rsidP="0012668F">
                    <w:pPr>
                      <w:jc w:val="center"/>
                      <w:rPr>
                        <w:b/>
                      </w:rPr>
                    </w:pPr>
                    <w:r>
                      <w:rPr>
                        <w:b/>
                      </w:rPr>
                      <w:t>2</w:t>
                    </w:r>
                  </w:p>
                  <w:p w:rsidR="0012668F" w:rsidRPr="00ED0F39" w:rsidRDefault="0012668F" w:rsidP="0012668F">
                    <w:pPr>
                      <w:jc w:val="center"/>
                      <w:rPr>
                        <w:b/>
                      </w:rPr>
                    </w:pPr>
                    <w:r w:rsidRPr="00ED0F39">
                      <w:rPr>
                        <w:b/>
                      </w:rPr>
                      <w:t>Portofolio</w:t>
                    </w:r>
                  </w:p>
                </w:txbxContent>
              </v:textbox>
            </v:shape>
            <v:shape id="_x0000_s1213" type="#_x0000_t32" style="position:absolute;left:4280;top:5004;width:7;height:4128;flip:x y" o:connectortype="straight">
              <v:stroke endarrow="block"/>
            </v:shape>
            <v:shape id="_x0000_s1214" type="#_x0000_t32" style="position:absolute;left:5582;top:4630;width:1011;height:0" o:connectortype="straight" strokeweight="2.25pt">
              <v:stroke dashstyle="dash" startarrow="block" endarrow="block"/>
            </v:shape>
            <v:shape id="_x0000_s1215" type="#_x0000_t32" style="position:absolute;left:6445;top:9283;width:396;height:0;flip:x" o:connectortype="straight">
              <v:stroke endarrow="block"/>
            </v:shape>
            <v:shape id="_x0000_s1216" type="#_x0000_t32" style="position:absolute;left:4288;top:2646;width:0;height:1669" o:connectortype="straight">
              <v:stroke startarrow="block"/>
            </v:shape>
            <v:shape id="_x0000_s1217" type="#_x0000_t202" style="position:absolute;left:5985;top:4191;width:303;height:357;mso-width-relative:margin;mso-height-relative:margin" strokecolor="white">
              <v:textbox style="mso-next-textbox:#_x0000_s1217">
                <w:txbxContent>
                  <w:p w:rsidR="0012668F" w:rsidRDefault="0012668F" w:rsidP="0012668F">
                    <w:pPr>
                      <w:jc w:val="center"/>
                    </w:pPr>
                    <w:r>
                      <w:t>4</w:t>
                    </w:r>
                  </w:p>
                </w:txbxContent>
              </v:textbox>
            </v:shape>
            <v:shape id="_x0000_s1218" type="#_x0000_t202" style="position:absolute;left:3640;top:1956;width:3250;height:465;mso-height-percent:200;mso-height-percent:200;mso-width-relative:margin;mso-height-relative:margin" strokeweight="2.25pt">
              <v:textbox style="mso-next-textbox:#_x0000_s1218;mso-fit-shape-to-text:t">
                <w:txbxContent>
                  <w:p w:rsidR="0012668F" w:rsidRPr="00ED0F39" w:rsidRDefault="0012668F" w:rsidP="0012668F">
                    <w:pPr>
                      <w:jc w:val="center"/>
                      <w:rPr>
                        <w:b/>
                      </w:rPr>
                    </w:pPr>
                    <w:r w:rsidRPr="00ED0F39">
                      <w:rPr>
                        <w:b/>
                      </w:rPr>
                      <w:t xml:space="preserve">PMPTK </w:t>
                    </w:r>
                  </w:p>
                </w:txbxContent>
              </v:textbox>
            </v:shape>
            <v:shape id="_x0000_s1219" type="#_x0000_t32" style="position:absolute;left:7655;top:2139;width:14;height:2185;flip:x" o:connectortype="straight">
              <v:stroke endarrow="block"/>
            </v:shape>
            <v:shape id="_x0000_s1220" type="#_x0000_t202" style="position:absolute;left:6602;top:5687;width:2222;height:741;mso-width-relative:margin;mso-height-relative:margin" strokeweight="2.25pt">
              <v:textbox style="mso-next-textbox:#_x0000_s1220;mso-fit-shape-to-text:t">
                <w:txbxContent>
                  <w:p w:rsidR="0012668F" w:rsidRPr="00ED0F39" w:rsidRDefault="0012668F" w:rsidP="0012668F">
                    <w:pPr>
                      <w:jc w:val="center"/>
                      <w:rPr>
                        <w:b/>
                      </w:rPr>
                    </w:pPr>
                    <w:r w:rsidRPr="00ED0F39">
                      <w:rPr>
                        <w:b/>
                      </w:rPr>
                      <w:t>Dinas Pendidikan</w:t>
                    </w:r>
                  </w:p>
                  <w:p w:rsidR="0012668F" w:rsidRPr="00ED0F39" w:rsidRDefault="0012668F" w:rsidP="0012668F">
                    <w:pPr>
                      <w:jc w:val="center"/>
                      <w:rPr>
                        <w:b/>
                      </w:rPr>
                    </w:pPr>
                    <w:r w:rsidRPr="00ED0F39">
                      <w:rPr>
                        <w:b/>
                      </w:rPr>
                      <w:t xml:space="preserve"> Kab/Kota</w:t>
                    </w:r>
                  </w:p>
                </w:txbxContent>
              </v:textbox>
            </v:shape>
            <v:shape id="_x0000_s1221" type="#_x0000_t32" style="position:absolute;left:6866;top:5027;width:0;height:669" o:connectortype="straight">
              <v:stroke endarrow="block"/>
            </v:shape>
            <v:shape id="_x0000_s1222" type="#_x0000_t32" style="position:absolute;left:6866;top:6485;width:1;height:2830" o:connectortype="straight"/>
            <v:shape id="_x0000_s1223" type="#_x0000_t32" style="position:absolute;left:6841;top:2139;width:838;height:0" o:connectortype="straight"/>
            <v:shape id="_x0000_s1224" type="#_x0000_t32" style="position:absolute;left:9192;top:4630;width:0;height:4943" o:connectortype="straight"/>
            <v:shape id="_x0000_s1225" type="#_x0000_t32" style="position:absolute;left:6445;top:9518;width:2747;height:1;flip:x" o:connectortype="straight">
              <v:stroke endarrow="block"/>
            </v:shape>
            <v:shape id="_x0000_s1226" type="#_x0000_t202" style="position:absolute;left:7779;top:2498;width:1770;height:1285;mso-width-relative:margin;mso-height-relative:margin" strokecolor="white">
              <v:textbox style="mso-next-textbox:#_x0000_s1226">
                <w:txbxContent>
                  <w:p w:rsidR="0012668F" w:rsidRDefault="0012668F" w:rsidP="0012668F">
                    <w:pPr>
                      <w:jc w:val="center"/>
                    </w:pPr>
                    <w:r>
                      <w:t>5</w:t>
                    </w:r>
                  </w:p>
                  <w:p w:rsidR="0012668F" w:rsidRDefault="0012668F" w:rsidP="0012668F">
                    <w:pPr>
                      <w:jc w:val="center"/>
                    </w:pPr>
                    <w:r>
                      <w:t>Kebijakan</w:t>
                    </w:r>
                  </w:p>
                  <w:p w:rsidR="0012668F" w:rsidRDefault="0012668F" w:rsidP="0012668F">
                    <w:pPr>
                      <w:jc w:val="center"/>
                    </w:pPr>
                    <w:proofErr w:type="gramStart"/>
                    <w:r>
                      <w:t>yang</w:t>
                    </w:r>
                    <w:proofErr w:type="gramEnd"/>
                    <w:r>
                      <w:t xml:space="preserve"> terkait dg</w:t>
                    </w:r>
                  </w:p>
                  <w:p w:rsidR="0012668F" w:rsidRDefault="0012668F" w:rsidP="0012668F">
                    <w:pPr>
                      <w:jc w:val="center"/>
                    </w:pPr>
                    <w:proofErr w:type="gramStart"/>
                    <w:r>
                      <w:t>kesejahteraan</w:t>
                    </w:r>
                    <w:proofErr w:type="gramEnd"/>
                  </w:p>
                </w:txbxContent>
              </v:textbox>
            </v:shape>
            <v:shape id="_x0000_s1227" type="#_x0000_t202" style="position:absolute;left:9285;top:6977;width:1327;height:996;mso-width-relative:margin;mso-height-relative:margin" strokecolor="white">
              <v:textbox style="mso-next-textbox:#_x0000_s1227">
                <w:txbxContent>
                  <w:p w:rsidR="0012668F" w:rsidRDefault="0012668F" w:rsidP="0012668F">
                    <w:pPr>
                      <w:jc w:val="center"/>
                    </w:pPr>
                    <w:r>
                      <w:t>6</w:t>
                    </w:r>
                  </w:p>
                  <w:p w:rsidR="0012668F" w:rsidRDefault="0012668F" w:rsidP="0012668F">
                    <w:pPr>
                      <w:jc w:val="center"/>
                    </w:pPr>
                    <w:r>
                      <w:t xml:space="preserve">Pencairan </w:t>
                    </w:r>
                  </w:p>
                  <w:p w:rsidR="0012668F" w:rsidRDefault="0012668F" w:rsidP="0012668F">
                    <w:pPr>
                      <w:jc w:val="center"/>
                    </w:pPr>
                    <w:proofErr w:type="gramStart"/>
                    <w:r>
                      <w:t>tunjangan</w:t>
                    </w:r>
                    <w:proofErr w:type="gramEnd"/>
                  </w:p>
                  <w:p w:rsidR="0012668F" w:rsidRDefault="0012668F" w:rsidP="0012668F">
                    <w:pPr>
                      <w:jc w:val="center"/>
                    </w:pPr>
                    <w:proofErr w:type="gramStart"/>
                    <w:r>
                      <w:t>profesi</w:t>
                    </w:r>
                    <w:proofErr w:type="gramEnd"/>
                  </w:p>
                </w:txbxContent>
              </v:textbox>
            </v:shape>
            <v:shape id="_x0000_s1228" type="#_x0000_t32" style="position:absolute;left:8739;top:4630;width:453;height:0;flip:x" o:connectortype="straight"/>
            <v:shape id="_x0000_s1229" type="#_x0000_t202" style="position:absolute;left:6433;top:7156;width:303;height:357;mso-width-relative:margin;mso-height-relative:margin" strokecolor="white">
              <v:textbox style="mso-next-textbox:#_x0000_s1229">
                <w:txbxContent>
                  <w:p w:rsidR="0012668F" w:rsidRDefault="0012668F" w:rsidP="0012668F">
                    <w:pPr>
                      <w:jc w:val="center"/>
                    </w:pPr>
                    <w:r>
                      <w:t>1</w:t>
                    </w:r>
                  </w:p>
                </w:txbxContent>
              </v:textbox>
            </v:shape>
          </v:group>
        </w:pict>
      </w:r>
    </w:p>
    <w:p w:rsidR="0012668F" w:rsidRPr="00EB22A5" w:rsidRDefault="0012668F" w:rsidP="0012668F">
      <w:pPr>
        <w:spacing w:line="360" w:lineRule="auto"/>
        <w:ind w:firstLine="720"/>
        <w:jc w:val="both"/>
        <w:rPr>
          <w:rFonts w:ascii="Tahoma" w:hAnsi="Tahoma" w:cs="Tahoma"/>
          <w:sz w:val="22"/>
          <w:szCs w:val="22"/>
        </w:rPr>
      </w:pPr>
    </w:p>
    <w:p w:rsidR="0012668F" w:rsidRPr="00EB22A5" w:rsidRDefault="0012668F" w:rsidP="0012668F">
      <w:pPr>
        <w:spacing w:line="360" w:lineRule="auto"/>
        <w:ind w:firstLine="720"/>
        <w:jc w:val="both"/>
        <w:rPr>
          <w:rFonts w:ascii="Tahoma" w:hAnsi="Tahoma" w:cs="Tahoma"/>
          <w:sz w:val="22"/>
          <w:szCs w:val="22"/>
        </w:rPr>
      </w:pPr>
    </w:p>
    <w:p w:rsidR="0012668F" w:rsidRPr="00EB22A5" w:rsidRDefault="0012668F" w:rsidP="0012668F">
      <w:pPr>
        <w:spacing w:line="360" w:lineRule="auto"/>
        <w:ind w:firstLine="720"/>
        <w:jc w:val="both"/>
        <w:rPr>
          <w:rFonts w:ascii="Tahoma" w:hAnsi="Tahoma" w:cs="Tahoma"/>
          <w:sz w:val="22"/>
          <w:szCs w:val="22"/>
        </w:rPr>
      </w:pPr>
    </w:p>
    <w:p w:rsidR="0012668F" w:rsidRPr="00EB22A5" w:rsidRDefault="0012668F" w:rsidP="0012668F">
      <w:pPr>
        <w:spacing w:line="360" w:lineRule="auto"/>
        <w:ind w:firstLine="720"/>
        <w:jc w:val="both"/>
        <w:rPr>
          <w:rFonts w:ascii="Tahoma" w:hAnsi="Tahoma" w:cs="Tahoma"/>
          <w:sz w:val="22"/>
          <w:szCs w:val="22"/>
        </w:rPr>
      </w:pPr>
    </w:p>
    <w:p w:rsidR="0012668F" w:rsidRPr="00EB22A5" w:rsidRDefault="0012668F" w:rsidP="0012668F">
      <w:pPr>
        <w:spacing w:line="360" w:lineRule="auto"/>
        <w:ind w:firstLine="720"/>
        <w:jc w:val="both"/>
        <w:rPr>
          <w:rFonts w:ascii="Tahoma" w:hAnsi="Tahoma" w:cs="Tahoma"/>
          <w:sz w:val="22"/>
          <w:szCs w:val="22"/>
        </w:rPr>
      </w:pPr>
    </w:p>
    <w:p w:rsidR="0012668F" w:rsidRPr="00EB22A5" w:rsidRDefault="0012668F" w:rsidP="0012668F">
      <w:pPr>
        <w:spacing w:line="360" w:lineRule="auto"/>
        <w:ind w:firstLine="720"/>
        <w:jc w:val="both"/>
        <w:rPr>
          <w:rFonts w:ascii="Tahoma" w:hAnsi="Tahoma" w:cs="Tahoma"/>
          <w:sz w:val="22"/>
          <w:szCs w:val="22"/>
        </w:rPr>
      </w:pPr>
    </w:p>
    <w:p w:rsidR="0012668F" w:rsidRPr="00EB22A5" w:rsidRDefault="0012668F" w:rsidP="0012668F">
      <w:pPr>
        <w:spacing w:line="360" w:lineRule="auto"/>
        <w:ind w:firstLine="720"/>
        <w:jc w:val="both"/>
        <w:rPr>
          <w:rFonts w:ascii="Tahoma" w:hAnsi="Tahoma" w:cs="Tahoma"/>
          <w:sz w:val="22"/>
          <w:szCs w:val="22"/>
        </w:rPr>
      </w:pPr>
    </w:p>
    <w:p w:rsidR="0012668F" w:rsidRPr="00EB22A5" w:rsidRDefault="0012668F" w:rsidP="0012668F">
      <w:pPr>
        <w:spacing w:line="360" w:lineRule="auto"/>
        <w:ind w:firstLine="720"/>
        <w:jc w:val="both"/>
        <w:rPr>
          <w:rFonts w:ascii="Tahoma" w:hAnsi="Tahoma" w:cs="Tahoma"/>
          <w:sz w:val="22"/>
          <w:szCs w:val="22"/>
        </w:rPr>
      </w:pPr>
    </w:p>
    <w:p w:rsidR="0012668F" w:rsidRPr="00EB22A5" w:rsidRDefault="0012668F" w:rsidP="0012668F">
      <w:pPr>
        <w:spacing w:line="360" w:lineRule="auto"/>
        <w:ind w:firstLine="720"/>
        <w:jc w:val="both"/>
        <w:rPr>
          <w:rFonts w:ascii="Tahoma" w:hAnsi="Tahoma" w:cs="Tahoma"/>
          <w:sz w:val="22"/>
          <w:szCs w:val="22"/>
        </w:rPr>
      </w:pPr>
    </w:p>
    <w:p w:rsidR="0012668F" w:rsidRDefault="0012668F" w:rsidP="0012668F">
      <w:pPr>
        <w:spacing w:line="360" w:lineRule="auto"/>
        <w:ind w:firstLine="720"/>
        <w:jc w:val="both"/>
        <w:rPr>
          <w:rFonts w:ascii="Tahoma" w:hAnsi="Tahoma" w:cs="Tahoma"/>
          <w:sz w:val="22"/>
          <w:szCs w:val="22"/>
        </w:rPr>
      </w:pPr>
    </w:p>
    <w:p w:rsidR="0012668F" w:rsidRDefault="0012668F" w:rsidP="0012668F">
      <w:pPr>
        <w:spacing w:line="360" w:lineRule="auto"/>
        <w:ind w:firstLine="720"/>
        <w:jc w:val="both"/>
        <w:rPr>
          <w:rFonts w:ascii="Tahoma" w:hAnsi="Tahoma" w:cs="Tahoma"/>
          <w:sz w:val="22"/>
          <w:szCs w:val="22"/>
        </w:rPr>
      </w:pPr>
    </w:p>
    <w:p w:rsidR="0012668F" w:rsidRDefault="0012668F" w:rsidP="0012668F">
      <w:pPr>
        <w:spacing w:line="360" w:lineRule="auto"/>
        <w:ind w:firstLine="720"/>
        <w:jc w:val="both"/>
        <w:rPr>
          <w:rFonts w:ascii="Tahoma" w:hAnsi="Tahoma" w:cs="Tahoma"/>
          <w:sz w:val="22"/>
          <w:szCs w:val="22"/>
        </w:rPr>
      </w:pPr>
    </w:p>
    <w:p w:rsidR="0012668F" w:rsidRDefault="0012668F" w:rsidP="0012668F">
      <w:pPr>
        <w:spacing w:line="360" w:lineRule="auto"/>
        <w:ind w:firstLine="720"/>
        <w:jc w:val="both"/>
        <w:rPr>
          <w:rFonts w:ascii="Tahoma" w:hAnsi="Tahoma" w:cs="Tahoma"/>
          <w:sz w:val="22"/>
          <w:szCs w:val="22"/>
        </w:rPr>
      </w:pPr>
    </w:p>
    <w:p w:rsidR="0012668F" w:rsidRDefault="0012668F" w:rsidP="0012668F">
      <w:pPr>
        <w:spacing w:line="360" w:lineRule="auto"/>
        <w:ind w:firstLine="720"/>
        <w:jc w:val="both"/>
        <w:rPr>
          <w:rFonts w:ascii="Tahoma" w:hAnsi="Tahoma" w:cs="Tahoma"/>
          <w:sz w:val="22"/>
          <w:szCs w:val="22"/>
        </w:rPr>
      </w:pPr>
    </w:p>
    <w:p w:rsidR="0012668F" w:rsidRDefault="0012668F" w:rsidP="0012668F">
      <w:pPr>
        <w:spacing w:line="360" w:lineRule="auto"/>
        <w:ind w:firstLine="720"/>
        <w:jc w:val="both"/>
        <w:rPr>
          <w:rFonts w:ascii="Tahoma" w:hAnsi="Tahoma" w:cs="Tahoma"/>
          <w:sz w:val="22"/>
          <w:szCs w:val="22"/>
        </w:rPr>
      </w:pPr>
    </w:p>
    <w:p w:rsidR="0012668F" w:rsidRDefault="0012668F" w:rsidP="0012668F">
      <w:pPr>
        <w:spacing w:line="360" w:lineRule="auto"/>
        <w:ind w:firstLine="720"/>
        <w:jc w:val="both"/>
        <w:rPr>
          <w:rFonts w:ascii="Tahoma" w:hAnsi="Tahoma" w:cs="Tahoma"/>
          <w:sz w:val="22"/>
          <w:szCs w:val="22"/>
        </w:rPr>
      </w:pPr>
    </w:p>
    <w:p w:rsidR="0012668F" w:rsidRDefault="0012668F" w:rsidP="0012668F">
      <w:pPr>
        <w:spacing w:line="360" w:lineRule="auto"/>
        <w:ind w:firstLine="720"/>
        <w:jc w:val="both"/>
        <w:rPr>
          <w:rFonts w:ascii="Tahoma" w:hAnsi="Tahoma" w:cs="Tahoma"/>
          <w:sz w:val="22"/>
          <w:szCs w:val="22"/>
        </w:rPr>
      </w:pPr>
    </w:p>
    <w:p w:rsidR="0012668F" w:rsidRDefault="0012668F" w:rsidP="0012668F">
      <w:pPr>
        <w:spacing w:line="360" w:lineRule="auto"/>
        <w:ind w:firstLine="720"/>
        <w:jc w:val="both"/>
        <w:rPr>
          <w:rFonts w:ascii="Tahoma" w:hAnsi="Tahoma" w:cs="Tahoma"/>
          <w:sz w:val="22"/>
          <w:szCs w:val="22"/>
        </w:rPr>
      </w:pPr>
    </w:p>
    <w:p w:rsidR="0012668F" w:rsidRDefault="0012668F" w:rsidP="0012668F">
      <w:pPr>
        <w:spacing w:line="360" w:lineRule="auto"/>
        <w:ind w:firstLine="720"/>
        <w:jc w:val="both"/>
        <w:rPr>
          <w:rFonts w:ascii="Tahoma" w:hAnsi="Tahoma" w:cs="Tahoma"/>
          <w:sz w:val="22"/>
          <w:szCs w:val="22"/>
        </w:rPr>
      </w:pPr>
    </w:p>
    <w:p w:rsidR="0012668F" w:rsidRDefault="0012668F" w:rsidP="0012668F">
      <w:pPr>
        <w:spacing w:line="360" w:lineRule="auto"/>
        <w:ind w:firstLine="720"/>
        <w:jc w:val="both"/>
        <w:rPr>
          <w:rFonts w:ascii="Tahoma" w:hAnsi="Tahoma" w:cs="Tahoma"/>
          <w:sz w:val="22"/>
          <w:szCs w:val="22"/>
        </w:rPr>
      </w:pPr>
    </w:p>
    <w:p w:rsidR="0012668F" w:rsidRPr="003E76E6" w:rsidRDefault="0012668F" w:rsidP="0012668F">
      <w:pPr>
        <w:pStyle w:val="Heading1"/>
        <w:numPr>
          <w:ilvl w:val="0"/>
          <w:numId w:val="0"/>
        </w:numPr>
        <w:ind w:left="540" w:hanging="540"/>
        <w:jc w:val="center"/>
        <w:rPr>
          <w:rFonts w:ascii="Tahoma" w:hAnsi="Tahoma" w:cs="Tahoma"/>
          <w:b/>
          <w:sz w:val="22"/>
          <w:szCs w:val="22"/>
          <w:lang w:val="en-US"/>
        </w:rPr>
      </w:pPr>
      <w:proofErr w:type="gramStart"/>
      <w:r w:rsidRPr="003E76E6">
        <w:rPr>
          <w:rFonts w:ascii="Tahoma" w:hAnsi="Tahoma" w:cs="Tahoma"/>
          <w:b/>
          <w:sz w:val="22"/>
          <w:szCs w:val="22"/>
          <w:lang w:val="en-US"/>
        </w:rPr>
        <w:t>Gambar 1.</w:t>
      </w:r>
      <w:proofErr w:type="gramEnd"/>
      <w:r w:rsidRPr="003E76E6">
        <w:rPr>
          <w:rFonts w:ascii="Tahoma" w:hAnsi="Tahoma" w:cs="Tahoma"/>
          <w:b/>
          <w:sz w:val="22"/>
          <w:szCs w:val="22"/>
          <w:lang w:val="en-US"/>
        </w:rPr>
        <w:t xml:space="preserve"> </w:t>
      </w:r>
      <w:r w:rsidRPr="003E76E6">
        <w:rPr>
          <w:rFonts w:ascii="Tahoma" w:hAnsi="Tahoma" w:cs="Tahoma"/>
          <w:b/>
          <w:sz w:val="22"/>
          <w:szCs w:val="22"/>
        </w:rPr>
        <w:t>Mekanisme Model Evaluasi Kinerja Guru yang dihasilkan pada tahun 2009</w:t>
      </w:r>
    </w:p>
    <w:p w:rsidR="0012668F" w:rsidRDefault="0012668F" w:rsidP="0012668F">
      <w:pPr>
        <w:spacing w:line="360" w:lineRule="auto"/>
        <w:ind w:firstLine="720"/>
        <w:jc w:val="both"/>
        <w:rPr>
          <w:rFonts w:ascii="Tahoma" w:hAnsi="Tahoma" w:cs="Tahoma"/>
          <w:sz w:val="22"/>
          <w:szCs w:val="22"/>
        </w:rPr>
      </w:pPr>
    </w:p>
    <w:p w:rsidR="0012668F" w:rsidRDefault="0012668F" w:rsidP="0012668F">
      <w:pPr>
        <w:spacing w:line="360" w:lineRule="auto"/>
        <w:ind w:firstLine="720"/>
        <w:jc w:val="both"/>
        <w:rPr>
          <w:rFonts w:ascii="Tahoma" w:hAnsi="Tahoma" w:cs="Tahoma"/>
          <w:sz w:val="22"/>
          <w:szCs w:val="22"/>
        </w:rPr>
      </w:pPr>
    </w:p>
    <w:p w:rsidR="0012668F" w:rsidRDefault="0012668F" w:rsidP="0012668F">
      <w:pPr>
        <w:spacing w:line="360" w:lineRule="auto"/>
        <w:ind w:firstLine="720"/>
        <w:jc w:val="both"/>
        <w:rPr>
          <w:rFonts w:ascii="Tahoma" w:hAnsi="Tahoma" w:cs="Tahoma"/>
          <w:sz w:val="22"/>
          <w:szCs w:val="22"/>
        </w:rPr>
      </w:pPr>
    </w:p>
    <w:p w:rsidR="0012668F" w:rsidRPr="00EB22A5" w:rsidRDefault="0012668F" w:rsidP="0012668F">
      <w:pPr>
        <w:spacing w:line="360" w:lineRule="auto"/>
        <w:ind w:firstLine="720"/>
        <w:jc w:val="both"/>
        <w:rPr>
          <w:rFonts w:ascii="Tahoma" w:hAnsi="Tahoma" w:cs="Tahoma"/>
          <w:sz w:val="22"/>
          <w:szCs w:val="22"/>
        </w:rPr>
      </w:pPr>
      <w:proofErr w:type="gramStart"/>
      <w:r>
        <w:rPr>
          <w:rFonts w:ascii="Tahoma" w:hAnsi="Tahoma" w:cs="Tahoma"/>
          <w:sz w:val="22"/>
          <w:szCs w:val="22"/>
        </w:rPr>
        <w:t>Penjelasan gambar di atas adalah sebagai berikut.</w:t>
      </w:r>
      <w:proofErr w:type="gramEnd"/>
    </w:p>
    <w:p w:rsidR="0012668F" w:rsidRPr="00EB22A5" w:rsidRDefault="0012668F" w:rsidP="0012668F">
      <w:pPr>
        <w:numPr>
          <w:ilvl w:val="0"/>
          <w:numId w:val="47"/>
        </w:numPr>
        <w:spacing w:line="396" w:lineRule="auto"/>
        <w:jc w:val="both"/>
        <w:rPr>
          <w:rFonts w:ascii="Tahoma" w:hAnsi="Tahoma" w:cs="Tahoma"/>
          <w:sz w:val="22"/>
          <w:szCs w:val="22"/>
          <w:lang w:val="fi-FI"/>
        </w:rPr>
      </w:pPr>
      <w:r w:rsidRPr="00EB22A5">
        <w:rPr>
          <w:rFonts w:ascii="Tahoma" w:hAnsi="Tahoma" w:cs="Tahoma"/>
          <w:sz w:val="22"/>
          <w:szCs w:val="22"/>
          <w:lang w:val="fi-FI"/>
        </w:rPr>
        <w:t xml:space="preserve">Dinas pendidikan kabupaten/kota </w:t>
      </w:r>
      <w:r w:rsidRPr="00EB22A5">
        <w:rPr>
          <w:rFonts w:ascii="Tahoma" w:hAnsi="Tahoma" w:cs="Tahoma"/>
          <w:sz w:val="22"/>
          <w:szCs w:val="22"/>
        </w:rPr>
        <w:t xml:space="preserve">menginformasikan syarat dan waktu guru melakukan evaluasi kinerja guru professional. </w:t>
      </w:r>
    </w:p>
    <w:p w:rsidR="0012668F" w:rsidRPr="00EB22A5" w:rsidRDefault="0012668F" w:rsidP="0012668F">
      <w:pPr>
        <w:numPr>
          <w:ilvl w:val="0"/>
          <w:numId w:val="47"/>
        </w:numPr>
        <w:spacing w:line="396" w:lineRule="auto"/>
        <w:jc w:val="both"/>
        <w:rPr>
          <w:rFonts w:ascii="Tahoma" w:hAnsi="Tahoma" w:cs="Tahoma"/>
          <w:sz w:val="22"/>
          <w:szCs w:val="22"/>
          <w:lang w:val="fi-FI"/>
        </w:rPr>
      </w:pPr>
      <w:r w:rsidRPr="00EB22A5">
        <w:rPr>
          <w:rFonts w:ascii="Tahoma" w:hAnsi="Tahoma" w:cs="Tahoma"/>
          <w:sz w:val="22"/>
          <w:szCs w:val="22"/>
          <w:lang w:val="fi-FI"/>
        </w:rPr>
        <w:t xml:space="preserve">Guru peserta sertifikasi menyusun portofolio/dokumen dan menyiapkan berkas lain yang </w:t>
      </w:r>
      <w:r w:rsidRPr="00EB22A5">
        <w:rPr>
          <w:rFonts w:ascii="Tahoma" w:hAnsi="Tahoma" w:cs="Tahoma"/>
          <w:sz w:val="22"/>
          <w:szCs w:val="22"/>
          <w:lang w:val="id-ID"/>
        </w:rPr>
        <w:t>diperlukan</w:t>
      </w:r>
      <w:r w:rsidRPr="00EB22A5">
        <w:rPr>
          <w:rFonts w:ascii="Tahoma" w:hAnsi="Tahoma" w:cs="Tahoma"/>
          <w:sz w:val="22"/>
          <w:szCs w:val="22"/>
          <w:lang w:val="fi-FI"/>
        </w:rPr>
        <w:t>, kemudian menyerahkan ke dinas pendidikan kabupaten/kota atau ke dinas pendidikan provinsi bagi guru SLB.</w:t>
      </w:r>
    </w:p>
    <w:p w:rsidR="0012668F" w:rsidRPr="00EB22A5" w:rsidRDefault="0012668F" w:rsidP="0012668F">
      <w:pPr>
        <w:numPr>
          <w:ilvl w:val="0"/>
          <w:numId w:val="47"/>
        </w:numPr>
        <w:spacing w:line="396" w:lineRule="auto"/>
        <w:jc w:val="both"/>
        <w:rPr>
          <w:rFonts w:ascii="Tahoma" w:hAnsi="Tahoma" w:cs="Tahoma"/>
          <w:sz w:val="22"/>
          <w:szCs w:val="22"/>
          <w:lang w:val="id-ID"/>
        </w:rPr>
      </w:pPr>
      <w:r w:rsidRPr="00EB22A5">
        <w:rPr>
          <w:rFonts w:ascii="Tahoma" w:hAnsi="Tahoma" w:cs="Tahoma"/>
          <w:sz w:val="22"/>
          <w:szCs w:val="22"/>
          <w:lang w:val="id-ID"/>
        </w:rPr>
        <w:t xml:space="preserve">LPTK </w:t>
      </w:r>
      <w:r w:rsidRPr="00EB22A5">
        <w:rPr>
          <w:rFonts w:ascii="Tahoma" w:hAnsi="Tahoma" w:cs="Tahoma"/>
          <w:sz w:val="22"/>
          <w:szCs w:val="22"/>
        </w:rPr>
        <w:t>yang ditunjuk</w:t>
      </w:r>
      <w:r>
        <w:rPr>
          <w:rFonts w:ascii="Tahoma" w:hAnsi="Tahoma" w:cs="Tahoma"/>
          <w:sz w:val="22"/>
          <w:szCs w:val="22"/>
        </w:rPr>
        <w:t>,</w:t>
      </w:r>
      <w:r w:rsidRPr="00EB22A5">
        <w:rPr>
          <w:rFonts w:ascii="Tahoma" w:hAnsi="Tahoma" w:cs="Tahoma"/>
          <w:sz w:val="22"/>
          <w:szCs w:val="22"/>
          <w:lang w:val="id-ID"/>
        </w:rPr>
        <w:t xml:space="preserve"> </w:t>
      </w:r>
      <w:r>
        <w:rPr>
          <w:rFonts w:ascii="Tahoma" w:hAnsi="Tahoma" w:cs="Tahoma"/>
          <w:sz w:val="22"/>
          <w:szCs w:val="22"/>
        </w:rPr>
        <w:t xml:space="preserve">dibantu LPMP </w:t>
      </w:r>
      <w:r w:rsidRPr="00EB22A5">
        <w:rPr>
          <w:rFonts w:ascii="Tahoma" w:hAnsi="Tahoma" w:cs="Tahoma"/>
          <w:sz w:val="22"/>
          <w:szCs w:val="22"/>
          <w:lang w:val="id-ID"/>
        </w:rPr>
        <w:t xml:space="preserve">melaksanakan penilaian portofolio/verifikasi dokumen </w:t>
      </w:r>
      <w:r>
        <w:rPr>
          <w:rFonts w:ascii="Tahoma" w:hAnsi="Tahoma" w:cs="Tahoma"/>
          <w:sz w:val="22"/>
          <w:szCs w:val="22"/>
        </w:rPr>
        <w:t>dan selanjutnya melaporkan hasilnya ke PMPTK</w:t>
      </w:r>
    </w:p>
    <w:p w:rsidR="0012668F" w:rsidRPr="00EB22A5" w:rsidRDefault="0012668F" w:rsidP="0012668F">
      <w:pPr>
        <w:numPr>
          <w:ilvl w:val="0"/>
          <w:numId w:val="47"/>
        </w:numPr>
        <w:spacing w:line="396" w:lineRule="auto"/>
        <w:jc w:val="both"/>
        <w:rPr>
          <w:rFonts w:ascii="Tahoma" w:hAnsi="Tahoma" w:cs="Tahoma"/>
          <w:sz w:val="22"/>
          <w:szCs w:val="22"/>
          <w:lang w:val="id-ID"/>
        </w:rPr>
      </w:pPr>
      <w:r w:rsidRPr="00BD6453">
        <w:rPr>
          <w:rFonts w:ascii="Tahoma" w:hAnsi="Tahoma" w:cs="Tahoma"/>
          <w:sz w:val="22"/>
          <w:szCs w:val="22"/>
          <w:lang w:val="id-ID"/>
        </w:rPr>
        <w:t>LPTK, LPMP berkonsolidasi dengan dinas pendidikan provinsi tentang kelemahan-kelemahan pada umumnya yang dilakukan oleh guru yang melakukan evaluasi ulang kinerja guru (re-sertifikasi), selanjutnya dinas pendidikan provinsi berkonsolidasi dengan  dinas pendidikan kabupaten/kota tentang: (1) guru yang harus diberi informasi tentang keikutsertaannya mengikuti resertifikasi lewat dinas pendidikan provinsi atau dinas pendidikan kabupaten/kota, dan (2) kelemahan-kelemahan umum yang dilakukan oleh guru dalam mengikuti sertifikasi.</w:t>
      </w:r>
    </w:p>
    <w:p w:rsidR="0012668F" w:rsidRPr="00054857" w:rsidRDefault="0012668F" w:rsidP="0012668F">
      <w:pPr>
        <w:numPr>
          <w:ilvl w:val="0"/>
          <w:numId w:val="47"/>
        </w:numPr>
        <w:spacing w:line="396" w:lineRule="auto"/>
        <w:jc w:val="both"/>
        <w:rPr>
          <w:rFonts w:ascii="Tahoma" w:hAnsi="Tahoma" w:cs="Tahoma"/>
          <w:sz w:val="22"/>
          <w:szCs w:val="22"/>
          <w:lang w:val="id-ID"/>
        </w:rPr>
      </w:pPr>
      <w:r w:rsidRPr="00054857">
        <w:rPr>
          <w:rFonts w:ascii="Tahoma" w:hAnsi="Tahoma" w:cs="Tahoma"/>
          <w:sz w:val="22"/>
          <w:szCs w:val="22"/>
        </w:rPr>
        <w:t>Kebijakan yang terkait dengan kesejahteraan yang telah diambil oleh PMPTK yang perlu disampaikan ke dinas pendidikan provinsi (misal meneruskan pembayaran tunjangan profesi bagi guru yang masih layak sebagai guru professional, dan menghentikan pembayaran tunjangan profesi bagi guru yang tidak layak sebagai guru professional; dinas pendidikan provinsi berkoordinsi dengan dinas pendidikan kabupaten/kota dalam melakukan pembinaan</w:t>
      </w:r>
    </w:p>
    <w:p w:rsidR="0012668F" w:rsidRPr="00EB22A5" w:rsidRDefault="0012668F" w:rsidP="0012668F">
      <w:pPr>
        <w:numPr>
          <w:ilvl w:val="0"/>
          <w:numId w:val="47"/>
        </w:numPr>
        <w:spacing w:line="396" w:lineRule="auto"/>
        <w:jc w:val="both"/>
        <w:rPr>
          <w:rFonts w:ascii="Tahoma" w:hAnsi="Tahoma" w:cs="Tahoma"/>
          <w:sz w:val="22"/>
          <w:szCs w:val="22"/>
          <w:lang w:val="fi-FI"/>
        </w:rPr>
      </w:pPr>
      <w:r>
        <w:rPr>
          <w:rFonts w:ascii="Tahoma" w:hAnsi="Tahoma" w:cs="Tahoma"/>
          <w:sz w:val="22"/>
          <w:szCs w:val="22"/>
        </w:rPr>
        <w:lastRenderedPageBreak/>
        <w:t xml:space="preserve">Melaksankan tugas dari Ditjen PMPTK, </w:t>
      </w:r>
      <w:proofErr w:type="gramStart"/>
      <w:r>
        <w:rPr>
          <w:rFonts w:ascii="Tahoma" w:hAnsi="Tahoma" w:cs="Tahoma"/>
          <w:sz w:val="22"/>
          <w:szCs w:val="22"/>
        </w:rPr>
        <w:t>dinas</w:t>
      </w:r>
      <w:proofErr w:type="gramEnd"/>
      <w:r>
        <w:rPr>
          <w:rFonts w:ascii="Tahoma" w:hAnsi="Tahoma" w:cs="Tahoma"/>
          <w:sz w:val="22"/>
          <w:szCs w:val="22"/>
        </w:rPr>
        <w:t xml:space="preserve"> pendidikan provinsi </w:t>
      </w:r>
      <w:r w:rsidRPr="00054857">
        <w:rPr>
          <w:rFonts w:ascii="Tahoma" w:hAnsi="Tahoma" w:cs="Tahoma"/>
          <w:sz w:val="22"/>
          <w:szCs w:val="22"/>
        </w:rPr>
        <w:t>meneruskan pembayaran tunjangan profesi bagi guru yang masih layak sebagai guru professional, dan menghentikan pembayaran tunjangan profesi bagi guru yang tidak layak sebagai guru professional</w:t>
      </w:r>
      <w:r w:rsidRPr="00EB22A5">
        <w:rPr>
          <w:rFonts w:ascii="Tahoma" w:hAnsi="Tahoma" w:cs="Tahoma"/>
          <w:sz w:val="22"/>
          <w:szCs w:val="22"/>
          <w:lang w:val="fi-FI"/>
        </w:rPr>
        <w:t xml:space="preserve"> Setelah </w:t>
      </w:r>
      <w:r>
        <w:rPr>
          <w:rFonts w:ascii="Tahoma" w:hAnsi="Tahoma" w:cs="Tahoma"/>
          <w:sz w:val="22"/>
          <w:szCs w:val="22"/>
          <w:lang w:val="fi-FI"/>
        </w:rPr>
        <w:t>diverifikasi.</w:t>
      </w:r>
    </w:p>
    <w:p w:rsidR="0012668F" w:rsidRDefault="0012668F" w:rsidP="0012668F">
      <w:pPr>
        <w:spacing w:line="396" w:lineRule="auto"/>
        <w:jc w:val="both"/>
        <w:rPr>
          <w:rFonts w:ascii="Tahoma" w:hAnsi="Tahoma" w:cs="Tahoma"/>
          <w:b/>
          <w:sz w:val="22"/>
          <w:szCs w:val="22"/>
        </w:rPr>
      </w:pPr>
    </w:p>
    <w:p w:rsidR="0012668F" w:rsidRDefault="0012668F" w:rsidP="0012668F">
      <w:pPr>
        <w:spacing w:line="396" w:lineRule="auto"/>
        <w:jc w:val="both"/>
        <w:rPr>
          <w:rFonts w:ascii="Tahoma" w:hAnsi="Tahoma" w:cs="Tahoma"/>
          <w:b/>
          <w:sz w:val="22"/>
          <w:szCs w:val="22"/>
        </w:rPr>
      </w:pPr>
    </w:p>
    <w:p w:rsidR="0012668F" w:rsidRDefault="0012668F" w:rsidP="0012668F">
      <w:pPr>
        <w:spacing w:line="396" w:lineRule="auto"/>
        <w:jc w:val="both"/>
        <w:rPr>
          <w:rFonts w:ascii="Tahoma" w:hAnsi="Tahoma" w:cs="Tahoma"/>
          <w:b/>
          <w:sz w:val="22"/>
          <w:szCs w:val="22"/>
        </w:rPr>
      </w:pPr>
    </w:p>
    <w:p w:rsidR="0012668F" w:rsidRDefault="0012668F" w:rsidP="0012668F">
      <w:pPr>
        <w:spacing w:line="396" w:lineRule="auto"/>
        <w:jc w:val="both"/>
        <w:rPr>
          <w:rFonts w:ascii="Tahoma" w:hAnsi="Tahoma" w:cs="Tahoma"/>
          <w:b/>
          <w:sz w:val="22"/>
          <w:szCs w:val="22"/>
        </w:rPr>
      </w:pPr>
    </w:p>
    <w:p w:rsidR="0012668F" w:rsidRPr="00F36A26" w:rsidRDefault="0012668F" w:rsidP="0012668F">
      <w:pPr>
        <w:pStyle w:val="ListParagraph"/>
        <w:numPr>
          <w:ilvl w:val="0"/>
          <w:numId w:val="33"/>
        </w:numPr>
        <w:spacing w:line="432" w:lineRule="auto"/>
        <w:ind w:left="360"/>
        <w:rPr>
          <w:rFonts w:ascii="Tahoma" w:hAnsi="Tahoma" w:cs="Tahoma"/>
          <w:b/>
          <w:sz w:val="22"/>
          <w:szCs w:val="22"/>
        </w:rPr>
      </w:pPr>
      <w:r w:rsidRPr="00F36A26">
        <w:rPr>
          <w:rFonts w:ascii="Tahoma" w:hAnsi="Tahoma" w:cs="Tahoma"/>
          <w:b/>
          <w:sz w:val="22"/>
          <w:szCs w:val="22"/>
        </w:rPr>
        <w:t>METODE PENELITIAN</w:t>
      </w:r>
    </w:p>
    <w:p w:rsidR="0012668F" w:rsidRDefault="0012668F" w:rsidP="0012668F">
      <w:pPr>
        <w:spacing w:line="432" w:lineRule="auto"/>
        <w:ind w:left="360" w:firstLine="720"/>
        <w:jc w:val="both"/>
        <w:rPr>
          <w:rFonts w:ascii="Tahoma" w:hAnsi="Tahoma" w:cs="Tahoma"/>
          <w:sz w:val="22"/>
          <w:szCs w:val="22"/>
        </w:rPr>
      </w:pPr>
      <w:proofErr w:type="gramStart"/>
      <w:r w:rsidRPr="00B708DD">
        <w:rPr>
          <w:rFonts w:ascii="Tahoma" w:hAnsi="Tahoma" w:cs="Tahoma"/>
          <w:sz w:val="22"/>
          <w:szCs w:val="22"/>
        </w:rPr>
        <w:t>Penelitian yang diusulkan ini termasuk pe</w:t>
      </w:r>
      <w:r>
        <w:rPr>
          <w:rFonts w:ascii="Tahoma" w:hAnsi="Tahoma" w:cs="Tahoma"/>
          <w:sz w:val="22"/>
          <w:szCs w:val="22"/>
        </w:rPr>
        <w:t>nelitian riset dan pengembangan</w:t>
      </w:r>
      <w:r>
        <w:rPr>
          <w:rFonts w:ascii="Tahoma" w:hAnsi="Tahoma" w:cs="Tahoma"/>
          <w:sz w:val="22"/>
          <w:szCs w:val="22"/>
          <w:lang w:val="id-ID"/>
        </w:rPr>
        <w:t xml:space="preserve"> </w:t>
      </w:r>
      <w:r w:rsidRPr="00B708DD">
        <w:rPr>
          <w:rFonts w:ascii="Tahoma" w:hAnsi="Tahoma" w:cs="Tahoma"/>
          <w:sz w:val="22"/>
          <w:szCs w:val="22"/>
        </w:rPr>
        <w:t>(R&amp;D) yang dilakukan selama tiga (3) tahun.</w:t>
      </w:r>
      <w:proofErr w:type="gramEnd"/>
      <w:r w:rsidRPr="00B708DD">
        <w:rPr>
          <w:rFonts w:ascii="Tahoma" w:hAnsi="Tahoma" w:cs="Tahoma"/>
          <w:sz w:val="22"/>
          <w:szCs w:val="22"/>
        </w:rPr>
        <w:t xml:space="preserve"> </w:t>
      </w:r>
      <w:proofErr w:type="gramStart"/>
      <w:r>
        <w:rPr>
          <w:rFonts w:ascii="Tahoma" w:hAnsi="Tahoma" w:cs="Tahoma"/>
          <w:sz w:val="22"/>
          <w:szCs w:val="22"/>
        </w:rPr>
        <w:t>Riset awal telah dilakukan pada tahun 2009 melalui penelitian yang waktunya hanya satu tahun sehingga hasilnya belum tuntas dan sangat memerlukan kajian ulang.</w:t>
      </w:r>
      <w:proofErr w:type="gramEnd"/>
      <w:r>
        <w:rPr>
          <w:rFonts w:ascii="Tahoma" w:hAnsi="Tahoma" w:cs="Tahoma"/>
          <w:sz w:val="22"/>
          <w:szCs w:val="22"/>
        </w:rPr>
        <w:t xml:space="preserve"> Secara Figural, prosedur penelitian tiga tahun itu dapat dilihat pada Gambar 2 berikut.</w:t>
      </w:r>
    </w:p>
    <w:p w:rsidR="0012668F" w:rsidRDefault="0012668F" w:rsidP="0012668F">
      <w:pPr>
        <w:spacing w:line="432" w:lineRule="auto"/>
        <w:ind w:firstLine="336"/>
        <w:jc w:val="both"/>
        <w:rPr>
          <w:rFonts w:ascii="Tahoma" w:hAnsi="Tahoma" w:cs="Tahoma"/>
          <w:b/>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3"/>
        <w:gridCol w:w="4121"/>
      </w:tblGrid>
      <w:tr w:rsidR="0012668F" w:rsidRPr="00FC7417" w:rsidTr="0012668F">
        <w:tc>
          <w:tcPr>
            <w:tcW w:w="4428" w:type="dxa"/>
            <w:tcBorders>
              <w:bottom w:val="single" w:sz="4" w:space="0" w:color="auto"/>
            </w:tcBorders>
          </w:tcPr>
          <w:p w:rsidR="0012668F" w:rsidRPr="00FC7417" w:rsidRDefault="0012668F" w:rsidP="0012668F">
            <w:pPr>
              <w:spacing w:line="360" w:lineRule="auto"/>
              <w:jc w:val="center"/>
              <w:rPr>
                <w:rFonts w:ascii="Tahoma" w:hAnsi="Tahoma" w:cs="Tahoma"/>
                <w:b/>
              </w:rPr>
            </w:pPr>
            <w:r w:rsidRPr="00FC7417">
              <w:rPr>
                <w:rFonts w:ascii="Tahoma" w:hAnsi="Tahoma" w:cs="Tahoma"/>
                <w:b/>
                <w:sz w:val="22"/>
                <w:szCs w:val="22"/>
              </w:rPr>
              <w:t>KEGIATAN</w:t>
            </w:r>
          </w:p>
        </w:tc>
        <w:tc>
          <w:tcPr>
            <w:tcW w:w="4428" w:type="dxa"/>
            <w:tcBorders>
              <w:bottom w:val="single" w:sz="4" w:space="0" w:color="auto"/>
            </w:tcBorders>
          </w:tcPr>
          <w:p w:rsidR="0012668F" w:rsidRPr="00FC7417" w:rsidRDefault="0012668F" w:rsidP="0012668F">
            <w:pPr>
              <w:spacing w:line="360" w:lineRule="auto"/>
              <w:jc w:val="center"/>
              <w:rPr>
                <w:rFonts w:ascii="Tahoma" w:hAnsi="Tahoma" w:cs="Tahoma"/>
                <w:b/>
              </w:rPr>
            </w:pPr>
            <w:r w:rsidRPr="00FC7417">
              <w:rPr>
                <w:rFonts w:ascii="Tahoma" w:hAnsi="Tahoma" w:cs="Tahoma"/>
                <w:b/>
                <w:sz w:val="22"/>
                <w:szCs w:val="22"/>
              </w:rPr>
              <w:t>PRODUK</w:t>
            </w:r>
          </w:p>
        </w:tc>
      </w:tr>
      <w:tr w:rsidR="0012668F" w:rsidRPr="00FC7417" w:rsidTr="0012668F">
        <w:trPr>
          <w:trHeight w:val="1124"/>
        </w:trPr>
        <w:tc>
          <w:tcPr>
            <w:tcW w:w="4428" w:type="dxa"/>
            <w:tcBorders>
              <w:top w:val="single" w:sz="4" w:space="0" w:color="auto"/>
              <w:left w:val="single" w:sz="4" w:space="0" w:color="auto"/>
              <w:bottom w:val="single" w:sz="4" w:space="0" w:color="auto"/>
              <w:right w:val="single" w:sz="4" w:space="0" w:color="auto"/>
            </w:tcBorders>
          </w:tcPr>
          <w:p w:rsidR="0012668F" w:rsidRPr="00FC7417" w:rsidRDefault="0012668F" w:rsidP="0012668F">
            <w:pPr>
              <w:spacing w:line="360" w:lineRule="auto"/>
              <w:jc w:val="both"/>
              <w:rPr>
                <w:rFonts w:ascii="Tahoma" w:hAnsi="Tahoma" w:cs="Tahoma"/>
                <w:b/>
              </w:rPr>
            </w:pPr>
            <w:r w:rsidRPr="003B5E7F">
              <w:rPr>
                <w:rFonts w:ascii="Tahoma" w:hAnsi="Tahoma" w:cs="Tahoma"/>
                <w:b/>
                <w:noProof/>
                <w:sz w:val="22"/>
                <w:szCs w:val="22"/>
              </w:rPr>
              <w:pict>
                <v:oval id="_x0000_s1230" style="position:absolute;left:0;text-align:left;margin-left:63pt;margin-top:11.25pt;width:81pt;height:45pt;z-index:-251603968;mso-position-horizontal-relative:text;mso-position-vertical-relative:text"/>
              </w:pict>
            </w:r>
          </w:p>
          <w:p w:rsidR="0012668F" w:rsidRPr="00FC7417" w:rsidRDefault="0012668F" w:rsidP="0012668F">
            <w:pPr>
              <w:spacing w:line="360" w:lineRule="auto"/>
              <w:jc w:val="both"/>
              <w:rPr>
                <w:rFonts w:ascii="Tahoma" w:hAnsi="Tahoma" w:cs="Tahoma"/>
                <w:b/>
              </w:rPr>
            </w:pPr>
            <w:r w:rsidRPr="003B5E7F">
              <w:rPr>
                <w:rFonts w:ascii="Tahoma" w:hAnsi="Tahoma" w:cs="Tahoma"/>
                <w:bCs/>
                <w:noProof/>
                <w:sz w:val="22"/>
                <w:szCs w:val="22"/>
              </w:rPr>
              <w:pict>
                <v:shape id="_x0000_s1233" type="#_x0000_t202" style="position:absolute;left:0;text-align:left;margin-left:75.6pt;margin-top:0;width:54pt;height:22.5pt;z-index:251715584" stroked="f">
                  <v:textbox style="mso-next-textbox:#_x0000_s1233">
                    <w:txbxContent>
                      <w:p w:rsidR="0012668F" w:rsidRPr="004546E2" w:rsidRDefault="0012668F" w:rsidP="0012668F">
                        <w:pPr>
                          <w:jc w:val="center"/>
                          <w:rPr>
                            <w:b/>
                          </w:rPr>
                        </w:pPr>
                        <w:r>
                          <w:rPr>
                            <w:b/>
                          </w:rPr>
                          <w:t>DM 09</w:t>
                        </w:r>
                      </w:p>
                    </w:txbxContent>
                  </v:textbox>
                </v:shape>
              </w:pict>
            </w:r>
            <w:r w:rsidRPr="003B5E7F">
              <w:rPr>
                <w:rFonts w:ascii="Tahoma" w:hAnsi="Tahoma" w:cs="Tahoma"/>
                <w:b/>
                <w:noProof/>
                <w:sz w:val="22"/>
                <w:szCs w:val="22"/>
              </w:rPr>
              <w:pict>
                <v:shape id="_x0000_s1232" type="#_x0000_t67" style="position:absolute;left:0;text-align:left;margin-left:80.7pt;margin-top:37.9pt;width:45pt;height:38.35pt;z-index:251714560"/>
              </w:pict>
            </w:r>
            <w:r w:rsidRPr="003B5E7F">
              <w:rPr>
                <w:rFonts w:ascii="Tahoma" w:hAnsi="Tahoma" w:cs="Tahoma"/>
                <w:b/>
                <w:noProof/>
                <w:sz w:val="22"/>
                <w:szCs w:val="22"/>
              </w:rPr>
              <w:pict>
                <v:line id="_x0000_s1231" style="position:absolute;left:0;text-align:left;z-index:251713536" from="149.1pt,9.75pt" to="212.1pt,9.75pt" strokeweight="6pt">
                  <v:stroke endarrow="block"/>
                </v:line>
              </w:pict>
            </w:r>
            <w:r w:rsidRPr="00FC7417">
              <w:rPr>
                <w:rFonts w:ascii="Tahoma" w:hAnsi="Tahoma" w:cs="Tahoma"/>
                <w:b/>
                <w:sz w:val="22"/>
                <w:szCs w:val="22"/>
              </w:rPr>
              <w:t xml:space="preserve">                          </w:t>
            </w:r>
          </w:p>
        </w:tc>
        <w:tc>
          <w:tcPr>
            <w:tcW w:w="4428" w:type="dxa"/>
            <w:tcBorders>
              <w:top w:val="single" w:sz="4" w:space="0" w:color="auto"/>
              <w:left w:val="single" w:sz="4" w:space="0" w:color="auto"/>
              <w:bottom w:val="single" w:sz="4" w:space="0" w:color="auto"/>
              <w:right w:val="single" w:sz="4" w:space="0" w:color="auto"/>
            </w:tcBorders>
          </w:tcPr>
          <w:p w:rsidR="0012668F" w:rsidRPr="00FC7417" w:rsidRDefault="0012668F" w:rsidP="0012668F">
            <w:pPr>
              <w:spacing w:line="360" w:lineRule="auto"/>
              <w:jc w:val="both"/>
              <w:rPr>
                <w:rFonts w:ascii="Tahoma" w:hAnsi="Tahoma" w:cs="Tahoma"/>
                <w:b/>
                <w:sz w:val="16"/>
                <w:szCs w:val="16"/>
              </w:rPr>
            </w:pPr>
          </w:p>
          <w:p w:rsidR="0012668F" w:rsidRPr="00FC7417" w:rsidRDefault="0012668F" w:rsidP="0012668F">
            <w:pPr>
              <w:spacing w:line="288" w:lineRule="auto"/>
              <w:jc w:val="both"/>
              <w:rPr>
                <w:rFonts w:ascii="Tahoma" w:hAnsi="Tahoma" w:cs="Tahoma"/>
              </w:rPr>
            </w:pPr>
            <w:r w:rsidRPr="00FC7417">
              <w:rPr>
                <w:rFonts w:ascii="Tahoma" w:hAnsi="Tahoma" w:cs="Tahoma"/>
                <w:sz w:val="22"/>
                <w:szCs w:val="22"/>
              </w:rPr>
              <w:t>Draf Model</w:t>
            </w:r>
            <w:r>
              <w:rPr>
                <w:rFonts w:ascii="Tahoma" w:hAnsi="Tahoma" w:cs="Tahoma"/>
                <w:sz w:val="22"/>
                <w:szCs w:val="22"/>
              </w:rPr>
              <w:t xml:space="preserve"> (DM)</w:t>
            </w:r>
            <w:r w:rsidRPr="00FC7417">
              <w:rPr>
                <w:rFonts w:ascii="Tahoma" w:hAnsi="Tahoma" w:cs="Tahoma"/>
                <w:sz w:val="22"/>
                <w:szCs w:val="22"/>
              </w:rPr>
              <w:t xml:space="preserve"> evaluasi kinerja guru profesional </w:t>
            </w:r>
            <w:r>
              <w:rPr>
                <w:rFonts w:ascii="Tahoma" w:hAnsi="Tahoma" w:cs="Tahoma"/>
                <w:sz w:val="22"/>
                <w:szCs w:val="22"/>
              </w:rPr>
              <w:t>hasil penelitian Tahun 2009, yang terdiri dari prosedur dan instrumen</w:t>
            </w:r>
          </w:p>
          <w:p w:rsidR="0012668F" w:rsidRPr="00FC7417" w:rsidRDefault="0012668F" w:rsidP="0012668F">
            <w:pPr>
              <w:spacing w:line="288" w:lineRule="auto"/>
              <w:jc w:val="both"/>
              <w:rPr>
                <w:rFonts w:ascii="Tahoma" w:hAnsi="Tahoma" w:cs="Tahoma"/>
              </w:rPr>
            </w:pPr>
          </w:p>
          <w:p w:rsidR="0012668F" w:rsidRPr="00FC7417" w:rsidRDefault="0012668F" w:rsidP="0012668F">
            <w:pPr>
              <w:spacing w:line="360" w:lineRule="auto"/>
              <w:jc w:val="both"/>
              <w:rPr>
                <w:rFonts w:ascii="Tahoma" w:hAnsi="Tahoma" w:cs="Tahoma"/>
                <w:b/>
              </w:rPr>
            </w:pPr>
          </w:p>
        </w:tc>
      </w:tr>
      <w:tr w:rsidR="0012668F" w:rsidRPr="00FC7417" w:rsidTr="0012668F">
        <w:trPr>
          <w:trHeight w:val="998"/>
        </w:trPr>
        <w:tc>
          <w:tcPr>
            <w:tcW w:w="4428" w:type="dxa"/>
            <w:tcBorders>
              <w:top w:val="single" w:sz="4" w:space="0" w:color="auto"/>
              <w:left w:val="single" w:sz="4" w:space="0" w:color="auto"/>
              <w:bottom w:val="single" w:sz="4" w:space="0" w:color="auto"/>
              <w:right w:val="single" w:sz="4" w:space="0" w:color="auto"/>
            </w:tcBorders>
          </w:tcPr>
          <w:p w:rsidR="0012668F" w:rsidRPr="00FC7417" w:rsidRDefault="0012668F" w:rsidP="0012668F">
            <w:pPr>
              <w:spacing w:line="360" w:lineRule="auto"/>
              <w:jc w:val="both"/>
              <w:rPr>
                <w:rFonts w:ascii="Tahoma" w:hAnsi="Tahoma" w:cs="Tahoma"/>
                <w:b/>
              </w:rPr>
            </w:pPr>
            <w:r w:rsidRPr="003B5E7F">
              <w:rPr>
                <w:rFonts w:ascii="Tahoma" w:hAnsi="Tahoma" w:cs="Tahoma"/>
                <w:b/>
                <w:noProof/>
                <w:sz w:val="22"/>
                <w:szCs w:val="22"/>
              </w:rPr>
              <w:pict>
                <v:shape id="_x0000_s1237" type="#_x0000_t202" style="position:absolute;left:0;text-align:left;margin-left:75.6pt;margin-top:8.4pt;width:58.4pt;height:22.5pt;z-index:251719680;mso-position-horizontal-relative:text;mso-position-vertical-relative:text" stroked="f">
                  <v:textbox style="mso-next-textbox:#_x0000_s1237">
                    <w:txbxContent>
                      <w:p w:rsidR="0012668F" w:rsidRPr="007C26FE" w:rsidRDefault="0012668F" w:rsidP="0012668F">
                        <w:pPr>
                          <w:jc w:val="center"/>
                          <w:rPr>
                            <w:b/>
                          </w:rPr>
                        </w:pPr>
                        <w:r>
                          <w:rPr>
                            <w:b/>
                          </w:rPr>
                          <w:t>DRAF 1</w:t>
                        </w:r>
                      </w:p>
                    </w:txbxContent>
                  </v:textbox>
                </v:shape>
              </w:pict>
            </w:r>
            <w:r w:rsidRPr="003B5E7F">
              <w:rPr>
                <w:rFonts w:ascii="Tahoma" w:hAnsi="Tahoma" w:cs="Tahoma"/>
                <w:b/>
                <w:noProof/>
                <w:sz w:val="22"/>
                <w:szCs w:val="22"/>
              </w:rPr>
              <w:pict>
                <v:oval id="_x0000_s1234" style="position:absolute;left:0;text-align:left;margin-left:62.2pt;margin-top:.45pt;width:81pt;height:45pt;z-index:251716608;mso-position-horizontal-relative:text;mso-position-vertical-relative:text"/>
              </w:pict>
            </w:r>
          </w:p>
          <w:p w:rsidR="0012668F" w:rsidRPr="00FC7417" w:rsidRDefault="0012668F" w:rsidP="0012668F">
            <w:pPr>
              <w:spacing w:line="360" w:lineRule="auto"/>
              <w:jc w:val="both"/>
              <w:rPr>
                <w:rFonts w:ascii="Tahoma" w:hAnsi="Tahoma" w:cs="Tahoma"/>
                <w:b/>
              </w:rPr>
            </w:pPr>
            <w:r w:rsidRPr="003B5E7F">
              <w:rPr>
                <w:rFonts w:ascii="Tahoma" w:hAnsi="Tahoma" w:cs="Tahoma"/>
                <w:b/>
                <w:noProof/>
                <w:sz w:val="22"/>
                <w:szCs w:val="22"/>
              </w:rPr>
              <w:pict>
                <v:line id="_x0000_s1235" style="position:absolute;left:0;text-align:left;z-index:251717632" from="149.85pt,2.35pt" to="212.85pt,2.35pt" strokeweight="6pt">
                  <v:stroke endarrow="block"/>
                </v:line>
              </w:pict>
            </w:r>
          </w:p>
          <w:p w:rsidR="0012668F" w:rsidRPr="00FC7417" w:rsidRDefault="0012668F" w:rsidP="0012668F">
            <w:pPr>
              <w:spacing w:line="360" w:lineRule="auto"/>
              <w:jc w:val="both"/>
              <w:rPr>
                <w:rFonts w:ascii="Tahoma" w:hAnsi="Tahoma" w:cs="Tahoma"/>
                <w:b/>
              </w:rPr>
            </w:pPr>
            <w:r w:rsidRPr="003B5E7F">
              <w:rPr>
                <w:rFonts w:ascii="Tahoma" w:hAnsi="Tahoma" w:cs="Tahoma"/>
                <w:b/>
                <w:noProof/>
                <w:sz w:val="22"/>
                <w:szCs w:val="22"/>
              </w:rPr>
              <w:pict>
                <v:shape id="_x0000_s1236" type="#_x0000_t67" style="position:absolute;left:0;text-align:left;margin-left:80.85pt;margin-top:4.6pt;width:45.45pt;height:49.35pt;z-index:251718656"/>
              </w:pict>
            </w:r>
          </w:p>
        </w:tc>
        <w:tc>
          <w:tcPr>
            <w:tcW w:w="4428" w:type="dxa"/>
            <w:tcBorders>
              <w:top w:val="single" w:sz="4" w:space="0" w:color="auto"/>
              <w:left w:val="single" w:sz="4" w:space="0" w:color="auto"/>
              <w:bottom w:val="single" w:sz="4" w:space="0" w:color="auto"/>
              <w:right w:val="single" w:sz="4" w:space="0" w:color="auto"/>
            </w:tcBorders>
          </w:tcPr>
          <w:p w:rsidR="0012668F" w:rsidRPr="007D25A3" w:rsidRDefault="0012668F" w:rsidP="0012668F">
            <w:pPr>
              <w:spacing w:line="360" w:lineRule="auto"/>
              <w:jc w:val="both"/>
              <w:rPr>
                <w:rFonts w:ascii="Tahoma" w:hAnsi="Tahoma" w:cs="Tahoma"/>
                <w:b/>
              </w:rPr>
            </w:pPr>
            <w:r w:rsidRPr="007D25A3">
              <w:rPr>
                <w:rFonts w:ascii="Tahoma" w:hAnsi="Tahoma" w:cs="Tahoma"/>
                <w:b/>
              </w:rPr>
              <w:t>Tahun ke I</w:t>
            </w:r>
          </w:p>
          <w:p w:rsidR="0012668F" w:rsidRDefault="0012668F" w:rsidP="0012668F">
            <w:pPr>
              <w:spacing w:line="288" w:lineRule="auto"/>
              <w:jc w:val="both"/>
              <w:rPr>
                <w:rFonts w:ascii="Tahoma" w:hAnsi="Tahoma" w:cs="Tahoma"/>
              </w:rPr>
            </w:pPr>
            <w:r>
              <w:rPr>
                <w:rFonts w:ascii="Tahoma" w:hAnsi="Tahoma" w:cs="Tahoma"/>
                <w:sz w:val="22"/>
                <w:szCs w:val="22"/>
              </w:rPr>
              <w:t>Mengkaji dan merevisi DM 09 menjadi DM baru (DMB). FGD DMB dan setelah direvisi menjadi DMB1. Selanjutnya di ujicoba dan setelah direvisi menjadi draf model 1</w:t>
            </w:r>
          </w:p>
          <w:p w:rsidR="0012668F" w:rsidRPr="00FC7417" w:rsidRDefault="0012668F" w:rsidP="0012668F">
            <w:pPr>
              <w:spacing w:line="288" w:lineRule="auto"/>
              <w:jc w:val="both"/>
              <w:rPr>
                <w:rFonts w:ascii="Tahoma" w:hAnsi="Tahoma" w:cs="Tahoma"/>
                <w:b/>
              </w:rPr>
            </w:pPr>
          </w:p>
        </w:tc>
      </w:tr>
      <w:tr w:rsidR="0012668F" w:rsidRPr="00FC7417" w:rsidTr="0012668F">
        <w:tc>
          <w:tcPr>
            <w:tcW w:w="4428" w:type="dxa"/>
            <w:tcBorders>
              <w:top w:val="single" w:sz="4" w:space="0" w:color="auto"/>
              <w:left w:val="single" w:sz="4" w:space="0" w:color="auto"/>
              <w:bottom w:val="single" w:sz="4" w:space="0" w:color="auto"/>
              <w:right w:val="single" w:sz="4" w:space="0" w:color="auto"/>
            </w:tcBorders>
          </w:tcPr>
          <w:p w:rsidR="0012668F" w:rsidRPr="00FC7417" w:rsidRDefault="0012668F" w:rsidP="0012668F">
            <w:pPr>
              <w:spacing w:line="360" w:lineRule="auto"/>
              <w:jc w:val="both"/>
              <w:rPr>
                <w:rFonts w:ascii="Tahoma" w:hAnsi="Tahoma" w:cs="Tahoma"/>
                <w:b/>
              </w:rPr>
            </w:pPr>
            <w:r w:rsidRPr="003B5E7F">
              <w:rPr>
                <w:rFonts w:ascii="Tahoma" w:hAnsi="Tahoma" w:cs="Tahoma"/>
                <w:b/>
                <w:noProof/>
                <w:sz w:val="22"/>
                <w:szCs w:val="22"/>
              </w:rPr>
              <w:lastRenderedPageBreak/>
              <w:pict>
                <v:shape id="_x0000_s1241" type="#_x0000_t202" style="position:absolute;left:0;text-align:left;margin-left:69.7pt;margin-top:11.5pt;width:64.3pt;height:27pt;z-index:251723776;mso-position-horizontal-relative:text;mso-position-vertical-relative:text" stroked="f">
                  <v:textbox style="mso-next-textbox:#_x0000_s1241">
                    <w:txbxContent>
                      <w:p w:rsidR="0012668F" w:rsidRPr="004F2FBB" w:rsidRDefault="0012668F" w:rsidP="0012668F">
                        <w:pPr>
                          <w:jc w:val="center"/>
                          <w:rPr>
                            <w:b/>
                          </w:rPr>
                        </w:pPr>
                        <w:r>
                          <w:rPr>
                            <w:b/>
                          </w:rPr>
                          <w:t xml:space="preserve">DRAF 2 </w:t>
                        </w:r>
                      </w:p>
                    </w:txbxContent>
                  </v:textbox>
                </v:shape>
              </w:pict>
            </w:r>
            <w:r w:rsidRPr="003B5E7F">
              <w:rPr>
                <w:rFonts w:ascii="Tahoma" w:hAnsi="Tahoma" w:cs="Tahoma"/>
                <w:b/>
                <w:noProof/>
                <w:sz w:val="22"/>
                <w:szCs w:val="22"/>
              </w:rPr>
              <w:pict>
                <v:oval id="_x0000_s1238" style="position:absolute;left:0;text-align:left;margin-left:61.5pt;margin-top:3.35pt;width:81pt;height:45pt;z-index:251720704;mso-position-horizontal-relative:text;mso-position-vertical-relative:text"/>
              </w:pict>
            </w:r>
          </w:p>
          <w:p w:rsidR="0012668F" w:rsidRPr="00FC7417" w:rsidRDefault="0012668F" w:rsidP="0012668F">
            <w:pPr>
              <w:spacing w:line="360" w:lineRule="auto"/>
              <w:jc w:val="both"/>
              <w:rPr>
                <w:rFonts w:ascii="Tahoma" w:hAnsi="Tahoma" w:cs="Tahoma"/>
                <w:b/>
              </w:rPr>
            </w:pPr>
            <w:r w:rsidRPr="003B5E7F">
              <w:rPr>
                <w:rFonts w:ascii="Tahoma" w:hAnsi="Tahoma" w:cs="Tahoma"/>
                <w:b/>
                <w:noProof/>
                <w:sz w:val="22"/>
                <w:szCs w:val="22"/>
              </w:rPr>
              <w:pict>
                <v:line id="_x0000_s1239" style="position:absolute;left:0;text-align:left;z-index:251721728" from="149.55pt,3.8pt" to="212.55pt,3.8pt" strokeweight="6pt">
                  <v:stroke endarrow="block"/>
                </v:line>
              </w:pict>
            </w:r>
          </w:p>
          <w:p w:rsidR="0012668F" w:rsidRPr="00FC7417" w:rsidRDefault="0012668F" w:rsidP="0012668F">
            <w:pPr>
              <w:spacing w:line="360" w:lineRule="auto"/>
              <w:jc w:val="both"/>
              <w:rPr>
                <w:rFonts w:ascii="Tahoma" w:hAnsi="Tahoma" w:cs="Tahoma"/>
                <w:b/>
              </w:rPr>
            </w:pPr>
            <w:r w:rsidRPr="003B5E7F">
              <w:rPr>
                <w:rFonts w:ascii="Tahoma" w:hAnsi="Tahoma" w:cs="Tahoma"/>
                <w:b/>
                <w:noProof/>
                <w:sz w:val="22"/>
                <w:szCs w:val="22"/>
              </w:rPr>
              <w:pict>
                <v:shape id="_x0000_s1240" type="#_x0000_t67" style="position:absolute;left:0;text-align:left;margin-left:80.85pt;margin-top:9.8pt;width:45pt;height:71.4pt;z-index:251722752"/>
              </w:pict>
            </w:r>
          </w:p>
        </w:tc>
        <w:tc>
          <w:tcPr>
            <w:tcW w:w="4428" w:type="dxa"/>
            <w:tcBorders>
              <w:top w:val="single" w:sz="4" w:space="0" w:color="auto"/>
              <w:left w:val="single" w:sz="4" w:space="0" w:color="auto"/>
              <w:bottom w:val="single" w:sz="4" w:space="0" w:color="auto"/>
              <w:right w:val="single" w:sz="4" w:space="0" w:color="auto"/>
            </w:tcBorders>
          </w:tcPr>
          <w:p w:rsidR="0012668F" w:rsidRPr="00451C2B" w:rsidRDefault="0012668F" w:rsidP="0012668F">
            <w:pPr>
              <w:spacing w:line="360" w:lineRule="auto"/>
              <w:jc w:val="both"/>
              <w:rPr>
                <w:rFonts w:ascii="Tahoma" w:hAnsi="Tahoma" w:cs="Tahoma"/>
                <w:b/>
              </w:rPr>
            </w:pPr>
            <w:r w:rsidRPr="00451C2B">
              <w:rPr>
                <w:rFonts w:ascii="Tahoma" w:hAnsi="Tahoma" w:cs="Tahoma"/>
                <w:b/>
              </w:rPr>
              <w:t>Tahun ke II</w:t>
            </w:r>
          </w:p>
          <w:p w:rsidR="0012668F" w:rsidRDefault="0012668F" w:rsidP="0012668F">
            <w:pPr>
              <w:jc w:val="both"/>
              <w:rPr>
                <w:rFonts w:ascii="Tahoma" w:hAnsi="Tahoma" w:cs="Tahoma"/>
              </w:rPr>
            </w:pPr>
            <w:r>
              <w:rPr>
                <w:rFonts w:ascii="Tahoma" w:hAnsi="Tahoma" w:cs="Tahoma"/>
                <w:sz w:val="22"/>
                <w:szCs w:val="22"/>
              </w:rPr>
              <w:t>M</w:t>
            </w:r>
            <w:r w:rsidRPr="00451C2B">
              <w:rPr>
                <w:rFonts w:ascii="Tahoma" w:hAnsi="Tahoma" w:cs="Tahoma"/>
                <w:sz w:val="22"/>
                <w:szCs w:val="22"/>
              </w:rPr>
              <w:t>engembangkan panduan penggunaan prosedur dan instrumen yang telah dikembangkan, menyelenggarakan FGD untuk membahas draf panduan, melakukan uji coba</w:t>
            </w:r>
            <w:proofErr w:type="gramStart"/>
            <w:r w:rsidRPr="00451C2B">
              <w:rPr>
                <w:rFonts w:ascii="Tahoma" w:hAnsi="Tahoma" w:cs="Tahoma"/>
                <w:sz w:val="22"/>
                <w:szCs w:val="22"/>
              </w:rPr>
              <w:t>,  dan</w:t>
            </w:r>
            <w:proofErr w:type="gramEnd"/>
            <w:r w:rsidRPr="00451C2B">
              <w:rPr>
                <w:rFonts w:ascii="Tahoma" w:hAnsi="Tahoma" w:cs="Tahoma"/>
                <w:sz w:val="22"/>
                <w:szCs w:val="22"/>
              </w:rPr>
              <w:t xml:space="preserve"> merevisi draf panduan.</w:t>
            </w:r>
            <w:r>
              <w:rPr>
                <w:rFonts w:ascii="Tahoma" w:hAnsi="Tahoma" w:cs="Tahoma"/>
                <w:sz w:val="22"/>
                <w:szCs w:val="22"/>
              </w:rPr>
              <w:t xml:space="preserve"> Gabungan antara panduan dan draf model 1 disebut dengan draf model 2</w:t>
            </w:r>
          </w:p>
          <w:p w:rsidR="0012668F" w:rsidRPr="00451C2B" w:rsidRDefault="0012668F" w:rsidP="0012668F">
            <w:pPr>
              <w:jc w:val="both"/>
              <w:rPr>
                <w:rFonts w:ascii="Tahoma" w:hAnsi="Tahoma" w:cs="Tahoma"/>
                <w:b/>
              </w:rPr>
            </w:pPr>
          </w:p>
        </w:tc>
      </w:tr>
      <w:tr w:rsidR="0012668F" w:rsidRPr="00FC7417" w:rsidTr="0012668F">
        <w:tc>
          <w:tcPr>
            <w:tcW w:w="4428" w:type="dxa"/>
            <w:tcBorders>
              <w:top w:val="single" w:sz="4" w:space="0" w:color="auto"/>
              <w:left w:val="single" w:sz="4" w:space="0" w:color="auto"/>
              <w:bottom w:val="single" w:sz="4" w:space="0" w:color="auto"/>
              <w:right w:val="single" w:sz="4" w:space="0" w:color="auto"/>
            </w:tcBorders>
          </w:tcPr>
          <w:p w:rsidR="0012668F" w:rsidRPr="00FC7417" w:rsidRDefault="0012668F" w:rsidP="0012668F">
            <w:pPr>
              <w:spacing w:line="360" w:lineRule="auto"/>
              <w:jc w:val="both"/>
              <w:rPr>
                <w:rFonts w:ascii="Tahoma" w:hAnsi="Tahoma" w:cs="Tahoma"/>
                <w:b/>
              </w:rPr>
            </w:pPr>
            <w:r w:rsidRPr="003B5E7F">
              <w:rPr>
                <w:rFonts w:ascii="Tahoma" w:hAnsi="Tahoma" w:cs="Tahoma"/>
                <w:b/>
                <w:noProof/>
                <w:sz w:val="22"/>
                <w:szCs w:val="22"/>
              </w:rPr>
              <w:pict>
                <v:oval id="_x0000_s1243" style="position:absolute;left:0;text-align:left;margin-left:61.5pt;margin-top:2.85pt;width:81pt;height:52.5pt;z-index:251725824;mso-position-horizontal-relative:text;mso-position-vertical-relative:text"/>
              </w:pict>
            </w:r>
            <w:r w:rsidRPr="003B5E7F">
              <w:rPr>
                <w:rFonts w:ascii="Tahoma" w:hAnsi="Tahoma" w:cs="Tahoma"/>
                <w:b/>
                <w:noProof/>
                <w:sz w:val="22"/>
                <w:szCs w:val="22"/>
              </w:rPr>
              <w:pict>
                <v:shape id="_x0000_s1244" type="#_x0000_t202" style="position:absolute;left:0;text-align:left;margin-left:75.6pt;margin-top:15.45pt;width:64.3pt;height:22.5pt;z-index:251726848;mso-position-horizontal-relative:text;mso-position-vertical-relative:text" stroked="f">
                  <v:textbox style="mso-next-textbox:#_x0000_s1244">
                    <w:txbxContent>
                      <w:p w:rsidR="0012668F" w:rsidRPr="004F2FBB" w:rsidRDefault="0012668F" w:rsidP="0012668F">
                        <w:pPr>
                          <w:jc w:val="center"/>
                          <w:rPr>
                            <w:b/>
                          </w:rPr>
                        </w:pPr>
                        <w:r>
                          <w:rPr>
                            <w:b/>
                          </w:rPr>
                          <w:t>MODEL</w:t>
                        </w:r>
                      </w:p>
                    </w:txbxContent>
                  </v:textbox>
                </v:shape>
              </w:pict>
            </w:r>
          </w:p>
          <w:p w:rsidR="0012668F" w:rsidRPr="00FC7417" w:rsidRDefault="0012668F" w:rsidP="0012668F">
            <w:pPr>
              <w:spacing w:line="360" w:lineRule="auto"/>
              <w:jc w:val="both"/>
              <w:rPr>
                <w:rFonts w:ascii="Tahoma" w:hAnsi="Tahoma" w:cs="Tahoma"/>
                <w:b/>
              </w:rPr>
            </w:pPr>
            <w:r w:rsidRPr="003B5E7F">
              <w:rPr>
                <w:rFonts w:ascii="Tahoma" w:hAnsi="Tahoma" w:cs="Tahoma"/>
                <w:b/>
                <w:noProof/>
                <w:sz w:val="22"/>
                <w:szCs w:val="22"/>
              </w:rPr>
              <w:pict>
                <v:line id="_x0000_s1242" style="position:absolute;left:0;text-align:left;z-index:251724800" from="149.85pt,8.25pt" to="212.85pt,8.25pt" strokeweight="6pt">
                  <v:stroke endarrow="block"/>
                </v:line>
              </w:pict>
            </w:r>
          </w:p>
          <w:p w:rsidR="0012668F" w:rsidRPr="00FC7417" w:rsidRDefault="0012668F" w:rsidP="0012668F">
            <w:pPr>
              <w:spacing w:line="360" w:lineRule="auto"/>
              <w:jc w:val="both"/>
              <w:rPr>
                <w:rFonts w:ascii="Tahoma" w:hAnsi="Tahoma" w:cs="Tahoma"/>
                <w:b/>
              </w:rPr>
            </w:pPr>
          </w:p>
        </w:tc>
        <w:tc>
          <w:tcPr>
            <w:tcW w:w="4428" w:type="dxa"/>
            <w:tcBorders>
              <w:top w:val="single" w:sz="4" w:space="0" w:color="auto"/>
              <w:left w:val="single" w:sz="4" w:space="0" w:color="auto"/>
              <w:bottom w:val="single" w:sz="4" w:space="0" w:color="auto"/>
              <w:right w:val="single" w:sz="4" w:space="0" w:color="auto"/>
            </w:tcBorders>
          </w:tcPr>
          <w:p w:rsidR="0012668F" w:rsidRDefault="0012668F" w:rsidP="0012668F">
            <w:pPr>
              <w:jc w:val="both"/>
              <w:rPr>
                <w:rFonts w:ascii="Tahoma" w:hAnsi="Tahoma" w:cs="Tahoma"/>
                <w:b/>
              </w:rPr>
            </w:pPr>
            <w:r w:rsidRPr="005363BD">
              <w:rPr>
                <w:rFonts w:ascii="Tahoma" w:hAnsi="Tahoma" w:cs="Tahoma"/>
                <w:b/>
                <w:sz w:val="22"/>
                <w:szCs w:val="22"/>
              </w:rPr>
              <w:t>Tahun ke III</w:t>
            </w:r>
          </w:p>
          <w:p w:rsidR="0012668F" w:rsidRPr="005363BD" w:rsidRDefault="0012668F" w:rsidP="0012668F">
            <w:pPr>
              <w:jc w:val="both"/>
              <w:rPr>
                <w:rFonts w:ascii="Tahoma" w:hAnsi="Tahoma" w:cs="Tahoma"/>
                <w:b/>
              </w:rPr>
            </w:pPr>
          </w:p>
          <w:p w:rsidR="0012668F" w:rsidRDefault="0012668F" w:rsidP="0012668F">
            <w:pPr>
              <w:jc w:val="both"/>
              <w:rPr>
                <w:rFonts w:ascii="Tahoma" w:hAnsi="Tahoma" w:cs="Tahoma"/>
              </w:rPr>
            </w:pPr>
            <w:r>
              <w:rPr>
                <w:rFonts w:ascii="Tahoma" w:hAnsi="Tahoma" w:cs="Tahoma"/>
                <w:sz w:val="22"/>
                <w:szCs w:val="22"/>
              </w:rPr>
              <w:t>D</w:t>
            </w:r>
            <w:r w:rsidRPr="00B708DD">
              <w:rPr>
                <w:rFonts w:ascii="Tahoma" w:hAnsi="Tahoma" w:cs="Tahoma"/>
                <w:sz w:val="22"/>
                <w:szCs w:val="22"/>
              </w:rPr>
              <w:t>iseminasi draf model</w:t>
            </w:r>
            <w:r>
              <w:rPr>
                <w:rFonts w:ascii="Tahoma" w:hAnsi="Tahoma" w:cs="Tahoma"/>
                <w:sz w:val="22"/>
                <w:szCs w:val="22"/>
              </w:rPr>
              <w:t xml:space="preserve"> 2</w:t>
            </w:r>
            <w:r w:rsidRPr="00B708DD">
              <w:rPr>
                <w:rFonts w:ascii="Tahoma" w:hAnsi="Tahoma" w:cs="Tahoma"/>
                <w:sz w:val="22"/>
                <w:szCs w:val="22"/>
              </w:rPr>
              <w:t xml:space="preserve"> </w:t>
            </w:r>
            <w:r>
              <w:rPr>
                <w:rFonts w:ascii="Tahoma" w:hAnsi="Tahoma" w:cs="Tahoma"/>
                <w:sz w:val="22"/>
                <w:szCs w:val="22"/>
              </w:rPr>
              <w:t>(</w:t>
            </w:r>
            <w:r w:rsidRPr="00B708DD">
              <w:rPr>
                <w:rFonts w:ascii="Tahoma" w:hAnsi="Tahoma" w:cs="Tahoma"/>
                <w:sz w:val="22"/>
                <w:szCs w:val="22"/>
              </w:rPr>
              <w:t xml:space="preserve">yang </w:t>
            </w:r>
            <w:r>
              <w:rPr>
                <w:rFonts w:ascii="Tahoma" w:hAnsi="Tahoma" w:cs="Tahoma"/>
                <w:sz w:val="22"/>
                <w:szCs w:val="22"/>
              </w:rPr>
              <w:t>terdiri dari</w:t>
            </w:r>
            <w:r w:rsidRPr="00B708DD">
              <w:rPr>
                <w:rFonts w:ascii="Tahoma" w:hAnsi="Tahoma" w:cs="Tahoma"/>
                <w:sz w:val="22"/>
                <w:szCs w:val="22"/>
              </w:rPr>
              <w:t xml:space="preserve"> prosedur, instrumen, dan panduan), dan merevisi</w:t>
            </w:r>
            <w:r>
              <w:rPr>
                <w:rFonts w:ascii="Tahoma" w:hAnsi="Tahoma" w:cs="Tahoma"/>
                <w:sz w:val="22"/>
                <w:szCs w:val="22"/>
              </w:rPr>
              <w:t>nya</w:t>
            </w:r>
            <w:r w:rsidRPr="00B708DD">
              <w:rPr>
                <w:rFonts w:ascii="Tahoma" w:hAnsi="Tahoma" w:cs="Tahoma"/>
                <w:sz w:val="22"/>
                <w:szCs w:val="22"/>
              </w:rPr>
              <w:t xml:space="preserve"> sehingga menjadi model evaluasi kinerja guru profesional (guru pasca sertifikasi) </w:t>
            </w:r>
            <w:proofErr w:type="gramStart"/>
            <w:r w:rsidRPr="00B708DD">
              <w:rPr>
                <w:rFonts w:ascii="Tahoma" w:hAnsi="Tahoma" w:cs="Tahoma"/>
                <w:sz w:val="22"/>
                <w:szCs w:val="22"/>
              </w:rPr>
              <w:t>yang  final</w:t>
            </w:r>
            <w:proofErr w:type="gramEnd"/>
            <w:r>
              <w:rPr>
                <w:rFonts w:ascii="Tahoma" w:hAnsi="Tahoma" w:cs="Tahoma"/>
                <w:sz w:val="22"/>
                <w:szCs w:val="22"/>
              </w:rPr>
              <w:t>.</w:t>
            </w:r>
          </w:p>
          <w:p w:rsidR="0012668F" w:rsidRPr="00FC7417" w:rsidRDefault="0012668F" w:rsidP="0012668F">
            <w:pPr>
              <w:jc w:val="both"/>
              <w:rPr>
                <w:rFonts w:ascii="Tahoma" w:hAnsi="Tahoma" w:cs="Tahoma"/>
                <w:b/>
              </w:rPr>
            </w:pPr>
          </w:p>
        </w:tc>
      </w:tr>
    </w:tbl>
    <w:p w:rsidR="0012668F" w:rsidRPr="00984B5C" w:rsidRDefault="0012668F" w:rsidP="0012668F">
      <w:pPr>
        <w:pStyle w:val="ListParagraph"/>
        <w:spacing w:line="288" w:lineRule="auto"/>
        <w:ind w:left="360"/>
        <w:jc w:val="center"/>
        <w:rPr>
          <w:rFonts w:ascii="Tahoma" w:hAnsi="Tahoma" w:cs="Tahoma"/>
          <w:b/>
          <w:sz w:val="22"/>
          <w:szCs w:val="22"/>
        </w:rPr>
      </w:pPr>
      <w:proofErr w:type="gramStart"/>
      <w:r>
        <w:rPr>
          <w:rFonts w:ascii="Tahoma" w:hAnsi="Tahoma" w:cs="Tahoma"/>
          <w:b/>
          <w:sz w:val="22"/>
          <w:szCs w:val="22"/>
        </w:rPr>
        <w:t>Gambar 2</w:t>
      </w:r>
      <w:r w:rsidRPr="00984B5C">
        <w:rPr>
          <w:rFonts w:ascii="Tahoma" w:hAnsi="Tahoma" w:cs="Tahoma"/>
          <w:b/>
          <w:sz w:val="22"/>
          <w:szCs w:val="22"/>
        </w:rPr>
        <w:t>.</w:t>
      </w:r>
      <w:proofErr w:type="gramEnd"/>
      <w:r w:rsidRPr="00984B5C">
        <w:rPr>
          <w:rFonts w:ascii="Tahoma" w:hAnsi="Tahoma" w:cs="Tahoma"/>
          <w:b/>
          <w:sz w:val="22"/>
          <w:szCs w:val="22"/>
        </w:rPr>
        <w:t xml:space="preserve"> </w:t>
      </w:r>
      <w:r>
        <w:rPr>
          <w:rFonts w:ascii="Tahoma" w:hAnsi="Tahoma" w:cs="Tahoma"/>
          <w:b/>
          <w:sz w:val="22"/>
          <w:szCs w:val="22"/>
        </w:rPr>
        <w:t>Sistematika</w:t>
      </w:r>
      <w:r w:rsidRPr="00984B5C">
        <w:rPr>
          <w:rFonts w:ascii="Tahoma" w:hAnsi="Tahoma" w:cs="Tahoma"/>
          <w:b/>
          <w:sz w:val="22"/>
          <w:szCs w:val="22"/>
        </w:rPr>
        <w:t xml:space="preserve"> penelitian selama 3 tahun</w:t>
      </w:r>
    </w:p>
    <w:p w:rsidR="0012668F" w:rsidRDefault="0012668F" w:rsidP="0012668F">
      <w:pPr>
        <w:spacing w:line="384" w:lineRule="auto"/>
        <w:ind w:left="426" w:firstLine="720"/>
        <w:jc w:val="both"/>
        <w:rPr>
          <w:rFonts w:ascii="Tahoma" w:hAnsi="Tahoma" w:cs="Tahoma"/>
          <w:sz w:val="22"/>
          <w:szCs w:val="22"/>
        </w:rPr>
      </w:pPr>
      <w:proofErr w:type="gramStart"/>
      <w:r>
        <w:rPr>
          <w:rFonts w:ascii="Tahoma" w:hAnsi="Tahoma" w:cs="Tahoma"/>
          <w:sz w:val="22"/>
          <w:szCs w:val="22"/>
        </w:rPr>
        <w:t>Gambar 2 di atas menunjukkan bahwa untuk menghasilkan model evaluasi kinerja guru pasca sertifikasi diperlukan waktu 3 tahun.</w:t>
      </w:r>
      <w:proofErr w:type="gramEnd"/>
      <w:r>
        <w:rPr>
          <w:rFonts w:ascii="Tahoma" w:hAnsi="Tahoma" w:cs="Tahoma"/>
          <w:sz w:val="22"/>
          <w:szCs w:val="22"/>
        </w:rPr>
        <w:t xml:space="preserve"> Ini berarti bahwa bila </w:t>
      </w:r>
      <w:proofErr w:type="gramStart"/>
      <w:r>
        <w:rPr>
          <w:rFonts w:ascii="Tahoma" w:hAnsi="Tahoma" w:cs="Tahoma"/>
          <w:sz w:val="22"/>
          <w:szCs w:val="22"/>
        </w:rPr>
        <w:t>dana</w:t>
      </w:r>
      <w:proofErr w:type="gramEnd"/>
      <w:r>
        <w:rPr>
          <w:rFonts w:ascii="Tahoma" w:hAnsi="Tahoma" w:cs="Tahoma"/>
          <w:sz w:val="22"/>
          <w:szCs w:val="22"/>
        </w:rPr>
        <w:t xml:space="preserve"> yang tersedia hanya satu tahun maka model belum tuntas dan belum dapat digunakan.  </w:t>
      </w:r>
    </w:p>
    <w:p w:rsidR="0012668F" w:rsidRDefault="0012668F" w:rsidP="0012668F">
      <w:pPr>
        <w:spacing w:line="384" w:lineRule="auto"/>
        <w:ind w:left="426" w:firstLine="720"/>
        <w:jc w:val="both"/>
        <w:rPr>
          <w:rFonts w:ascii="Tahoma" w:hAnsi="Tahoma" w:cs="Tahoma"/>
          <w:sz w:val="22"/>
          <w:szCs w:val="22"/>
        </w:rPr>
      </w:pPr>
      <w:r>
        <w:rPr>
          <w:rFonts w:ascii="Tahoma" w:hAnsi="Tahoma" w:cs="Tahoma"/>
          <w:sz w:val="22"/>
          <w:szCs w:val="22"/>
        </w:rPr>
        <w:t xml:space="preserve">Responden yang dilibatkan dalam FGD tahun pertama  adalah 12 para pakar dari perguruan tinggi dan 18 pakar dari berbagai asosiasi profesi pendidikan, misal HEPI, ISPI, ABKIN, ABKINDO, PGRI, dan lain sebagainya. </w:t>
      </w:r>
      <w:r>
        <w:rPr>
          <w:rFonts w:ascii="Tahoma" w:hAnsi="Tahoma" w:cs="Tahoma"/>
          <w:bCs/>
          <w:sz w:val="22"/>
          <w:szCs w:val="22"/>
        </w:rPr>
        <w:t xml:space="preserve">Data yang terkumpul </w:t>
      </w:r>
      <w:proofErr w:type="gramStart"/>
      <w:r>
        <w:rPr>
          <w:rFonts w:ascii="Tahoma" w:hAnsi="Tahoma" w:cs="Tahoma"/>
          <w:bCs/>
          <w:sz w:val="22"/>
          <w:szCs w:val="22"/>
        </w:rPr>
        <w:t>akan</w:t>
      </w:r>
      <w:proofErr w:type="gramEnd"/>
      <w:r>
        <w:rPr>
          <w:rFonts w:ascii="Tahoma" w:hAnsi="Tahoma" w:cs="Tahoma"/>
          <w:bCs/>
          <w:sz w:val="22"/>
          <w:szCs w:val="22"/>
        </w:rPr>
        <w:t xml:space="preserve"> dianalisis menggunakan teknik statistik deskriptif kuantitaif dan deskriptif kualitatif. Teknik statistik deskriptif </w:t>
      </w:r>
      <w:proofErr w:type="gramStart"/>
      <w:r>
        <w:rPr>
          <w:rFonts w:ascii="Tahoma" w:hAnsi="Tahoma" w:cs="Tahoma"/>
          <w:bCs/>
          <w:sz w:val="22"/>
          <w:szCs w:val="22"/>
        </w:rPr>
        <w:t>kuantitatif  digunakan</w:t>
      </w:r>
      <w:proofErr w:type="gramEnd"/>
      <w:r>
        <w:rPr>
          <w:rFonts w:ascii="Tahoma" w:hAnsi="Tahoma" w:cs="Tahoma"/>
          <w:bCs/>
          <w:sz w:val="22"/>
          <w:szCs w:val="22"/>
        </w:rPr>
        <w:t xml:space="preserve"> untuk mendeskripsikan berapa responden yang hadir dan memberi masukan,  berapa responden yang hadir tetapi tidak memberi masukan, serta berapa responden yang tidak hadir. </w:t>
      </w:r>
      <w:r>
        <w:rPr>
          <w:rFonts w:ascii="Tahoma" w:hAnsi="Tahoma" w:cs="Tahoma"/>
          <w:sz w:val="22"/>
          <w:szCs w:val="22"/>
        </w:rPr>
        <w:t xml:space="preserve">Sementara itu, teknik statistik deskriptif kualitatif digunakan untuk mendeskripsikan kata, kalimat, dan atau substansi </w:t>
      </w:r>
      <w:proofErr w:type="gramStart"/>
      <w:r>
        <w:rPr>
          <w:rFonts w:ascii="Tahoma" w:hAnsi="Tahoma" w:cs="Tahoma"/>
          <w:sz w:val="22"/>
          <w:szCs w:val="22"/>
        </w:rPr>
        <w:t>apa</w:t>
      </w:r>
      <w:proofErr w:type="gramEnd"/>
      <w:r>
        <w:rPr>
          <w:rFonts w:ascii="Tahoma" w:hAnsi="Tahoma" w:cs="Tahoma"/>
          <w:sz w:val="22"/>
          <w:szCs w:val="22"/>
        </w:rPr>
        <w:t xml:space="preserve"> saja yang harus dihilangkan atau ditambahkan pada draf model.</w:t>
      </w:r>
    </w:p>
    <w:p w:rsidR="0012668F" w:rsidRDefault="0012668F" w:rsidP="0012668F">
      <w:pPr>
        <w:pStyle w:val="ListParagraph"/>
        <w:spacing w:line="432" w:lineRule="auto"/>
        <w:ind w:left="360"/>
        <w:rPr>
          <w:rFonts w:ascii="Tahoma" w:hAnsi="Tahoma" w:cs="Tahoma"/>
          <w:b/>
          <w:bCs/>
          <w:sz w:val="22"/>
          <w:szCs w:val="22"/>
        </w:rPr>
      </w:pPr>
    </w:p>
    <w:p w:rsidR="0012668F" w:rsidRPr="00400F90" w:rsidRDefault="0012668F" w:rsidP="0012668F">
      <w:pPr>
        <w:pStyle w:val="ListParagraph"/>
        <w:numPr>
          <w:ilvl w:val="0"/>
          <w:numId w:val="33"/>
        </w:numPr>
        <w:spacing w:line="432" w:lineRule="auto"/>
        <w:ind w:left="360"/>
        <w:rPr>
          <w:rFonts w:ascii="Tahoma" w:hAnsi="Tahoma" w:cs="Tahoma"/>
          <w:b/>
          <w:bCs/>
          <w:sz w:val="22"/>
          <w:szCs w:val="22"/>
        </w:rPr>
      </w:pPr>
      <w:r w:rsidRPr="00400F90">
        <w:rPr>
          <w:rFonts w:ascii="Tahoma" w:hAnsi="Tahoma" w:cs="Tahoma"/>
          <w:b/>
          <w:bCs/>
          <w:sz w:val="22"/>
          <w:szCs w:val="22"/>
        </w:rPr>
        <w:t xml:space="preserve">HASIL </w:t>
      </w:r>
      <w:r w:rsidRPr="00691DE5">
        <w:rPr>
          <w:rFonts w:ascii="Tahoma" w:hAnsi="Tahoma" w:cs="Tahoma"/>
          <w:b/>
          <w:sz w:val="22"/>
          <w:szCs w:val="22"/>
        </w:rPr>
        <w:t>PENELITIAN</w:t>
      </w:r>
      <w:r w:rsidRPr="00400F90">
        <w:rPr>
          <w:rFonts w:ascii="Tahoma" w:hAnsi="Tahoma" w:cs="Tahoma"/>
          <w:b/>
          <w:bCs/>
          <w:sz w:val="22"/>
          <w:szCs w:val="22"/>
        </w:rPr>
        <w:t xml:space="preserve"> DAN PEMBAHASAN</w:t>
      </w:r>
    </w:p>
    <w:p w:rsidR="0012668F" w:rsidRPr="00400F90" w:rsidRDefault="0012668F" w:rsidP="0012668F">
      <w:pPr>
        <w:pStyle w:val="ListParagraph"/>
        <w:numPr>
          <w:ilvl w:val="2"/>
          <w:numId w:val="26"/>
        </w:numPr>
        <w:spacing w:line="384" w:lineRule="auto"/>
        <w:ind w:left="709"/>
        <w:rPr>
          <w:rFonts w:ascii="Tahoma" w:hAnsi="Tahoma" w:cs="Tahoma"/>
          <w:b/>
          <w:sz w:val="22"/>
          <w:szCs w:val="22"/>
          <w:lang w:val="id-ID"/>
        </w:rPr>
      </w:pPr>
      <w:r w:rsidRPr="00400F90">
        <w:rPr>
          <w:rFonts w:ascii="Tahoma" w:hAnsi="Tahoma" w:cs="Tahoma"/>
          <w:b/>
          <w:sz w:val="22"/>
          <w:szCs w:val="22"/>
        </w:rPr>
        <w:lastRenderedPageBreak/>
        <w:t>Hasil Penelitian Payung Tahun Pertama</w:t>
      </w:r>
    </w:p>
    <w:p w:rsidR="0012668F" w:rsidRDefault="0012668F" w:rsidP="0012668F">
      <w:pPr>
        <w:pStyle w:val="Header"/>
        <w:tabs>
          <w:tab w:val="clear" w:pos="4320"/>
          <w:tab w:val="clear" w:pos="8640"/>
        </w:tabs>
        <w:spacing w:line="384" w:lineRule="auto"/>
        <w:ind w:left="709" w:firstLine="720"/>
        <w:jc w:val="both"/>
        <w:rPr>
          <w:rFonts w:ascii="Tahoma" w:hAnsi="Tahoma" w:cs="Tahoma"/>
          <w:sz w:val="22"/>
          <w:szCs w:val="22"/>
        </w:rPr>
      </w:pPr>
      <w:r w:rsidRPr="00400F90">
        <w:rPr>
          <w:rFonts w:ascii="Tahoma" w:hAnsi="Tahoma" w:cs="Tahoma"/>
          <w:sz w:val="22"/>
          <w:szCs w:val="22"/>
        </w:rPr>
        <w:t xml:space="preserve">Penelitian hibah Pascasarjana ini </w:t>
      </w:r>
      <w:proofErr w:type="gramStart"/>
      <w:r w:rsidRPr="00400F90">
        <w:rPr>
          <w:rFonts w:ascii="Tahoma" w:hAnsi="Tahoma" w:cs="Tahoma"/>
          <w:sz w:val="22"/>
          <w:szCs w:val="22"/>
        </w:rPr>
        <w:t>akan</w:t>
      </w:r>
      <w:proofErr w:type="gramEnd"/>
      <w:r w:rsidRPr="00400F90">
        <w:rPr>
          <w:rFonts w:ascii="Tahoma" w:hAnsi="Tahoma" w:cs="Tahoma"/>
          <w:sz w:val="22"/>
          <w:szCs w:val="22"/>
        </w:rPr>
        <w:t xml:space="preserve"> dilakukan selama tiga tahun. Kegiatan yang dilakukan pada tahun pertama adalah mengkaji dan merevisi prosedur model penilaian kinerja guru yang telah dikembangkan tahun 2009, merevisi dan atau melengkapi  instrumen penilaian kinerja guru, menyelenggarakan FGD untuk membahas hasil revisi draf prosedur dan instrumen, melakukan uji coba, merevisi draf prosedur &amp; instrumen penilaian kinerja guru profesional (guru pasca sertifikasi). </w:t>
      </w:r>
    </w:p>
    <w:p w:rsidR="0012668F" w:rsidRPr="00400F90" w:rsidRDefault="0012668F" w:rsidP="0012668F">
      <w:pPr>
        <w:pStyle w:val="Header"/>
        <w:tabs>
          <w:tab w:val="clear" w:pos="4320"/>
          <w:tab w:val="clear" w:pos="8640"/>
        </w:tabs>
        <w:spacing w:line="384" w:lineRule="auto"/>
        <w:ind w:left="709" w:firstLine="720"/>
        <w:jc w:val="both"/>
        <w:rPr>
          <w:rFonts w:ascii="Tahoma" w:hAnsi="Tahoma" w:cs="Tahoma"/>
          <w:sz w:val="22"/>
          <w:szCs w:val="22"/>
        </w:rPr>
      </w:pPr>
      <w:r w:rsidRPr="00400F90">
        <w:rPr>
          <w:rFonts w:ascii="Tahoma" w:hAnsi="Tahoma" w:cs="Tahoma"/>
          <w:sz w:val="22"/>
          <w:szCs w:val="22"/>
        </w:rPr>
        <w:t>Hasil kajian terhadap prosedur penilaian kinerja guru yang telah dikembangkan tahun 2009 diperoleh beberapa kelemahan atau tidak relevan dengan kondisi saat ini, antara lain:</w:t>
      </w:r>
    </w:p>
    <w:p w:rsidR="0012668F" w:rsidRPr="00400F90" w:rsidRDefault="0012668F" w:rsidP="0012668F">
      <w:pPr>
        <w:pStyle w:val="Header"/>
        <w:numPr>
          <w:ilvl w:val="1"/>
          <w:numId w:val="34"/>
        </w:numPr>
        <w:tabs>
          <w:tab w:val="clear" w:pos="1800"/>
          <w:tab w:val="clear" w:pos="4320"/>
          <w:tab w:val="clear" w:pos="8640"/>
        </w:tabs>
        <w:spacing w:line="384" w:lineRule="auto"/>
        <w:ind w:left="993" w:hanging="270"/>
        <w:jc w:val="both"/>
        <w:rPr>
          <w:rFonts w:ascii="Tahoma" w:hAnsi="Tahoma" w:cs="Tahoma"/>
          <w:sz w:val="22"/>
          <w:szCs w:val="22"/>
        </w:rPr>
      </w:pPr>
      <w:r w:rsidRPr="00400F90">
        <w:rPr>
          <w:rFonts w:ascii="Tahoma" w:hAnsi="Tahoma" w:cs="Tahoma"/>
          <w:sz w:val="22"/>
          <w:szCs w:val="22"/>
        </w:rPr>
        <w:t xml:space="preserve">Direktorat Jendral Peningkatan Mutu Pendidik dan Tenaga Kependidikan (PMPTK) sudah digantikan dengan Badan Pengembangan Sumber Daya Manusia Pendidikan dan Penjaminan Mutu Pendidikan (BPSDMP &amp; PMP).  </w:t>
      </w:r>
    </w:p>
    <w:p w:rsidR="0012668F" w:rsidRPr="00400F90" w:rsidRDefault="0012668F" w:rsidP="0012668F">
      <w:pPr>
        <w:pStyle w:val="Header"/>
        <w:numPr>
          <w:ilvl w:val="1"/>
          <w:numId w:val="34"/>
        </w:numPr>
        <w:tabs>
          <w:tab w:val="clear" w:pos="1800"/>
          <w:tab w:val="clear" w:pos="4320"/>
          <w:tab w:val="clear" w:pos="8640"/>
        </w:tabs>
        <w:spacing w:line="384" w:lineRule="auto"/>
        <w:ind w:left="993" w:hanging="270"/>
        <w:jc w:val="both"/>
        <w:rPr>
          <w:rFonts w:ascii="Tahoma" w:hAnsi="Tahoma" w:cs="Tahoma"/>
          <w:sz w:val="22"/>
          <w:szCs w:val="22"/>
        </w:rPr>
      </w:pPr>
      <w:r w:rsidRPr="00400F90">
        <w:rPr>
          <w:rFonts w:ascii="Tahoma" w:hAnsi="Tahoma" w:cs="Tahoma"/>
          <w:sz w:val="22"/>
          <w:szCs w:val="22"/>
        </w:rPr>
        <w:t xml:space="preserve">Ada beberapa data yang menunjukkan bahwa penilaian kinerja guru yang dilakukan oleh Lembaga Pendidik dan Tenaga Kependidikan (LPTK) kurang obyektif. Hasil penelitian monev di beberapa Rayon LPTK Penyelnggara menunjukkan bahwa penilaian yang dilakukan oleh instruktur kurang obyektif, cenderung murah. Persentase kelulusan sangat tinggi, sekitar 96% peserta PLPG lulus. Apabila hal ini dibiarkan maka kinerja guru sebelum dan sesudah disertifikasi same saja. Artinya, tidak ada pengaruh yang signifikan antara sertifikasi terhadap dunia kerja. Oleh karena itu, dalam rancangan (penelitian ini) peserta PLPG adalah peserta yang sudah </w:t>
      </w:r>
      <w:proofErr w:type="gramStart"/>
      <w:r w:rsidRPr="00400F90">
        <w:rPr>
          <w:rFonts w:ascii="Tahoma" w:hAnsi="Tahoma" w:cs="Tahoma"/>
          <w:sz w:val="22"/>
          <w:szCs w:val="22"/>
        </w:rPr>
        <w:t>lulus</w:t>
      </w:r>
      <w:proofErr w:type="gramEnd"/>
      <w:r w:rsidRPr="00400F90">
        <w:rPr>
          <w:rFonts w:ascii="Tahoma" w:hAnsi="Tahoma" w:cs="Tahoma"/>
          <w:sz w:val="22"/>
          <w:szCs w:val="22"/>
        </w:rPr>
        <w:t xml:space="preserve"> dari uji (tes) tulis yang sistem ujiannya dikendalikan oleh KSG.</w:t>
      </w:r>
    </w:p>
    <w:p w:rsidR="0012668F" w:rsidRPr="00400F90" w:rsidRDefault="0012668F" w:rsidP="0012668F">
      <w:pPr>
        <w:pStyle w:val="Header"/>
        <w:numPr>
          <w:ilvl w:val="1"/>
          <w:numId w:val="34"/>
        </w:numPr>
        <w:tabs>
          <w:tab w:val="clear" w:pos="1800"/>
          <w:tab w:val="clear" w:pos="4320"/>
          <w:tab w:val="clear" w:pos="8640"/>
        </w:tabs>
        <w:spacing w:line="384" w:lineRule="auto"/>
        <w:ind w:left="993" w:hanging="270"/>
        <w:jc w:val="both"/>
        <w:rPr>
          <w:rFonts w:ascii="Tahoma" w:hAnsi="Tahoma" w:cs="Tahoma"/>
          <w:sz w:val="22"/>
          <w:szCs w:val="22"/>
        </w:rPr>
      </w:pPr>
      <w:r w:rsidRPr="00400F90">
        <w:rPr>
          <w:rFonts w:ascii="Tahoma" w:hAnsi="Tahoma" w:cs="Tahoma"/>
          <w:sz w:val="22"/>
          <w:szCs w:val="22"/>
        </w:rPr>
        <w:t xml:space="preserve">Hasil penelitian yang dilakukan Risky (mahasiswa S2 PEP yang terlibat dalam penelitian hibah pascasarjana ini) menunjukkan bahwa uji tulis pada saat PLPG adalh komponen yang sangt menentukan kelulusan. Oleh karena itu, dalam rancangan ini (penelitian ini) uji tulis mendapat </w:t>
      </w:r>
      <w:r w:rsidRPr="00400F90">
        <w:rPr>
          <w:rFonts w:ascii="Tahoma" w:hAnsi="Tahoma" w:cs="Tahoma"/>
          <w:sz w:val="22"/>
          <w:szCs w:val="22"/>
        </w:rPr>
        <w:lastRenderedPageBreak/>
        <w:t>perhatian khusus. Soal uji tulis PLPG harus berkualitas, bahkan sebagian besar butir-butir soal ini disiapkan oleh KSG.</w:t>
      </w:r>
    </w:p>
    <w:p w:rsidR="0012668F" w:rsidRPr="00400F90" w:rsidRDefault="0012668F" w:rsidP="0012668F">
      <w:pPr>
        <w:pStyle w:val="Header"/>
        <w:numPr>
          <w:ilvl w:val="1"/>
          <w:numId w:val="34"/>
        </w:numPr>
        <w:tabs>
          <w:tab w:val="clear" w:pos="1800"/>
          <w:tab w:val="clear" w:pos="4320"/>
          <w:tab w:val="clear" w:pos="8640"/>
        </w:tabs>
        <w:spacing w:line="384" w:lineRule="auto"/>
        <w:ind w:left="993" w:hanging="270"/>
        <w:jc w:val="both"/>
        <w:rPr>
          <w:rFonts w:ascii="Tahoma" w:hAnsi="Tahoma" w:cs="Tahoma"/>
          <w:sz w:val="22"/>
          <w:szCs w:val="22"/>
        </w:rPr>
      </w:pPr>
      <w:r w:rsidRPr="00400F90">
        <w:rPr>
          <w:rFonts w:ascii="Tahoma" w:hAnsi="Tahoma" w:cs="Tahoma"/>
          <w:sz w:val="22"/>
          <w:szCs w:val="22"/>
        </w:rPr>
        <w:t>Hasil penelitian Faridl (mahasiswa S2 PEP yang terlibat dalam penelitian hibah pascasarjana ini) menunjukkan bahwa ada konsistensi antara hasil penilaian teman sejawat dengan hasil penilaian peserta didik terhadap kinerja guru, dan tidak konsisten dengan hasil penilaian guru itu sendiri. Ini berarti bahwa penilaian kinerja guru yang dilakukan oleh teman sejawat dan penilaian yang dilakukan oleh peserta didik lebih obyektif daripada hasil penilaian yang dilakukan oleh guru itu sendiri. Oleh karena itu, dalam penelitian ini, penilaian kinerja guru di dalam kelas dilakukan oleh teman sejawat dan siswa.</w:t>
      </w:r>
    </w:p>
    <w:p w:rsidR="0012668F" w:rsidRPr="00400F90" w:rsidRDefault="0012668F" w:rsidP="0012668F">
      <w:pPr>
        <w:pStyle w:val="Header"/>
        <w:numPr>
          <w:ilvl w:val="1"/>
          <w:numId w:val="34"/>
        </w:numPr>
        <w:tabs>
          <w:tab w:val="clear" w:pos="1800"/>
          <w:tab w:val="clear" w:pos="4320"/>
          <w:tab w:val="clear" w:pos="8640"/>
        </w:tabs>
        <w:spacing w:line="384" w:lineRule="auto"/>
        <w:ind w:left="993" w:hanging="270"/>
        <w:jc w:val="both"/>
        <w:rPr>
          <w:rFonts w:ascii="Tahoma" w:hAnsi="Tahoma" w:cs="Tahoma"/>
          <w:sz w:val="22"/>
          <w:szCs w:val="22"/>
        </w:rPr>
      </w:pPr>
      <w:r w:rsidRPr="00400F90">
        <w:rPr>
          <w:rFonts w:ascii="Tahoma" w:hAnsi="Tahoma" w:cs="Tahoma"/>
          <w:sz w:val="22"/>
          <w:szCs w:val="22"/>
        </w:rPr>
        <w:t xml:space="preserve">Hasil penelitian </w:t>
      </w:r>
      <w:r>
        <w:rPr>
          <w:rFonts w:ascii="Tahoma" w:hAnsi="Tahoma" w:cs="Tahoma"/>
          <w:sz w:val="22"/>
          <w:szCs w:val="22"/>
        </w:rPr>
        <w:t>Arif Susanto</w:t>
      </w:r>
      <w:r w:rsidRPr="00EC7253">
        <w:rPr>
          <w:rFonts w:ascii="Tahoma" w:hAnsi="Tahoma" w:cs="Tahoma"/>
          <w:sz w:val="22"/>
          <w:szCs w:val="22"/>
        </w:rPr>
        <w:t xml:space="preserve"> (mahasiswa S2 PTK yang terlibat dalam penelitian hibah pascasarjana ini) menunjukkan bahwa</w:t>
      </w:r>
      <w:r>
        <w:rPr>
          <w:rFonts w:ascii="Tahoma" w:hAnsi="Tahoma" w:cs="Tahoma"/>
          <w:sz w:val="22"/>
          <w:szCs w:val="22"/>
        </w:rPr>
        <w:t xml:space="preserve"> pencapain standar k</w:t>
      </w:r>
      <w:r w:rsidRPr="0077693D">
        <w:rPr>
          <w:rFonts w:ascii="Tahoma" w:hAnsi="Tahoma" w:cs="Tahoma"/>
          <w:sz w:val="22"/>
          <w:szCs w:val="22"/>
        </w:rPr>
        <w:t xml:space="preserve">ompetensi pedagogik guru </w:t>
      </w:r>
      <w:r>
        <w:rPr>
          <w:rFonts w:ascii="Tahoma" w:hAnsi="Tahoma" w:cs="Tahoma"/>
          <w:sz w:val="22"/>
          <w:szCs w:val="22"/>
        </w:rPr>
        <w:t>SMK</w:t>
      </w:r>
      <w:r w:rsidRPr="0077693D">
        <w:rPr>
          <w:rFonts w:ascii="Tahoma" w:hAnsi="Tahoma" w:cs="Tahoma"/>
          <w:sz w:val="22"/>
          <w:szCs w:val="22"/>
        </w:rPr>
        <w:t xml:space="preserve"> program keahlian teknik otomotif</w:t>
      </w:r>
      <w:r>
        <w:rPr>
          <w:rFonts w:ascii="Tahoma" w:hAnsi="Tahoma" w:cs="Tahoma"/>
          <w:sz w:val="22"/>
          <w:szCs w:val="22"/>
        </w:rPr>
        <w:t xml:space="preserve"> termasuk kategori baik. Adapun indikator yang perlu ditingkatkan ialah kelengkapan mengajar guru.</w:t>
      </w:r>
    </w:p>
    <w:p w:rsidR="0012668F" w:rsidRPr="00400F90" w:rsidRDefault="0012668F" w:rsidP="0012668F">
      <w:pPr>
        <w:pStyle w:val="Header"/>
        <w:tabs>
          <w:tab w:val="clear" w:pos="4320"/>
          <w:tab w:val="clear" w:pos="8640"/>
        </w:tabs>
        <w:spacing w:line="384" w:lineRule="auto"/>
        <w:ind w:left="709" w:firstLine="720"/>
        <w:jc w:val="both"/>
        <w:rPr>
          <w:rFonts w:ascii="Tahoma" w:hAnsi="Tahoma" w:cs="Tahoma"/>
          <w:sz w:val="22"/>
          <w:szCs w:val="22"/>
        </w:rPr>
      </w:pPr>
      <w:r w:rsidRPr="00400F90">
        <w:rPr>
          <w:rFonts w:ascii="Tahoma" w:hAnsi="Tahoma" w:cs="Tahoma"/>
          <w:sz w:val="22"/>
          <w:szCs w:val="22"/>
        </w:rPr>
        <w:t xml:space="preserve">Dalam penelitian ini, model evaluasi kinerja guru pasca sertifikasi terdiri dari tiga komponen, yaitu: (1) prosedur evaluasi kinerja guru, (2) instrumen yang digunakan untuk menilai kinerja guru, dan (3) pedoman penggunan prosedur dan instrumen penilaian kinerja guru pasca sertifikasi. Komponen nomor (1) dan </w:t>
      </w:r>
      <w:proofErr w:type="gramStart"/>
      <w:r w:rsidRPr="00400F90">
        <w:rPr>
          <w:rFonts w:ascii="Tahoma" w:hAnsi="Tahoma" w:cs="Tahoma"/>
          <w:sz w:val="22"/>
          <w:szCs w:val="22"/>
        </w:rPr>
        <w:t>(2) akan</w:t>
      </w:r>
      <w:proofErr w:type="gramEnd"/>
      <w:r w:rsidRPr="00400F90">
        <w:rPr>
          <w:rFonts w:ascii="Tahoma" w:hAnsi="Tahoma" w:cs="Tahoma"/>
          <w:sz w:val="22"/>
          <w:szCs w:val="22"/>
        </w:rPr>
        <w:t xml:space="preserve"> dilakukan pada tahun pertama, sedangkan nomor (3) akan dilakukan pada tahun kedua. Dengan memperhatikan hasil anlisis terhadap model evaluasi kinerja guru yang dihasilkan pada tahun 2009</w:t>
      </w:r>
      <w:proofErr w:type="gramStart"/>
      <w:r w:rsidRPr="00400F90">
        <w:rPr>
          <w:rFonts w:ascii="Tahoma" w:hAnsi="Tahoma" w:cs="Tahoma"/>
          <w:sz w:val="22"/>
          <w:szCs w:val="22"/>
        </w:rPr>
        <w:t>,  hasil</w:t>
      </w:r>
      <w:proofErr w:type="gramEnd"/>
      <w:r w:rsidRPr="00400F90">
        <w:rPr>
          <w:rFonts w:ascii="Tahoma" w:hAnsi="Tahoma" w:cs="Tahoma"/>
          <w:sz w:val="22"/>
          <w:szCs w:val="22"/>
        </w:rPr>
        <w:t xml:space="preserve"> monev yang dilakukan Tim Sertifikasi Guru, dan hasil penelitian mahasiswa S2 yang terlibat dalam penelitian hibah pascasarjana ini, maka prosedur evaluasi kinerja guru pasca sertifikasi adalah seperti yang ditampilkan pada Gambar 2, sedangkan instrumen yang digunakan untuk menilai kinerja guru seperti yang ditampilkan dalam instrumen 1, instrumen 2, instrumen 3, dan instrumen 4. Instrumen 1 digunakan untuk menilai RPP yang dibuat oleh </w:t>
      </w:r>
      <w:r w:rsidRPr="00400F90">
        <w:rPr>
          <w:rFonts w:ascii="Tahoma" w:hAnsi="Tahoma" w:cs="Tahoma"/>
          <w:sz w:val="22"/>
          <w:szCs w:val="22"/>
        </w:rPr>
        <w:lastRenderedPageBreak/>
        <w:t xml:space="preserve">peserta, instrumen 2 adalah instrumen yang digunakan oleh kepala sekolah untuk menilai kinerja guru, instrumen 3 adalah instrumen yang digunakan oleh teman sejawat untuk menilai kinerja guru, dan instrumen 4 adalah instrumen yang digunakan oleh siwa untuk menilai kinerja guru. </w:t>
      </w:r>
    </w:p>
    <w:p w:rsidR="0012668F" w:rsidRPr="00400F90" w:rsidRDefault="0012668F" w:rsidP="0012668F">
      <w:pPr>
        <w:pStyle w:val="Header"/>
        <w:numPr>
          <w:ilvl w:val="2"/>
          <w:numId w:val="35"/>
        </w:numPr>
        <w:tabs>
          <w:tab w:val="clear" w:pos="4320"/>
          <w:tab w:val="clear" w:pos="8640"/>
        </w:tabs>
        <w:spacing w:line="384" w:lineRule="auto"/>
        <w:ind w:left="1134" w:hanging="425"/>
        <w:jc w:val="both"/>
        <w:rPr>
          <w:rFonts w:ascii="Tahoma" w:hAnsi="Tahoma" w:cs="Tahoma"/>
          <w:b/>
          <w:sz w:val="22"/>
          <w:szCs w:val="22"/>
        </w:rPr>
      </w:pPr>
      <w:r w:rsidRPr="00400F90">
        <w:rPr>
          <w:rFonts w:ascii="Tahoma" w:hAnsi="Tahoma" w:cs="Tahoma"/>
          <w:b/>
          <w:sz w:val="22"/>
          <w:szCs w:val="22"/>
        </w:rPr>
        <w:t>Prosedur penilaian kinerja guru pasca sertifikasi</w:t>
      </w:r>
    </w:p>
    <w:p w:rsidR="0012668F" w:rsidRPr="00400F90" w:rsidRDefault="0012668F" w:rsidP="0012668F">
      <w:pPr>
        <w:pStyle w:val="Header"/>
        <w:tabs>
          <w:tab w:val="clear" w:pos="4320"/>
          <w:tab w:val="clear" w:pos="8640"/>
        </w:tabs>
        <w:spacing w:line="384" w:lineRule="auto"/>
        <w:ind w:left="1134" w:firstLine="720"/>
        <w:jc w:val="both"/>
        <w:rPr>
          <w:rFonts w:ascii="Tahoma" w:hAnsi="Tahoma" w:cs="Tahoma"/>
          <w:sz w:val="22"/>
          <w:szCs w:val="22"/>
        </w:rPr>
      </w:pPr>
      <w:proofErr w:type="gramStart"/>
      <w:r w:rsidRPr="00400F90">
        <w:rPr>
          <w:rFonts w:ascii="Tahoma" w:hAnsi="Tahoma" w:cs="Tahoma"/>
          <w:sz w:val="22"/>
          <w:szCs w:val="22"/>
        </w:rPr>
        <w:t>Secara figural, prosedur penilaian kinerja guru pascasertifikasi adalah seperti yang ditampilkan pada Gambar 3 berikut.</w:t>
      </w:r>
      <w:proofErr w:type="gramEnd"/>
    </w:p>
    <w:p w:rsidR="0012668F" w:rsidRPr="003E76E6" w:rsidRDefault="0012668F" w:rsidP="0012668F">
      <w:pPr>
        <w:pStyle w:val="Header"/>
        <w:tabs>
          <w:tab w:val="clear" w:pos="4320"/>
          <w:tab w:val="clear" w:pos="8640"/>
        </w:tabs>
        <w:spacing w:line="384" w:lineRule="auto"/>
        <w:jc w:val="center"/>
        <w:rPr>
          <w:rFonts w:ascii="Tahoma" w:hAnsi="Tahoma" w:cs="Tahoma"/>
          <w:b/>
          <w:sz w:val="22"/>
          <w:szCs w:val="22"/>
        </w:rPr>
      </w:pPr>
      <w:r w:rsidRPr="00230946">
        <w:object w:dxaOrig="7197" w:dyaOrig="5395">
          <v:shape id="_x0000_i1026" type="#_x0000_t75" style="width:465.95pt;height:347.75pt" o:ole="">
            <v:imagedata r:id="rId8" o:title=""/>
          </v:shape>
          <o:OLEObject Type="Embed" ProgID="PowerPoint.Slide.12" ShapeID="_x0000_i1026" DrawAspect="Content" ObjectID="_1384849117" r:id="rId12"/>
        </w:object>
      </w:r>
      <w:proofErr w:type="gramStart"/>
      <w:r w:rsidRPr="003E76E6">
        <w:rPr>
          <w:rFonts w:ascii="Tahoma" w:hAnsi="Tahoma" w:cs="Tahoma"/>
          <w:b/>
          <w:sz w:val="22"/>
          <w:szCs w:val="22"/>
        </w:rPr>
        <w:t>Gambar 3.</w:t>
      </w:r>
      <w:proofErr w:type="gramEnd"/>
      <w:r w:rsidRPr="003E76E6">
        <w:rPr>
          <w:rFonts w:ascii="Tahoma" w:hAnsi="Tahoma" w:cs="Tahoma"/>
          <w:b/>
          <w:sz w:val="22"/>
          <w:szCs w:val="22"/>
        </w:rPr>
        <w:t xml:space="preserve"> Prosedur penilaian kinerja guru</w:t>
      </w:r>
    </w:p>
    <w:p w:rsidR="0012668F" w:rsidRPr="00400F90" w:rsidRDefault="0012668F" w:rsidP="0012668F">
      <w:pPr>
        <w:spacing w:line="384" w:lineRule="auto"/>
        <w:ind w:left="993"/>
        <w:rPr>
          <w:rFonts w:ascii="Tahoma" w:hAnsi="Tahoma" w:cs="Tahoma"/>
          <w:sz w:val="22"/>
          <w:szCs w:val="22"/>
        </w:rPr>
      </w:pPr>
      <w:r w:rsidRPr="00400F90">
        <w:rPr>
          <w:rFonts w:ascii="Tahoma" w:hAnsi="Tahoma" w:cs="Tahoma"/>
          <w:sz w:val="22"/>
          <w:szCs w:val="22"/>
        </w:rPr>
        <w:t>Penjelasan Gambar:</w:t>
      </w:r>
    </w:p>
    <w:p w:rsidR="0012668F" w:rsidRPr="00400F90" w:rsidRDefault="0012668F" w:rsidP="0012668F">
      <w:pPr>
        <w:pStyle w:val="ListParagraph"/>
        <w:numPr>
          <w:ilvl w:val="0"/>
          <w:numId w:val="36"/>
        </w:numPr>
        <w:spacing w:line="384" w:lineRule="auto"/>
        <w:ind w:left="1418"/>
        <w:rPr>
          <w:rFonts w:ascii="Tahoma" w:hAnsi="Tahoma" w:cs="Tahoma"/>
          <w:sz w:val="22"/>
          <w:szCs w:val="22"/>
        </w:rPr>
      </w:pPr>
      <w:r w:rsidRPr="00400F90">
        <w:rPr>
          <w:rFonts w:ascii="Tahoma" w:hAnsi="Tahoma" w:cs="Tahoma"/>
          <w:sz w:val="22"/>
          <w:szCs w:val="22"/>
        </w:rPr>
        <w:t>Guru yang memenuhi syarat adalah guru:</w:t>
      </w:r>
    </w:p>
    <w:p w:rsidR="0012668F" w:rsidRPr="00400F90" w:rsidRDefault="0012668F" w:rsidP="0012668F">
      <w:pPr>
        <w:pStyle w:val="ListParagraph"/>
        <w:numPr>
          <w:ilvl w:val="0"/>
          <w:numId w:val="37"/>
        </w:numPr>
        <w:spacing w:line="384" w:lineRule="auto"/>
        <w:ind w:left="1701"/>
        <w:rPr>
          <w:rFonts w:ascii="Tahoma" w:hAnsi="Tahoma" w:cs="Tahoma"/>
          <w:sz w:val="22"/>
          <w:szCs w:val="22"/>
        </w:rPr>
      </w:pPr>
      <w:r w:rsidRPr="00400F90">
        <w:rPr>
          <w:rFonts w:ascii="Tahoma" w:hAnsi="Tahoma" w:cs="Tahoma"/>
          <w:sz w:val="22"/>
          <w:szCs w:val="22"/>
        </w:rPr>
        <w:t xml:space="preserve">pasca sertifikasi yang sudah habis masa berlakunya (4 tahun) </w:t>
      </w:r>
    </w:p>
    <w:p w:rsidR="0012668F" w:rsidRPr="00400F90" w:rsidRDefault="0012668F" w:rsidP="0012668F">
      <w:pPr>
        <w:pStyle w:val="ListParagraph"/>
        <w:numPr>
          <w:ilvl w:val="0"/>
          <w:numId w:val="37"/>
        </w:numPr>
        <w:spacing w:line="384" w:lineRule="auto"/>
        <w:ind w:left="1701"/>
        <w:rPr>
          <w:rFonts w:ascii="Tahoma" w:hAnsi="Tahoma" w:cs="Tahoma"/>
          <w:sz w:val="22"/>
          <w:szCs w:val="22"/>
        </w:rPr>
      </w:pPr>
      <w:r w:rsidRPr="00400F90">
        <w:rPr>
          <w:rFonts w:ascii="Tahoma" w:hAnsi="Tahoma" w:cs="Tahoma"/>
          <w:sz w:val="22"/>
          <w:szCs w:val="22"/>
        </w:rPr>
        <w:t>guru yang berminat, ditunjukkan dengan cara mendaftar pada dinas pendidikan tingkat kabupaten/kota</w:t>
      </w:r>
    </w:p>
    <w:p w:rsidR="0012668F" w:rsidRPr="00400F90" w:rsidRDefault="0012668F" w:rsidP="0012668F">
      <w:pPr>
        <w:pStyle w:val="ListParagraph"/>
        <w:numPr>
          <w:ilvl w:val="0"/>
          <w:numId w:val="36"/>
        </w:numPr>
        <w:spacing w:line="384" w:lineRule="auto"/>
        <w:ind w:left="1418"/>
        <w:rPr>
          <w:rFonts w:ascii="Tahoma" w:hAnsi="Tahoma" w:cs="Tahoma"/>
          <w:sz w:val="22"/>
          <w:szCs w:val="22"/>
        </w:rPr>
      </w:pPr>
      <w:r w:rsidRPr="00400F90">
        <w:rPr>
          <w:rFonts w:ascii="Tahoma" w:hAnsi="Tahoma" w:cs="Tahoma"/>
          <w:sz w:val="22"/>
          <w:szCs w:val="22"/>
        </w:rPr>
        <w:lastRenderedPageBreak/>
        <w:t>Guru yang memenuhi syarat menempuh ujian (tes) tulis; ujian tulis ini:</w:t>
      </w:r>
    </w:p>
    <w:p w:rsidR="0012668F" w:rsidRPr="00400F90" w:rsidRDefault="0012668F" w:rsidP="0012668F">
      <w:pPr>
        <w:pStyle w:val="ListParagraph"/>
        <w:numPr>
          <w:ilvl w:val="0"/>
          <w:numId w:val="38"/>
        </w:numPr>
        <w:spacing w:line="384" w:lineRule="auto"/>
        <w:ind w:left="1701"/>
        <w:rPr>
          <w:rFonts w:ascii="Tahoma" w:hAnsi="Tahoma" w:cs="Tahoma"/>
          <w:sz w:val="22"/>
          <w:szCs w:val="22"/>
        </w:rPr>
      </w:pPr>
      <w:r w:rsidRPr="00400F90">
        <w:rPr>
          <w:rFonts w:ascii="Tahoma" w:hAnsi="Tahoma" w:cs="Tahoma"/>
          <w:sz w:val="22"/>
          <w:szCs w:val="22"/>
        </w:rPr>
        <w:t>soal dibuat oleh KSG (Dikti) dan memiliki kualitas tinggi yang mampu menseleksi guru yang profesional di bidangnya</w:t>
      </w:r>
    </w:p>
    <w:p w:rsidR="0012668F" w:rsidRPr="00400F90" w:rsidRDefault="0012668F" w:rsidP="0012668F">
      <w:pPr>
        <w:pStyle w:val="ListParagraph"/>
        <w:numPr>
          <w:ilvl w:val="0"/>
          <w:numId w:val="38"/>
        </w:numPr>
        <w:spacing w:line="384" w:lineRule="auto"/>
        <w:ind w:left="1701"/>
        <w:rPr>
          <w:rFonts w:ascii="Tahoma" w:hAnsi="Tahoma" w:cs="Tahoma"/>
          <w:i/>
          <w:sz w:val="22"/>
          <w:szCs w:val="22"/>
        </w:rPr>
      </w:pPr>
      <w:r w:rsidRPr="00400F90">
        <w:rPr>
          <w:rFonts w:ascii="Tahoma" w:hAnsi="Tahoma" w:cs="Tahoma"/>
          <w:sz w:val="22"/>
          <w:szCs w:val="22"/>
        </w:rPr>
        <w:t xml:space="preserve">uji tulis secara bertahap dilakukan dengan </w:t>
      </w:r>
      <w:r w:rsidRPr="00400F90">
        <w:rPr>
          <w:rFonts w:ascii="Tahoma" w:hAnsi="Tahoma" w:cs="Tahoma"/>
          <w:i/>
          <w:sz w:val="22"/>
          <w:szCs w:val="22"/>
        </w:rPr>
        <w:t>online</w:t>
      </w:r>
      <w:r w:rsidRPr="00400F90">
        <w:rPr>
          <w:rFonts w:ascii="Tahoma" w:hAnsi="Tahoma" w:cs="Tahoma"/>
          <w:sz w:val="22"/>
          <w:szCs w:val="22"/>
        </w:rPr>
        <w:t xml:space="preserve">; uji tulis secara </w:t>
      </w:r>
      <w:r w:rsidRPr="00400F90">
        <w:rPr>
          <w:rFonts w:ascii="Tahoma" w:hAnsi="Tahoma" w:cs="Tahoma"/>
          <w:i/>
          <w:sz w:val="22"/>
          <w:szCs w:val="22"/>
        </w:rPr>
        <w:t>online</w:t>
      </w:r>
      <w:r w:rsidRPr="00400F90">
        <w:rPr>
          <w:rFonts w:ascii="Tahoma" w:hAnsi="Tahoma" w:cs="Tahoma"/>
          <w:sz w:val="22"/>
          <w:szCs w:val="22"/>
        </w:rPr>
        <w:t xml:space="preserve"> ini dapat dilakukan di LPTK atau LPMP atau P4TK</w:t>
      </w:r>
      <w:r w:rsidRPr="00400F90">
        <w:rPr>
          <w:rFonts w:ascii="Tahoma" w:hAnsi="Tahoma" w:cs="Tahoma"/>
          <w:i/>
          <w:sz w:val="22"/>
          <w:szCs w:val="22"/>
        </w:rPr>
        <w:t xml:space="preserve"> </w:t>
      </w:r>
    </w:p>
    <w:p w:rsidR="0012668F" w:rsidRPr="00400F90" w:rsidRDefault="0012668F" w:rsidP="0012668F">
      <w:pPr>
        <w:pStyle w:val="ListParagraph"/>
        <w:numPr>
          <w:ilvl w:val="0"/>
          <w:numId w:val="38"/>
        </w:numPr>
        <w:spacing w:line="384" w:lineRule="auto"/>
        <w:ind w:left="1701"/>
        <w:rPr>
          <w:rFonts w:ascii="Tahoma" w:hAnsi="Tahoma" w:cs="Tahoma"/>
          <w:sz w:val="22"/>
          <w:szCs w:val="22"/>
        </w:rPr>
      </w:pPr>
      <w:r w:rsidRPr="00400F90">
        <w:rPr>
          <w:rFonts w:ascii="Tahoma" w:hAnsi="Tahoma" w:cs="Tahoma"/>
          <w:sz w:val="22"/>
          <w:szCs w:val="22"/>
        </w:rPr>
        <w:t>hasil tes dianalisis oleh KSG (Dikti atau BPSDMP &amp; PMP)</w:t>
      </w:r>
    </w:p>
    <w:p w:rsidR="0012668F" w:rsidRPr="00400F90" w:rsidRDefault="0012668F" w:rsidP="0012668F">
      <w:pPr>
        <w:pStyle w:val="ListParagraph"/>
        <w:numPr>
          <w:ilvl w:val="0"/>
          <w:numId w:val="38"/>
        </w:numPr>
        <w:spacing w:line="384" w:lineRule="auto"/>
        <w:ind w:left="1701"/>
        <w:rPr>
          <w:rFonts w:ascii="Tahoma" w:hAnsi="Tahoma" w:cs="Tahoma"/>
          <w:sz w:val="22"/>
          <w:szCs w:val="22"/>
        </w:rPr>
      </w:pPr>
      <w:r w:rsidRPr="00400F90">
        <w:rPr>
          <w:rFonts w:ascii="Tahoma" w:hAnsi="Tahoma" w:cs="Tahoma"/>
          <w:sz w:val="22"/>
          <w:szCs w:val="22"/>
        </w:rPr>
        <w:t>penentu kelulusan uji tulis adalah KSG (Dikti atau BPSDMP &amp; PMP)</w:t>
      </w:r>
    </w:p>
    <w:p w:rsidR="0012668F" w:rsidRPr="00400F90" w:rsidRDefault="0012668F" w:rsidP="0012668F">
      <w:pPr>
        <w:pStyle w:val="ListParagraph"/>
        <w:numPr>
          <w:ilvl w:val="0"/>
          <w:numId w:val="38"/>
        </w:numPr>
        <w:spacing w:line="384" w:lineRule="auto"/>
        <w:ind w:left="1701"/>
        <w:rPr>
          <w:rFonts w:ascii="Tahoma" w:hAnsi="Tahoma" w:cs="Tahoma"/>
          <w:sz w:val="22"/>
          <w:szCs w:val="22"/>
        </w:rPr>
      </w:pPr>
      <w:r w:rsidRPr="00400F90">
        <w:rPr>
          <w:rFonts w:ascii="Tahoma" w:hAnsi="Tahoma" w:cs="Tahoma"/>
          <w:sz w:val="22"/>
          <w:szCs w:val="22"/>
        </w:rPr>
        <w:t>guru dikatakan lulus bila skor hasil tes tertulis minimum 60</w:t>
      </w:r>
    </w:p>
    <w:p w:rsidR="0012668F" w:rsidRPr="00400F90" w:rsidRDefault="0012668F" w:rsidP="0012668F">
      <w:pPr>
        <w:pStyle w:val="ListParagraph"/>
        <w:numPr>
          <w:ilvl w:val="0"/>
          <w:numId w:val="36"/>
        </w:numPr>
        <w:spacing w:line="384" w:lineRule="auto"/>
        <w:ind w:left="1418"/>
        <w:rPr>
          <w:rFonts w:ascii="Tahoma" w:hAnsi="Tahoma" w:cs="Tahoma"/>
          <w:sz w:val="22"/>
          <w:szCs w:val="22"/>
        </w:rPr>
      </w:pPr>
      <w:r w:rsidRPr="00400F90">
        <w:rPr>
          <w:rFonts w:ascii="Tahoma" w:hAnsi="Tahoma" w:cs="Tahoma"/>
          <w:sz w:val="22"/>
          <w:szCs w:val="22"/>
        </w:rPr>
        <w:t>Guru yang sudah lulus uji tulis selanjutnya:</w:t>
      </w:r>
    </w:p>
    <w:p w:rsidR="0012668F" w:rsidRPr="00400F90" w:rsidRDefault="0012668F" w:rsidP="0012668F">
      <w:pPr>
        <w:pStyle w:val="ListParagraph"/>
        <w:numPr>
          <w:ilvl w:val="0"/>
          <w:numId w:val="39"/>
        </w:numPr>
        <w:spacing w:line="384" w:lineRule="auto"/>
        <w:ind w:left="1701" w:hanging="270"/>
        <w:rPr>
          <w:rFonts w:ascii="Tahoma" w:hAnsi="Tahoma" w:cs="Tahoma"/>
          <w:sz w:val="22"/>
          <w:szCs w:val="22"/>
        </w:rPr>
      </w:pPr>
      <w:r w:rsidRPr="00400F90">
        <w:rPr>
          <w:rFonts w:ascii="Tahoma" w:hAnsi="Tahoma" w:cs="Tahoma"/>
          <w:sz w:val="22"/>
          <w:szCs w:val="22"/>
        </w:rPr>
        <w:t xml:space="preserve"> mengumpulkan portofolio yang mencakup:</w:t>
      </w:r>
    </w:p>
    <w:p w:rsidR="0012668F" w:rsidRPr="00400F90" w:rsidRDefault="0012668F" w:rsidP="0012668F">
      <w:pPr>
        <w:pStyle w:val="ListParagraph"/>
        <w:numPr>
          <w:ilvl w:val="0"/>
          <w:numId w:val="40"/>
        </w:numPr>
        <w:spacing w:line="384" w:lineRule="auto"/>
        <w:ind w:left="2127" w:hanging="360"/>
        <w:jc w:val="both"/>
        <w:rPr>
          <w:rFonts w:ascii="Tahoma" w:hAnsi="Tahoma" w:cs="Tahoma"/>
          <w:noProof/>
          <w:sz w:val="22"/>
          <w:szCs w:val="22"/>
        </w:rPr>
      </w:pPr>
      <w:r w:rsidRPr="00400F90">
        <w:rPr>
          <w:rFonts w:ascii="Tahoma" w:hAnsi="Tahoma" w:cs="Tahoma"/>
          <w:noProof/>
          <w:sz w:val="22"/>
          <w:szCs w:val="22"/>
          <w:lang w:val="id-ID"/>
        </w:rPr>
        <w:t>kualifikasi akademik, (2) pendidikan dan pelatihan, (3) prestasi akademik, (</w:t>
      </w:r>
      <w:r w:rsidRPr="00400F90">
        <w:rPr>
          <w:rFonts w:ascii="Tahoma" w:hAnsi="Tahoma" w:cs="Tahoma"/>
          <w:noProof/>
          <w:sz w:val="22"/>
          <w:szCs w:val="22"/>
        </w:rPr>
        <w:t>4</w:t>
      </w:r>
      <w:r w:rsidRPr="00400F90">
        <w:rPr>
          <w:rFonts w:ascii="Tahoma" w:hAnsi="Tahoma" w:cs="Tahoma"/>
          <w:noProof/>
          <w:sz w:val="22"/>
          <w:szCs w:val="22"/>
          <w:lang w:val="id-ID"/>
        </w:rPr>
        <w:t>) karya pengembangan profesi, (</w:t>
      </w:r>
      <w:r w:rsidRPr="00400F90">
        <w:rPr>
          <w:rFonts w:ascii="Tahoma" w:hAnsi="Tahoma" w:cs="Tahoma"/>
          <w:noProof/>
          <w:sz w:val="22"/>
          <w:szCs w:val="22"/>
        </w:rPr>
        <w:t>5</w:t>
      </w:r>
      <w:r w:rsidRPr="00400F90">
        <w:rPr>
          <w:rFonts w:ascii="Tahoma" w:hAnsi="Tahoma" w:cs="Tahoma"/>
          <w:noProof/>
          <w:sz w:val="22"/>
          <w:szCs w:val="22"/>
          <w:lang w:val="id-ID"/>
        </w:rPr>
        <w:t>) keikutsertaan dalam forum ilmiah, (</w:t>
      </w:r>
      <w:r w:rsidRPr="00400F90">
        <w:rPr>
          <w:rFonts w:ascii="Tahoma" w:hAnsi="Tahoma" w:cs="Tahoma"/>
          <w:noProof/>
          <w:sz w:val="22"/>
          <w:szCs w:val="22"/>
        </w:rPr>
        <w:t>6</w:t>
      </w:r>
      <w:r w:rsidRPr="00400F90">
        <w:rPr>
          <w:rFonts w:ascii="Tahoma" w:hAnsi="Tahoma" w:cs="Tahoma"/>
          <w:noProof/>
          <w:sz w:val="22"/>
          <w:szCs w:val="22"/>
          <w:lang w:val="id-ID"/>
        </w:rPr>
        <w:t>) pengalaman organisasi di bidang kependidikan dan sosial, dan (</w:t>
      </w:r>
      <w:r w:rsidRPr="00400F90">
        <w:rPr>
          <w:rFonts w:ascii="Tahoma" w:hAnsi="Tahoma" w:cs="Tahoma"/>
          <w:noProof/>
          <w:sz w:val="22"/>
          <w:szCs w:val="22"/>
        </w:rPr>
        <w:t>7</w:t>
      </w:r>
      <w:r w:rsidRPr="00400F90">
        <w:rPr>
          <w:rFonts w:ascii="Tahoma" w:hAnsi="Tahoma" w:cs="Tahoma"/>
          <w:noProof/>
          <w:sz w:val="22"/>
          <w:szCs w:val="22"/>
          <w:lang w:val="id-ID"/>
        </w:rPr>
        <w:t>) penghargaan yang relevan dengan bidang pendidikan.</w:t>
      </w:r>
      <w:r w:rsidRPr="00400F90">
        <w:rPr>
          <w:rFonts w:ascii="Tahoma" w:hAnsi="Tahoma" w:cs="Tahoma"/>
          <w:noProof/>
          <w:sz w:val="22"/>
          <w:szCs w:val="22"/>
        </w:rPr>
        <w:t xml:space="preserve"> Portofolio dinilai oleh LPTK (asesor dari LPTK) dengan menggunakan instrumen yang telah disiapkan oleh peneliti. </w:t>
      </w:r>
    </w:p>
    <w:p w:rsidR="0012668F" w:rsidRPr="00400F90" w:rsidRDefault="0012668F" w:rsidP="0012668F">
      <w:pPr>
        <w:pStyle w:val="ListParagraph"/>
        <w:numPr>
          <w:ilvl w:val="0"/>
          <w:numId w:val="40"/>
        </w:numPr>
        <w:spacing w:line="384" w:lineRule="auto"/>
        <w:ind w:left="2127" w:hanging="360"/>
        <w:jc w:val="both"/>
        <w:rPr>
          <w:rFonts w:ascii="Tahoma" w:hAnsi="Tahoma" w:cs="Tahoma"/>
          <w:noProof/>
          <w:sz w:val="22"/>
          <w:szCs w:val="22"/>
        </w:rPr>
      </w:pPr>
      <w:r w:rsidRPr="00400F90">
        <w:rPr>
          <w:rFonts w:ascii="Tahoma" w:hAnsi="Tahoma" w:cs="Tahoma"/>
          <w:noProof/>
          <w:sz w:val="22"/>
          <w:szCs w:val="22"/>
        </w:rPr>
        <w:t>Untuk mengurangi ketidak jujuran guru dalam mengumpulkan portofolio dilakukan verifikasi portofolio. Verifikasi ini dilakukan oleh LPTK, bisa sebagian atau seluruh portofolio.</w:t>
      </w:r>
    </w:p>
    <w:p w:rsidR="0012668F" w:rsidRPr="00400F90" w:rsidRDefault="0012668F" w:rsidP="0012668F">
      <w:pPr>
        <w:pStyle w:val="ListParagraph"/>
        <w:numPr>
          <w:ilvl w:val="0"/>
          <w:numId w:val="40"/>
        </w:numPr>
        <w:spacing w:line="384" w:lineRule="auto"/>
        <w:ind w:left="2127" w:hanging="360"/>
        <w:jc w:val="both"/>
        <w:rPr>
          <w:rFonts w:ascii="Tahoma" w:hAnsi="Tahoma" w:cs="Tahoma"/>
          <w:sz w:val="22"/>
          <w:szCs w:val="22"/>
        </w:rPr>
      </w:pPr>
      <w:r w:rsidRPr="00400F90">
        <w:rPr>
          <w:rFonts w:ascii="Tahoma" w:hAnsi="Tahoma" w:cs="Tahoma"/>
          <w:sz w:val="22"/>
          <w:szCs w:val="22"/>
        </w:rPr>
        <w:t>Seorang guru dikategorikan lulus, bila: (1) umurnya masih kurang dari 50 t</w:t>
      </w:r>
      <w:r w:rsidRPr="00400F90">
        <w:rPr>
          <w:rFonts w:ascii="Tahoma" w:hAnsi="Tahoma" w:cs="Tahoma"/>
          <w:sz w:val="22"/>
          <w:szCs w:val="22"/>
          <w:lang w:val="id-ID"/>
        </w:rPr>
        <w:t>a</w:t>
      </w:r>
      <w:r w:rsidRPr="00400F90">
        <w:rPr>
          <w:rFonts w:ascii="Tahoma" w:hAnsi="Tahoma" w:cs="Tahoma"/>
          <w:sz w:val="22"/>
          <w:szCs w:val="22"/>
        </w:rPr>
        <w:t>h</w:t>
      </w:r>
      <w:r w:rsidRPr="00400F90">
        <w:rPr>
          <w:rFonts w:ascii="Tahoma" w:hAnsi="Tahoma" w:cs="Tahoma"/>
          <w:sz w:val="22"/>
          <w:szCs w:val="22"/>
          <w:lang w:val="id-ID"/>
        </w:rPr>
        <w:t>un</w:t>
      </w:r>
      <w:r w:rsidRPr="00400F90">
        <w:rPr>
          <w:rFonts w:ascii="Tahoma" w:hAnsi="Tahoma" w:cs="Tahoma"/>
          <w:sz w:val="22"/>
          <w:szCs w:val="22"/>
        </w:rPr>
        <w:t xml:space="preserve">, guru itu mau meneruskan kejenjang pendidikan yang lebih tinggi, (2) mengikuti diklat dengan durasi tiga bulan paling tidak dua kali atau diklat 30 JP paling tidak empat kali selama 4 tahun, (3) berprestasi di bidang akademik yang ditunjukkan dengan pernah juara lomba, (4) paling tidak sudah berusaha menulis  buku atau </w:t>
      </w:r>
      <w:r w:rsidRPr="00400F90">
        <w:rPr>
          <w:rFonts w:ascii="Tahoma" w:hAnsi="Tahoma" w:cs="Tahoma"/>
          <w:sz w:val="22"/>
          <w:szCs w:val="22"/>
        </w:rPr>
        <w:lastRenderedPageBreak/>
        <w:t xml:space="preserve">artikel (5) mengikuti forum ilmiah paling tidak 3 kali selama 4 tahun, (6) menjadi anggota </w:t>
      </w:r>
      <w:r w:rsidRPr="00400F90">
        <w:rPr>
          <w:rFonts w:ascii="Tahoma" w:hAnsi="Tahoma" w:cs="Tahoma"/>
          <w:noProof/>
          <w:sz w:val="22"/>
          <w:szCs w:val="22"/>
          <w:lang w:val="id-ID"/>
        </w:rPr>
        <w:t>organisasi di bidang kependidikan dan sosial</w:t>
      </w:r>
      <w:r w:rsidRPr="00400F90">
        <w:rPr>
          <w:rFonts w:ascii="Tahoma" w:hAnsi="Tahoma" w:cs="Tahoma"/>
          <w:sz w:val="22"/>
          <w:szCs w:val="22"/>
        </w:rPr>
        <w:t xml:space="preserve">, dan (7) pernah mendapat </w:t>
      </w:r>
      <w:r w:rsidRPr="00400F90">
        <w:rPr>
          <w:rFonts w:ascii="Tahoma" w:hAnsi="Tahoma" w:cs="Tahoma"/>
          <w:noProof/>
          <w:sz w:val="22"/>
          <w:szCs w:val="22"/>
          <w:lang w:val="id-ID"/>
        </w:rPr>
        <w:t>penghargaan yang relevan dengan bidang pendidikan</w:t>
      </w:r>
      <w:r w:rsidRPr="00400F90">
        <w:rPr>
          <w:rFonts w:ascii="Tahoma" w:hAnsi="Tahoma" w:cs="Tahoma"/>
          <w:noProof/>
          <w:sz w:val="22"/>
          <w:szCs w:val="22"/>
        </w:rPr>
        <w:t>. Komponen nomor 7 (mendapat penghargaan) bila lulus diberi skor 10, tidak lulus diberi skor 0, sedangkan komponen lainnya diberi skor 15 dan 0. Skor portofolio maksimum adalah 100 dan dinyatakan lulus bila skor minimum 70.</w:t>
      </w:r>
    </w:p>
    <w:p w:rsidR="0012668F" w:rsidRPr="00400F90" w:rsidRDefault="0012668F" w:rsidP="0012668F">
      <w:pPr>
        <w:pStyle w:val="ListParagraph"/>
        <w:numPr>
          <w:ilvl w:val="0"/>
          <w:numId w:val="39"/>
        </w:numPr>
        <w:spacing w:line="384" w:lineRule="auto"/>
        <w:ind w:left="1560" w:hanging="270"/>
        <w:rPr>
          <w:rFonts w:ascii="Tahoma" w:hAnsi="Tahoma" w:cs="Tahoma"/>
          <w:noProof/>
          <w:sz w:val="22"/>
          <w:szCs w:val="22"/>
        </w:rPr>
      </w:pPr>
      <w:r w:rsidRPr="00400F90">
        <w:rPr>
          <w:rFonts w:ascii="Tahoma" w:hAnsi="Tahoma" w:cs="Tahoma"/>
          <w:sz w:val="22"/>
          <w:szCs w:val="22"/>
        </w:rPr>
        <w:t>menempuh</w:t>
      </w:r>
      <w:r w:rsidRPr="00400F90">
        <w:rPr>
          <w:rFonts w:ascii="Tahoma" w:hAnsi="Tahoma" w:cs="Tahoma"/>
          <w:noProof/>
          <w:sz w:val="22"/>
          <w:szCs w:val="22"/>
        </w:rPr>
        <w:t xml:space="preserve"> uji atau tes kinerja:</w:t>
      </w:r>
    </w:p>
    <w:p w:rsidR="0012668F" w:rsidRDefault="0012668F" w:rsidP="0012668F">
      <w:pPr>
        <w:pStyle w:val="ListParagraph"/>
        <w:spacing w:line="384" w:lineRule="auto"/>
        <w:ind w:left="1440" w:firstLine="545"/>
        <w:jc w:val="both"/>
        <w:rPr>
          <w:rFonts w:ascii="Tahoma" w:hAnsi="Tahoma" w:cs="Tahoma"/>
          <w:sz w:val="22"/>
          <w:szCs w:val="22"/>
        </w:rPr>
      </w:pPr>
      <w:r w:rsidRPr="00400F90">
        <w:rPr>
          <w:rFonts w:ascii="Tahoma" w:hAnsi="Tahoma" w:cs="Tahoma"/>
          <w:noProof/>
          <w:sz w:val="22"/>
          <w:szCs w:val="22"/>
        </w:rPr>
        <w:t xml:space="preserve">Tes kinerja ini dinilai oleh kepala sekolah, teman sejawat (teman guru satu tim atau satu bidang keahlian, dan siswa untuk guru SMP, SMA, dan SMK, sedangkan untuk guru SD hanya dinilai oleh  kepala sekolah dan teman sejawat. Instrumen yang digunakan untuk menilai kinerja guru adalah instrumen Tim Sertifikasi guru dan Tim Peneliti. </w:t>
      </w:r>
      <w:proofErr w:type="gramStart"/>
      <w:r w:rsidRPr="00400F90">
        <w:rPr>
          <w:rFonts w:ascii="Tahoma" w:hAnsi="Tahoma" w:cs="Tahoma"/>
          <w:noProof/>
          <w:sz w:val="22"/>
          <w:szCs w:val="22"/>
        </w:rPr>
        <w:t xml:space="preserve">Instrumen yang digunakan untuk menilai Rencana Pelaksanaan Pembelajaran (RPP) adalah </w:t>
      </w:r>
      <w:r w:rsidRPr="00400F90">
        <w:rPr>
          <w:rFonts w:ascii="Tahoma" w:hAnsi="Tahoma" w:cs="Tahoma"/>
          <w:sz w:val="22"/>
          <w:szCs w:val="22"/>
        </w:rPr>
        <w:t>Instrumen Penilaian Kinerja Guru (IPKG) I atau Lampiran 1.</w:t>
      </w:r>
      <w:proofErr w:type="gramEnd"/>
      <w:r w:rsidRPr="00400F90">
        <w:rPr>
          <w:rFonts w:ascii="Tahoma" w:hAnsi="Tahoma" w:cs="Tahoma"/>
          <w:sz w:val="22"/>
          <w:szCs w:val="22"/>
        </w:rPr>
        <w:t xml:space="preserve">  </w:t>
      </w:r>
      <w:proofErr w:type="gramStart"/>
      <w:r w:rsidRPr="00400F90">
        <w:rPr>
          <w:rFonts w:ascii="Tahoma" w:hAnsi="Tahoma" w:cs="Tahoma"/>
          <w:sz w:val="22"/>
          <w:szCs w:val="22"/>
        </w:rPr>
        <w:t>Untuk menilai pelaksanaan pembelajaran dinilai dengan Instrumen Penilaian Kinerja Guru (IPKG) II atau Lampiran II.</w:t>
      </w:r>
      <w:proofErr w:type="gramEnd"/>
      <w:r w:rsidRPr="00400F90">
        <w:rPr>
          <w:rFonts w:ascii="Tahoma" w:hAnsi="Tahoma" w:cs="Tahoma"/>
          <w:sz w:val="22"/>
          <w:szCs w:val="22"/>
        </w:rPr>
        <w:t xml:space="preserve"> Lampiran II ini terdiri dari tiga instrumen, yakni: (a) instrumen yang digunakan oleh Kepala Sekolah, (2) instrumen yang digunakan oleh teman sejawat, dan (3) instrumen yang digunakan oleh siswa.</w:t>
      </w:r>
    </w:p>
    <w:p w:rsidR="0012668F" w:rsidRDefault="0012668F" w:rsidP="0012668F">
      <w:pPr>
        <w:pStyle w:val="ListParagraph"/>
        <w:spacing w:line="384" w:lineRule="auto"/>
        <w:ind w:left="1440" w:firstLine="545"/>
        <w:jc w:val="both"/>
        <w:rPr>
          <w:rFonts w:ascii="Tahoma" w:hAnsi="Tahoma" w:cs="Tahoma"/>
          <w:sz w:val="22"/>
          <w:szCs w:val="22"/>
        </w:rPr>
      </w:pPr>
      <w:r w:rsidRPr="00400F90">
        <w:rPr>
          <w:rFonts w:ascii="Tahoma" w:hAnsi="Tahoma" w:cs="Tahoma"/>
          <w:sz w:val="22"/>
          <w:szCs w:val="22"/>
        </w:rPr>
        <w:t xml:space="preserve">Seorang guru dinyatakan lulus bila skor RPP yang mereka buat </w:t>
      </w:r>
      <w:proofErr w:type="gramStart"/>
      <w:r w:rsidRPr="00400F90">
        <w:rPr>
          <w:rFonts w:ascii="Tahoma" w:hAnsi="Tahoma" w:cs="Tahoma"/>
          <w:sz w:val="22"/>
          <w:szCs w:val="22"/>
        </w:rPr>
        <w:t>mencapai  75</w:t>
      </w:r>
      <w:proofErr w:type="gramEnd"/>
      <w:r w:rsidRPr="00400F90">
        <w:rPr>
          <w:rFonts w:ascii="Tahoma" w:hAnsi="Tahoma" w:cs="Tahoma"/>
          <w:sz w:val="22"/>
          <w:szCs w:val="22"/>
        </w:rPr>
        <w:t xml:space="preserve">, dan skor pelksanaan pembelajaran mereka mencapai 75. </w:t>
      </w:r>
      <w:proofErr w:type="gramStart"/>
      <w:r w:rsidRPr="00400F90">
        <w:rPr>
          <w:rFonts w:ascii="Tahoma" w:hAnsi="Tahoma" w:cs="Tahoma"/>
          <w:sz w:val="22"/>
          <w:szCs w:val="22"/>
        </w:rPr>
        <w:t>Skor pelaksanan pemblajaran ini merupakan rerata dari skor ketiga penilai (untuk guru SMP, SMA, atau SMK) atau rerta skor dari kedua penilai untuk guru SD.</w:t>
      </w:r>
      <w:proofErr w:type="gramEnd"/>
    </w:p>
    <w:p w:rsidR="0012668F" w:rsidRDefault="0012668F" w:rsidP="0012668F">
      <w:pPr>
        <w:pStyle w:val="ListParagraph"/>
        <w:spacing w:line="384" w:lineRule="auto"/>
        <w:ind w:left="540" w:firstLine="720"/>
        <w:jc w:val="both"/>
        <w:rPr>
          <w:rFonts w:ascii="Tahoma" w:hAnsi="Tahoma" w:cs="Tahoma"/>
          <w:sz w:val="22"/>
          <w:szCs w:val="22"/>
        </w:rPr>
      </w:pPr>
    </w:p>
    <w:p w:rsidR="0012668F" w:rsidRPr="00400F90" w:rsidRDefault="0012668F" w:rsidP="0012668F">
      <w:pPr>
        <w:pStyle w:val="ListParagraph"/>
        <w:spacing w:line="384" w:lineRule="auto"/>
        <w:ind w:left="540" w:firstLine="720"/>
        <w:jc w:val="both"/>
        <w:rPr>
          <w:rFonts w:ascii="Tahoma" w:hAnsi="Tahoma" w:cs="Tahoma"/>
          <w:sz w:val="22"/>
          <w:szCs w:val="22"/>
        </w:rPr>
      </w:pPr>
    </w:p>
    <w:p w:rsidR="0012668F" w:rsidRPr="00400F90" w:rsidRDefault="0012668F" w:rsidP="0012668F">
      <w:pPr>
        <w:pStyle w:val="Header"/>
        <w:numPr>
          <w:ilvl w:val="2"/>
          <w:numId w:val="35"/>
        </w:numPr>
        <w:tabs>
          <w:tab w:val="clear" w:pos="4320"/>
          <w:tab w:val="clear" w:pos="8640"/>
        </w:tabs>
        <w:spacing w:line="384" w:lineRule="auto"/>
        <w:ind w:left="567" w:hanging="270"/>
        <w:jc w:val="both"/>
        <w:rPr>
          <w:rFonts w:ascii="Tahoma" w:hAnsi="Tahoma" w:cs="Tahoma"/>
          <w:b/>
          <w:sz w:val="22"/>
          <w:szCs w:val="22"/>
        </w:rPr>
      </w:pPr>
      <w:r w:rsidRPr="00400F90">
        <w:rPr>
          <w:rFonts w:ascii="Tahoma" w:hAnsi="Tahoma" w:cs="Tahoma"/>
          <w:b/>
          <w:sz w:val="22"/>
          <w:szCs w:val="22"/>
        </w:rPr>
        <w:lastRenderedPageBreak/>
        <w:t>Instrumen yang digunakan untuk menilai kinerja guru</w:t>
      </w:r>
    </w:p>
    <w:p w:rsidR="0012668F" w:rsidRDefault="0012668F" w:rsidP="0012668F">
      <w:pPr>
        <w:pStyle w:val="ListParagraph"/>
        <w:spacing w:line="384" w:lineRule="auto"/>
        <w:ind w:left="567" w:firstLine="630"/>
        <w:jc w:val="both"/>
        <w:rPr>
          <w:rFonts w:ascii="Tahoma" w:hAnsi="Tahoma" w:cs="Tahoma"/>
          <w:sz w:val="22"/>
          <w:szCs w:val="22"/>
        </w:rPr>
      </w:pPr>
      <w:r w:rsidRPr="00400F90">
        <w:rPr>
          <w:rFonts w:ascii="Tahoma" w:hAnsi="Tahoma" w:cs="Tahoma"/>
          <w:sz w:val="22"/>
          <w:szCs w:val="22"/>
        </w:rPr>
        <w:t>Seperti yang telah dijelaskan di atas bahwa instrumen yang digunakan untuk menilai kinerja guru dalam penlitian ini ada empat (4) macam, yaitu: (a) instrumen untuk menilai RPP yang dibuat oleh guru, (b) instrumen yang digunakan oleh Kepala Sekolah, (c) instrumen yang digunakan oleh teman sejawat, dan (d) instrumen yang digunakan oleh siswa.</w:t>
      </w:r>
    </w:p>
    <w:p w:rsidR="0012668F" w:rsidRPr="00400F90" w:rsidRDefault="0012668F" w:rsidP="0012668F">
      <w:pPr>
        <w:pStyle w:val="ListParagraph"/>
        <w:spacing w:line="384" w:lineRule="auto"/>
        <w:ind w:left="567" w:firstLine="630"/>
        <w:jc w:val="both"/>
        <w:rPr>
          <w:rFonts w:ascii="Tahoma" w:hAnsi="Tahoma" w:cs="Tahoma"/>
          <w:sz w:val="22"/>
          <w:szCs w:val="22"/>
        </w:rPr>
      </w:pPr>
      <w:r w:rsidRPr="00400F90">
        <w:rPr>
          <w:rFonts w:ascii="Tahoma" w:hAnsi="Tahoma" w:cs="Tahoma"/>
          <w:sz w:val="22"/>
          <w:szCs w:val="22"/>
        </w:rPr>
        <w:t>Instrumen yang digunakan untuk menilai kinerja guru dalam penelitian ini merupakan instrumen yang dikembangkan oleh Faridl (mahasiswa S2 yang terlibat dalam penelitian hibah pasca ini</w:t>
      </w:r>
      <w:proofErr w:type="gramStart"/>
      <w:r w:rsidRPr="00400F90">
        <w:rPr>
          <w:rFonts w:ascii="Tahoma" w:hAnsi="Tahoma" w:cs="Tahoma"/>
          <w:sz w:val="22"/>
          <w:szCs w:val="22"/>
        </w:rPr>
        <w:t>)  dengan</w:t>
      </w:r>
      <w:proofErr w:type="gramEnd"/>
      <w:r w:rsidRPr="00400F90">
        <w:rPr>
          <w:rFonts w:ascii="Tahoma" w:hAnsi="Tahoma" w:cs="Tahoma"/>
          <w:sz w:val="22"/>
          <w:szCs w:val="22"/>
        </w:rPr>
        <w:t xml:space="preserve"> Tim peneliti. </w:t>
      </w:r>
      <w:proofErr w:type="gramStart"/>
      <w:r w:rsidRPr="00400F90">
        <w:rPr>
          <w:rFonts w:ascii="Tahoma" w:hAnsi="Tahoma" w:cs="Tahoma"/>
          <w:sz w:val="22"/>
          <w:szCs w:val="22"/>
        </w:rPr>
        <w:t>Instrumen ini baru ditelaah atau dianalisis secara teoritik, belum diujicobkan dan juga belum divalidasi secara empirik.</w:t>
      </w:r>
      <w:proofErr w:type="gramEnd"/>
      <w:r w:rsidRPr="00400F90">
        <w:rPr>
          <w:rFonts w:ascii="Tahoma" w:hAnsi="Tahoma" w:cs="Tahoma"/>
          <w:sz w:val="22"/>
          <w:szCs w:val="22"/>
        </w:rPr>
        <w:t xml:space="preserve">  </w:t>
      </w:r>
    </w:p>
    <w:p w:rsidR="0012668F" w:rsidRPr="004272AB" w:rsidRDefault="0012668F" w:rsidP="0012668F">
      <w:pPr>
        <w:pStyle w:val="ListParagraph"/>
        <w:numPr>
          <w:ilvl w:val="2"/>
          <w:numId w:val="26"/>
        </w:numPr>
        <w:spacing w:before="120" w:line="360" w:lineRule="auto"/>
        <w:ind w:left="426"/>
        <w:jc w:val="both"/>
        <w:rPr>
          <w:rFonts w:ascii="Tahoma" w:hAnsi="Tahoma" w:cs="Tahoma"/>
          <w:b/>
          <w:bCs/>
          <w:sz w:val="22"/>
          <w:szCs w:val="22"/>
          <w:lang w:val="sv-SE"/>
        </w:rPr>
      </w:pPr>
      <w:r w:rsidRPr="004272AB">
        <w:rPr>
          <w:rFonts w:ascii="Tahoma" w:hAnsi="Tahoma" w:cs="Tahoma"/>
          <w:b/>
          <w:bCs/>
          <w:sz w:val="22"/>
          <w:szCs w:val="22"/>
          <w:lang w:val="sv-SE"/>
        </w:rPr>
        <w:t>Hasil Penelitian Anak Payung (mahasiswa)</w:t>
      </w:r>
    </w:p>
    <w:p w:rsidR="0012668F" w:rsidRPr="004272AB" w:rsidRDefault="0012668F" w:rsidP="0012668F">
      <w:pPr>
        <w:pStyle w:val="ListParagraph"/>
        <w:spacing w:before="120" w:line="360" w:lineRule="auto"/>
        <w:ind w:left="426" w:firstLine="810"/>
        <w:jc w:val="both"/>
        <w:rPr>
          <w:rFonts w:ascii="Tahoma" w:hAnsi="Tahoma" w:cs="Tahoma"/>
          <w:bCs/>
          <w:sz w:val="22"/>
          <w:szCs w:val="22"/>
          <w:lang w:val="sv-SE"/>
        </w:rPr>
      </w:pPr>
      <w:r w:rsidRPr="004272AB">
        <w:rPr>
          <w:rFonts w:ascii="Tahoma" w:hAnsi="Tahoma" w:cs="Tahoma"/>
          <w:bCs/>
          <w:sz w:val="22"/>
          <w:szCs w:val="22"/>
          <w:lang w:val="sv-SE"/>
        </w:rPr>
        <w:t xml:space="preserve">Perkembangan prestasi atau penulisan tesis dari ketiga mahasiswa ini adalah sebagai berikut. </w:t>
      </w:r>
    </w:p>
    <w:p w:rsidR="0012668F" w:rsidRPr="004272AB" w:rsidRDefault="0012668F" w:rsidP="0012668F">
      <w:pPr>
        <w:pStyle w:val="ListParagraph"/>
        <w:numPr>
          <w:ilvl w:val="0"/>
          <w:numId w:val="41"/>
        </w:numPr>
        <w:spacing w:before="120" w:line="360" w:lineRule="auto"/>
        <w:ind w:left="851"/>
        <w:jc w:val="both"/>
        <w:rPr>
          <w:rFonts w:ascii="Tahoma" w:hAnsi="Tahoma" w:cs="Tahoma"/>
          <w:b/>
          <w:bCs/>
          <w:sz w:val="22"/>
          <w:szCs w:val="22"/>
          <w:lang w:val="sv-SE"/>
        </w:rPr>
      </w:pPr>
      <w:r w:rsidRPr="004272AB">
        <w:rPr>
          <w:rFonts w:ascii="Tahoma" w:hAnsi="Tahoma" w:cs="Tahoma"/>
          <w:b/>
          <w:bCs/>
          <w:sz w:val="22"/>
          <w:szCs w:val="22"/>
          <w:lang w:val="sv-SE"/>
        </w:rPr>
        <w:t>Risky Setiawan</w:t>
      </w:r>
    </w:p>
    <w:p w:rsidR="0012668F" w:rsidRPr="004272AB" w:rsidRDefault="0012668F" w:rsidP="0012668F">
      <w:pPr>
        <w:spacing w:line="384" w:lineRule="auto"/>
        <w:ind w:left="851" w:firstLine="720"/>
        <w:jc w:val="both"/>
        <w:rPr>
          <w:rFonts w:ascii="Tahoma" w:hAnsi="Tahoma" w:cs="Tahoma"/>
          <w:sz w:val="22"/>
          <w:szCs w:val="22"/>
        </w:rPr>
      </w:pPr>
      <w:r w:rsidRPr="004272AB">
        <w:rPr>
          <w:rFonts w:ascii="Tahoma" w:hAnsi="Tahoma" w:cs="Tahoma"/>
          <w:sz w:val="22"/>
          <w:szCs w:val="22"/>
        </w:rPr>
        <w:t>Penelitian ini bertujuan untuk men</w:t>
      </w:r>
      <w:r w:rsidRPr="004272AB">
        <w:rPr>
          <w:rFonts w:ascii="Tahoma" w:hAnsi="Tahoma" w:cs="Tahoma"/>
          <w:sz w:val="22"/>
          <w:szCs w:val="22"/>
          <w:lang w:val="id-ID"/>
        </w:rPr>
        <w:t>deskripsikan</w:t>
      </w:r>
      <w:r w:rsidRPr="004272AB">
        <w:rPr>
          <w:rFonts w:ascii="Tahoma" w:hAnsi="Tahoma" w:cs="Tahoma"/>
          <w:sz w:val="22"/>
          <w:szCs w:val="22"/>
        </w:rPr>
        <w:t xml:space="preserve"> (1) </w:t>
      </w:r>
      <w:r w:rsidRPr="004272AB">
        <w:rPr>
          <w:rFonts w:ascii="Tahoma" w:hAnsi="Tahoma" w:cs="Tahoma"/>
          <w:sz w:val="22"/>
          <w:szCs w:val="22"/>
          <w:lang w:val="id-ID"/>
        </w:rPr>
        <w:t>keefektifan</w:t>
      </w:r>
      <w:r w:rsidRPr="004272AB">
        <w:rPr>
          <w:rFonts w:ascii="Tahoma" w:hAnsi="Tahoma" w:cs="Tahoma"/>
          <w:sz w:val="22"/>
          <w:szCs w:val="22"/>
        </w:rPr>
        <w:t xml:space="preserve"> program PLPG sertifikasi guru IPS rayon</w:t>
      </w:r>
      <w:r w:rsidRPr="004272AB">
        <w:rPr>
          <w:rFonts w:ascii="Tahoma" w:hAnsi="Tahoma" w:cs="Tahoma"/>
          <w:sz w:val="22"/>
          <w:szCs w:val="22"/>
          <w:lang w:val="id-ID"/>
        </w:rPr>
        <w:t xml:space="preserve"> 11 Universitas Negeri </w:t>
      </w:r>
      <w:r w:rsidRPr="004272AB">
        <w:rPr>
          <w:rFonts w:ascii="Tahoma" w:hAnsi="Tahoma" w:cs="Tahoma"/>
          <w:sz w:val="22"/>
          <w:szCs w:val="22"/>
        </w:rPr>
        <w:t xml:space="preserve">Yogyakarta; (2) faktor-faktor yang mempengaruhi kinerja </w:t>
      </w:r>
      <w:r w:rsidRPr="004272AB">
        <w:rPr>
          <w:rFonts w:ascii="Tahoma" w:hAnsi="Tahoma" w:cs="Tahoma"/>
          <w:sz w:val="22"/>
          <w:szCs w:val="22"/>
          <w:lang w:val="id-ID"/>
        </w:rPr>
        <w:t>peserta</w:t>
      </w:r>
      <w:r w:rsidRPr="004272AB">
        <w:rPr>
          <w:rFonts w:ascii="Tahoma" w:hAnsi="Tahoma" w:cs="Tahoma"/>
          <w:sz w:val="22"/>
          <w:szCs w:val="22"/>
        </w:rPr>
        <w:t xml:space="preserve"> dalam pelaksanaan program PLPG sertifikasi guru IPS;</w:t>
      </w:r>
      <w:r w:rsidRPr="004272AB">
        <w:rPr>
          <w:rFonts w:ascii="Tahoma" w:hAnsi="Tahoma" w:cs="Tahoma"/>
          <w:sz w:val="22"/>
          <w:szCs w:val="22"/>
          <w:lang w:val="id-ID"/>
        </w:rPr>
        <w:t xml:space="preserve"> dan</w:t>
      </w:r>
      <w:r w:rsidRPr="004272AB">
        <w:rPr>
          <w:rFonts w:ascii="Tahoma" w:hAnsi="Tahoma" w:cs="Tahoma"/>
          <w:sz w:val="22"/>
          <w:szCs w:val="22"/>
        </w:rPr>
        <w:t xml:space="preserve"> (3) sistem penilaian dan pembobotan pada tiap komponen kelulusan program sertifikasi guru berdasarkan data empiris.</w:t>
      </w:r>
    </w:p>
    <w:p w:rsidR="0012668F" w:rsidRPr="004272AB" w:rsidRDefault="0012668F" w:rsidP="0012668F">
      <w:pPr>
        <w:spacing w:line="384" w:lineRule="auto"/>
        <w:ind w:left="851" w:firstLine="720"/>
        <w:jc w:val="both"/>
        <w:rPr>
          <w:rFonts w:ascii="Tahoma" w:hAnsi="Tahoma" w:cs="Tahoma"/>
          <w:iCs/>
          <w:sz w:val="22"/>
          <w:szCs w:val="22"/>
          <w:lang w:val="id-ID"/>
        </w:rPr>
      </w:pPr>
      <w:proofErr w:type="gramStart"/>
      <w:r w:rsidRPr="004272AB">
        <w:rPr>
          <w:rFonts w:ascii="Tahoma" w:hAnsi="Tahoma" w:cs="Tahoma"/>
          <w:sz w:val="22"/>
          <w:szCs w:val="22"/>
        </w:rPr>
        <w:t xml:space="preserve">Hasil penelitian menunjukkan </w:t>
      </w:r>
      <w:r w:rsidRPr="004272AB">
        <w:rPr>
          <w:rFonts w:ascii="Tahoma" w:hAnsi="Tahoma" w:cs="Tahoma"/>
          <w:sz w:val="22"/>
          <w:szCs w:val="22"/>
          <w:lang w:val="id-ID"/>
        </w:rPr>
        <w:t>sebagai berikut.</w:t>
      </w:r>
      <w:proofErr w:type="gramEnd"/>
      <w:r w:rsidRPr="004272AB">
        <w:rPr>
          <w:rFonts w:ascii="Tahoma" w:hAnsi="Tahoma" w:cs="Tahoma"/>
          <w:sz w:val="22"/>
          <w:szCs w:val="22"/>
          <w:lang w:val="id-ID"/>
        </w:rPr>
        <w:t xml:space="preserve"> </w:t>
      </w:r>
      <w:r w:rsidRPr="004272AB">
        <w:rPr>
          <w:rFonts w:ascii="Tahoma" w:hAnsi="Tahoma" w:cs="Tahoma"/>
          <w:sz w:val="22"/>
          <w:szCs w:val="22"/>
        </w:rPr>
        <w:t xml:space="preserve">(1) </w:t>
      </w:r>
      <w:r w:rsidRPr="004272AB">
        <w:rPr>
          <w:rFonts w:ascii="Tahoma" w:hAnsi="Tahoma" w:cs="Tahoma"/>
          <w:sz w:val="22"/>
          <w:szCs w:val="22"/>
          <w:lang w:val="id-ID"/>
        </w:rPr>
        <w:t>keefektifan program PLPG pada ketiga komponen evaluasi yaitu: a) keefektifan</w:t>
      </w:r>
      <w:r w:rsidRPr="004272AB">
        <w:rPr>
          <w:rFonts w:ascii="Tahoma" w:hAnsi="Tahoma" w:cs="Tahoma"/>
          <w:sz w:val="22"/>
          <w:szCs w:val="22"/>
        </w:rPr>
        <w:t xml:space="preserve"> input:</w:t>
      </w:r>
      <w:r w:rsidRPr="004272AB">
        <w:rPr>
          <w:rFonts w:ascii="Tahoma" w:hAnsi="Tahoma" w:cs="Tahoma"/>
          <w:sz w:val="22"/>
          <w:szCs w:val="22"/>
          <w:lang w:val="id-ID"/>
        </w:rPr>
        <w:t xml:space="preserve"> </w:t>
      </w:r>
      <w:r w:rsidRPr="004272AB">
        <w:rPr>
          <w:rFonts w:ascii="Tahoma" w:hAnsi="Tahoma" w:cs="Tahoma"/>
          <w:sz w:val="22"/>
          <w:szCs w:val="22"/>
        </w:rPr>
        <w:t xml:space="preserve">motivasi peserta masuk kategori sangat tinggi (87%), </w:t>
      </w:r>
      <w:r w:rsidRPr="004272AB">
        <w:rPr>
          <w:rFonts w:ascii="Tahoma" w:hAnsi="Tahoma" w:cs="Tahoma"/>
          <w:sz w:val="22"/>
          <w:szCs w:val="22"/>
          <w:lang w:val="id-ID"/>
        </w:rPr>
        <w:t>persiapan</w:t>
      </w:r>
      <w:r w:rsidRPr="004272AB">
        <w:rPr>
          <w:rFonts w:ascii="Tahoma" w:hAnsi="Tahoma" w:cs="Tahoma"/>
          <w:sz w:val="22"/>
          <w:szCs w:val="22"/>
        </w:rPr>
        <w:t xml:space="preserve"> instruktur masuk kategori baik (80%) dan persiapan panitia masuk kategori baik; </w:t>
      </w:r>
      <w:r w:rsidRPr="004272AB">
        <w:rPr>
          <w:rFonts w:ascii="Tahoma" w:hAnsi="Tahoma" w:cs="Tahoma"/>
          <w:sz w:val="22"/>
          <w:szCs w:val="22"/>
          <w:lang w:val="id-ID"/>
        </w:rPr>
        <w:t>b</w:t>
      </w:r>
      <w:r w:rsidRPr="004272AB">
        <w:rPr>
          <w:rFonts w:ascii="Tahoma" w:hAnsi="Tahoma" w:cs="Tahoma"/>
          <w:sz w:val="22"/>
          <w:szCs w:val="22"/>
        </w:rPr>
        <w:t xml:space="preserve">) </w:t>
      </w:r>
      <w:r w:rsidRPr="004272AB">
        <w:rPr>
          <w:rFonts w:ascii="Tahoma" w:hAnsi="Tahoma" w:cs="Tahoma"/>
          <w:sz w:val="22"/>
          <w:szCs w:val="22"/>
          <w:lang w:val="id-ID"/>
        </w:rPr>
        <w:t>keefektifan</w:t>
      </w:r>
      <w:r w:rsidRPr="004272AB">
        <w:rPr>
          <w:rFonts w:ascii="Tahoma" w:hAnsi="Tahoma" w:cs="Tahoma"/>
          <w:sz w:val="22"/>
          <w:szCs w:val="22"/>
        </w:rPr>
        <w:t xml:space="preserve"> proses: aktivitas peserta dalam kelas masuk kategori baik (81%) sementara berdasar kuesioner menunjukkan baik (80%), </w:t>
      </w:r>
      <w:r w:rsidRPr="004272AB">
        <w:rPr>
          <w:rFonts w:ascii="Tahoma" w:hAnsi="Tahoma" w:cs="Tahoma"/>
          <w:iCs/>
          <w:sz w:val="22"/>
          <w:szCs w:val="22"/>
        </w:rPr>
        <w:t xml:space="preserve">performa guru dari </w:t>
      </w:r>
      <w:r w:rsidRPr="004272AB">
        <w:rPr>
          <w:rFonts w:ascii="Tahoma" w:hAnsi="Tahoma" w:cs="Tahoma"/>
          <w:i/>
          <w:iCs/>
          <w:sz w:val="22"/>
          <w:szCs w:val="22"/>
        </w:rPr>
        <w:t>peer teaching</w:t>
      </w:r>
      <w:r w:rsidRPr="004272AB">
        <w:rPr>
          <w:rFonts w:ascii="Tahoma" w:hAnsi="Tahoma" w:cs="Tahoma"/>
          <w:iCs/>
          <w:sz w:val="22"/>
          <w:szCs w:val="22"/>
        </w:rPr>
        <w:t xml:space="preserve"> I dan II mengalami peningkatan sebesar 10,18%, </w:t>
      </w:r>
      <w:r w:rsidRPr="004272AB">
        <w:rPr>
          <w:rFonts w:ascii="Tahoma" w:hAnsi="Tahoma" w:cs="Tahoma"/>
          <w:iCs/>
          <w:sz w:val="22"/>
          <w:szCs w:val="22"/>
          <w:lang w:val="id-ID"/>
        </w:rPr>
        <w:t xml:space="preserve">kinerja instruktur dalam pembelajaran </w:t>
      </w:r>
      <w:r w:rsidRPr="004272AB">
        <w:rPr>
          <w:rFonts w:ascii="Tahoma" w:hAnsi="Tahoma" w:cs="Tahoma"/>
          <w:iCs/>
          <w:sz w:val="22"/>
          <w:szCs w:val="22"/>
          <w:lang w:val="id-ID"/>
        </w:rPr>
        <w:lastRenderedPageBreak/>
        <w:t>termasuk kategori baik sekali (85,7%), sedangkan performa instruktur dengan kategori baik (74,04%</w:t>
      </w:r>
      <w:r w:rsidRPr="004272AB">
        <w:rPr>
          <w:rFonts w:ascii="Tahoma" w:hAnsi="Tahoma" w:cs="Tahoma"/>
          <w:iCs/>
          <w:sz w:val="22"/>
          <w:szCs w:val="22"/>
        </w:rPr>
        <w:t xml:space="preserve">); </w:t>
      </w:r>
      <w:r w:rsidRPr="004272AB">
        <w:rPr>
          <w:rFonts w:ascii="Tahoma" w:hAnsi="Tahoma" w:cs="Tahoma"/>
          <w:iCs/>
          <w:sz w:val="22"/>
          <w:szCs w:val="22"/>
          <w:lang w:val="id-ID"/>
        </w:rPr>
        <w:t>c</w:t>
      </w:r>
      <w:r w:rsidRPr="004272AB">
        <w:rPr>
          <w:rFonts w:ascii="Tahoma" w:hAnsi="Tahoma" w:cs="Tahoma"/>
          <w:iCs/>
          <w:sz w:val="22"/>
          <w:szCs w:val="22"/>
        </w:rPr>
        <w:t xml:space="preserve">) </w:t>
      </w:r>
      <w:r w:rsidRPr="004272AB">
        <w:rPr>
          <w:rFonts w:ascii="Tahoma" w:hAnsi="Tahoma" w:cs="Tahoma"/>
          <w:iCs/>
          <w:sz w:val="22"/>
          <w:szCs w:val="22"/>
          <w:lang w:val="id-ID"/>
        </w:rPr>
        <w:t>keefektifan</w:t>
      </w:r>
      <w:r w:rsidRPr="004272AB">
        <w:rPr>
          <w:rFonts w:ascii="Tahoma" w:hAnsi="Tahoma" w:cs="Tahoma"/>
          <w:iCs/>
          <w:sz w:val="22"/>
          <w:szCs w:val="22"/>
        </w:rPr>
        <w:t xml:space="preserve"> output: kebermanfaatan program dengan hasil 87,7%, </w:t>
      </w:r>
      <w:r w:rsidRPr="004272AB">
        <w:rPr>
          <w:rFonts w:ascii="Tahoma" w:hAnsi="Tahoma" w:cs="Tahoma"/>
          <w:iCs/>
          <w:sz w:val="22"/>
          <w:szCs w:val="22"/>
          <w:lang w:val="id-ID"/>
        </w:rPr>
        <w:t>skor rata-rata telah menunjukkan hasil yang efektif dengan ujian tulis &gt;60,00 dan ujian praktik &gt;70,00. (2)</w:t>
      </w:r>
      <w:r w:rsidRPr="004272AB">
        <w:rPr>
          <w:rFonts w:ascii="Tahoma" w:hAnsi="Tahoma" w:cs="Tahoma"/>
          <w:iCs/>
          <w:sz w:val="22"/>
          <w:szCs w:val="22"/>
        </w:rPr>
        <w:t xml:space="preserve"> faktor </w:t>
      </w:r>
      <w:r w:rsidRPr="004272AB">
        <w:rPr>
          <w:rFonts w:ascii="Tahoma" w:hAnsi="Tahoma" w:cs="Tahoma"/>
          <w:iCs/>
          <w:sz w:val="22"/>
          <w:szCs w:val="22"/>
          <w:lang w:val="id-ID"/>
        </w:rPr>
        <w:t>yang mempengaruhi kinerja peserta</w:t>
      </w:r>
      <w:r w:rsidRPr="004272AB">
        <w:rPr>
          <w:rFonts w:ascii="Tahoma" w:hAnsi="Tahoma" w:cs="Tahoma"/>
          <w:iCs/>
          <w:sz w:val="22"/>
          <w:szCs w:val="22"/>
        </w:rPr>
        <w:t xml:space="preserve"> adalah</w:t>
      </w:r>
      <w:r w:rsidRPr="004272AB">
        <w:rPr>
          <w:rFonts w:ascii="Tahoma" w:hAnsi="Tahoma" w:cs="Tahoma"/>
          <w:iCs/>
          <w:sz w:val="22"/>
          <w:szCs w:val="22"/>
          <w:lang w:val="id-ID"/>
        </w:rPr>
        <w:t>:</w:t>
      </w:r>
      <w:r w:rsidRPr="004272AB">
        <w:rPr>
          <w:rFonts w:ascii="Tahoma" w:hAnsi="Tahoma" w:cs="Tahoma"/>
          <w:iCs/>
          <w:sz w:val="22"/>
          <w:szCs w:val="22"/>
        </w:rPr>
        <w:t xml:space="preserve"> motivasi</w:t>
      </w:r>
      <w:r w:rsidRPr="004272AB">
        <w:rPr>
          <w:rFonts w:ascii="Tahoma" w:hAnsi="Tahoma" w:cs="Tahoma"/>
          <w:iCs/>
          <w:sz w:val="22"/>
          <w:szCs w:val="22"/>
          <w:lang w:val="id-ID"/>
        </w:rPr>
        <w:t>, aktivitas, sarana prasarana, kebermanfaatan, dan instruktur sedangkan faktor dominan adalah aktivitas.</w:t>
      </w:r>
      <w:r w:rsidRPr="004272AB">
        <w:rPr>
          <w:rFonts w:ascii="Tahoma" w:hAnsi="Tahoma" w:cs="Tahoma"/>
          <w:iCs/>
          <w:sz w:val="22"/>
          <w:szCs w:val="22"/>
        </w:rPr>
        <w:t xml:space="preserve"> </w:t>
      </w:r>
      <w:r w:rsidRPr="004272AB">
        <w:rPr>
          <w:rFonts w:ascii="Tahoma" w:hAnsi="Tahoma" w:cs="Tahoma"/>
          <w:iCs/>
          <w:sz w:val="22"/>
          <w:szCs w:val="22"/>
          <w:lang w:val="id-ID"/>
        </w:rPr>
        <w:t xml:space="preserve">(3) sistem penilaian dan pembobotan pada tiap komponen kelulusan dengan </w:t>
      </w:r>
      <w:r w:rsidRPr="004272AB">
        <w:rPr>
          <w:rFonts w:ascii="Tahoma" w:hAnsi="Tahoma" w:cs="Tahoma"/>
          <w:iCs/>
          <w:sz w:val="22"/>
          <w:szCs w:val="22"/>
        </w:rPr>
        <w:t xml:space="preserve">hasil regresi berdasar data empiris </w:t>
      </w:r>
      <w:r w:rsidRPr="004272AB">
        <w:rPr>
          <w:rFonts w:ascii="Tahoma" w:hAnsi="Tahoma" w:cs="Tahoma"/>
          <w:iCs/>
          <w:sz w:val="22"/>
          <w:szCs w:val="22"/>
          <w:lang w:val="id-ID"/>
        </w:rPr>
        <w:t>adalah sebagai berikut. a</w:t>
      </w:r>
      <w:r w:rsidRPr="004272AB">
        <w:rPr>
          <w:rFonts w:ascii="Tahoma" w:hAnsi="Tahoma" w:cs="Tahoma"/>
          <w:iCs/>
          <w:sz w:val="22"/>
          <w:szCs w:val="22"/>
        </w:rPr>
        <w:t>) Skor Ujian Tulis=48</w:t>
      </w:r>
      <w:r w:rsidRPr="004272AB">
        <w:rPr>
          <w:rFonts w:ascii="Tahoma" w:hAnsi="Tahoma" w:cs="Tahoma"/>
          <w:iCs/>
          <w:sz w:val="22"/>
          <w:szCs w:val="22"/>
          <w:lang w:val="id-ID"/>
        </w:rPr>
        <w:t>, dengan beta 0,708;</w:t>
      </w:r>
      <w:r w:rsidRPr="004272AB">
        <w:rPr>
          <w:rFonts w:ascii="Tahoma" w:hAnsi="Tahoma" w:cs="Tahoma"/>
          <w:iCs/>
          <w:sz w:val="22"/>
          <w:szCs w:val="22"/>
        </w:rPr>
        <w:t xml:space="preserve"> </w:t>
      </w:r>
      <w:r w:rsidRPr="004272AB">
        <w:rPr>
          <w:rFonts w:ascii="Tahoma" w:hAnsi="Tahoma" w:cs="Tahoma"/>
          <w:iCs/>
          <w:sz w:val="22"/>
          <w:szCs w:val="22"/>
          <w:lang w:val="id-ID"/>
        </w:rPr>
        <w:t>b</w:t>
      </w:r>
      <w:r w:rsidRPr="004272AB">
        <w:rPr>
          <w:rFonts w:ascii="Tahoma" w:hAnsi="Tahoma" w:cs="Tahoma"/>
          <w:iCs/>
          <w:sz w:val="22"/>
          <w:szCs w:val="22"/>
        </w:rPr>
        <w:t>) Skor Ujian Praktik=31,9,</w:t>
      </w:r>
      <w:r w:rsidRPr="004272AB">
        <w:rPr>
          <w:rFonts w:ascii="Tahoma" w:hAnsi="Tahoma" w:cs="Tahoma"/>
          <w:iCs/>
          <w:sz w:val="22"/>
          <w:szCs w:val="22"/>
          <w:lang w:val="id-ID"/>
        </w:rPr>
        <w:t xml:space="preserve"> dengan beta 0,542;</w:t>
      </w:r>
      <w:r w:rsidRPr="004272AB">
        <w:rPr>
          <w:rFonts w:ascii="Tahoma" w:hAnsi="Tahoma" w:cs="Tahoma"/>
          <w:iCs/>
          <w:sz w:val="22"/>
          <w:szCs w:val="22"/>
        </w:rPr>
        <w:t xml:space="preserve"> </w:t>
      </w:r>
      <w:r w:rsidRPr="004272AB">
        <w:rPr>
          <w:rFonts w:ascii="Tahoma" w:hAnsi="Tahoma" w:cs="Tahoma"/>
          <w:iCs/>
          <w:sz w:val="22"/>
          <w:szCs w:val="22"/>
          <w:lang w:val="id-ID"/>
        </w:rPr>
        <w:t>c</w:t>
      </w:r>
      <w:r w:rsidRPr="004272AB">
        <w:rPr>
          <w:rFonts w:ascii="Tahoma" w:hAnsi="Tahoma" w:cs="Tahoma"/>
          <w:iCs/>
          <w:sz w:val="22"/>
          <w:szCs w:val="22"/>
        </w:rPr>
        <w:t>) Skor Pembelajaran=2,8,</w:t>
      </w:r>
      <w:r w:rsidRPr="004272AB">
        <w:rPr>
          <w:rFonts w:ascii="Tahoma" w:hAnsi="Tahoma" w:cs="Tahoma"/>
          <w:iCs/>
          <w:sz w:val="22"/>
          <w:szCs w:val="22"/>
          <w:lang w:val="id-ID"/>
        </w:rPr>
        <w:t xml:space="preserve"> dengan beta 0,108;</w:t>
      </w:r>
      <w:r w:rsidRPr="004272AB">
        <w:rPr>
          <w:rFonts w:ascii="Tahoma" w:hAnsi="Tahoma" w:cs="Tahoma"/>
          <w:iCs/>
          <w:sz w:val="22"/>
          <w:szCs w:val="22"/>
        </w:rPr>
        <w:t xml:space="preserve"> </w:t>
      </w:r>
      <w:r w:rsidRPr="004272AB">
        <w:rPr>
          <w:rFonts w:ascii="Tahoma" w:hAnsi="Tahoma" w:cs="Tahoma"/>
          <w:iCs/>
          <w:sz w:val="22"/>
          <w:szCs w:val="22"/>
          <w:lang w:val="id-ID"/>
        </w:rPr>
        <w:t>d</w:t>
      </w:r>
      <w:r w:rsidRPr="004272AB">
        <w:rPr>
          <w:rFonts w:ascii="Tahoma" w:hAnsi="Tahoma" w:cs="Tahoma"/>
          <w:iCs/>
          <w:sz w:val="22"/>
          <w:szCs w:val="22"/>
        </w:rPr>
        <w:t>) Skor Teman Sejawat=17,15</w:t>
      </w:r>
      <w:r w:rsidRPr="004272AB">
        <w:rPr>
          <w:rFonts w:ascii="Tahoma" w:hAnsi="Tahoma" w:cs="Tahoma"/>
          <w:iCs/>
          <w:sz w:val="22"/>
          <w:szCs w:val="22"/>
          <w:lang w:val="id-ID"/>
        </w:rPr>
        <w:t>, dengan beta 0,432</w:t>
      </w:r>
      <w:r w:rsidRPr="004272AB">
        <w:rPr>
          <w:rFonts w:ascii="Tahoma" w:hAnsi="Tahoma" w:cs="Tahoma"/>
          <w:iCs/>
          <w:sz w:val="22"/>
          <w:szCs w:val="22"/>
        </w:rPr>
        <w:t>;  dengan skor yang paling berpengaruh adalah skor ujian tulis.</w:t>
      </w:r>
    </w:p>
    <w:p w:rsidR="0012668F" w:rsidRPr="004272AB" w:rsidRDefault="0012668F" w:rsidP="0012668F">
      <w:pPr>
        <w:spacing w:line="384" w:lineRule="auto"/>
        <w:ind w:firstLine="720"/>
        <w:jc w:val="both"/>
        <w:rPr>
          <w:rFonts w:ascii="Tahoma" w:hAnsi="Tahoma" w:cs="Tahoma"/>
          <w:iCs/>
          <w:sz w:val="22"/>
          <w:szCs w:val="22"/>
        </w:rPr>
      </w:pPr>
    </w:p>
    <w:p w:rsidR="0012668F" w:rsidRPr="004272AB" w:rsidRDefault="0012668F" w:rsidP="0012668F">
      <w:pPr>
        <w:pStyle w:val="ListParagraph"/>
        <w:numPr>
          <w:ilvl w:val="0"/>
          <w:numId w:val="41"/>
        </w:numPr>
        <w:spacing w:before="120" w:line="360" w:lineRule="auto"/>
        <w:ind w:left="851"/>
        <w:jc w:val="both"/>
        <w:rPr>
          <w:rFonts w:ascii="Tahoma" w:hAnsi="Tahoma" w:cs="Tahoma"/>
          <w:b/>
          <w:iCs/>
          <w:sz w:val="22"/>
          <w:szCs w:val="22"/>
        </w:rPr>
      </w:pPr>
      <w:r w:rsidRPr="004272AB">
        <w:rPr>
          <w:rFonts w:ascii="Tahoma" w:hAnsi="Tahoma" w:cs="Tahoma"/>
          <w:b/>
          <w:iCs/>
          <w:sz w:val="22"/>
          <w:szCs w:val="22"/>
        </w:rPr>
        <w:t xml:space="preserve">Faridl </w:t>
      </w:r>
      <w:r w:rsidRPr="004272AB">
        <w:rPr>
          <w:rFonts w:ascii="Tahoma" w:hAnsi="Tahoma" w:cs="Tahoma"/>
          <w:b/>
          <w:bCs/>
          <w:sz w:val="22"/>
          <w:szCs w:val="22"/>
          <w:lang w:val="sv-SE"/>
        </w:rPr>
        <w:t>Mus</w:t>
      </w:r>
      <w:r>
        <w:rPr>
          <w:rFonts w:ascii="Tahoma" w:hAnsi="Tahoma" w:cs="Tahoma"/>
          <w:b/>
          <w:bCs/>
          <w:sz w:val="22"/>
          <w:szCs w:val="22"/>
          <w:lang w:val="sv-SE"/>
        </w:rPr>
        <w:t>y</w:t>
      </w:r>
      <w:r w:rsidRPr="004272AB">
        <w:rPr>
          <w:rFonts w:ascii="Tahoma" w:hAnsi="Tahoma" w:cs="Tahoma"/>
          <w:b/>
          <w:bCs/>
          <w:sz w:val="22"/>
          <w:szCs w:val="22"/>
          <w:lang w:val="sv-SE"/>
        </w:rPr>
        <w:t>adad</w:t>
      </w:r>
    </w:p>
    <w:p w:rsidR="0012668F" w:rsidRPr="00BF58F0" w:rsidRDefault="0012668F" w:rsidP="0012668F">
      <w:pPr>
        <w:spacing w:line="360" w:lineRule="auto"/>
        <w:ind w:left="709" w:firstLine="720"/>
        <w:jc w:val="both"/>
        <w:rPr>
          <w:rFonts w:ascii="Tahoma" w:hAnsi="Tahoma" w:cs="Tahoma"/>
          <w:sz w:val="22"/>
          <w:szCs w:val="22"/>
        </w:rPr>
      </w:pPr>
      <w:proofErr w:type="gramStart"/>
      <w:r w:rsidRPr="00946189">
        <w:rPr>
          <w:rFonts w:ascii="Tahoma" w:hAnsi="Tahoma" w:cs="Tahoma"/>
          <w:sz w:val="22"/>
          <w:szCs w:val="22"/>
        </w:rPr>
        <w:t xml:space="preserve">Penelitian ini bertujuan </w:t>
      </w:r>
      <w:r>
        <w:rPr>
          <w:rFonts w:ascii="Tahoma" w:hAnsi="Tahoma" w:cs="Tahoma"/>
          <w:sz w:val="22"/>
          <w:szCs w:val="22"/>
        </w:rPr>
        <w:t>(1)</w:t>
      </w:r>
      <w:r w:rsidRPr="00946189">
        <w:rPr>
          <w:rFonts w:ascii="Tahoma" w:hAnsi="Tahoma" w:cs="Tahoma"/>
          <w:sz w:val="22"/>
          <w:szCs w:val="22"/>
        </w:rPr>
        <w:t xml:space="preserve"> </w:t>
      </w:r>
      <w:r w:rsidRPr="00946189">
        <w:rPr>
          <w:rFonts w:ascii="Tahoma" w:hAnsi="Tahoma" w:cs="Tahoma"/>
          <w:sz w:val="22"/>
          <w:szCs w:val="22"/>
          <w:lang w:val="id-ID"/>
        </w:rPr>
        <w:t xml:space="preserve">mengetahui dan mendeskripsikan </w:t>
      </w:r>
      <w:r w:rsidRPr="00946189">
        <w:rPr>
          <w:rFonts w:ascii="Tahoma" w:hAnsi="Tahoma" w:cs="Tahoma"/>
          <w:sz w:val="22"/>
          <w:szCs w:val="22"/>
        </w:rPr>
        <w:t xml:space="preserve">tingkat </w:t>
      </w:r>
      <w:r w:rsidRPr="00946189">
        <w:rPr>
          <w:rFonts w:ascii="Tahoma" w:hAnsi="Tahoma" w:cs="Tahoma"/>
          <w:sz w:val="22"/>
          <w:szCs w:val="22"/>
          <w:lang w:val="id-ID"/>
        </w:rPr>
        <w:t>kinerja guru</w:t>
      </w:r>
      <w:r w:rsidRPr="00946189">
        <w:rPr>
          <w:rFonts w:ascii="Tahoma" w:hAnsi="Tahoma" w:cs="Tahoma"/>
          <w:sz w:val="22"/>
          <w:szCs w:val="22"/>
          <w:lang w:val="sv-SE"/>
        </w:rPr>
        <w:t xml:space="preserve"> R-SMA-BI (Rintisan Sekolah Menengah Atas Bertaraf Internasional) </w:t>
      </w:r>
      <w:r w:rsidRPr="00946189">
        <w:rPr>
          <w:rFonts w:ascii="Tahoma" w:hAnsi="Tahoma" w:cs="Tahoma"/>
          <w:sz w:val="22"/>
          <w:szCs w:val="22"/>
          <w:lang w:val="id-ID"/>
        </w:rPr>
        <w:t xml:space="preserve">pasca sertifikasi </w:t>
      </w:r>
      <w:r w:rsidRPr="00946189">
        <w:rPr>
          <w:rFonts w:ascii="Tahoma" w:hAnsi="Tahoma" w:cs="Tahoma"/>
          <w:sz w:val="22"/>
          <w:szCs w:val="22"/>
          <w:lang w:val="sv-SE"/>
        </w:rPr>
        <w:t xml:space="preserve">di </w:t>
      </w:r>
      <w:r w:rsidRPr="00946189">
        <w:rPr>
          <w:rFonts w:ascii="Tahoma" w:hAnsi="Tahoma" w:cs="Tahoma"/>
          <w:sz w:val="22"/>
          <w:szCs w:val="22"/>
          <w:lang w:val="id-ID"/>
        </w:rPr>
        <w:t>Provinsi D</w:t>
      </w:r>
      <w:r>
        <w:rPr>
          <w:rFonts w:ascii="Tahoma" w:hAnsi="Tahoma" w:cs="Tahoma"/>
          <w:sz w:val="22"/>
          <w:szCs w:val="22"/>
        </w:rPr>
        <w:t>IY</w:t>
      </w:r>
      <w:r w:rsidRPr="00946189">
        <w:rPr>
          <w:rFonts w:ascii="Tahoma" w:hAnsi="Tahoma" w:cs="Tahoma"/>
          <w:sz w:val="22"/>
          <w:szCs w:val="22"/>
          <w:lang w:val="sv-SE"/>
        </w:rPr>
        <w:t xml:space="preserve"> berdasarkan empat kompetensi guru yaitu pedagogik, kepribadian, sosial, dan profesional</w:t>
      </w:r>
      <w:r w:rsidRPr="00946189">
        <w:rPr>
          <w:rFonts w:ascii="Tahoma" w:hAnsi="Tahoma" w:cs="Tahoma"/>
          <w:sz w:val="22"/>
          <w:szCs w:val="22"/>
          <w:lang w:val="id-ID"/>
        </w:rPr>
        <w:t>.</w:t>
      </w:r>
      <w:proofErr w:type="gramEnd"/>
      <w:r>
        <w:rPr>
          <w:rFonts w:ascii="Tahoma" w:hAnsi="Tahoma" w:cs="Tahoma"/>
          <w:sz w:val="22"/>
          <w:szCs w:val="22"/>
        </w:rPr>
        <w:t xml:space="preserve"> (2) </w:t>
      </w:r>
      <w:proofErr w:type="gramStart"/>
      <w:r>
        <w:rPr>
          <w:rFonts w:ascii="Tahoma" w:hAnsi="Tahoma" w:cs="Tahoma"/>
          <w:sz w:val="22"/>
          <w:szCs w:val="22"/>
        </w:rPr>
        <w:t>mengetahui</w:t>
      </w:r>
      <w:proofErr w:type="gramEnd"/>
      <w:r>
        <w:rPr>
          <w:rFonts w:ascii="Tahoma" w:hAnsi="Tahoma" w:cs="Tahoma"/>
          <w:sz w:val="22"/>
          <w:szCs w:val="22"/>
        </w:rPr>
        <w:t xml:space="preserve"> konsistensi antar penilai yaitu; Kepala Sekolah, diri sendiri, rekan sejawat, dan siswa terhadap kinerja guru R-SMA-BI pasca sertifikasi di provinsi DIY.</w:t>
      </w:r>
    </w:p>
    <w:p w:rsidR="0012668F" w:rsidRPr="00557556" w:rsidRDefault="0012668F" w:rsidP="0012668F">
      <w:pPr>
        <w:spacing w:line="360" w:lineRule="auto"/>
        <w:ind w:left="709" w:firstLine="720"/>
        <w:jc w:val="both"/>
        <w:rPr>
          <w:rFonts w:ascii="Tahoma" w:hAnsi="Tahoma" w:cs="Tahoma"/>
          <w:bCs/>
          <w:sz w:val="22"/>
          <w:szCs w:val="22"/>
        </w:rPr>
      </w:pPr>
      <w:proofErr w:type="gramStart"/>
      <w:r w:rsidRPr="00557556">
        <w:rPr>
          <w:rFonts w:ascii="Tahoma" w:hAnsi="Tahoma" w:cs="Tahoma"/>
          <w:bCs/>
          <w:sz w:val="22"/>
          <w:szCs w:val="22"/>
        </w:rPr>
        <w:t>Hasil penelitian menunjukan bahwa tingkat kinerja guru bersertifikat di Provinsi DIY termasuk kategori baik.</w:t>
      </w:r>
      <w:proofErr w:type="gramEnd"/>
      <w:r w:rsidRPr="00557556">
        <w:rPr>
          <w:rFonts w:ascii="Tahoma" w:hAnsi="Tahoma" w:cs="Tahoma"/>
          <w:bCs/>
          <w:sz w:val="22"/>
          <w:szCs w:val="22"/>
        </w:rPr>
        <w:t xml:space="preserve"> </w:t>
      </w:r>
      <w:proofErr w:type="gramStart"/>
      <w:r w:rsidRPr="00557556">
        <w:rPr>
          <w:rFonts w:ascii="Tahoma" w:hAnsi="Tahoma" w:cs="Tahoma"/>
          <w:bCs/>
          <w:sz w:val="22"/>
          <w:szCs w:val="22"/>
        </w:rPr>
        <w:t>Hasil ini berdasarkan kompetensi pedagogik yang termasuk kategori sangat baik, penilaian kinerja guru berdasarkan kompetensi kepribadian termasuk ketegori sangat baik, penilaian kinerja guru berdasarkan kompetensi sosial termasuk ketegori baik, dan penilaian kinerja guru berdasarkan kompetensi profesional termasuk ketegori baik.</w:t>
      </w:r>
      <w:proofErr w:type="gramEnd"/>
      <w:r w:rsidRPr="00557556">
        <w:rPr>
          <w:rFonts w:ascii="Tahoma" w:hAnsi="Tahoma" w:cs="Tahoma"/>
          <w:bCs/>
          <w:sz w:val="22"/>
          <w:szCs w:val="22"/>
        </w:rPr>
        <w:t xml:space="preserve"> Hasil analisis konsistensi jawaban dengan interkorelasi antar penilai menunjukan bahwa </w:t>
      </w:r>
      <w:r w:rsidRPr="00557556">
        <w:rPr>
          <w:rFonts w:ascii="Tahoma" w:hAnsi="Tahoma" w:cs="Tahoma"/>
          <w:bCs/>
          <w:i/>
          <w:iCs/>
          <w:sz w:val="22"/>
          <w:szCs w:val="22"/>
        </w:rPr>
        <w:t xml:space="preserve">pertama </w:t>
      </w:r>
      <w:r w:rsidRPr="00557556">
        <w:rPr>
          <w:rFonts w:ascii="Tahoma" w:hAnsi="Tahoma" w:cs="Tahoma"/>
          <w:bCs/>
          <w:sz w:val="22"/>
          <w:szCs w:val="22"/>
        </w:rPr>
        <w:t xml:space="preserve">ada konsistensi penilaian antara Kepala Sekolah dengan diri sendiri, penilaian Kepala Sekolah dengan rekan sejawat, dan penilaian rekan </w:t>
      </w:r>
      <w:r w:rsidRPr="00557556">
        <w:rPr>
          <w:rFonts w:ascii="Tahoma" w:hAnsi="Tahoma" w:cs="Tahoma"/>
          <w:bCs/>
          <w:sz w:val="22"/>
          <w:szCs w:val="22"/>
        </w:rPr>
        <w:lastRenderedPageBreak/>
        <w:t xml:space="preserve">sejawat dengan siswa. </w:t>
      </w:r>
      <w:proofErr w:type="gramStart"/>
      <w:r w:rsidRPr="00557556">
        <w:rPr>
          <w:rFonts w:ascii="Tahoma" w:hAnsi="Tahoma" w:cs="Tahoma"/>
          <w:bCs/>
          <w:i/>
          <w:iCs/>
          <w:sz w:val="22"/>
          <w:szCs w:val="22"/>
        </w:rPr>
        <w:t xml:space="preserve">Kedua, </w:t>
      </w:r>
      <w:r w:rsidRPr="00557556">
        <w:rPr>
          <w:rFonts w:ascii="Tahoma" w:hAnsi="Tahoma" w:cs="Tahoma"/>
          <w:bCs/>
          <w:sz w:val="22"/>
          <w:szCs w:val="22"/>
        </w:rPr>
        <w:t>tidak ada konsistensi jawaban antara penilaian diri sendiri dengan rekan sejawat, penilaian diri sendiri dengan siswa dan penilaian Kepala Sekolah dengan siswa.</w:t>
      </w:r>
      <w:proofErr w:type="gramEnd"/>
    </w:p>
    <w:p w:rsidR="0012668F" w:rsidRPr="004272AB" w:rsidRDefault="0012668F" w:rsidP="0012668F">
      <w:pPr>
        <w:spacing w:line="384" w:lineRule="auto"/>
        <w:ind w:firstLine="720"/>
        <w:jc w:val="both"/>
        <w:rPr>
          <w:rFonts w:ascii="Tahoma" w:hAnsi="Tahoma" w:cs="Tahoma"/>
          <w:bCs/>
          <w:sz w:val="22"/>
          <w:szCs w:val="22"/>
        </w:rPr>
      </w:pPr>
    </w:p>
    <w:p w:rsidR="0012668F" w:rsidRPr="004272AB" w:rsidRDefault="0012668F" w:rsidP="0012668F">
      <w:pPr>
        <w:pStyle w:val="ListParagraph"/>
        <w:numPr>
          <w:ilvl w:val="0"/>
          <w:numId w:val="41"/>
        </w:numPr>
        <w:spacing w:before="120" w:line="360" w:lineRule="auto"/>
        <w:ind w:left="709"/>
        <w:jc w:val="both"/>
        <w:rPr>
          <w:rFonts w:ascii="Tahoma" w:hAnsi="Tahoma" w:cs="Tahoma"/>
          <w:b/>
          <w:bCs/>
          <w:sz w:val="22"/>
          <w:szCs w:val="22"/>
        </w:rPr>
      </w:pPr>
      <w:r w:rsidRPr="004272AB">
        <w:rPr>
          <w:rFonts w:ascii="Tahoma" w:hAnsi="Tahoma" w:cs="Tahoma"/>
          <w:b/>
          <w:bCs/>
          <w:sz w:val="22"/>
          <w:szCs w:val="22"/>
        </w:rPr>
        <w:t xml:space="preserve">Arif </w:t>
      </w:r>
      <w:r w:rsidRPr="004272AB">
        <w:rPr>
          <w:rFonts w:ascii="Tahoma" w:hAnsi="Tahoma" w:cs="Tahoma"/>
          <w:b/>
          <w:bCs/>
          <w:sz w:val="22"/>
          <w:szCs w:val="22"/>
          <w:lang w:val="sv-SE"/>
        </w:rPr>
        <w:t>Susanto</w:t>
      </w:r>
    </w:p>
    <w:p w:rsidR="0012668F" w:rsidRPr="004272AB" w:rsidRDefault="0012668F" w:rsidP="0012668F">
      <w:pPr>
        <w:spacing w:line="384" w:lineRule="auto"/>
        <w:ind w:left="709" w:firstLine="691"/>
        <w:jc w:val="both"/>
        <w:rPr>
          <w:rFonts w:ascii="Tahoma" w:hAnsi="Tahoma" w:cs="Tahoma"/>
          <w:sz w:val="22"/>
          <w:szCs w:val="22"/>
        </w:rPr>
      </w:pPr>
      <w:r w:rsidRPr="004272AB">
        <w:rPr>
          <w:rFonts w:ascii="Tahoma" w:hAnsi="Tahoma" w:cs="Tahoma"/>
          <w:sz w:val="22"/>
          <w:szCs w:val="22"/>
        </w:rPr>
        <w:t>Penelitian ini bertujuan untuk mengetahui: (1) Profil guru pada pencapaian standar kompetensi pedagogik SMK Program Keahlian Teknik Otomotif di Kabupaten Klaten. (2) Tingkat pencapaian standar kompetensi pedagogik guru SMK Program Keahlian Teknik Otomotif di Kabupaten Klaten.</w:t>
      </w:r>
    </w:p>
    <w:p w:rsidR="0012668F" w:rsidRPr="004272AB" w:rsidRDefault="0012668F" w:rsidP="0012668F">
      <w:pPr>
        <w:pStyle w:val="ListParagraph"/>
        <w:autoSpaceDE w:val="0"/>
        <w:autoSpaceDN w:val="0"/>
        <w:adjustRightInd w:val="0"/>
        <w:spacing w:line="384" w:lineRule="auto"/>
        <w:ind w:left="709" w:firstLine="691"/>
        <w:jc w:val="both"/>
        <w:rPr>
          <w:rFonts w:ascii="Tahoma" w:hAnsi="Tahoma" w:cs="Tahoma"/>
          <w:sz w:val="22"/>
          <w:szCs w:val="22"/>
        </w:rPr>
      </w:pPr>
      <w:r w:rsidRPr="004272AB">
        <w:rPr>
          <w:rFonts w:ascii="Tahoma" w:hAnsi="Tahoma" w:cs="Tahoma"/>
          <w:sz w:val="22"/>
          <w:szCs w:val="22"/>
        </w:rPr>
        <w:t xml:space="preserve">Hasil penelitian menunjukkan bahwa: (1) Profil guru SMK Program Keahlian Teknik Otomotif di Kabupaten Klaten adalah: a) Guru </w:t>
      </w:r>
      <w:proofErr w:type="gramStart"/>
      <w:r w:rsidRPr="004272AB">
        <w:rPr>
          <w:rFonts w:ascii="Tahoma" w:hAnsi="Tahoma" w:cs="Tahoma"/>
          <w:sz w:val="22"/>
          <w:szCs w:val="22"/>
        </w:rPr>
        <w:t>dengan</w:t>
      </w:r>
      <w:proofErr w:type="gramEnd"/>
      <w:r w:rsidRPr="004272AB">
        <w:rPr>
          <w:rFonts w:ascii="Tahoma" w:hAnsi="Tahoma" w:cs="Tahoma"/>
          <w:sz w:val="22"/>
          <w:szCs w:val="22"/>
        </w:rPr>
        <w:t xml:space="preserve"> jenjang pendidikan D3 sebanyak 5.5%, S1 sebanyak 87.3%, dan S2 sebanyak 7.3%. b) Guru </w:t>
      </w:r>
      <w:proofErr w:type="gramStart"/>
      <w:r w:rsidRPr="004272AB">
        <w:rPr>
          <w:rFonts w:ascii="Tahoma" w:hAnsi="Tahoma" w:cs="Tahoma"/>
          <w:sz w:val="22"/>
          <w:szCs w:val="22"/>
        </w:rPr>
        <w:t>dengan</w:t>
      </w:r>
      <w:proofErr w:type="gramEnd"/>
      <w:r w:rsidRPr="004272AB">
        <w:rPr>
          <w:rFonts w:ascii="Tahoma" w:hAnsi="Tahoma" w:cs="Tahoma"/>
          <w:sz w:val="22"/>
          <w:szCs w:val="22"/>
        </w:rPr>
        <w:t xml:space="preserve"> rumpul keilmuan dari non kependidikan sebanyak 23.6% sedangkan dari kependidikan sebanyak 76.4%. c) Guru belum pernah mengikuti penataran/pelatihan sebanyak 25.5%, satu kali sebanyak 10.9%, dua kali sebanyak 20.0%, tiga kali sebanyak 32.7%, dan lebih dari empat kali sebanyak 10.9%. d) Kelengkapan mengajar guru tidak lengkap sebanyak14.5%, kurang lengkap sebanyak 9.1%, cukup lengkap 23.6%, dan sangat lengkap sebanyak 52.7%. (2) Kemampuan memahami siswa, hasilnya menunjukkan bahwa 52.73% dengan kategori sangat baik, dan 47.27% kategori baik. (3) Kemampuan mengembangkan siswa, hasilnya menunjukkan bahwa 12.7% dengan kategori sangat baik, 85.45% kategori baik, dan 1.82% kategori cukup baik. (4) Kemampuan merencanakan pembelajaran, hasilnya menunjukkan bahwa 45.45% dengan kategori sangat baik, 50.91% kategori baik, dan 3.64% kategori cukup baik. (5) Kemampuan melaksanakan proses pembelajaran, hasilnya menunjukkan bahwa 21.82% dengan kategori sangat baik, dan 78.18% kategori baik. (6) Kemampuan menilai proses dan hasil pembelajaran, hasilnya </w:t>
      </w:r>
      <w:r w:rsidRPr="004272AB">
        <w:rPr>
          <w:rFonts w:ascii="Tahoma" w:hAnsi="Tahoma" w:cs="Tahoma"/>
          <w:sz w:val="22"/>
          <w:szCs w:val="22"/>
        </w:rPr>
        <w:lastRenderedPageBreak/>
        <w:t>menunjukkan bahwa 34.55% dengan kategori sangat baik, dan 65.45% kategori baik.</w:t>
      </w:r>
    </w:p>
    <w:p w:rsidR="0012668F" w:rsidRPr="004272AB" w:rsidRDefault="0012668F" w:rsidP="0012668F">
      <w:pPr>
        <w:pStyle w:val="ListParagraph"/>
        <w:autoSpaceDE w:val="0"/>
        <w:autoSpaceDN w:val="0"/>
        <w:adjustRightInd w:val="0"/>
        <w:ind w:left="0" w:firstLine="693"/>
        <w:jc w:val="both"/>
        <w:rPr>
          <w:rFonts w:ascii="Tahoma" w:hAnsi="Tahoma" w:cs="Tahoma"/>
          <w:bCs/>
          <w:sz w:val="22"/>
          <w:szCs w:val="22"/>
          <w:lang w:eastAsia="en-GB"/>
        </w:rPr>
      </w:pPr>
    </w:p>
    <w:p w:rsidR="0012668F" w:rsidRPr="004272AB" w:rsidRDefault="0012668F" w:rsidP="0012668F">
      <w:pPr>
        <w:pStyle w:val="ListParagraph"/>
        <w:numPr>
          <w:ilvl w:val="2"/>
          <w:numId w:val="26"/>
        </w:numPr>
        <w:spacing w:line="384" w:lineRule="auto"/>
        <w:ind w:left="360"/>
        <w:jc w:val="both"/>
        <w:rPr>
          <w:rFonts w:ascii="Tahoma" w:hAnsi="Tahoma" w:cs="Tahoma"/>
          <w:b/>
          <w:sz w:val="22"/>
          <w:szCs w:val="22"/>
        </w:rPr>
      </w:pPr>
      <w:r w:rsidRPr="004272AB">
        <w:rPr>
          <w:rFonts w:ascii="Tahoma" w:hAnsi="Tahoma" w:cs="Tahoma"/>
          <w:b/>
          <w:sz w:val="22"/>
          <w:szCs w:val="22"/>
        </w:rPr>
        <w:t>Pembahasan</w:t>
      </w:r>
    </w:p>
    <w:p w:rsidR="0012668F" w:rsidRPr="004272AB" w:rsidRDefault="0012668F" w:rsidP="0012668F">
      <w:pPr>
        <w:pStyle w:val="ListParagraph"/>
        <w:spacing w:line="384" w:lineRule="auto"/>
        <w:ind w:left="426" w:firstLine="720"/>
        <w:jc w:val="both"/>
        <w:rPr>
          <w:rFonts w:ascii="Tahoma" w:hAnsi="Tahoma" w:cs="Tahoma"/>
          <w:sz w:val="22"/>
          <w:szCs w:val="22"/>
        </w:rPr>
      </w:pPr>
      <w:proofErr w:type="gramStart"/>
      <w:r w:rsidRPr="004272AB">
        <w:rPr>
          <w:rFonts w:ascii="Tahoma" w:hAnsi="Tahoma" w:cs="Tahoma"/>
          <w:sz w:val="22"/>
          <w:szCs w:val="22"/>
        </w:rPr>
        <w:t>Apabila dibandingkan dengan model yang dikembangkan pada tahun 2009, model yang dikembangkan saat ini memiliki beberapa perbedaan.</w:t>
      </w:r>
      <w:proofErr w:type="gramEnd"/>
      <w:r w:rsidRPr="004272AB">
        <w:rPr>
          <w:rFonts w:ascii="Tahoma" w:hAnsi="Tahoma" w:cs="Tahoma"/>
          <w:sz w:val="22"/>
          <w:szCs w:val="22"/>
        </w:rPr>
        <w:t xml:space="preserve"> </w:t>
      </w:r>
      <w:proofErr w:type="gramStart"/>
      <w:r w:rsidRPr="004272AB">
        <w:rPr>
          <w:rFonts w:ascii="Tahoma" w:hAnsi="Tahoma" w:cs="Tahoma"/>
          <w:sz w:val="22"/>
          <w:szCs w:val="22"/>
        </w:rPr>
        <w:t>Beberapa perbedaan yang mungkin juga merupakan keunggulan itu adalah sebagai berikut.</w:t>
      </w:r>
      <w:proofErr w:type="gramEnd"/>
    </w:p>
    <w:p w:rsidR="0012668F" w:rsidRPr="004272AB" w:rsidRDefault="0012668F" w:rsidP="0012668F">
      <w:pPr>
        <w:pStyle w:val="ListParagraph"/>
        <w:numPr>
          <w:ilvl w:val="0"/>
          <w:numId w:val="42"/>
        </w:numPr>
        <w:spacing w:line="384" w:lineRule="auto"/>
        <w:ind w:left="709" w:hanging="283"/>
        <w:jc w:val="both"/>
        <w:rPr>
          <w:rFonts w:ascii="Tahoma" w:hAnsi="Tahoma" w:cs="Tahoma"/>
          <w:sz w:val="22"/>
          <w:szCs w:val="22"/>
        </w:rPr>
      </w:pPr>
      <w:r w:rsidRPr="004272AB">
        <w:rPr>
          <w:rFonts w:ascii="Tahoma" w:hAnsi="Tahoma" w:cs="Tahoma"/>
          <w:sz w:val="22"/>
          <w:szCs w:val="22"/>
        </w:rPr>
        <w:t xml:space="preserve">Peserta harus berminat atau usaha sendiri. Peserta yang mengikuti penilaian kinerja pada model ini, selain sudah habis masa sertifikasinya, guru itu juga harus berminat, jadi tidak mengikuti sistem quota. Guru yang mengikuti model ini harus berinisiatif mencari informasi dan mendaftarkan </w:t>
      </w:r>
      <w:proofErr w:type="gramStart"/>
      <w:r w:rsidRPr="004272AB">
        <w:rPr>
          <w:rFonts w:ascii="Tahoma" w:hAnsi="Tahoma" w:cs="Tahoma"/>
          <w:sz w:val="22"/>
          <w:szCs w:val="22"/>
        </w:rPr>
        <w:t>diri  ke</w:t>
      </w:r>
      <w:proofErr w:type="gramEnd"/>
      <w:r w:rsidRPr="004272AB">
        <w:rPr>
          <w:rFonts w:ascii="Tahoma" w:hAnsi="Tahoma" w:cs="Tahoma"/>
          <w:sz w:val="22"/>
          <w:szCs w:val="22"/>
        </w:rPr>
        <w:t xml:space="preserve"> Diknas Kabupaten/Kota. Dengan </w:t>
      </w:r>
      <w:proofErr w:type="gramStart"/>
      <w:r w:rsidRPr="004272AB">
        <w:rPr>
          <w:rFonts w:ascii="Tahoma" w:hAnsi="Tahoma" w:cs="Tahoma"/>
          <w:sz w:val="22"/>
          <w:szCs w:val="22"/>
        </w:rPr>
        <w:t>cara</w:t>
      </w:r>
      <w:proofErr w:type="gramEnd"/>
      <w:r w:rsidRPr="004272AB">
        <w:rPr>
          <w:rFonts w:ascii="Tahoma" w:hAnsi="Tahoma" w:cs="Tahoma"/>
          <w:sz w:val="22"/>
          <w:szCs w:val="22"/>
        </w:rPr>
        <w:t xml:space="preserve"> demikian, tidak dimanjakan, bahkan akan terpupuk daya juangnya.</w:t>
      </w:r>
    </w:p>
    <w:p w:rsidR="0012668F" w:rsidRPr="004272AB" w:rsidRDefault="0012668F" w:rsidP="0012668F">
      <w:pPr>
        <w:pStyle w:val="ListParagraph"/>
        <w:numPr>
          <w:ilvl w:val="0"/>
          <w:numId w:val="42"/>
        </w:numPr>
        <w:spacing w:line="384" w:lineRule="auto"/>
        <w:ind w:left="709" w:hanging="283"/>
        <w:jc w:val="both"/>
        <w:rPr>
          <w:rFonts w:ascii="Tahoma" w:hAnsi="Tahoma" w:cs="Tahoma"/>
          <w:sz w:val="22"/>
          <w:szCs w:val="22"/>
        </w:rPr>
      </w:pPr>
      <w:r w:rsidRPr="004272AB">
        <w:rPr>
          <w:rFonts w:ascii="Tahoma" w:hAnsi="Tahoma" w:cs="Tahoma"/>
          <w:sz w:val="22"/>
          <w:szCs w:val="22"/>
        </w:rPr>
        <w:t xml:space="preserve">Adanya tes tertulis yang terstandarisasi sebelum mereka mengikuti tes kinerja. Dengan adanya tes ini, peserta yang </w:t>
      </w:r>
      <w:proofErr w:type="gramStart"/>
      <w:r w:rsidRPr="004272AB">
        <w:rPr>
          <w:rFonts w:ascii="Tahoma" w:hAnsi="Tahoma" w:cs="Tahoma"/>
          <w:sz w:val="22"/>
          <w:szCs w:val="22"/>
        </w:rPr>
        <w:t>akan</w:t>
      </w:r>
      <w:proofErr w:type="gramEnd"/>
      <w:r w:rsidRPr="004272AB">
        <w:rPr>
          <w:rFonts w:ascii="Tahoma" w:hAnsi="Tahoma" w:cs="Tahoma"/>
          <w:sz w:val="22"/>
          <w:szCs w:val="22"/>
        </w:rPr>
        <w:t xml:space="preserve"> ikut penilaian kinerja pasca sertifikasi harus mempersiapkan diri dengan sebaik-baiknya. Apabila peserta </w:t>
      </w:r>
      <w:proofErr w:type="gramStart"/>
      <w:r w:rsidRPr="004272AB">
        <w:rPr>
          <w:rFonts w:ascii="Tahoma" w:hAnsi="Tahoma" w:cs="Tahoma"/>
          <w:sz w:val="22"/>
          <w:szCs w:val="22"/>
        </w:rPr>
        <w:t>lulus</w:t>
      </w:r>
      <w:proofErr w:type="gramEnd"/>
      <w:r w:rsidRPr="004272AB">
        <w:rPr>
          <w:rFonts w:ascii="Tahoma" w:hAnsi="Tahoma" w:cs="Tahoma"/>
          <w:sz w:val="22"/>
          <w:szCs w:val="22"/>
        </w:rPr>
        <w:t xml:space="preserve"> dari tes ini, berarti mereka layak atau memadai sebagai guru profesional karena soal tes tertulis dan koreksinya memenuhi standar penilaian. Ini berarti bahwa negara </w:t>
      </w:r>
      <w:proofErr w:type="gramStart"/>
      <w:r w:rsidRPr="004272AB">
        <w:rPr>
          <w:rFonts w:ascii="Tahoma" w:hAnsi="Tahoma" w:cs="Tahoma"/>
          <w:sz w:val="22"/>
          <w:szCs w:val="22"/>
        </w:rPr>
        <w:t>akan</w:t>
      </w:r>
      <w:proofErr w:type="gramEnd"/>
      <w:r w:rsidRPr="004272AB">
        <w:rPr>
          <w:rFonts w:ascii="Tahoma" w:hAnsi="Tahoma" w:cs="Tahoma"/>
          <w:sz w:val="22"/>
          <w:szCs w:val="22"/>
        </w:rPr>
        <w:t xml:space="preserve"> menghemat anggaran yang sangat banyak karena memberikan tunjangan profesi kepada guru yang betul-betul profesional.  </w:t>
      </w:r>
    </w:p>
    <w:p w:rsidR="0012668F" w:rsidRPr="00E2254C" w:rsidRDefault="0012668F" w:rsidP="0012668F">
      <w:pPr>
        <w:pStyle w:val="ListParagraph"/>
        <w:numPr>
          <w:ilvl w:val="0"/>
          <w:numId w:val="42"/>
        </w:numPr>
        <w:spacing w:line="384" w:lineRule="auto"/>
        <w:ind w:left="709" w:hanging="283"/>
        <w:jc w:val="both"/>
        <w:rPr>
          <w:rFonts w:ascii="Tahoma" w:hAnsi="Tahoma" w:cs="Tahoma"/>
          <w:noProof/>
          <w:sz w:val="22"/>
          <w:szCs w:val="22"/>
        </w:rPr>
      </w:pPr>
      <w:r w:rsidRPr="00E2254C">
        <w:rPr>
          <w:rFonts w:ascii="Tahoma" w:hAnsi="Tahoma" w:cs="Tahoma"/>
          <w:sz w:val="22"/>
          <w:szCs w:val="22"/>
        </w:rPr>
        <w:t xml:space="preserve"> Adanya portofolio yang terfokus dan adanya verifikasi. Peserta yang lulus uji tulis harus memiliki dan mengumpulkan portofolio minimum, yakni: (a) bila umurnya masih kurang dari 50 t</w:t>
      </w:r>
      <w:r w:rsidRPr="00E2254C">
        <w:rPr>
          <w:rFonts w:ascii="Tahoma" w:hAnsi="Tahoma" w:cs="Tahoma"/>
          <w:sz w:val="22"/>
          <w:szCs w:val="22"/>
          <w:lang w:val="id-ID"/>
        </w:rPr>
        <w:t>a</w:t>
      </w:r>
      <w:r w:rsidRPr="00E2254C">
        <w:rPr>
          <w:rFonts w:ascii="Tahoma" w:hAnsi="Tahoma" w:cs="Tahoma"/>
          <w:sz w:val="22"/>
          <w:szCs w:val="22"/>
        </w:rPr>
        <w:t>h</w:t>
      </w:r>
      <w:r w:rsidRPr="00E2254C">
        <w:rPr>
          <w:rFonts w:ascii="Tahoma" w:hAnsi="Tahoma" w:cs="Tahoma"/>
          <w:sz w:val="22"/>
          <w:szCs w:val="22"/>
          <w:lang w:val="id-ID"/>
        </w:rPr>
        <w:t>un</w:t>
      </w:r>
      <w:r w:rsidRPr="00E2254C">
        <w:rPr>
          <w:rFonts w:ascii="Tahoma" w:hAnsi="Tahoma" w:cs="Tahoma"/>
          <w:sz w:val="22"/>
          <w:szCs w:val="22"/>
        </w:rPr>
        <w:t xml:space="preserve">, guru itu memiliki bukti meneruskan kejenjang pendidikan yang lebih tinggi, (b) memiliki bukti pernah mengikuti diklat yang relevan dengan durasi tiga bulan sekurang-kurangnya dua kali atau diklat 30 JP sekurang-kurangnya empat kali selama 4 tahun, (c) berprestasi di bidang akademik yang ditunjukkan dengan pernah ikut/juara lomba,  (d) memiliki bukti paling tidak sudah berusaha menulis  buku atau artikel (5) memiliki bukti pernah mengikuti </w:t>
      </w:r>
      <w:r w:rsidRPr="00E2254C">
        <w:rPr>
          <w:rFonts w:ascii="Tahoma" w:hAnsi="Tahoma" w:cs="Tahoma"/>
          <w:sz w:val="22"/>
          <w:szCs w:val="22"/>
        </w:rPr>
        <w:lastRenderedPageBreak/>
        <w:t xml:space="preserve">forum ilmiah sekurang-kurangnya 3 kali selama 4 tahun, (6) memiliki bukti menjadi anggota </w:t>
      </w:r>
      <w:r w:rsidRPr="00E2254C">
        <w:rPr>
          <w:rFonts w:ascii="Tahoma" w:hAnsi="Tahoma" w:cs="Tahoma"/>
          <w:noProof/>
          <w:sz w:val="22"/>
          <w:szCs w:val="22"/>
          <w:lang w:val="id-ID"/>
        </w:rPr>
        <w:t>organisasi di bidang kependidikan dan sosial</w:t>
      </w:r>
      <w:r w:rsidRPr="00E2254C">
        <w:rPr>
          <w:rFonts w:ascii="Tahoma" w:hAnsi="Tahoma" w:cs="Tahoma"/>
          <w:sz w:val="22"/>
          <w:szCs w:val="22"/>
        </w:rPr>
        <w:t xml:space="preserve">, dan (7) memiliki bukti pernah mendapat </w:t>
      </w:r>
      <w:r w:rsidRPr="00E2254C">
        <w:rPr>
          <w:rFonts w:ascii="Tahoma" w:hAnsi="Tahoma" w:cs="Tahoma"/>
          <w:noProof/>
          <w:sz w:val="22"/>
          <w:szCs w:val="22"/>
          <w:lang w:val="id-ID"/>
        </w:rPr>
        <w:t>penghargaan yang relevan dengan bidang pendidikan</w:t>
      </w:r>
      <w:r w:rsidRPr="00E2254C">
        <w:rPr>
          <w:rFonts w:ascii="Tahoma" w:hAnsi="Tahoma" w:cs="Tahoma"/>
          <w:noProof/>
          <w:sz w:val="22"/>
          <w:szCs w:val="22"/>
        </w:rPr>
        <w:t>.</w:t>
      </w:r>
      <w:r>
        <w:rPr>
          <w:rFonts w:ascii="Tahoma" w:hAnsi="Tahoma" w:cs="Tahoma"/>
          <w:noProof/>
          <w:sz w:val="22"/>
          <w:szCs w:val="22"/>
        </w:rPr>
        <w:t xml:space="preserve"> </w:t>
      </w:r>
      <w:r w:rsidRPr="00E2254C">
        <w:rPr>
          <w:rFonts w:ascii="Tahoma" w:hAnsi="Tahoma" w:cs="Tahoma"/>
          <w:noProof/>
          <w:sz w:val="22"/>
          <w:szCs w:val="22"/>
        </w:rPr>
        <w:t>Peserta yang lulus dari penilaian portofolio selanjutnya diverifikasi terhadap sebagian atau seluruh dokumen portofolio itu. Dengan cara demikian, peserta akan berfikir 100 kali untuk memalsukan  dokumen portofolionya. Ini berarti bahwa kompetensi kepribadian guru tidak terkikis karena memalsukan dokumen portofolio. Penilaian dan verifikasi portofolio dilakukan oleh asesor dari LPTK. Peserta yang tidak lulus diberi pembinan yang dilkukan oleh LPMP dan Diknas Pendidikan Kabupaten/Kota.</w:t>
      </w:r>
    </w:p>
    <w:p w:rsidR="0012668F" w:rsidRPr="004272AB" w:rsidRDefault="0012668F" w:rsidP="0012668F">
      <w:pPr>
        <w:pStyle w:val="ListParagraph"/>
        <w:numPr>
          <w:ilvl w:val="0"/>
          <w:numId w:val="42"/>
        </w:numPr>
        <w:spacing w:line="384" w:lineRule="auto"/>
        <w:ind w:left="709" w:hanging="283"/>
        <w:jc w:val="both"/>
        <w:rPr>
          <w:rFonts w:ascii="Tahoma" w:hAnsi="Tahoma" w:cs="Tahoma"/>
          <w:sz w:val="22"/>
          <w:szCs w:val="22"/>
        </w:rPr>
      </w:pPr>
      <w:r w:rsidRPr="004272AB">
        <w:rPr>
          <w:rFonts w:ascii="Tahoma" w:hAnsi="Tahoma" w:cs="Tahoma"/>
          <w:noProof/>
          <w:sz w:val="22"/>
          <w:szCs w:val="22"/>
        </w:rPr>
        <w:t xml:space="preserve">Adanya tes kinerja. </w:t>
      </w:r>
      <w:r w:rsidRPr="004272AB">
        <w:rPr>
          <w:rFonts w:ascii="Tahoma" w:hAnsi="Tahoma" w:cs="Tahoma"/>
          <w:sz w:val="22"/>
          <w:szCs w:val="22"/>
        </w:rPr>
        <w:t>Selain</w:t>
      </w:r>
      <w:r w:rsidRPr="004272AB">
        <w:rPr>
          <w:rFonts w:ascii="Tahoma" w:hAnsi="Tahoma" w:cs="Tahoma"/>
          <w:noProof/>
          <w:sz w:val="22"/>
          <w:szCs w:val="22"/>
        </w:rPr>
        <w:t xml:space="preserve"> mengumpulkan dokumen portofolio, peserta yang telah lulus uji tulis juga harus mengikuti tes kinerja. Dalam tes kinerja ini, peserta yang guru  SMP/SMA/SMK melakukan pembelajaran (mengajar) dinilai oleh asesor dari LPTK dan oleh peserta didik, sedangkan bagi guru SD hanya dinilai oleh asesor LPTK. Instrumen yang digunakan oleh asesor untuk menilai kinerja guru ini adalah Instrumen Penilaian Kinerja Guru (IPKG) II, sedangkan instrumen yang digunakan oleh siswa adalah Lembar Observasi (LO) 1. Peserta yang tidak lulus diberi pembinan yang dilkukan oleh LPMP dan Diknas Pendidikan Kabupaten/Kota.</w:t>
      </w:r>
    </w:p>
    <w:p w:rsidR="0012668F" w:rsidRPr="004272AB" w:rsidRDefault="0012668F" w:rsidP="0012668F">
      <w:pPr>
        <w:pStyle w:val="ListParagraph"/>
        <w:spacing w:line="384" w:lineRule="auto"/>
        <w:ind w:left="360" w:firstLine="720"/>
        <w:jc w:val="both"/>
        <w:rPr>
          <w:rFonts w:ascii="Tahoma" w:hAnsi="Tahoma" w:cs="Tahoma"/>
          <w:sz w:val="22"/>
          <w:szCs w:val="22"/>
        </w:rPr>
      </w:pPr>
      <w:r w:rsidRPr="004272AB">
        <w:rPr>
          <w:rFonts w:ascii="Tahoma" w:hAnsi="Tahoma" w:cs="Tahoma"/>
          <w:noProof/>
          <w:sz w:val="22"/>
          <w:szCs w:val="22"/>
        </w:rPr>
        <w:t xml:space="preserve">Dengan model penilaian kinerja guru yang dikembangkan ini maka guru yang lulus adalah guru yang layak sebagai guru profesional. Tenaga, waktu, dan biaya yang dikeluarkan Pemerintah juga relatif kecil atau murah. </w:t>
      </w:r>
    </w:p>
    <w:p w:rsidR="0012668F" w:rsidRPr="004272AB" w:rsidRDefault="0012668F" w:rsidP="0012668F">
      <w:pPr>
        <w:pStyle w:val="ListParagraph"/>
        <w:spacing w:line="384" w:lineRule="auto"/>
        <w:jc w:val="both"/>
        <w:rPr>
          <w:rFonts w:ascii="Tahoma" w:hAnsi="Tahoma" w:cs="Tahoma"/>
          <w:sz w:val="22"/>
          <w:szCs w:val="22"/>
        </w:rPr>
      </w:pPr>
    </w:p>
    <w:p w:rsidR="0012668F" w:rsidRPr="004272AB" w:rsidRDefault="0012668F" w:rsidP="0012668F">
      <w:pPr>
        <w:pStyle w:val="ListParagraph"/>
        <w:numPr>
          <w:ilvl w:val="0"/>
          <w:numId w:val="33"/>
        </w:numPr>
        <w:spacing w:before="120" w:line="360" w:lineRule="auto"/>
        <w:ind w:left="360"/>
        <w:rPr>
          <w:rFonts w:ascii="Tahoma" w:hAnsi="Tahoma" w:cs="Tahoma"/>
          <w:b/>
          <w:sz w:val="22"/>
          <w:szCs w:val="22"/>
        </w:rPr>
      </w:pPr>
      <w:r w:rsidRPr="004272AB">
        <w:rPr>
          <w:rFonts w:ascii="Tahoma" w:hAnsi="Tahoma" w:cs="Tahoma"/>
          <w:b/>
          <w:sz w:val="22"/>
          <w:szCs w:val="22"/>
        </w:rPr>
        <w:t>KESIMPULAN DAN SARAN</w:t>
      </w:r>
    </w:p>
    <w:p w:rsidR="0012668F" w:rsidRPr="004272AB" w:rsidRDefault="0012668F" w:rsidP="0012668F">
      <w:pPr>
        <w:jc w:val="center"/>
        <w:rPr>
          <w:rFonts w:ascii="Tahoma" w:hAnsi="Tahoma" w:cs="Tahoma"/>
          <w:b/>
          <w:caps/>
          <w:sz w:val="22"/>
          <w:szCs w:val="22"/>
        </w:rPr>
      </w:pPr>
    </w:p>
    <w:p w:rsidR="0012668F" w:rsidRPr="004272AB" w:rsidRDefault="0012668F" w:rsidP="0012668F">
      <w:pPr>
        <w:pStyle w:val="ListParagraph"/>
        <w:numPr>
          <w:ilvl w:val="2"/>
          <w:numId w:val="43"/>
        </w:numPr>
        <w:spacing w:line="372" w:lineRule="auto"/>
        <w:ind w:left="709"/>
        <w:jc w:val="both"/>
        <w:rPr>
          <w:rFonts w:ascii="Tahoma" w:hAnsi="Tahoma" w:cs="Tahoma"/>
          <w:b/>
          <w:sz w:val="22"/>
          <w:szCs w:val="22"/>
        </w:rPr>
      </w:pPr>
      <w:r w:rsidRPr="004272AB">
        <w:rPr>
          <w:rFonts w:ascii="Tahoma" w:hAnsi="Tahoma" w:cs="Tahoma"/>
          <w:b/>
          <w:sz w:val="22"/>
          <w:szCs w:val="22"/>
        </w:rPr>
        <w:t>Kesimpulan</w:t>
      </w:r>
    </w:p>
    <w:p w:rsidR="0012668F" w:rsidRPr="004272AB" w:rsidRDefault="0012668F" w:rsidP="0012668F">
      <w:pPr>
        <w:spacing w:line="372" w:lineRule="auto"/>
        <w:ind w:left="709" w:firstLine="720"/>
        <w:jc w:val="both"/>
        <w:rPr>
          <w:rFonts w:ascii="Tahoma" w:hAnsi="Tahoma" w:cs="Tahoma"/>
          <w:sz w:val="22"/>
          <w:szCs w:val="22"/>
        </w:rPr>
      </w:pPr>
      <w:proofErr w:type="gramStart"/>
      <w:r w:rsidRPr="004272AB">
        <w:rPr>
          <w:rFonts w:ascii="Tahoma" w:hAnsi="Tahoma" w:cs="Tahoma"/>
          <w:sz w:val="22"/>
          <w:szCs w:val="22"/>
        </w:rPr>
        <w:t>Berdasarkan hasil penelitian dan pembahasan, maka kesimpulan penelitian ini adalah sebagai berikut.</w:t>
      </w:r>
      <w:proofErr w:type="gramEnd"/>
    </w:p>
    <w:p w:rsidR="0012668F" w:rsidRPr="004272AB" w:rsidRDefault="0012668F" w:rsidP="0012668F">
      <w:pPr>
        <w:pStyle w:val="ListParagraph"/>
        <w:numPr>
          <w:ilvl w:val="0"/>
          <w:numId w:val="44"/>
        </w:numPr>
        <w:spacing w:line="372" w:lineRule="auto"/>
        <w:ind w:left="993" w:hanging="284"/>
        <w:jc w:val="both"/>
        <w:rPr>
          <w:rFonts w:ascii="Tahoma" w:hAnsi="Tahoma" w:cs="Tahoma"/>
          <w:sz w:val="22"/>
          <w:szCs w:val="22"/>
        </w:rPr>
      </w:pPr>
      <w:r w:rsidRPr="004272AB">
        <w:rPr>
          <w:rFonts w:ascii="Tahoma" w:hAnsi="Tahoma" w:cs="Tahoma"/>
          <w:sz w:val="22"/>
          <w:szCs w:val="22"/>
        </w:rPr>
        <w:lastRenderedPageBreak/>
        <w:t xml:space="preserve">Prosedur penilaian kinerja guru pasca sertifikasi yang dikembangkan tahun 2011 ini adalah: (a) guru yang memenuhi syarat mendaftar ke dinas kabupaten/kota, (b) peserta mengikuti tes tulis, (c) peserta yang lulus uji tulis mengikuti tes kinerja, dan (d) peserta yang lulus tes kinerja langsung mendapat sertifikat, sedangkan yang tidak lulus diberi pembinan. </w:t>
      </w:r>
    </w:p>
    <w:p w:rsidR="0012668F" w:rsidRPr="004272AB" w:rsidRDefault="0012668F" w:rsidP="0012668F">
      <w:pPr>
        <w:pStyle w:val="ListParagraph"/>
        <w:numPr>
          <w:ilvl w:val="0"/>
          <w:numId w:val="44"/>
        </w:numPr>
        <w:spacing w:line="372" w:lineRule="auto"/>
        <w:ind w:left="993" w:hanging="270"/>
        <w:jc w:val="both"/>
        <w:rPr>
          <w:rFonts w:ascii="Tahoma" w:hAnsi="Tahoma" w:cs="Tahoma"/>
          <w:sz w:val="22"/>
          <w:szCs w:val="22"/>
        </w:rPr>
      </w:pPr>
      <w:r w:rsidRPr="004272AB">
        <w:rPr>
          <w:rFonts w:ascii="Tahoma" w:hAnsi="Tahoma" w:cs="Tahoma"/>
          <w:sz w:val="22"/>
          <w:szCs w:val="22"/>
        </w:rPr>
        <w:t xml:space="preserve">Ada beberapa keunggulan model evaluasi kinerja guru yang dikembangkan tahun 2011 bila dibandingkan dengan model yang dikembangkan tahun 2009, yakni: </w:t>
      </w:r>
    </w:p>
    <w:p w:rsidR="0012668F" w:rsidRPr="004272AB" w:rsidRDefault="0012668F" w:rsidP="0012668F">
      <w:pPr>
        <w:pStyle w:val="ListParagraph"/>
        <w:numPr>
          <w:ilvl w:val="1"/>
          <w:numId w:val="45"/>
        </w:numPr>
        <w:spacing w:line="372" w:lineRule="auto"/>
        <w:ind w:left="1418"/>
        <w:jc w:val="both"/>
        <w:rPr>
          <w:rFonts w:ascii="Tahoma" w:hAnsi="Tahoma" w:cs="Tahoma"/>
          <w:sz w:val="22"/>
          <w:szCs w:val="22"/>
        </w:rPr>
      </w:pPr>
      <w:r w:rsidRPr="004272AB">
        <w:rPr>
          <w:rFonts w:ascii="Tahoma" w:hAnsi="Tahoma" w:cs="Tahoma"/>
          <w:sz w:val="22"/>
          <w:szCs w:val="22"/>
        </w:rPr>
        <w:t xml:space="preserve">adanya prasayarat minat bagi calon peserta, tidak ada kuota atau keharusan sehingga hanya peserta yang mau berjuang yang mengikuti penilaian kinerja guru, </w:t>
      </w:r>
    </w:p>
    <w:p w:rsidR="0012668F" w:rsidRPr="004272AB" w:rsidRDefault="0012668F" w:rsidP="0012668F">
      <w:pPr>
        <w:pStyle w:val="ListParagraph"/>
        <w:numPr>
          <w:ilvl w:val="1"/>
          <w:numId w:val="45"/>
        </w:numPr>
        <w:spacing w:line="372" w:lineRule="auto"/>
        <w:ind w:left="1418"/>
        <w:jc w:val="both"/>
        <w:rPr>
          <w:rFonts w:ascii="Tahoma" w:hAnsi="Tahoma" w:cs="Tahoma"/>
          <w:sz w:val="22"/>
          <w:szCs w:val="22"/>
        </w:rPr>
      </w:pPr>
      <w:r w:rsidRPr="004272AB">
        <w:rPr>
          <w:rFonts w:ascii="Tahoma" w:hAnsi="Tahoma" w:cs="Tahoma"/>
          <w:sz w:val="22"/>
          <w:szCs w:val="22"/>
        </w:rPr>
        <w:t>adanya tes tulis yang terstandarisasi sebelum peserta menempuh ujian kinerja, sehingga hanya guru yang memiliki kemampuan teoritik memadai lah yang dinyatakan lulus uji tulis (berarti penilaian yang dilakukan valid) dan bisa mengikuti tes kinerja</w:t>
      </w:r>
    </w:p>
    <w:p w:rsidR="0012668F" w:rsidRPr="004272AB" w:rsidRDefault="0012668F" w:rsidP="0012668F">
      <w:pPr>
        <w:pStyle w:val="ListParagraph"/>
        <w:numPr>
          <w:ilvl w:val="1"/>
          <w:numId w:val="45"/>
        </w:numPr>
        <w:spacing w:line="372" w:lineRule="auto"/>
        <w:ind w:left="1418"/>
        <w:jc w:val="both"/>
        <w:rPr>
          <w:rFonts w:ascii="Tahoma" w:hAnsi="Tahoma" w:cs="Tahoma"/>
          <w:sz w:val="22"/>
          <w:szCs w:val="22"/>
        </w:rPr>
      </w:pPr>
      <w:r w:rsidRPr="004272AB">
        <w:rPr>
          <w:rFonts w:ascii="Tahoma" w:hAnsi="Tahoma" w:cs="Tahoma"/>
          <w:sz w:val="22"/>
          <w:szCs w:val="22"/>
        </w:rPr>
        <w:t>adanya verifikasi portofolio, sehingga menjamin keaslian dokumen portofolio, berarti skor yang diperoleh peserta sesuai dengan kemampuan mereka sebenarnya (berarti penilaian valid)</w:t>
      </w:r>
    </w:p>
    <w:p w:rsidR="0012668F" w:rsidRPr="004272AB" w:rsidRDefault="0012668F" w:rsidP="0012668F">
      <w:pPr>
        <w:pStyle w:val="ListParagraph"/>
        <w:numPr>
          <w:ilvl w:val="1"/>
          <w:numId w:val="45"/>
        </w:numPr>
        <w:spacing w:line="372" w:lineRule="auto"/>
        <w:ind w:left="1418"/>
        <w:jc w:val="both"/>
        <w:rPr>
          <w:rFonts w:ascii="Tahoma" w:hAnsi="Tahoma" w:cs="Tahoma"/>
          <w:sz w:val="22"/>
          <w:szCs w:val="22"/>
        </w:rPr>
      </w:pPr>
      <w:proofErr w:type="gramStart"/>
      <w:r w:rsidRPr="004272AB">
        <w:rPr>
          <w:rFonts w:ascii="Tahoma" w:hAnsi="Tahoma" w:cs="Tahoma"/>
          <w:sz w:val="22"/>
          <w:szCs w:val="22"/>
        </w:rPr>
        <w:t>adanya</w:t>
      </w:r>
      <w:proofErr w:type="gramEnd"/>
      <w:r w:rsidRPr="004272AB">
        <w:rPr>
          <w:rFonts w:ascii="Tahoma" w:hAnsi="Tahoma" w:cs="Tahoma"/>
          <w:sz w:val="22"/>
          <w:szCs w:val="22"/>
        </w:rPr>
        <w:t xml:space="preserve"> tes kinerja yang penilaiannya dilakukan oleh asesor dengan cara observasi, tidak hanya persepsi Kepala Sekolah seperti model lama, sehingga hasil penilaiannya menunjukkan kemampuan yang sebenarya, atau lebih akurat atau valid.</w:t>
      </w:r>
    </w:p>
    <w:p w:rsidR="0012668F" w:rsidRPr="004272AB" w:rsidRDefault="0012668F" w:rsidP="0012668F">
      <w:pPr>
        <w:pStyle w:val="ListParagraph"/>
        <w:numPr>
          <w:ilvl w:val="1"/>
          <w:numId w:val="45"/>
        </w:numPr>
        <w:spacing w:line="372" w:lineRule="auto"/>
        <w:ind w:left="1418"/>
        <w:jc w:val="both"/>
        <w:rPr>
          <w:rFonts w:ascii="Tahoma" w:hAnsi="Tahoma" w:cs="Tahoma"/>
          <w:sz w:val="22"/>
          <w:szCs w:val="22"/>
        </w:rPr>
      </w:pPr>
      <w:r w:rsidRPr="004272AB">
        <w:rPr>
          <w:rFonts w:ascii="Tahoma" w:hAnsi="Tahoma" w:cs="Tahoma"/>
          <w:sz w:val="22"/>
          <w:szCs w:val="22"/>
        </w:rPr>
        <w:t>Model penilaian kinerja guru pasca sertifikasi yang dikembangkan tahun 2011 lebih valid yang berarti lebih efektif dari pada model yang dikembangkan tahun 2009.</w:t>
      </w:r>
    </w:p>
    <w:p w:rsidR="0012668F" w:rsidRPr="004272AB" w:rsidRDefault="0012668F" w:rsidP="0012668F">
      <w:pPr>
        <w:pStyle w:val="ListParagraph"/>
        <w:numPr>
          <w:ilvl w:val="1"/>
          <w:numId w:val="45"/>
        </w:numPr>
        <w:spacing w:line="372" w:lineRule="auto"/>
        <w:ind w:left="1418"/>
        <w:jc w:val="both"/>
        <w:rPr>
          <w:rFonts w:ascii="Tahoma" w:hAnsi="Tahoma" w:cs="Tahoma"/>
          <w:sz w:val="22"/>
          <w:szCs w:val="22"/>
        </w:rPr>
      </w:pPr>
      <w:r w:rsidRPr="004272AB">
        <w:rPr>
          <w:rFonts w:ascii="Tahoma" w:hAnsi="Tahoma" w:cs="Tahoma"/>
          <w:sz w:val="22"/>
          <w:szCs w:val="22"/>
        </w:rPr>
        <w:t xml:space="preserve">Model penilaian kinerja guru pasca sertifikasi yang dikembangkan tahun 2011 lebih dapat menseleksi guru yang </w:t>
      </w:r>
      <w:proofErr w:type="gramStart"/>
      <w:r w:rsidRPr="004272AB">
        <w:rPr>
          <w:rFonts w:ascii="Tahoma" w:hAnsi="Tahoma" w:cs="Tahoma"/>
          <w:sz w:val="22"/>
          <w:szCs w:val="22"/>
        </w:rPr>
        <w:t>lulus</w:t>
      </w:r>
      <w:proofErr w:type="gramEnd"/>
      <w:r w:rsidRPr="004272AB">
        <w:rPr>
          <w:rFonts w:ascii="Tahoma" w:hAnsi="Tahoma" w:cs="Tahoma"/>
          <w:sz w:val="22"/>
          <w:szCs w:val="22"/>
        </w:rPr>
        <w:t xml:space="preserve"> yang berarti lebih efisien dari pada model yang dikembangkan tahun 2009.</w:t>
      </w:r>
    </w:p>
    <w:p w:rsidR="0012668F" w:rsidRPr="004272AB" w:rsidRDefault="0012668F" w:rsidP="0012668F">
      <w:pPr>
        <w:spacing w:line="372" w:lineRule="auto"/>
        <w:jc w:val="both"/>
        <w:rPr>
          <w:rFonts w:ascii="Tahoma" w:hAnsi="Tahoma" w:cs="Tahoma"/>
          <w:sz w:val="22"/>
          <w:szCs w:val="22"/>
        </w:rPr>
      </w:pPr>
    </w:p>
    <w:p w:rsidR="0012668F" w:rsidRPr="004272AB" w:rsidRDefault="0012668F" w:rsidP="0012668F">
      <w:pPr>
        <w:pStyle w:val="ListParagraph"/>
        <w:numPr>
          <w:ilvl w:val="2"/>
          <w:numId w:val="43"/>
        </w:numPr>
        <w:spacing w:line="372" w:lineRule="auto"/>
        <w:ind w:left="360"/>
        <w:jc w:val="both"/>
        <w:rPr>
          <w:rFonts w:ascii="Tahoma" w:hAnsi="Tahoma" w:cs="Tahoma"/>
          <w:b/>
          <w:sz w:val="22"/>
          <w:szCs w:val="22"/>
        </w:rPr>
      </w:pPr>
      <w:r w:rsidRPr="004272AB">
        <w:rPr>
          <w:rFonts w:ascii="Tahoma" w:hAnsi="Tahoma" w:cs="Tahoma"/>
          <w:b/>
          <w:sz w:val="22"/>
          <w:szCs w:val="22"/>
        </w:rPr>
        <w:t>Saran</w:t>
      </w:r>
    </w:p>
    <w:p w:rsidR="0012668F" w:rsidRPr="004272AB" w:rsidRDefault="0012668F" w:rsidP="0012668F">
      <w:pPr>
        <w:pStyle w:val="ListParagraph"/>
        <w:spacing w:line="372" w:lineRule="auto"/>
        <w:ind w:left="426" w:firstLine="540"/>
        <w:jc w:val="both"/>
        <w:rPr>
          <w:rFonts w:ascii="Tahoma" w:hAnsi="Tahoma" w:cs="Tahoma"/>
          <w:sz w:val="22"/>
          <w:szCs w:val="22"/>
        </w:rPr>
      </w:pPr>
      <w:proofErr w:type="gramStart"/>
      <w:r w:rsidRPr="004272AB">
        <w:rPr>
          <w:rFonts w:ascii="Tahoma" w:hAnsi="Tahoma" w:cs="Tahoma"/>
          <w:sz w:val="22"/>
          <w:szCs w:val="22"/>
        </w:rPr>
        <w:lastRenderedPageBreak/>
        <w:t>Berdasarkan hasil penelitian dan kesimpulan mak saran-sarn yang diajukan dalam penlitian ini adalah sebagai berikut.</w:t>
      </w:r>
      <w:proofErr w:type="gramEnd"/>
      <w:r w:rsidRPr="004272AB">
        <w:rPr>
          <w:rFonts w:ascii="Tahoma" w:hAnsi="Tahoma" w:cs="Tahoma"/>
          <w:sz w:val="22"/>
          <w:szCs w:val="22"/>
        </w:rPr>
        <w:t xml:space="preserve"> </w:t>
      </w:r>
    </w:p>
    <w:p w:rsidR="0012668F" w:rsidRPr="004272AB" w:rsidRDefault="0012668F" w:rsidP="0012668F">
      <w:pPr>
        <w:pStyle w:val="ListParagraph"/>
        <w:numPr>
          <w:ilvl w:val="0"/>
          <w:numId w:val="46"/>
        </w:numPr>
        <w:spacing w:line="372" w:lineRule="auto"/>
        <w:ind w:left="709" w:hanging="270"/>
        <w:jc w:val="both"/>
        <w:rPr>
          <w:rFonts w:ascii="Tahoma" w:hAnsi="Tahoma" w:cs="Tahoma"/>
          <w:sz w:val="22"/>
          <w:szCs w:val="22"/>
        </w:rPr>
      </w:pPr>
      <w:r w:rsidRPr="004272AB">
        <w:rPr>
          <w:rFonts w:ascii="Tahoma" w:hAnsi="Tahoma" w:cs="Tahoma"/>
          <w:sz w:val="22"/>
          <w:szCs w:val="22"/>
        </w:rPr>
        <w:t xml:space="preserve">Perlu ada penelitian lanjutan yang mengembangkan Panduan penggunaan prosedur dan instrumen yang dikembangkan tahun 2011 ini </w:t>
      </w:r>
    </w:p>
    <w:p w:rsidR="0012668F" w:rsidRPr="004272AB" w:rsidRDefault="0012668F" w:rsidP="0012668F">
      <w:pPr>
        <w:pStyle w:val="ListParagraph"/>
        <w:numPr>
          <w:ilvl w:val="0"/>
          <w:numId w:val="46"/>
        </w:numPr>
        <w:spacing w:line="372" w:lineRule="auto"/>
        <w:ind w:left="709" w:hanging="270"/>
        <w:jc w:val="both"/>
        <w:rPr>
          <w:rFonts w:ascii="Tahoma" w:hAnsi="Tahoma" w:cs="Tahoma"/>
          <w:sz w:val="22"/>
          <w:szCs w:val="22"/>
        </w:rPr>
      </w:pPr>
      <w:r w:rsidRPr="004272AB">
        <w:rPr>
          <w:rFonts w:ascii="Tahoma" w:hAnsi="Tahoma" w:cs="Tahoma"/>
          <w:sz w:val="22"/>
          <w:szCs w:val="22"/>
        </w:rPr>
        <w:t>Perlu dikembangkan soal tes tulis yang berkualitas agar peserta yang lulus tes ini memang layak untuk diberi sertifikat pendidik</w:t>
      </w:r>
    </w:p>
    <w:p w:rsidR="0012668F" w:rsidRPr="004272AB" w:rsidRDefault="0012668F" w:rsidP="0012668F">
      <w:pPr>
        <w:pStyle w:val="ListParagraph"/>
        <w:numPr>
          <w:ilvl w:val="0"/>
          <w:numId w:val="46"/>
        </w:numPr>
        <w:spacing w:line="372" w:lineRule="auto"/>
        <w:ind w:left="709" w:hanging="270"/>
        <w:jc w:val="both"/>
        <w:rPr>
          <w:rFonts w:ascii="Tahoma" w:hAnsi="Tahoma" w:cs="Tahoma"/>
          <w:sz w:val="22"/>
          <w:szCs w:val="22"/>
        </w:rPr>
      </w:pPr>
      <w:r w:rsidRPr="004272AB">
        <w:rPr>
          <w:rFonts w:ascii="Tahoma" w:hAnsi="Tahoma" w:cs="Tahoma"/>
          <w:sz w:val="22"/>
          <w:szCs w:val="22"/>
        </w:rPr>
        <w:t>Asesor harus melakukan penilaian secara obyektif agar didapatkan penilaian yang valid</w:t>
      </w:r>
    </w:p>
    <w:p w:rsidR="0012668F" w:rsidRPr="004272AB" w:rsidRDefault="0012668F" w:rsidP="0012668F">
      <w:pPr>
        <w:pStyle w:val="ListParagraph"/>
        <w:numPr>
          <w:ilvl w:val="0"/>
          <w:numId w:val="46"/>
        </w:numPr>
        <w:spacing w:line="372" w:lineRule="auto"/>
        <w:ind w:left="709" w:hanging="270"/>
        <w:jc w:val="both"/>
        <w:rPr>
          <w:rFonts w:ascii="Tahoma" w:hAnsi="Tahoma" w:cs="Tahoma"/>
          <w:sz w:val="22"/>
          <w:szCs w:val="22"/>
        </w:rPr>
      </w:pPr>
      <w:r w:rsidRPr="004272AB">
        <w:rPr>
          <w:rFonts w:ascii="Tahoma" w:hAnsi="Tahoma" w:cs="Tahoma"/>
          <w:sz w:val="22"/>
          <w:szCs w:val="22"/>
        </w:rPr>
        <w:t xml:space="preserve">Guru yang </w:t>
      </w:r>
      <w:proofErr w:type="gramStart"/>
      <w:r w:rsidRPr="004272AB">
        <w:rPr>
          <w:rFonts w:ascii="Tahoma" w:hAnsi="Tahoma" w:cs="Tahoma"/>
          <w:sz w:val="22"/>
          <w:szCs w:val="22"/>
        </w:rPr>
        <w:t>akan</w:t>
      </w:r>
      <w:proofErr w:type="gramEnd"/>
      <w:r w:rsidRPr="004272AB">
        <w:rPr>
          <w:rFonts w:ascii="Tahoma" w:hAnsi="Tahoma" w:cs="Tahoma"/>
          <w:sz w:val="22"/>
          <w:szCs w:val="22"/>
        </w:rPr>
        <w:t xml:space="preserve"> mengikuti penilain kinerja dengan menggunakan model ini harus mempersiapkan dengan sebaik-baiknya.</w:t>
      </w:r>
    </w:p>
    <w:p w:rsidR="0012668F" w:rsidRDefault="0012668F" w:rsidP="0012668F"/>
    <w:p w:rsidR="009854B0" w:rsidRDefault="009854B0"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406032" w:rsidRDefault="00406032" w:rsidP="00533D00">
      <w:pPr>
        <w:rPr>
          <w:rFonts w:ascii="Tahoma" w:hAnsi="Tahoma" w:cs="Tahoma"/>
          <w:b/>
          <w:caps/>
          <w:sz w:val="22"/>
          <w:szCs w:val="22"/>
        </w:rPr>
      </w:pPr>
    </w:p>
    <w:p w:rsidR="00406032" w:rsidRDefault="00406032" w:rsidP="00533D00">
      <w:pPr>
        <w:rPr>
          <w:rFonts w:ascii="Tahoma" w:hAnsi="Tahoma" w:cs="Tahoma"/>
          <w:b/>
          <w:caps/>
          <w:sz w:val="22"/>
          <w:szCs w:val="22"/>
        </w:rPr>
      </w:pPr>
    </w:p>
    <w:p w:rsidR="00406032" w:rsidRDefault="00406032" w:rsidP="00533D00">
      <w:pPr>
        <w:rPr>
          <w:rFonts w:ascii="Tahoma" w:hAnsi="Tahoma" w:cs="Tahoma"/>
          <w:b/>
          <w:caps/>
          <w:sz w:val="22"/>
          <w:szCs w:val="22"/>
        </w:rPr>
      </w:pPr>
    </w:p>
    <w:p w:rsidR="00406032" w:rsidRDefault="00406032" w:rsidP="00533D00">
      <w:pPr>
        <w:rPr>
          <w:rFonts w:ascii="Tahoma" w:hAnsi="Tahoma" w:cs="Tahoma"/>
          <w:b/>
          <w:caps/>
          <w:sz w:val="22"/>
          <w:szCs w:val="22"/>
        </w:rPr>
      </w:pPr>
    </w:p>
    <w:p w:rsidR="00406032" w:rsidRDefault="00406032" w:rsidP="00533D00">
      <w:pPr>
        <w:rPr>
          <w:rFonts w:ascii="Tahoma" w:hAnsi="Tahoma" w:cs="Tahoma"/>
          <w:b/>
          <w:caps/>
          <w:sz w:val="22"/>
          <w:szCs w:val="22"/>
        </w:rPr>
      </w:pPr>
    </w:p>
    <w:p w:rsidR="00406032" w:rsidRDefault="00406032" w:rsidP="00533D00">
      <w:pPr>
        <w:rPr>
          <w:rFonts w:ascii="Tahoma" w:hAnsi="Tahoma" w:cs="Tahoma"/>
          <w:b/>
          <w:caps/>
          <w:sz w:val="22"/>
          <w:szCs w:val="22"/>
        </w:rPr>
      </w:pPr>
    </w:p>
    <w:p w:rsidR="00406032" w:rsidRDefault="00406032" w:rsidP="00533D00">
      <w:pPr>
        <w:rPr>
          <w:rFonts w:ascii="Tahoma" w:hAnsi="Tahoma" w:cs="Tahoma"/>
          <w:b/>
          <w:caps/>
          <w:sz w:val="22"/>
          <w:szCs w:val="22"/>
        </w:rPr>
      </w:pPr>
    </w:p>
    <w:p w:rsidR="00406032" w:rsidRDefault="00406032" w:rsidP="00533D00">
      <w:pPr>
        <w:rPr>
          <w:rFonts w:ascii="Tahoma" w:hAnsi="Tahoma" w:cs="Tahoma"/>
          <w:b/>
          <w:caps/>
          <w:sz w:val="22"/>
          <w:szCs w:val="22"/>
        </w:rPr>
      </w:pPr>
    </w:p>
    <w:p w:rsidR="00406032" w:rsidRDefault="00406032" w:rsidP="00533D00">
      <w:pPr>
        <w:rPr>
          <w:rFonts w:ascii="Tahoma" w:hAnsi="Tahoma" w:cs="Tahoma"/>
          <w:b/>
          <w:caps/>
          <w:sz w:val="22"/>
          <w:szCs w:val="22"/>
        </w:rPr>
      </w:pPr>
    </w:p>
    <w:p w:rsidR="00406032" w:rsidRDefault="00406032" w:rsidP="00533D00">
      <w:pPr>
        <w:rPr>
          <w:rFonts w:ascii="Tahoma" w:hAnsi="Tahoma" w:cs="Tahoma"/>
          <w:b/>
          <w:caps/>
          <w:sz w:val="22"/>
          <w:szCs w:val="22"/>
        </w:rPr>
      </w:pPr>
    </w:p>
    <w:p w:rsidR="00406032" w:rsidRDefault="00406032" w:rsidP="00533D00">
      <w:pPr>
        <w:rPr>
          <w:rFonts w:ascii="Tahoma" w:hAnsi="Tahoma" w:cs="Tahoma"/>
          <w:b/>
          <w:caps/>
          <w:sz w:val="22"/>
          <w:szCs w:val="22"/>
        </w:rPr>
      </w:pPr>
    </w:p>
    <w:p w:rsidR="00406032" w:rsidRDefault="00406032" w:rsidP="00533D00">
      <w:pPr>
        <w:rPr>
          <w:rFonts w:ascii="Tahoma" w:hAnsi="Tahoma" w:cs="Tahoma"/>
          <w:b/>
          <w:caps/>
          <w:sz w:val="22"/>
          <w:szCs w:val="22"/>
        </w:rPr>
      </w:pPr>
    </w:p>
    <w:p w:rsidR="00406032" w:rsidRDefault="00406032" w:rsidP="00533D00">
      <w:pPr>
        <w:rPr>
          <w:rFonts w:ascii="Tahoma" w:hAnsi="Tahoma" w:cs="Tahoma"/>
          <w:b/>
          <w:caps/>
          <w:sz w:val="22"/>
          <w:szCs w:val="22"/>
        </w:rPr>
      </w:pPr>
    </w:p>
    <w:p w:rsidR="00406032" w:rsidRDefault="00406032"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12668F" w:rsidRDefault="0012668F" w:rsidP="00533D00">
      <w:pPr>
        <w:rPr>
          <w:rFonts w:ascii="Tahoma" w:hAnsi="Tahoma" w:cs="Tahoma"/>
          <w:b/>
          <w:caps/>
          <w:sz w:val="22"/>
          <w:szCs w:val="22"/>
        </w:rPr>
      </w:pPr>
    </w:p>
    <w:p w:rsidR="009854B0" w:rsidRDefault="009854B0" w:rsidP="00533D00">
      <w:pPr>
        <w:rPr>
          <w:rFonts w:ascii="Tahoma" w:hAnsi="Tahoma" w:cs="Tahoma"/>
          <w:b/>
          <w:caps/>
          <w:sz w:val="22"/>
          <w:szCs w:val="22"/>
        </w:rPr>
      </w:pPr>
    </w:p>
    <w:p w:rsidR="00691DE5" w:rsidRDefault="00691DE5" w:rsidP="00691DE5">
      <w:pPr>
        <w:jc w:val="center"/>
        <w:rPr>
          <w:rFonts w:ascii="Tahoma" w:hAnsi="Tahoma" w:cs="Tahoma"/>
          <w:b/>
          <w:caps/>
          <w:sz w:val="22"/>
          <w:szCs w:val="22"/>
        </w:rPr>
      </w:pPr>
      <w:r>
        <w:rPr>
          <w:rFonts w:ascii="Tahoma" w:hAnsi="Tahoma" w:cs="Tahoma"/>
          <w:b/>
          <w:caps/>
          <w:sz w:val="22"/>
          <w:szCs w:val="22"/>
        </w:rPr>
        <w:t>lampiran-lampiran</w:t>
      </w: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Default="00691DE5" w:rsidP="00691DE5">
      <w:pPr>
        <w:jc w:val="center"/>
        <w:rPr>
          <w:rFonts w:ascii="Tahoma" w:hAnsi="Tahoma" w:cs="Tahoma"/>
          <w:b/>
          <w:caps/>
          <w:sz w:val="22"/>
          <w:szCs w:val="22"/>
        </w:rPr>
      </w:pPr>
    </w:p>
    <w:p w:rsidR="00691DE5" w:rsidRPr="00D0149C" w:rsidRDefault="00691DE5" w:rsidP="00691DE5">
      <w:pPr>
        <w:jc w:val="center"/>
        <w:rPr>
          <w:rFonts w:ascii="Tahoma" w:hAnsi="Tahoma" w:cs="Tahoma"/>
          <w:b/>
          <w:caps/>
          <w:sz w:val="22"/>
          <w:szCs w:val="22"/>
        </w:rPr>
      </w:pPr>
    </w:p>
    <w:p w:rsidR="00691DE5" w:rsidRDefault="00691DE5" w:rsidP="00691DE5"/>
    <w:p w:rsidR="00691DE5" w:rsidRDefault="00691DE5" w:rsidP="00691DE5">
      <w:pPr>
        <w:spacing w:before="120" w:line="384" w:lineRule="auto"/>
        <w:jc w:val="center"/>
        <w:rPr>
          <w:rFonts w:ascii="Tahoma" w:hAnsi="Tahoma" w:cs="Tahoma"/>
          <w:b/>
          <w:sz w:val="22"/>
          <w:szCs w:val="22"/>
        </w:rPr>
      </w:pPr>
    </w:p>
    <w:p w:rsidR="007A450F" w:rsidRDefault="007A450F" w:rsidP="00FF74E4">
      <w:pPr>
        <w:jc w:val="center"/>
        <w:rPr>
          <w:b/>
          <w:caps/>
        </w:rPr>
      </w:pPr>
    </w:p>
    <w:p w:rsidR="007A450F" w:rsidRDefault="007A450F" w:rsidP="00FF74E4">
      <w:pPr>
        <w:jc w:val="center"/>
        <w:rPr>
          <w:b/>
          <w:caps/>
        </w:rPr>
      </w:pPr>
    </w:p>
    <w:p w:rsidR="007A450F" w:rsidRDefault="007A450F" w:rsidP="00FF74E4">
      <w:pPr>
        <w:jc w:val="center"/>
        <w:rPr>
          <w:b/>
          <w:caps/>
        </w:rPr>
      </w:pPr>
    </w:p>
    <w:p w:rsidR="007A450F" w:rsidRDefault="007A450F" w:rsidP="00FF74E4">
      <w:pPr>
        <w:jc w:val="center"/>
        <w:rPr>
          <w:b/>
          <w:caps/>
        </w:rPr>
      </w:pPr>
    </w:p>
    <w:sectPr w:rsidR="007A450F" w:rsidSect="002C34D7">
      <w:footerReference w:type="even" r:id="rId13"/>
      <w:footerReference w:type="default" r:id="rId14"/>
      <w:pgSz w:w="11907" w:h="16840" w:code="9"/>
      <w:pgMar w:top="2268"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68F" w:rsidRDefault="0012668F">
      <w:r>
        <w:separator/>
      </w:r>
    </w:p>
  </w:endnote>
  <w:endnote w:type="continuationSeparator" w:id="1">
    <w:p w:rsidR="0012668F" w:rsidRDefault="00126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68F" w:rsidRDefault="0012668F" w:rsidP="00C807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668F" w:rsidRDefault="0012668F" w:rsidP="0056392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5938"/>
      <w:docPartObj>
        <w:docPartGallery w:val="Page Numbers (Bottom of Page)"/>
        <w:docPartUnique/>
      </w:docPartObj>
    </w:sdtPr>
    <w:sdtContent>
      <w:p w:rsidR="0012668F" w:rsidRDefault="0012668F">
        <w:pPr>
          <w:pStyle w:val="Footer"/>
          <w:jc w:val="center"/>
        </w:pPr>
        <w:fldSimple w:instr=" PAGE   \* MERGEFORMAT ">
          <w:r w:rsidR="003C03E7">
            <w:rPr>
              <w:noProof/>
            </w:rPr>
            <w:t>49</w:t>
          </w:r>
        </w:fldSimple>
      </w:p>
    </w:sdtContent>
  </w:sdt>
  <w:p w:rsidR="0012668F" w:rsidRDefault="0012668F" w:rsidP="0056392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68F" w:rsidRDefault="0012668F">
      <w:r>
        <w:separator/>
      </w:r>
    </w:p>
  </w:footnote>
  <w:footnote w:type="continuationSeparator" w:id="1">
    <w:p w:rsidR="0012668F" w:rsidRDefault="001266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7DB"/>
    <w:multiLevelType w:val="hybridMultilevel"/>
    <w:tmpl w:val="9042CFE8"/>
    <w:lvl w:ilvl="0" w:tplc="04090019">
      <w:start w:val="1"/>
      <w:numFmt w:val="lowerLetter"/>
      <w:lvlText w:val="%1."/>
      <w:lvlJc w:val="left"/>
      <w:pPr>
        <w:ind w:left="720" w:hanging="360"/>
      </w:pPr>
      <w:rPr>
        <w:rFonts w:hint="default"/>
      </w:rPr>
    </w:lvl>
    <w:lvl w:ilvl="1" w:tplc="2E9C91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750B8"/>
    <w:multiLevelType w:val="hybridMultilevel"/>
    <w:tmpl w:val="B9F0CBC8"/>
    <w:lvl w:ilvl="0" w:tplc="04090019">
      <w:start w:val="1"/>
      <w:numFmt w:val="lowerLetter"/>
      <w:lvlText w:val="%1."/>
      <w:lvlJc w:val="left"/>
      <w:pPr>
        <w:ind w:left="990" w:hanging="360"/>
      </w:pPr>
    </w:lvl>
    <w:lvl w:ilvl="1" w:tplc="04090011">
      <w:start w:val="1"/>
      <w:numFmt w:val="decimal"/>
      <w:lvlText w:val="%2)"/>
      <w:lvlJc w:val="left"/>
      <w:pPr>
        <w:ind w:left="1710" w:hanging="360"/>
      </w:pPr>
    </w:lvl>
    <w:lvl w:ilvl="2" w:tplc="1FC056E0">
      <w:start w:val="1"/>
      <w:numFmt w:val="decimal"/>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B0E36CD"/>
    <w:multiLevelType w:val="hybridMultilevel"/>
    <w:tmpl w:val="5318509E"/>
    <w:lvl w:ilvl="0" w:tplc="0409000F">
      <w:start w:val="1"/>
      <w:numFmt w:val="decimal"/>
      <w:lvlText w:val="%1."/>
      <w:lvlJc w:val="left"/>
      <w:pPr>
        <w:ind w:left="720" w:hanging="360"/>
      </w:pPr>
      <w:rPr>
        <w:rFonts w:hint="default"/>
      </w:rPr>
    </w:lvl>
    <w:lvl w:ilvl="1" w:tplc="2E9C91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E6D63"/>
    <w:multiLevelType w:val="hybridMultilevel"/>
    <w:tmpl w:val="6C626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10F5D"/>
    <w:multiLevelType w:val="hybridMultilevel"/>
    <w:tmpl w:val="DEF2972C"/>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1FC056E0">
      <w:start w:val="1"/>
      <w:numFmt w:val="decimal"/>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3E90332"/>
    <w:multiLevelType w:val="hybridMultilevel"/>
    <w:tmpl w:val="748A2CCE"/>
    <w:lvl w:ilvl="0" w:tplc="0409000F">
      <w:start w:val="1"/>
      <w:numFmt w:val="decimal"/>
      <w:lvlText w:val="%1."/>
      <w:lvlJc w:val="left"/>
      <w:pPr>
        <w:tabs>
          <w:tab w:val="num" w:pos="721"/>
        </w:tabs>
        <w:ind w:left="721" w:hanging="360"/>
      </w:pPr>
      <w:rPr>
        <w:rFonts w:hint="default"/>
        <w:color w:val="auto"/>
      </w:rPr>
    </w:lvl>
    <w:lvl w:ilvl="1" w:tplc="DFC62CE8">
      <w:start w:val="1"/>
      <w:numFmt w:val="decimal"/>
      <w:lvlText w:val="%2."/>
      <w:lvlJc w:val="left"/>
      <w:pPr>
        <w:tabs>
          <w:tab w:val="num" w:pos="1441"/>
        </w:tabs>
        <w:ind w:left="1441" w:hanging="360"/>
      </w:pPr>
      <w:rPr>
        <w:rFonts w:hint="default"/>
        <w:color w:val="auto"/>
      </w:rPr>
    </w:lvl>
    <w:lvl w:ilvl="2" w:tplc="3EE40912">
      <w:start w:val="1"/>
      <w:numFmt w:val="upperLetter"/>
      <w:lvlText w:val="%3."/>
      <w:lvlJc w:val="left"/>
      <w:pPr>
        <w:ind w:left="2341" w:hanging="360"/>
      </w:pPr>
      <w:rPr>
        <w:rFonts w:ascii="Tahoma" w:hAnsi="Tahoma" w:cs="Tahoma" w:hint="default"/>
        <w:sz w:val="22"/>
      </w:r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
    <w:nsid w:val="15046709"/>
    <w:multiLevelType w:val="hybridMultilevel"/>
    <w:tmpl w:val="BC56BC08"/>
    <w:lvl w:ilvl="0" w:tplc="04090019">
      <w:start w:val="1"/>
      <w:numFmt w:val="lowerLetter"/>
      <w:lvlText w:val="%1."/>
      <w:lvlJc w:val="left"/>
      <w:pPr>
        <w:tabs>
          <w:tab w:val="num" w:pos="720"/>
        </w:tabs>
        <w:ind w:left="720" w:hanging="360"/>
      </w:pPr>
      <w:rPr>
        <w:b w:val="0"/>
      </w:rPr>
    </w:lvl>
    <w:lvl w:ilvl="1" w:tplc="D8A033D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120521"/>
    <w:multiLevelType w:val="hybridMultilevel"/>
    <w:tmpl w:val="003A1AA4"/>
    <w:lvl w:ilvl="0" w:tplc="444A2C1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D525B7"/>
    <w:multiLevelType w:val="hybridMultilevel"/>
    <w:tmpl w:val="2E9EE286"/>
    <w:lvl w:ilvl="0" w:tplc="E550C7CE">
      <w:start w:val="1"/>
      <w:numFmt w:val="decimal"/>
      <w:lvlText w:val="(%1)"/>
      <w:lvlJc w:val="left"/>
      <w:pPr>
        <w:ind w:left="151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BBC2984"/>
    <w:multiLevelType w:val="hybridMultilevel"/>
    <w:tmpl w:val="EED4D29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0F">
      <w:start w:val="1"/>
      <w:numFmt w:val="decimal"/>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1CD84ABF"/>
    <w:multiLevelType w:val="hybridMultilevel"/>
    <w:tmpl w:val="41281AA6"/>
    <w:lvl w:ilvl="0" w:tplc="04090015">
      <w:start w:val="1"/>
      <w:numFmt w:val="upperLetter"/>
      <w:lvlText w:val="%1."/>
      <w:lvlJc w:val="left"/>
      <w:pPr>
        <w:tabs>
          <w:tab w:val="num" w:pos="720"/>
        </w:tabs>
        <w:ind w:left="720" w:hanging="360"/>
      </w:pPr>
      <w:rPr>
        <w:rFonts w:hint="default"/>
      </w:rPr>
    </w:lvl>
    <w:lvl w:ilvl="1" w:tplc="90A814F2">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9B0F61"/>
    <w:multiLevelType w:val="hybridMultilevel"/>
    <w:tmpl w:val="187A7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9A5C43"/>
    <w:multiLevelType w:val="hybridMultilevel"/>
    <w:tmpl w:val="6C684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DE741F"/>
    <w:multiLevelType w:val="hybridMultilevel"/>
    <w:tmpl w:val="866A1530"/>
    <w:lvl w:ilvl="0" w:tplc="FFFFFFFF">
      <w:start w:val="1"/>
      <w:numFmt w:val="decimal"/>
      <w:lvlText w:val="%1."/>
      <w:lvlJc w:val="left"/>
      <w:pPr>
        <w:tabs>
          <w:tab w:val="num" w:pos="720"/>
        </w:tabs>
        <w:ind w:left="720" w:hanging="360"/>
      </w:pPr>
      <w:rPr>
        <w:rFonts w:hint="default"/>
      </w:rPr>
    </w:lvl>
    <w:lvl w:ilvl="1" w:tplc="36443062">
      <w:start w:val="3"/>
      <w:numFmt w:val="upperLetter"/>
      <w:pStyle w:val="Heading1"/>
      <w:lvlText w:val="%2."/>
      <w:lvlJc w:val="left"/>
      <w:pPr>
        <w:tabs>
          <w:tab w:val="num" w:pos="1440"/>
        </w:tabs>
        <w:ind w:left="1440" w:hanging="360"/>
      </w:pPr>
      <w:rPr>
        <w:rFonts w:hint="default"/>
        <w:b/>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bullet"/>
      <w:lvlText w:val=""/>
      <w:lvlJc w:val="left"/>
      <w:pPr>
        <w:tabs>
          <w:tab w:val="num" w:pos="2880"/>
        </w:tabs>
        <w:ind w:left="2880" w:hanging="360"/>
      </w:pPr>
      <w:rPr>
        <w:rFonts w:ascii="Wingdings" w:hAnsi="Wingdings" w:hint="default"/>
        <w:sz w:val="16"/>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2D61A86"/>
    <w:multiLevelType w:val="hybridMultilevel"/>
    <w:tmpl w:val="7242B8EC"/>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6507898"/>
    <w:multiLevelType w:val="hybridMultilevel"/>
    <w:tmpl w:val="71287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163FA7"/>
    <w:multiLevelType w:val="hybridMultilevel"/>
    <w:tmpl w:val="DB8655EA"/>
    <w:lvl w:ilvl="0" w:tplc="04090019">
      <w:start w:val="1"/>
      <w:numFmt w:val="lowerLetter"/>
      <w:lvlText w:val="%1."/>
      <w:lvlJc w:val="left"/>
      <w:pPr>
        <w:tabs>
          <w:tab w:val="num" w:pos="720"/>
        </w:tabs>
        <w:ind w:left="720" w:hanging="360"/>
      </w:pPr>
    </w:lvl>
    <w:lvl w:ilvl="1" w:tplc="5DE8EE9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8F86638"/>
    <w:multiLevelType w:val="hybridMultilevel"/>
    <w:tmpl w:val="E68C43A4"/>
    <w:lvl w:ilvl="0" w:tplc="C952D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2F32B4"/>
    <w:multiLevelType w:val="hybridMultilevel"/>
    <w:tmpl w:val="B9E038EE"/>
    <w:lvl w:ilvl="0" w:tplc="DECE0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9E318D4"/>
    <w:multiLevelType w:val="hybridMultilevel"/>
    <w:tmpl w:val="D0107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A886EF2">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6C1D7D"/>
    <w:multiLevelType w:val="hybridMultilevel"/>
    <w:tmpl w:val="7E981ED2"/>
    <w:lvl w:ilvl="0" w:tplc="0409000F">
      <w:start w:val="1"/>
      <w:numFmt w:val="decimal"/>
      <w:lvlText w:val="%1."/>
      <w:lvlJc w:val="left"/>
      <w:pPr>
        <w:ind w:left="720" w:hanging="360"/>
      </w:pPr>
    </w:lvl>
    <w:lvl w:ilvl="1" w:tplc="D8303DF0">
      <w:start w:val="1"/>
      <w:numFmt w:val="decimal"/>
      <w:lvlText w:val="(%2)"/>
      <w:lvlJc w:val="left"/>
      <w:pPr>
        <w:ind w:left="1440" w:hanging="360"/>
      </w:pPr>
      <w:rPr>
        <w:rFonts w:ascii="Calibri" w:eastAsia="Times New Roman" w:hAnsi="Calibri" w:cs="Tahoma"/>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92341D"/>
    <w:multiLevelType w:val="hybridMultilevel"/>
    <w:tmpl w:val="F70AC9CC"/>
    <w:lvl w:ilvl="0" w:tplc="D8A033D0">
      <w:start w:val="1"/>
      <w:numFmt w:val="decimal"/>
      <w:lvlText w:val="%1)"/>
      <w:lvlJc w:val="left"/>
      <w:pPr>
        <w:ind w:left="151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0020C70"/>
    <w:multiLevelType w:val="hybridMultilevel"/>
    <w:tmpl w:val="DA1A9960"/>
    <w:lvl w:ilvl="0" w:tplc="6DFCE9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0AD26D8"/>
    <w:multiLevelType w:val="hybridMultilevel"/>
    <w:tmpl w:val="019E4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28086E"/>
    <w:multiLevelType w:val="hybridMultilevel"/>
    <w:tmpl w:val="8116A6A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rPr>
        <w:rFonts w:hint="default"/>
      </w:rPr>
    </w:lvl>
    <w:lvl w:ilvl="2" w:tplc="CA6AB8CE">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BBA7E14"/>
    <w:multiLevelType w:val="hybridMultilevel"/>
    <w:tmpl w:val="BFD0235E"/>
    <w:lvl w:ilvl="0" w:tplc="19E4864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C751F40"/>
    <w:multiLevelType w:val="hybridMultilevel"/>
    <w:tmpl w:val="494EB262"/>
    <w:lvl w:ilvl="0" w:tplc="04090019">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E5A396D"/>
    <w:multiLevelType w:val="hybridMultilevel"/>
    <w:tmpl w:val="19A063B8"/>
    <w:lvl w:ilvl="0" w:tplc="1F5A2EC2">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8">
    <w:nsid w:val="3EFC0274"/>
    <w:multiLevelType w:val="hybridMultilevel"/>
    <w:tmpl w:val="6F046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167A13"/>
    <w:multiLevelType w:val="hybridMultilevel"/>
    <w:tmpl w:val="5494318E"/>
    <w:lvl w:ilvl="0" w:tplc="436C15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C71489"/>
    <w:multiLevelType w:val="hybridMultilevel"/>
    <w:tmpl w:val="B9381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E84AE4"/>
    <w:multiLevelType w:val="hybridMultilevel"/>
    <w:tmpl w:val="0EF888BC"/>
    <w:lvl w:ilvl="0" w:tplc="498E5198">
      <w:start w:val="4"/>
      <w:numFmt w:val="upperLetter"/>
      <w:lvlText w:val="%1."/>
      <w:lvlJc w:val="left"/>
      <w:pPr>
        <w:tabs>
          <w:tab w:val="num" w:pos="720"/>
        </w:tabs>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281E9B"/>
    <w:multiLevelType w:val="hybridMultilevel"/>
    <w:tmpl w:val="0F22ED26"/>
    <w:lvl w:ilvl="0" w:tplc="634481C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54A16D51"/>
    <w:multiLevelType w:val="hybridMultilevel"/>
    <w:tmpl w:val="4B86C3CC"/>
    <w:name w:val="WW8Num282222"/>
    <w:lvl w:ilvl="0" w:tplc="14624D40">
      <w:start w:val="1"/>
      <w:numFmt w:val="lowerLetter"/>
      <w:lvlText w:val="%1."/>
      <w:lvlJc w:val="left"/>
      <w:pPr>
        <w:tabs>
          <w:tab w:val="num" w:pos="720"/>
        </w:tabs>
        <w:ind w:left="720" w:hanging="360"/>
      </w:pPr>
      <w:rPr>
        <w:rFonts w:hint="default"/>
        <w:i w:val="0"/>
      </w:rPr>
    </w:lvl>
    <w:lvl w:ilvl="1" w:tplc="88B6492A">
      <w:start w:val="1"/>
      <w:numFmt w:val="lowerLetter"/>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4">
    <w:nsid w:val="54A6245A"/>
    <w:multiLevelType w:val="hybridMultilevel"/>
    <w:tmpl w:val="405A2D4A"/>
    <w:lvl w:ilvl="0" w:tplc="FB885676">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D6006A5"/>
    <w:multiLevelType w:val="hybridMultilevel"/>
    <w:tmpl w:val="A9B4C78C"/>
    <w:lvl w:ilvl="0" w:tplc="330A663C">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6">
    <w:nsid w:val="5FD3618E"/>
    <w:multiLevelType w:val="hybridMultilevel"/>
    <w:tmpl w:val="01988A94"/>
    <w:lvl w:ilvl="0" w:tplc="FFFFFFFF">
      <w:start w:val="1"/>
      <w:numFmt w:val="upperLetter"/>
      <w:pStyle w:val="Heading2"/>
      <w:lvlText w:val="%1."/>
      <w:lvlJc w:val="left"/>
      <w:pPr>
        <w:tabs>
          <w:tab w:val="num" w:pos="360"/>
        </w:tabs>
        <w:ind w:left="36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bullet"/>
      <w:lvlText w:val=""/>
      <w:lvlJc w:val="left"/>
      <w:pPr>
        <w:tabs>
          <w:tab w:val="num" w:pos="2340"/>
        </w:tabs>
        <w:ind w:left="234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60A13A56"/>
    <w:multiLevelType w:val="hybridMultilevel"/>
    <w:tmpl w:val="587C182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1BC4566"/>
    <w:multiLevelType w:val="hybridMultilevel"/>
    <w:tmpl w:val="B38A4CE4"/>
    <w:lvl w:ilvl="0" w:tplc="9DF07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9BA4127"/>
    <w:multiLevelType w:val="hybridMultilevel"/>
    <w:tmpl w:val="5552C2A2"/>
    <w:lvl w:ilvl="0" w:tplc="0409000F">
      <w:start w:val="1"/>
      <w:numFmt w:val="decimal"/>
      <w:lvlText w:val="%1."/>
      <w:lvlJc w:val="left"/>
      <w:pPr>
        <w:tabs>
          <w:tab w:val="num" w:pos="721"/>
        </w:tabs>
        <w:ind w:left="721" w:hanging="360"/>
      </w:pPr>
      <w:rPr>
        <w:rFonts w:hint="default"/>
        <w:color w:val="auto"/>
      </w:rPr>
    </w:lvl>
    <w:lvl w:ilvl="1" w:tplc="680C02D4">
      <w:start w:val="2"/>
      <w:numFmt w:val="decimal"/>
      <w:lvlText w:val="%2."/>
      <w:lvlJc w:val="left"/>
      <w:pPr>
        <w:tabs>
          <w:tab w:val="num" w:pos="1441"/>
        </w:tabs>
        <w:ind w:left="1441" w:hanging="360"/>
      </w:pPr>
      <w:rPr>
        <w:rFonts w:hint="default"/>
        <w:color w:val="auto"/>
      </w:rPr>
    </w:lvl>
    <w:lvl w:ilvl="2" w:tplc="3EE40912">
      <w:start w:val="1"/>
      <w:numFmt w:val="upperLetter"/>
      <w:lvlText w:val="%3."/>
      <w:lvlJc w:val="left"/>
      <w:pPr>
        <w:ind w:left="2341" w:hanging="360"/>
      </w:pPr>
      <w:rPr>
        <w:rFonts w:ascii="Tahoma" w:hAnsi="Tahoma" w:cs="Tahoma" w:hint="default"/>
        <w:sz w:val="22"/>
      </w:r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0">
    <w:nsid w:val="6A952160"/>
    <w:multiLevelType w:val="hybridMultilevel"/>
    <w:tmpl w:val="3670EE12"/>
    <w:lvl w:ilvl="0" w:tplc="8E549602">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1">
    <w:nsid w:val="6B502FCD"/>
    <w:multiLevelType w:val="hybridMultilevel"/>
    <w:tmpl w:val="26E2F16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BEE5AEF"/>
    <w:multiLevelType w:val="hybridMultilevel"/>
    <w:tmpl w:val="F53A5896"/>
    <w:lvl w:ilvl="0" w:tplc="04090015">
      <w:start w:val="1"/>
      <w:numFmt w:val="upperLetter"/>
      <w:lvlText w:val="%1."/>
      <w:lvlJc w:val="left"/>
      <w:pPr>
        <w:tabs>
          <w:tab w:val="num" w:pos="720"/>
        </w:tabs>
        <w:ind w:left="720" w:hanging="360"/>
      </w:pPr>
      <w:rPr>
        <w:rFonts w:hint="default"/>
      </w:rPr>
    </w:lvl>
    <w:lvl w:ilvl="1" w:tplc="E910AF8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07B6435"/>
    <w:multiLevelType w:val="hybridMultilevel"/>
    <w:tmpl w:val="87368838"/>
    <w:lvl w:ilvl="0" w:tplc="33D6FAF8">
      <w:start w:val="1"/>
      <w:numFmt w:val="lowerLetter"/>
      <w:lvlText w:val="%1."/>
      <w:lvlJc w:val="left"/>
      <w:pPr>
        <w:tabs>
          <w:tab w:val="num" w:pos="720"/>
        </w:tabs>
        <w:ind w:left="720" w:hanging="360"/>
      </w:pPr>
      <w:rPr>
        <w:rFonts w:ascii="Tahoma" w:eastAsia="Times New Roman" w:hAnsi="Tahoma" w:cs="Tahoma"/>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5EB77F7"/>
    <w:multiLevelType w:val="hybridMultilevel"/>
    <w:tmpl w:val="601C7C5E"/>
    <w:lvl w:ilvl="0" w:tplc="93081E80">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5">
    <w:nsid w:val="77401C11"/>
    <w:multiLevelType w:val="hybridMultilevel"/>
    <w:tmpl w:val="5B74C5CC"/>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D26FF1"/>
    <w:multiLevelType w:val="singleLevel"/>
    <w:tmpl w:val="76C022A6"/>
    <w:lvl w:ilvl="0">
      <w:start w:val="1"/>
      <w:numFmt w:val="upperLetter"/>
      <w:pStyle w:val="Heading3"/>
      <w:lvlText w:val="%1."/>
      <w:lvlJc w:val="left"/>
      <w:pPr>
        <w:tabs>
          <w:tab w:val="num" w:pos="360"/>
        </w:tabs>
        <w:ind w:left="360" w:hanging="360"/>
      </w:pPr>
      <w:rPr>
        <w:rFonts w:hint="default"/>
      </w:rPr>
    </w:lvl>
  </w:abstractNum>
  <w:abstractNum w:abstractNumId="47">
    <w:nsid w:val="7CB207A7"/>
    <w:multiLevelType w:val="hybridMultilevel"/>
    <w:tmpl w:val="7E981ED2"/>
    <w:lvl w:ilvl="0" w:tplc="0409000F">
      <w:start w:val="1"/>
      <w:numFmt w:val="decimal"/>
      <w:lvlText w:val="%1."/>
      <w:lvlJc w:val="left"/>
      <w:pPr>
        <w:ind w:left="720" w:hanging="360"/>
      </w:pPr>
    </w:lvl>
    <w:lvl w:ilvl="1" w:tplc="D8303DF0">
      <w:start w:val="1"/>
      <w:numFmt w:val="decimal"/>
      <w:lvlText w:val="(%2)"/>
      <w:lvlJc w:val="left"/>
      <w:pPr>
        <w:ind w:left="1440" w:hanging="360"/>
      </w:pPr>
      <w:rPr>
        <w:rFonts w:ascii="Calibri" w:eastAsia="Times New Roman" w:hAnsi="Calibri" w:cs="Tahoma"/>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FC32F6"/>
    <w:multiLevelType w:val="hybridMultilevel"/>
    <w:tmpl w:val="AC220E7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6"/>
  </w:num>
  <w:num w:numId="2">
    <w:abstractNumId w:val="42"/>
  </w:num>
  <w:num w:numId="3">
    <w:abstractNumId w:val="10"/>
  </w:num>
  <w:num w:numId="4">
    <w:abstractNumId w:val="36"/>
  </w:num>
  <w:num w:numId="5">
    <w:abstractNumId w:val="20"/>
  </w:num>
  <w:num w:numId="6">
    <w:abstractNumId w:val="5"/>
  </w:num>
  <w:num w:numId="7">
    <w:abstractNumId w:val="43"/>
  </w:num>
  <w:num w:numId="8">
    <w:abstractNumId w:val="26"/>
  </w:num>
  <w:num w:numId="9">
    <w:abstractNumId w:val="6"/>
  </w:num>
  <w:num w:numId="10">
    <w:abstractNumId w:val="13"/>
  </w:num>
  <w:num w:numId="11">
    <w:abstractNumId w:val="46"/>
  </w:num>
  <w:num w:numId="12">
    <w:abstractNumId w:val="40"/>
  </w:num>
  <w:num w:numId="13">
    <w:abstractNumId w:val="31"/>
  </w:num>
  <w:num w:numId="14">
    <w:abstractNumId w:val="27"/>
  </w:num>
  <w:num w:numId="15">
    <w:abstractNumId w:val="44"/>
  </w:num>
  <w:num w:numId="16">
    <w:abstractNumId w:val="35"/>
  </w:num>
  <w:num w:numId="17">
    <w:abstractNumId w:val="28"/>
  </w:num>
  <w:num w:numId="18">
    <w:abstractNumId w:val="18"/>
  </w:num>
  <w:num w:numId="19">
    <w:abstractNumId w:val="25"/>
  </w:num>
  <w:num w:numId="20">
    <w:abstractNumId w:val="38"/>
  </w:num>
  <w:num w:numId="21">
    <w:abstractNumId w:val="21"/>
  </w:num>
  <w:num w:numId="22">
    <w:abstractNumId w:val="39"/>
  </w:num>
  <w:num w:numId="23">
    <w:abstractNumId w:val="14"/>
  </w:num>
  <w:num w:numId="24">
    <w:abstractNumId w:val="11"/>
  </w:num>
  <w:num w:numId="25">
    <w:abstractNumId w:val="2"/>
  </w:num>
  <w:num w:numId="26">
    <w:abstractNumId w:val="4"/>
  </w:num>
  <w:num w:numId="27">
    <w:abstractNumId w:val="45"/>
  </w:num>
  <w:num w:numId="28">
    <w:abstractNumId w:val="17"/>
  </w:num>
  <w:num w:numId="29">
    <w:abstractNumId w:val="22"/>
  </w:num>
  <w:num w:numId="30">
    <w:abstractNumId w:val="29"/>
  </w:num>
  <w:num w:numId="31">
    <w:abstractNumId w:val="32"/>
  </w:num>
  <w:num w:numId="32">
    <w:abstractNumId w:val="34"/>
  </w:num>
  <w:num w:numId="33">
    <w:abstractNumId w:val="23"/>
  </w:num>
  <w:num w:numId="34">
    <w:abstractNumId w:val="24"/>
  </w:num>
  <w:num w:numId="35">
    <w:abstractNumId w:val="19"/>
  </w:num>
  <w:num w:numId="36">
    <w:abstractNumId w:val="15"/>
  </w:num>
  <w:num w:numId="37">
    <w:abstractNumId w:val="37"/>
  </w:num>
  <w:num w:numId="38">
    <w:abstractNumId w:val="7"/>
  </w:num>
  <w:num w:numId="39">
    <w:abstractNumId w:val="41"/>
  </w:num>
  <w:num w:numId="40">
    <w:abstractNumId w:val="8"/>
  </w:num>
  <w:num w:numId="41">
    <w:abstractNumId w:val="48"/>
  </w:num>
  <w:num w:numId="42">
    <w:abstractNumId w:val="12"/>
  </w:num>
  <w:num w:numId="43">
    <w:abstractNumId w:val="9"/>
  </w:num>
  <w:num w:numId="44">
    <w:abstractNumId w:val="0"/>
  </w:num>
  <w:num w:numId="45">
    <w:abstractNumId w:val="1"/>
  </w:num>
  <w:num w:numId="46">
    <w:abstractNumId w:val="3"/>
  </w:num>
  <w:num w:numId="47">
    <w:abstractNumId w:val="47"/>
  </w:num>
  <w:num w:numId="48">
    <w:abstractNumId w:val="30"/>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stylePaneFormatFilter w:val="3F01"/>
  <w:defaultTabStop w:val="720"/>
  <w:characterSpacingControl w:val="doNotCompress"/>
  <w:footnotePr>
    <w:footnote w:id="0"/>
    <w:footnote w:id="1"/>
  </w:footnotePr>
  <w:endnotePr>
    <w:endnote w:id="0"/>
    <w:endnote w:id="1"/>
  </w:endnotePr>
  <w:compat/>
  <w:rsids>
    <w:rsidRoot w:val="000634C9"/>
    <w:rsid w:val="000001BB"/>
    <w:rsid w:val="000002D5"/>
    <w:rsid w:val="00003D90"/>
    <w:rsid w:val="000042A1"/>
    <w:rsid w:val="00010684"/>
    <w:rsid w:val="00013324"/>
    <w:rsid w:val="00013D21"/>
    <w:rsid w:val="00017BAE"/>
    <w:rsid w:val="00022217"/>
    <w:rsid w:val="00022692"/>
    <w:rsid w:val="00023ACF"/>
    <w:rsid w:val="00024727"/>
    <w:rsid w:val="0002611A"/>
    <w:rsid w:val="000270C3"/>
    <w:rsid w:val="000323DD"/>
    <w:rsid w:val="000324CE"/>
    <w:rsid w:val="0003567C"/>
    <w:rsid w:val="00041A86"/>
    <w:rsid w:val="00041FED"/>
    <w:rsid w:val="0004387D"/>
    <w:rsid w:val="000450AC"/>
    <w:rsid w:val="000466CB"/>
    <w:rsid w:val="00055394"/>
    <w:rsid w:val="00056335"/>
    <w:rsid w:val="000634C9"/>
    <w:rsid w:val="000638E8"/>
    <w:rsid w:val="00064E8A"/>
    <w:rsid w:val="00065619"/>
    <w:rsid w:val="00072143"/>
    <w:rsid w:val="00080931"/>
    <w:rsid w:val="000864D5"/>
    <w:rsid w:val="00087F71"/>
    <w:rsid w:val="00090182"/>
    <w:rsid w:val="00093E51"/>
    <w:rsid w:val="00095187"/>
    <w:rsid w:val="00095858"/>
    <w:rsid w:val="000978F4"/>
    <w:rsid w:val="000A3360"/>
    <w:rsid w:val="000A357E"/>
    <w:rsid w:val="000A546E"/>
    <w:rsid w:val="000A6638"/>
    <w:rsid w:val="000A6E12"/>
    <w:rsid w:val="000B0F0B"/>
    <w:rsid w:val="000B73A2"/>
    <w:rsid w:val="000C03DE"/>
    <w:rsid w:val="000C2225"/>
    <w:rsid w:val="000C2ED2"/>
    <w:rsid w:val="000C4FAC"/>
    <w:rsid w:val="000C5314"/>
    <w:rsid w:val="000C6E65"/>
    <w:rsid w:val="000D1699"/>
    <w:rsid w:val="000D16B5"/>
    <w:rsid w:val="000D1DDE"/>
    <w:rsid w:val="000D43C8"/>
    <w:rsid w:val="000D60AD"/>
    <w:rsid w:val="000D79D8"/>
    <w:rsid w:val="000E09C2"/>
    <w:rsid w:val="000F1B29"/>
    <w:rsid w:val="000F2DBD"/>
    <w:rsid w:val="000F3D60"/>
    <w:rsid w:val="000F46F6"/>
    <w:rsid w:val="000F4AD3"/>
    <w:rsid w:val="000F6D57"/>
    <w:rsid w:val="00101D81"/>
    <w:rsid w:val="001028D4"/>
    <w:rsid w:val="00103116"/>
    <w:rsid w:val="00105FF3"/>
    <w:rsid w:val="0011026F"/>
    <w:rsid w:val="00114BFA"/>
    <w:rsid w:val="0011715F"/>
    <w:rsid w:val="0012042F"/>
    <w:rsid w:val="0012668F"/>
    <w:rsid w:val="00126919"/>
    <w:rsid w:val="00127B0A"/>
    <w:rsid w:val="00132DF1"/>
    <w:rsid w:val="001335FD"/>
    <w:rsid w:val="0014007D"/>
    <w:rsid w:val="00140B04"/>
    <w:rsid w:val="00141BA1"/>
    <w:rsid w:val="001428A4"/>
    <w:rsid w:val="00142A03"/>
    <w:rsid w:val="00144EFC"/>
    <w:rsid w:val="00146795"/>
    <w:rsid w:val="001474CC"/>
    <w:rsid w:val="0015008D"/>
    <w:rsid w:val="00154903"/>
    <w:rsid w:val="00154C1F"/>
    <w:rsid w:val="0015567F"/>
    <w:rsid w:val="00161902"/>
    <w:rsid w:val="00163283"/>
    <w:rsid w:val="001635D3"/>
    <w:rsid w:val="001653C8"/>
    <w:rsid w:val="001654CB"/>
    <w:rsid w:val="001715DF"/>
    <w:rsid w:val="0017715F"/>
    <w:rsid w:val="001838D8"/>
    <w:rsid w:val="0019240A"/>
    <w:rsid w:val="00192A30"/>
    <w:rsid w:val="00192B47"/>
    <w:rsid w:val="0019777C"/>
    <w:rsid w:val="001A0E8F"/>
    <w:rsid w:val="001A16EC"/>
    <w:rsid w:val="001A3980"/>
    <w:rsid w:val="001A4152"/>
    <w:rsid w:val="001A7A30"/>
    <w:rsid w:val="001B0161"/>
    <w:rsid w:val="001B0308"/>
    <w:rsid w:val="001B0A4F"/>
    <w:rsid w:val="001B1F3A"/>
    <w:rsid w:val="001B3BEE"/>
    <w:rsid w:val="001B3C36"/>
    <w:rsid w:val="001C466E"/>
    <w:rsid w:val="001C5C28"/>
    <w:rsid w:val="001C6758"/>
    <w:rsid w:val="001C716C"/>
    <w:rsid w:val="001D1E84"/>
    <w:rsid w:val="001D326F"/>
    <w:rsid w:val="001D4EF5"/>
    <w:rsid w:val="001D7583"/>
    <w:rsid w:val="001E1048"/>
    <w:rsid w:val="001E2ED4"/>
    <w:rsid w:val="001E54AB"/>
    <w:rsid w:val="001E7AC2"/>
    <w:rsid w:val="001F2E2D"/>
    <w:rsid w:val="001F3516"/>
    <w:rsid w:val="001F366B"/>
    <w:rsid w:val="001F4D3E"/>
    <w:rsid w:val="001F76EC"/>
    <w:rsid w:val="00200D8B"/>
    <w:rsid w:val="00203E6C"/>
    <w:rsid w:val="00204504"/>
    <w:rsid w:val="00205FA8"/>
    <w:rsid w:val="00214266"/>
    <w:rsid w:val="0021670E"/>
    <w:rsid w:val="00220AB7"/>
    <w:rsid w:val="00221AAC"/>
    <w:rsid w:val="002237CD"/>
    <w:rsid w:val="00225EB5"/>
    <w:rsid w:val="00232C15"/>
    <w:rsid w:val="0023483B"/>
    <w:rsid w:val="00240637"/>
    <w:rsid w:val="00242858"/>
    <w:rsid w:val="00245831"/>
    <w:rsid w:val="00252D20"/>
    <w:rsid w:val="002540E2"/>
    <w:rsid w:val="00257B9F"/>
    <w:rsid w:val="00262004"/>
    <w:rsid w:val="00263439"/>
    <w:rsid w:val="002643C7"/>
    <w:rsid w:val="00264DF4"/>
    <w:rsid w:val="002651DB"/>
    <w:rsid w:val="00277295"/>
    <w:rsid w:val="00281690"/>
    <w:rsid w:val="00290D49"/>
    <w:rsid w:val="002911BD"/>
    <w:rsid w:val="00294741"/>
    <w:rsid w:val="00294D40"/>
    <w:rsid w:val="002950E5"/>
    <w:rsid w:val="0029622B"/>
    <w:rsid w:val="0029772E"/>
    <w:rsid w:val="002A017D"/>
    <w:rsid w:val="002A1EC2"/>
    <w:rsid w:val="002A2D08"/>
    <w:rsid w:val="002A4A53"/>
    <w:rsid w:val="002A4B9A"/>
    <w:rsid w:val="002A5554"/>
    <w:rsid w:val="002A6AD9"/>
    <w:rsid w:val="002A7816"/>
    <w:rsid w:val="002A7AB6"/>
    <w:rsid w:val="002B099F"/>
    <w:rsid w:val="002B196C"/>
    <w:rsid w:val="002B274F"/>
    <w:rsid w:val="002B307F"/>
    <w:rsid w:val="002B314E"/>
    <w:rsid w:val="002B4B26"/>
    <w:rsid w:val="002B6D19"/>
    <w:rsid w:val="002C04B7"/>
    <w:rsid w:val="002C34D7"/>
    <w:rsid w:val="002C4A5E"/>
    <w:rsid w:val="002D2DD4"/>
    <w:rsid w:val="002D35FC"/>
    <w:rsid w:val="002D4EB2"/>
    <w:rsid w:val="002E1261"/>
    <w:rsid w:val="002E1ECF"/>
    <w:rsid w:val="002E5080"/>
    <w:rsid w:val="002E6EC6"/>
    <w:rsid w:val="002F3F86"/>
    <w:rsid w:val="002F45EE"/>
    <w:rsid w:val="002F67CE"/>
    <w:rsid w:val="00304559"/>
    <w:rsid w:val="00304E1B"/>
    <w:rsid w:val="00304F59"/>
    <w:rsid w:val="0030681B"/>
    <w:rsid w:val="00306FDD"/>
    <w:rsid w:val="0031006E"/>
    <w:rsid w:val="0031294D"/>
    <w:rsid w:val="003129E2"/>
    <w:rsid w:val="00316824"/>
    <w:rsid w:val="003203C2"/>
    <w:rsid w:val="00322416"/>
    <w:rsid w:val="00322EC8"/>
    <w:rsid w:val="003239CA"/>
    <w:rsid w:val="0033002A"/>
    <w:rsid w:val="00330CED"/>
    <w:rsid w:val="003338CB"/>
    <w:rsid w:val="003343C0"/>
    <w:rsid w:val="00342BAF"/>
    <w:rsid w:val="00344B07"/>
    <w:rsid w:val="00350E69"/>
    <w:rsid w:val="00355727"/>
    <w:rsid w:val="00362B15"/>
    <w:rsid w:val="00362B69"/>
    <w:rsid w:val="00364C3E"/>
    <w:rsid w:val="00365B0C"/>
    <w:rsid w:val="00372476"/>
    <w:rsid w:val="00372BAB"/>
    <w:rsid w:val="00372CB6"/>
    <w:rsid w:val="00374AE2"/>
    <w:rsid w:val="00380976"/>
    <w:rsid w:val="00385250"/>
    <w:rsid w:val="00386BB9"/>
    <w:rsid w:val="0038754C"/>
    <w:rsid w:val="00396E0B"/>
    <w:rsid w:val="0039754F"/>
    <w:rsid w:val="003A5888"/>
    <w:rsid w:val="003A74A0"/>
    <w:rsid w:val="003B3D9D"/>
    <w:rsid w:val="003C03E7"/>
    <w:rsid w:val="003C4D8D"/>
    <w:rsid w:val="003D0E16"/>
    <w:rsid w:val="003D275B"/>
    <w:rsid w:val="003D3035"/>
    <w:rsid w:val="003D5307"/>
    <w:rsid w:val="003E34B5"/>
    <w:rsid w:val="003E76E6"/>
    <w:rsid w:val="003F07A2"/>
    <w:rsid w:val="003F2225"/>
    <w:rsid w:val="003F326B"/>
    <w:rsid w:val="003F4065"/>
    <w:rsid w:val="003F4C48"/>
    <w:rsid w:val="003F7AC4"/>
    <w:rsid w:val="0040285B"/>
    <w:rsid w:val="00404586"/>
    <w:rsid w:val="00405CDE"/>
    <w:rsid w:val="00406032"/>
    <w:rsid w:val="004140A5"/>
    <w:rsid w:val="004157F5"/>
    <w:rsid w:val="0042054C"/>
    <w:rsid w:val="0042371F"/>
    <w:rsid w:val="00423B74"/>
    <w:rsid w:val="004256E9"/>
    <w:rsid w:val="004272AB"/>
    <w:rsid w:val="00430EFB"/>
    <w:rsid w:val="00431C42"/>
    <w:rsid w:val="00432850"/>
    <w:rsid w:val="00433A41"/>
    <w:rsid w:val="00435066"/>
    <w:rsid w:val="0043527F"/>
    <w:rsid w:val="0044000F"/>
    <w:rsid w:val="00446C00"/>
    <w:rsid w:val="00450D8F"/>
    <w:rsid w:val="00455969"/>
    <w:rsid w:val="00456E1F"/>
    <w:rsid w:val="00462980"/>
    <w:rsid w:val="00463308"/>
    <w:rsid w:val="00466074"/>
    <w:rsid w:val="00466E20"/>
    <w:rsid w:val="00471152"/>
    <w:rsid w:val="00472ACB"/>
    <w:rsid w:val="00473044"/>
    <w:rsid w:val="00473F1D"/>
    <w:rsid w:val="004742A8"/>
    <w:rsid w:val="00475778"/>
    <w:rsid w:val="004763D8"/>
    <w:rsid w:val="0048157A"/>
    <w:rsid w:val="0048336C"/>
    <w:rsid w:val="004854C7"/>
    <w:rsid w:val="004910EA"/>
    <w:rsid w:val="0049126C"/>
    <w:rsid w:val="00491ED8"/>
    <w:rsid w:val="00495BAF"/>
    <w:rsid w:val="0049627C"/>
    <w:rsid w:val="004976CC"/>
    <w:rsid w:val="00497772"/>
    <w:rsid w:val="004A17E0"/>
    <w:rsid w:val="004A2D7B"/>
    <w:rsid w:val="004A4387"/>
    <w:rsid w:val="004A5CFE"/>
    <w:rsid w:val="004A64FD"/>
    <w:rsid w:val="004A79D3"/>
    <w:rsid w:val="004B77A2"/>
    <w:rsid w:val="004C1601"/>
    <w:rsid w:val="004C1D46"/>
    <w:rsid w:val="004C34C2"/>
    <w:rsid w:val="004C3787"/>
    <w:rsid w:val="004C4425"/>
    <w:rsid w:val="004C4A8D"/>
    <w:rsid w:val="004D21E9"/>
    <w:rsid w:val="004D553E"/>
    <w:rsid w:val="004E03DA"/>
    <w:rsid w:val="004E2AF0"/>
    <w:rsid w:val="004E2FD7"/>
    <w:rsid w:val="004F0B11"/>
    <w:rsid w:val="004F3442"/>
    <w:rsid w:val="004F4628"/>
    <w:rsid w:val="004F58AA"/>
    <w:rsid w:val="004F5D35"/>
    <w:rsid w:val="004F687D"/>
    <w:rsid w:val="004F71B6"/>
    <w:rsid w:val="00500886"/>
    <w:rsid w:val="00502686"/>
    <w:rsid w:val="0050300B"/>
    <w:rsid w:val="005063BC"/>
    <w:rsid w:val="00511910"/>
    <w:rsid w:val="005157AE"/>
    <w:rsid w:val="00521B04"/>
    <w:rsid w:val="00523C39"/>
    <w:rsid w:val="00525CF9"/>
    <w:rsid w:val="0052643E"/>
    <w:rsid w:val="00526F9C"/>
    <w:rsid w:val="0052767A"/>
    <w:rsid w:val="00532CF1"/>
    <w:rsid w:val="00533D00"/>
    <w:rsid w:val="00534CFE"/>
    <w:rsid w:val="005418C1"/>
    <w:rsid w:val="00541D00"/>
    <w:rsid w:val="00543F32"/>
    <w:rsid w:val="005528FC"/>
    <w:rsid w:val="00557556"/>
    <w:rsid w:val="005628B2"/>
    <w:rsid w:val="00563922"/>
    <w:rsid w:val="00563DF2"/>
    <w:rsid w:val="005644AC"/>
    <w:rsid w:val="00565E41"/>
    <w:rsid w:val="005669D0"/>
    <w:rsid w:val="0057545A"/>
    <w:rsid w:val="00575D70"/>
    <w:rsid w:val="0057743F"/>
    <w:rsid w:val="005777F5"/>
    <w:rsid w:val="00577DCF"/>
    <w:rsid w:val="005813D0"/>
    <w:rsid w:val="005823A7"/>
    <w:rsid w:val="0058310C"/>
    <w:rsid w:val="005841F2"/>
    <w:rsid w:val="005848D9"/>
    <w:rsid w:val="00585AC9"/>
    <w:rsid w:val="005863FB"/>
    <w:rsid w:val="005929F8"/>
    <w:rsid w:val="005930C0"/>
    <w:rsid w:val="00594FC2"/>
    <w:rsid w:val="005A018B"/>
    <w:rsid w:val="005A52C5"/>
    <w:rsid w:val="005A705A"/>
    <w:rsid w:val="005B1B96"/>
    <w:rsid w:val="005B4381"/>
    <w:rsid w:val="005B56D9"/>
    <w:rsid w:val="005B6A56"/>
    <w:rsid w:val="005B7958"/>
    <w:rsid w:val="005B7DB9"/>
    <w:rsid w:val="005C1158"/>
    <w:rsid w:val="005C165B"/>
    <w:rsid w:val="005C3C5D"/>
    <w:rsid w:val="005C3C9D"/>
    <w:rsid w:val="005C43A6"/>
    <w:rsid w:val="005D047A"/>
    <w:rsid w:val="005D212D"/>
    <w:rsid w:val="005D3072"/>
    <w:rsid w:val="005D417F"/>
    <w:rsid w:val="005E119B"/>
    <w:rsid w:val="005E127A"/>
    <w:rsid w:val="005E20FF"/>
    <w:rsid w:val="005E7E87"/>
    <w:rsid w:val="005F53AB"/>
    <w:rsid w:val="00602A4C"/>
    <w:rsid w:val="00603B0B"/>
    <w:rsid w:val="00605219"/>
    <w:rsid w:val="00605BED"/>
    <w:rsid w:val="00606F71"/>
    <w:rsid w:val="00613821"/>
    <w:rsid w:val="00613A99"/>
    <w:rsid w:val="00615AB6"/>
    <w:rsid w:val="00615B47"/>
    <w:rsid w:val="006223D9"/>
    <w:rsid w:val="00623B5A"/>
    <w:rsid w:val="00624C3A"/>
    <w:rsid w:val="00626DF7"/>
    <w:rsid w:val="00627108"/>
    <w:rsid w:val="006271ED"/>
    <w:rsid w:val="006369FC"/>
    <w:rsid w:val="00637505"/>
    <w:rsid w:val="006465CE"/>
    <w:rsid w:val="006508B2"/>
    <w:rsid w:val="00654198"/>
    <w:rsid w:val="00654D58"/>
    <w:rsid w:val="00662C18"/>
    <w:rsid w:val="00664994"/>
    <w:rsid w:val="00673BBB"/>
    <w:rsid w:val="00674DC2"/>
    <w:rsid w:val="00677C6D"/>
    <w:rsid w:val="00677E4C"/>
    <w:rsid w:val="00682999"/>
    <w:rsid w:val="00691DE5"/>
    <w:rsid w:val="006926F1"/>
    <w:rsid w:val="00696DCA"/>
    <w:rsid w:val="006A24F7"/>
    <w:rsid w:val="006A4891"/>
    <w:rsid w:val="006A5DBF"/>
    <w:rsid w:val="006A5F1A"/>
    <w:rsid w:val="006B4732"/>
    <w:rsid w:val="006B7B3E"/>
    <w:rsid w:val="006C3788"/>
    <w:rsid w:val="006C3968"/>
    <w:rsid w:val="006C3F43"/>
    <w:rsid w:val="006C4B5D"/>
    <w:rsid w:val="006D19DB"/>
    <w:rsid w:val="006D2209"/>
    <w:rsid w:val="006D321A"/>
    <w:rsid w:val="006D496A"/>
    <w:rsid w:val="006E2503"/>
    <w:rsid w:val="006F1217"/>
    <w:rsid w:val="006F1CC1"/>
    <w:rsid w:val="006F30F0"/>
    <w:rsid w:val="006F7814"/>
    <w:rsid w:val="007016FB"/>
    <w:rsid w:val="007039E2"/>
    <w:rsid w:val="00704F54"/>
    <w:rsid w:val="00706900"/>
    <w:rsid w:val="00715485"/>
    <w:rsid w:val="00720095"/>
    <w:rsid w:val="00720356"/>
    <w:rsid w:val="00720A94"/>
    <w:rsid w:val="00720B41"/>
    <w:rsid w:val="00720DD5"/>
    <w:rsid w:val="0072538D"/>
    <w:rsid w:val="00725C40"/>
    <w:rsid w:val="00731B96"/>
    <w:rsid w:val="0073207C"/>
    <w:rsid w:val="007347F9"/>
    <w:rsid w:val="007439CF"/>
    <w:rsid w:val="00744D55"/>
    <w:rsid w:val="00746C5F"/>
    <w:rsid w:val="00747619"/>
    <w:rsid w:val="007500B6"/>
    <w:rsid w:val="00753E8A"/>
    <w:rsid w:val="00755FE9"/>
    <w:rsid w:val="007564B1"/>
    <w:rsid w:val="00757C82"/>
    <w:rsid w:val="007619E6"/>
    <w:rsid w:val="007641E8"/>
    <w:rsid w:val="00770A5B"/>
    <w:rsid w:val="007716D0"/>
    <w:rsid w:val="00771AC2"/>
    <w:rsid w:val="007722FB"/>
    <w:rsid w:val="0077409E"/>
    <w:rsid w:val="00775494"/>
    <w:rsid w:val="00775A55"/>
    <w:rsid w:val="00775C25"/>
    <w:rsid w:val="0077693D"/>
    <w:rsid w:val="00777EB7"/>
    <w:rsid w:val="00782DCC"/>
    <w:rsid w:val="00783412"/>
    <w:rsid w:val="007834D9"/>
    <w:rsid w:val="00784A15"/>
    <w:rsid w:val="00785473"/>
    <w:rsid w:val="007929F1"/>
    <w:rsid w:val="00793619"/>
    <w:rsid w:val="007936BF"/>
    <w:rsid w:val="00795058"/>
    <w:rsid w:val="0079688E"/>
    <w:rsid w:val="007A0FCC"/>
    <w:rsid w:val="007A450F"/>
    <w:rsid w:val="007A49ED"/>
    <w:rsid w:val="007B331E"/>
    <w:rsid w:val="007B70D5"/>
    <w:rsid w:val="007C01C3"/>
    <w:rsid w:val="007C0B73"/>
    <w:rsid w:val="007C33BB"/>
    <w:rsid w:val="007C43EC"/>
    <w:rsid w:val="007C656D"/>
    <w:rsid w:val="007D0DCD"/>
    <w:rsid w:val="007D236C"/>
    <w:rsid w:val="007D2791"/>
    <w:rsid w:val="007D295F"/>
    <w:rsid w:val="007D4356"/>
    <w:rsid w:val="007D627D"/>
    <w:rsid w:val="007E20F5"/>
    <w:rsid w:val="007E37BD"/>
    <w:rsid w:val="007F00D6"/>
    <w:rsid w:val="007F05E4"/>
    <w:rsid w:val="007F1A40"/>
    <w:rsid w:val="007F258C"/>
    <w:rsid w:val="007F38C7"/>
    <w:rsid w:val="007F7E5B"/>
    <w:rsid w:val="00801B12"/>
    <w:rsid w:val="00811472"/>
    <w:rsid w:val="00812061"/>
    <w:rsid w:val="0081295B"/>
    <w:rsid w:val="00813E75"/>
    <w:rsid w:val="008146F7"/>
    <w:rsid w:val="00814717"/>
    <w:rsid w:val="00817C65"/>
    <w:rsid w:val="008204F5"/>
    <w:rsid w:val="008222C7"/>
    <w:rsid w:val="008223DA"/>
    <w:rsid w:val="008242AA"/>
    <w:rsid w:val="00834705"/>
    <w:rsid w:val="00836A8A"/>
    <w:rsid w:val="008424F9"/>
    <w:rsid w:val="00844241"/>
    <w:rsid w:val="00845DC6"/>
    <w:rsid w:val="008476AA"/>
    <w:rsid w:val="008479DF"/>
    <w:rsid w:val="008518CD"/>
    <w:rsid w:val="00854D28"/>
    <w:rsid w:val="008601A5"/>
    <w:rsid w:val="008650E1"/>
    <w:rsid w:val="00867727"/>
    <w:rsid w:val="00870958"/>
    <w:rsid w:val="00874DE0"/>
    <w:rsid w:val="00874FD2"/>
    <w:rsid w:val="00877487"/>
    <w:rsid w:val="00882EF3"/>
    <w:rsid w:val="00884D03"/>
    <w:rsid w:val="008879B6"/>
    <w:rsid w:val="00890616"/>
    <w:rsid w:val="00895C4B"/>
    <w:rsid w:val="00896455"/>
    <w:rsid w:val="008A2903"/>
    <w:rsid w:val="008A2E7C"/>
    <w:rsid w:val="008A3255"/>
    <w:rsid w:val="008A4CC3"/>
    <w:rsid w:val="008A68FE"/>
    <w:rsid w:val="008A6979"/>
    <w:rsid w:val="008B1055"/>
    <w:rsid w:val="008B3056"/>
    <w:rsid w:val="008B4B74"/>
    <w:rsid w:val="008B75F7"/>
    <w:rsid w:val="008C1E0F"/>
    <w:rsid w:val="008C6495"/>
    <w:rsid w:val="008C6925"/>
    <w:rsid w:val="008C7C8B"/>
    <w:rsid w:val="008D6ED5"/>
    <w:rsid w:val="008E0C23"/>
    <w:rsid w:val="008E11F8"/>
    <w:rsid w:val="008E340F"/>
    <w:rsid w:val="008E3CE8"/>
    <w:rsid w:val="008E4E4C"/>
    <w:rsid w:val="008F1F14"/>
    <w:rsid w:val="008F3771"/>
    <w:rsid w:val="008F61EA"/>
    <w:rsid w:val="0090308C"/>
    <w:rsid w:val="0090309C"/>
    <w:rsid w:val="009118D9"/>
    <w:rsid w:val="00912F40"/>
    <w:rsid w:val="00913392"/>
    <w:rsid w:val="00914515"/>
    <w:rsid w:val="00915E4D"/>
    <w:rsid w:val="009263D9"/>
    <w:rsid w:val="00930876"/>
    <w:rsid w:val="00931716"/>
    <w:rsid w:val="00932D34"/>
    <w:rsid w:val="009345CB"/>
    <w:rsid w:val="00934C4E"/>
    <w:rsid w:val="009353F8"/>
    <w:rsid w:val="00937248"/>
    <w:rsid w:val="00937C8D"/>
    <w:rsid w:val="00941B66"/>
    <w:rsid w:val="00944FC5"/>
    <w:rsid w:val="00945298"/>
    <w:rsid w:val="00946189"/>
    <w:rsid w:val="009464C6"/>
    <w:rsid w:val="00955968"/>
    <w:rsid w:val="0095782C"/>
    <w:rsid w:val="0096571E"/>
    <w:rsid w:val="009667E8"/>
    <w:rsid w:val="009672F6"/>
    <w:rsid w:val="009704BC"/>
    <w:rsid w:val="00970D17"/>
    <w:rsid w:val="0097221B"/>
    <w:rsid w:val="0097403C"/>
    <w:rsid w:val="00976150"/>
    <w:rsid w:val="00980897"/>
    <w:rsid w:val="00981497"/>
    <w:rsid w:val="00982148"/>
    <w:rsid w:val="00984B5C"/>
    <w:rsid w:val="009854B0"/>
    <w:rsid w:val="00986500"/>
    <w:rsid w:val="00987530"/>
    <w:rsid w:val="009900F2"/>
    <w:rsid w:val="009978E4"/>
    <w:rsid w:val="009A36B3"/>
    <w:rsid w:val="009A610E"/>
    <w:rsid w:val="009A6565"/>
    <w:rsid w:val="009A705C"/>
    <w:rsid w:val="009B172E"/>
    <w:rsid w:val="009B176D"/>
    <w:rsid w:val="009B1EB6"/>
    <w:rsid w:val="009B2887"/>
    <w:rsid w:val="009B400A"/>
    <w:rsid w:val="009B6E1E"/>
    <w:rsid w:val="009C0535"/>
    <w:rsid w:val="009C0F55"/>
    <w:rsid w:val="009C1346"/>
    <w:rsid w:val="009C16F7"/>
    <w:rsid w:val="009C3757"/>
    <w:rsid w:val="009C582E"/>
    <w:rsid w:val="009D02EB"/>
    <w:rsid w:val="009D0882"/>
    <w:rsid w:val="009D08E2"/>
    <w:rsid w:val="009D7732"/>
    <w:rsid w:val="009E4762"/>
    <w:rsid w:val="009F1A93"/>
    <w:rsid w:val="009F25FC"/>
    <w:rsid w:val="009F7373"/>
    <w:rsid w:val="00A006B4"/>
    <w:rsid w:val="00A01233"/>
    <w:rsid w:val="00A0155C"/>
    <w:rsid w:val="00A02B90"/>
    <w:rsid w:val="00A054E3"/>
    <w:rsid w:val="00A11215"/>
    <w:rsid w:val="00A145D9"/>
    <w:rsid w:val="00A15940"/>
    <w:rsid w:val="00A15C29"/>
    <w:rsid w:val="00A160E0"/>
    <w:rsid w:val="00A16AEA"/>
    <w:rsid w:val="00A212C9"/>
    <w:rsid w:val="00A23048"/>
    <w:rsid w:val="00A23D37"/>
    <w:rsid w:val="00A24BC3"/>
    <w:rsid w:val="00A31BB5"/>
    <w:rsid w:val="00A33634"/>
    <w:rsid w:val="00A35A5B"/>
    <w:rsid w:val="00A35D4C"/>
    <w:rsid w:val="00A40698"/>
    <w:rsid w:val="00A4374D"/>
    <w:rsid w:val="00A43CC8"/>
    <w:rsid w:val="00A446C0"/>
    <w:rsid w:val="00A456C6"/>
    <w:rsid w:val="00A45E3A"/>
    <w:rsid w:val="00A46DC1"/>
    <w:rsid w:val="00A603D7"/>
    <w:rsid w:val="00A60D38"/>
    <w:rsid w:val="00A64735"/>
    <w:rsid w:val="00A66D77"/>
    <w:rsid w:val="00A7132D"/>
    <w:rsid w:val="00A7187F"/>
    <w:rsid w:val="00A81D56"/>
    <w:rsid w:val="00A82F68"/>
    <w:rsid w:val="00A861E1"/>
    <w:rsid w:val="00A87DC7"/>
    <w:rsid w:val="00A953B8"/>
    <w:rsid w:val="00A96691"/>
    <w:rsid w:val="00A97B6D"/>
    <w:rsid w:val="00AA3846"/>
    <w:rsid w:val="00AB65DC"/>
    <w:rsid w:val="00AB795B"/>
    <w:rsid w:val="00AC382A"/>
    <w:rsid w:val="00AC4BDE"/>
    <w:rsid w:val="00AC64F8"/>
    <w:rsid w:val="00AD18AB"/>
    <w:rsid w:val="00AD2253"/>
    <w:rsid w:val="00AD3C3A"/>
    <w:rsid w:val="00AD4967"/>
    <w:rsid w:val="00AE0A84"/>
    <w:rsid w:val="00AE1517"/>
    <w:rsid w:val="00AE3ECC"/>
    <w:rsid w:val="00AF12DC"/>
    <w:rsid w:val="00AF1DED"/>
    <w:rsid w:val="00AF39AC"/>
    <w:rsid w:val="00AF5B5F"/>
    <w:rsid w:val="00AF6940"/>
    <w:rsid w:val="00B01C6D"/>
    <w:rsid w:val="00B02224"/>
    <w:rsid w:val="00B04447"/>
    <w:rsid w:val="00B10F22"/>
    <w:rsid w:val="00B11473"/>
    <w:rsid w:val="00B13278"/>
    <w:rsid w:val="00B268E9"/>
    <w:rsid w:val="00B31829"/>
    <w:rsid w:val="00B33DEA"/>
    <w:rsid w:val="00B34B5A"/>
    <w:rsid w:val="00B36472"/>
    <w:rsid w:val="00B37827"/>
    <w:rsid w:val="00B432F9"/>
    <w:rsid w:val="00B4454C"/>
    <w:rsid w:val="00B45CFD"/>
    <w:rsid w:val="00B52B4B"/>
    <w:rsid w:val="00B55B31"/>
    <w:rsid w:val="00B60131"/>
    <w:rsid w:val="00B63E54"/>
    <w:rsid w:val="00B65E95"/>
    <w:rsid w:val="00B669AE"/>
    <w:rsid w:val="00B70885"/>
    <w:rsid w:val="00B708DD"/>
    <w:rsid w:val="00B70B9E"/>
    <w:rsid w:val="00B72918"/>
    <w:rsid w:val="00B732BC"/>
    <w:rsid w:val="00B8018C"/>
    <w:rsid w:val="00B807F0"/>
    <w:rsid w:val="00B80853"/>
    <w:rsid w:val="00B8163C"/>
    <w:rsid w:val="00B82437"/>
    <w:rsid w:val="00B829B7"/>
    <w:rsid w:val="00B82F1B"/>
    <w:rsid w:val="00B834D1"/>
    <w:rsid w:val="00B86F86"/>
    <w:rsid w:val="00B8761C"/>
    <w:rsid w:val="00B919E9"/>
    <w:rsid w:val="00B93FAD"/>
    <w:rsid w:val="00B94436"/>
    <w:rsid w:val="00B95CF0"/>
    <w:rsid w:val="00B96750"/>
    <w:rsid w:val="00BA00CA"/>
    <w:rsid w:val="00BA14D3"/>
    <w:rsid w:val="00BA2624"/>
    <w:rsid w:val="00BA2B36"/>
    <w:rsid w:val="00BA30A0"/>
    <w:rsid w:val="00BA4E51"/>
    <w:rsid w:val="00BA6CFB"/>
    <w:rsid w:val="00BB7428"/>
    <w:rsid w:val="00BC01D1"/>
    <w:rsid w:val="00BC0B97"/>
    <w:rsid w:val="00BC2FAB"/>
    <w:rsid w:val="00BD3584"/>
    <w:rsid w:val="00BD4BAC"/>
    <w:rsid w:val="00BD50F0"/>
    <w:rsid w:val="00BD6453"/>
    <w:rsid w:val="00BD6DDC"/>
    <w:rsid w:val="00BD734B"/>
    <w:rsid w:val="00BE1155"/>
    <w:rsid w:val="00BE179D"/>
    <w:rsid w:val="00BE3007"/>
    <w:rsid w:val="00BE59B2"/>
    <w:rsid w:val="00BE64BE"/>
    <w:rsid w:val="00BE7BBF"/>
    <w:rsid w:val="00BF0794"/>
    <w:rsid w:val="00BF0DA4"/>
    <w:rsid w:val="00BF318E"/>
    <w:rsid w:val="00BF58F0"/>
    <w:rsid w:val="00BF6868"/>
    <w:rsid w:val="00C0248A"/>
    <w:rsid w:val="00C051D9"/>
    <w:rsid w:val="00C05B41"/>
    <w:rsid w:val="00C10847"/>
    <w:rsid w:val="00C11710"/>
    <w:rsid w:val="00C14F33"/>
    <w:rsid w:val="00C1725F"/>
    <w:rsid w:val="00C20C9E"/>
    <w:rsid w:val="00C21BF1"/>
    <w:rsid w:val="00C23C4C"/>
    <w:rsid w:val="00C2672A"/>
    <w:rsid w:val="00C315CA"/>
    <w:rsid w:val="00C3349F"/>
    <w:rsid w:val="00C33B86"/>
    <w:rsid w:val="00C33E6B"/>
    <w:rsid w:val="00C375A5"/>
    <w:rsid w:val="00C46435"/>
    <w:rsid w:val="00C46C6D"/>
    <w:rsid w:val="00C51610"/>
    <w:rsid w:val="00C525ED"/>
    <w:rsid w:val="00C6076D"/>
    <w:rsid w:val="00C641EB"/>
    <w:rsid w:val="00C71F67"/>
    <w:rsid w:val="00C72B9E"/>
    <w:rsid w:val="00C7739C"/>
    <w:rsid w:val="00C7794A"/>
    <w:rsid w:val="00C807D0"/>
    <w:rsid w:val="00C85C20"/>
    <w:rsid w:val="00C86ED4"/>
    <w:rsid w:val="00C9183F"/>
    <w:rsid w:val="00C9230A"/>
    <w:rsid w:val="00C95437"/>
    <w:rsid w:val="00C9720D"/>
    <w:rsid w:val="00C97D91"/>
    <w:rsid w:val="00CA05DD"/>
    <w:rsid w:val="00CA0F2E"/>
    <w:rsid w:val="00CA19F9"/>
    <w:rsid w:val="00CA3512"/>
    <w:rsid w:val="00CA6A9D"/>
    <w:rsid w:val="00CB1EBF"/>
    <w:rsid w:val="00CB396C"/>
    <w:rsid w:val="00CB3CDA"/>
    <w:rsid w:val="00CB48FA"/>
    <w:rsid w:val="00CB7BD9"/>
    <w:rsid w:val="00CC2807"/>
    <w:rsid w:val="00CC626C"/>
    <w:rsid w:val="00CD5155"/>
    <w:rsid w:val="00CD6365"/>
    <w:rsid w:val="00CD7F74"/>
    <w:rsid w:val="00CE3461"/>
    <w:rsid w:val="00CE4324"/>
    <w:rsid w:val="00CE47CB"/>
    <w:rsid w:val="00CF0F75"/>
    <w:rsid w:val="00CF2BAF"/>
    <w:rsid w:val="00D0149C"/>
    <w:rsid w:val="00D03858"/>
    <w:rsid w:val="00D050FA"/>
    <w:rsid w:val="00D05530"/>
    <w:rsid w:val="00D11BAC"/>
    <w:rsid w:val="00D129D1"/>
    <w:rsid w:val="00D1327E"/>
    <w:rsid w:val="00D14C46"/>
    <w:rsid w:val="00D16483"/>
    <w:rsid w:val="00D169E1"/>
    <w:rsid w:val="00D206E7"/>
    <w:rsid w:val="00D217B3"/>
    <w:rsid w:val="00D2316F"/>
    <w:rsid w:val="00D23FE7"/>
    <w:rsid w:val="00D259D8"/>
    <w:rsid w:val="00D321C7"/>
    <w:rsid w:val="00D33178"/>
    <w:rsid w:val="00D35351"/>
    <w:rsid w:val="00D36715"/>
    <w:rsid w:val="00D3715B"/>
    <w:rsid w:val="00D37729"/>
    <w:rsid w:val="00D45FE4"/>
    <w:rsid w:val="00D46DB1"/>
    <w:rsid w:val="00D510BA"/>
    <w:rsid w:val="00D540B1"/>
    <w:rsid w:val="00D55717"/>
    <w:rsid w:val="00D55822"/>
    <w:rsid w:val="00D570BF"/>
    <w:rsid w:val="00D57DAC"/>
    <w:rsid w:val="00D620B5"/>
    <w:rsid w:val="00D623C2"/>
    <w:rsid w:val="00D6534C"/>
    <w:rsid w:val="00D761EE"/>
    <w:rsid w:val="00D76F1C"/>
    <w:rsid w:val="00D80386"/>
    <w:rsid w:val="00D80D55"/>
    <w:rsid w:val="00D81580"/>
    <w:rsid w:val="00D82FA9"/>
    <w:rsid w:val="00D859CA"/>
    <w:rsid w:val="00D870B2"/>
    <w:rsid w:val="00D87735"/>
    <w:rsid w:val="00D97AE9"/>
    <w:rsid w:val="00DA41FE"/>
    <w:rsid w:val="00DB0F8E"/>
    <w:rsid w:val="00DB45DB"/>
    <w:rsid w:val="00DB7417"/>
    <w:rsid w:val="00DC0DC8"/>
    <w:rsid w:val="00DC6EDE"/>
    <w:rsid w:val="00DC70F9"/>
    <w:rsid w:val="00DD01DD"/>
    <w:rsid w:val="00DD1B6C"/>
    <w:rsid w:val="00DD30E8"/>
    <w:rsid w:val="00DD59B0"/>
    <w:rsid w:val="00DD6C9D"/>
    <w:rsid w:val="00DD7294"/>
    <w:rsid w:val="00DE15C8"/>
    <w:rsid w:val="00DE4F95"/>
    <w:rsid w:val="00DE527B"/>
    <w:rsid w:val="00DF2FFC"/>
    <w:rsid w:val="00DF4531"/>
    <w:rsid w:val="00DF609D"/>
    <w:rsid w:val="00DF6BB7"/>
    <w:rsid w:val="00E004E7"/>
    <w:rsid w:val="00E05092"/>
    <w:rsid w:val="00E0703F"/>
    <w:rsid w:val="00E15DF4"/>
    <w:rsid w:val="00E173D4"/>
    <w:rsid w:val="00E20F00"/>
    <w:rsid w:val="00E218BF"/>
    <w:rsid w:val="00E2254C"/>
    <w:rsid w:val="00E254B3"/>
    <w:rsid w:val="00E2667F"/>
    <w:rsid w:val="00E26B96"/>
    <w:rsid w:val="00E27A91"/>
    <w:rsid w:val="00E33075"/>
    <w:rsid w:val="00E33A48"/>
    <w:rsid w:val="00E34117"/>
    <w:rsid w:val="00E3425A"/>
    <w:rsid w:val="00E35605"/>
    <w:rsid w:val="00E365B3"/>
    <w:rsid w:val="00E378B1"/>
    <w:rsid w:val="00E41E4A"/>
    <w:rsid w:val="00E4231A"/>
    <w:rsid w:val="00E42A76"/>
    <w:rsid w:val="00E45A49"/>
    <w:rsid w:val="00E46371"/>
    <w:rsid w:val="00E47C45"/>
    <w:rsid w:val="00E47D6C"/>
    <w:rsid w:val="00E500E2"/>
    <w:rsid w:val="00E51349"/>
    <w:rsid w:val="00E5327F"/>
    <w:rsid w:val="00E53374"/>
    <w:rsid w:val="00E54C17"/>
    <w:rsid w:val="00E553FF"/>
    <w:rsid w:val="00E55B1F"/>
    <w:rsid w:val="00E60FFE"/>
    <w:rsid w:val="00E61747"/>
    <w:rsid w:val="00E62CEE"/>
    <w:rsid w:val="00E63E1B"/>
    <w:rsid w:val="00E64DE5"/>
    <w:rsid w:val="00E76DDE"/>
    <w:rsid w:val="00E76E83"/>
    <w:rsid w:val="00E82769"/>
    <w:rsid w:val="00E84B0F"/>
    <w:rsid w:val="00E84D6F"/>
    <w:rsid w:val="00E90B76"/>
    <w:rsid w:val="00E92F61"/>
    <w:rsid w:val="00EA0A11"/>
    <w:rsid w:val="00EA2BE9"/>
    <w:rsid w:val="00EA42CE"/>
    <w:rsid w:val="00EA708D"/>
    <w:rsid w:val="00EB02EE"/>
    <w:rsid w:val="00EB0CB1"/>
    <w:rsid w:val="00EB398D"/>
    <w:rsid w:val="00EB7722"/>
    <w:rsid w:val="00EC232D"/>
    <w:rsid w:val="00EC4C0B"/>
    <w:rsid w:val="00EC7253"/>
    <w:rsid w:val="00EC730B"/>
    <w:rsid w:val="00ED12E6"/>
    <w:rsid w:val="00ED182E"/>
    <w:rsid w:val="00EE1F59"/>
    <w:rsid w:val="00EE2E2B"/>
    <w:rsid w:val="00EE771F"/>
    <w:rsid w:val="00EF04E9"/>
    <w:rsid w:val="00EF2C5D"/>
    <w:rsid w:val="00EF3D27"/>
    <w:rsid w:val="00F00BA3"/>
    <w:rsid w:val="00F06B48"/>
    <w:rsid w:val="00F107A1"/>
    <w:rsid w:val="00F1086B"/>
    <w:rsid w:val="00F137C8"/>
    <w:rsid w:val="00F13B66"/>
    <w:rsid w:val="00F14086"/>
    <w:rsid w:val="00F21710"/>
    <w:rsid w:val="00F225F9"/>
    <w:rsid w:val="00F248DA"/>
    <w:rsid w:val="00F30F42"/>
    <w:rsid w:val="00F32763"/>
    <w:rsid w:val="00F34911"/>
    <w:rsid w:val="00F34AA4"/>
    <w:rsid w:val="00F36A26"/>
    <w:rsid w:val="00F43581"/>
    <w:rsid w:val="00F45D01"/>
    <w:rsid w:val="00F45E7A"/>
    <w:rsid w:val="00F46398"/>
    <w:rsid w:val="00F47458"/>
    <w:rsid w:val="00F56641"/>
    <w:rsid w:val="00F56E20"/>
    <w:rsid w:val="00F60186"/>
    <w:rsid w:val="00F608E7"/>
    <w:rsid w:val="00F60C60"/>
    <w:rsid w:val="00F61F02"/>
    <w:rsid w:val="00F63B4D"/>
    <w:rsid w:val="00F66A44"/>
    <w:rsid w:val="00F71512"/>
    <w:rsid w:val="00F72321"/>
    <w:rsid w:val="00F75FB3"/>
    <w:rsid w:val="00F821CD"/>
    <w:rsid w:val="00F842A5"/>
    <w:rsid w:val="00F92956"/>
    <w:rsid w:val="00F966FF"/>
    <w:rsid w:val="00F97072"/>
    <w:rsid w:val="00F973E5"/>
    <w:rsid w:val="00FA28EC"/>
    <w:rsid w:val="00FA4AB0"/>
    <w:rsid w:val="00FB2912"/>
    <w:rsid w:val="00FB43E7"/>
    <w:rsid w:val="00FB50DA"/>
    <w:rsid w:val="00FC00A3"/>
    <w:rsid w:val="00FC06A6"/>
    <w:rsid w:val="00FC5963"/>
    <w:rsid w:val="00FC7417"/>
    <w:rsid w:val="00FC7BC5"/>
    <w:rsid w:val="00FD0355"/>
    <w:rsid w:val="00FD3FAD"/>
    <w:rsid w:val="00FD4964"/>
    <w:rsid w:val="00FD58DB"/>
    <w:rsid w:val="00FD733E"/>
    <w:rsid w:val="00FE140A"/>
    <w:rsid w:val="00FF1802"/>
    <w:rsid w:val="00FF1E31"/>
    <w:rsid w:val="00FF2F8B"/>
    <w:rsid w:val="00FF5E2D"/>
    <w:rsid w:val="00FF7171"/>
    <w:rsid w:val="00FF74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5">
      <o:colormenu v:ext="edit" strokecolor="none [3212]"/>
    </o:shapedefaults>
    <o:shapelayout v:ext="edit">
      <o:idmap v:ext="edit" data="1"/>
      <o:rules v:ext="edit">
        <o:r id="V:Rule12" type="connector" idref="#_x0000_s1133"/>
        <o:r id="V:Rule13" type="connector" idref="#_x0000_s1129"/>
        <o:r id="V:Rule14" type="connector" idref="#_x0000_s1124"/>
        <o:r id="V:Rule15" type="connector" idref="#_x0000_s1132"/>
        <o:r id="V:Rule16" type="connector" idref="#_x0000_s1123"/>
        <o:r id="V:Rule17" type="connector" idref="#_x0000_s1126"/>
        <o:r id="V:Rule18" type="connector" idref="#_x0000_s1134"/>
        <o:r id="V:Rule19" type="connector" idref="#_x0000_s1135"/>
        <o:r id="V:Rule20" type="connector" idref="#_x0000_s1138"/>
        <o:r id="V:Rule21" type="connector" idref="#_x0000_s1131"/>
        <o:r id="V:Rule22" type="connector" idref="#_x0000_s1125"/>
        <o:r id="V:Rule23" type="connector" idref="#_x0000_s1222"/>
        <o:r id="V:Rule24" type="connector" idref="#_x0000_s1216"/>
        <o:r id="V:Rule25" type="connector" idref="#_x0000_s1224"/>
        <o:r id="V:Rule26" type="connector" idref="#_x0000_s1223"/>
        <o:r id="V:Rule27" type="connector" idref="#_x0000_s1219"/>
        <o:r id="V:Rule28" type="connector" idref="#_x0000_s1213"/>
        <o:r id="V:Rule29" type="connector" idref="#_x0000_s1215"/>
        <o:r id="V:Rule30" type="connector" idref="#_x0000_s1225"/>
        <o:r id="V:Rule31" type="connector" idref="#_x0000_s1214"/>
        <o:r id="V:Rule32" type="connector" idref="#_x0000_s1228"/>
        <o:r id="V:Rule33" type="connector" idref="#_x0000_s12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455"/>
    <w:rPr>
      <w:sz w:val="24"/>
      <w:szCs w:val="24"/>
    </w:rPr>
  </w:style>
  <w:style w:type="paragraph" w:styleId="Heading1">
    <w:name w:val="heading 1"/>
    <w:basedOn w:val="Normal"/>
    <w:next w:val="Normal"/>
    <w:link w:val="Heading1Char"/>
    <w:qFormat/>
    <w:rsid w:val="003D5307"/>
    <w:pPr>
      <w:keepNext/>
      <w:numPr>
        <w:ilvl w:val="1"/>
        <w:numId w:val="10"/>
      </w:numPr>
      <w:outlineLvl w:val="0"/>
    </w:pPr>
    <w:rPr>
      <w:sz w:val="28"/>
      <w:lang w:val="id-ID" w:eastAsia="id-ID"/>
    </w:rPr>
  </w:style>
  <w:style w:type="paragraph" w:styleId="Heading2">
    <w:name w:val="heading 2"/>
    <w:basedOn w:val="Normal"/>
    <w:next w:val="Normal"/>
    <w:qFormat/>
    <w:rsid w:val="003D5307"/>
    <w:pPr>
      <w:keepNext/>
      <w:numPr>
        <w:numId w:val="4"/>
      </w:numPr>
      <w:jc w:val="both"/>
      <w:outlineLvl w:val="1"/>
    </w:pPr>
    <w:rPr>
      <w:rFonts w:ascii="Albertus Medium" w:hAnsi="Albertus Medium"/>
      <w:b/>
      <w:bCs/>
      <w:lang w:val="id-ID" w:eastAsia="id-ID"/>
    </w:rPr>
  </w:style>
  <w:style w:type="paragraph" w:styleId="Heading3">
    <w:name w:val="heading 3"/>
    <w:basedOn w:val="Normal"/>
    <w:next w:val="Normal"/>
    <w:link w:val="Heading3Char"/>
    <w:qFormat/>
    <w:rsid w:val="00FF74E4"/>
    <w:pPr>
      <w:keepNext/>
      <w:numPr>
        <w:numId w:val="11"/>
      </w:numPr>
      <w:outlineLvl w:val="2"/>
    </w:pPr>
    <w:rPr>
      <w:b/>
    </w:rPr>
  </w:style>
  <w:style w:type="paragraph" w:styleId="Heading4">
    <w:name w:val="heading 4"/>
    <w:basedOn w:val="Normal"/>
    <w:next w:val="Normal"/>
    <w:link w:val="Heading4Char"/>
    <w:qFormat/>
    <w:rsid w:val="00FF74E4"/>
    <w:pPr>
      <w:keepNext/>
      <w:ind w:left="240"/>
      <w:outlineLvl w:val="3"/>
    </w:pPr>
    <w:rPr>
      <w:b/>
      <w:bCs/>
      <w:lang w:val="id-ID"/>
    </w:rPr>
  </w:style>
  <w:style w:type="paragraph" w:styleId="Heading5">
    <w:name w:val="heading 5"/>
    <w:basedOn w:val="Normal"/>
    <w:next w:val="Normal"/>
    <w:link w:val="Heading5Char"/>
    <w:qFormat/>
    <w:rsid w:val="00FF74E4"/>
    <w:pPr>
      <w:keepNext/>
      <w:jc w:val="center"/>
      <w:outlineLvl w:val="4"/>
    </w:pPr>
    <w:rPr>
      <w:u w:val="single"/>
      <w:lang w:val="id-ID"/>
    </w:rPr>
  </w:style>
  <w:style w:type="paragraph" w:styleId="Heading6">
    <w:name w:val="heading 6"/>
    <w:basedOn w:val="Normal"/>
    <w:next w:val="Normal"/>
    <w:link w:val="Heading6Char"/>
    <w:qFormat/>
    <w:rsid w:val="00FF74E4"/>
    <w:pPr>
      <w:keepNext/>
      <w:spacing w:before="60"/>
      <w:outlineLvl w:val="5"/>
    </w:pPr>
    <w:rPr>
      <w:b/>
      <w:sz w:val="18"/>
      <w:lang w:val="id-ID"/>
    </w:rPr>
  </w:style>
  <w:style w:type="paragraph" w:styleId="Heading7">
    <w:name w:val="heading 7"/>
    <w:basedOn w:val="Normal"/>
    <w:next w:val="Normal"/>
    <w:link w:val="Heading7Char"/>
    <w:qFormat/>
    <w:rsid w:val="00FF74E4"/>
    <w:pPr>
      <w:keepNext/>
      <w:outlineLvl w:val="6"/>
    </w:pPr>
    <w:rPr>
      <w:b/>
      <w:sz w:val="20"/>
      <w:lang w:val="id-ID"/>
    </w:rPr>
  </w:style>
  <w:style w:type="paragraph" w:styleId="Heading8">
    <w:name w:val="heading 8"/>
    <w:basedOn w:val="Normal"/>
    <w:next w:val="Normal"/>
    <w:link w:val="Heading8Char"/>
    <w:unhideWhenUsed/>
    <w:qFormat/>
    <w:rsid w:val="00F00BA3"/>
    <w:pPr>
      <w:keepNext/>
      <w:keepLines/>
      <w:spacing w:before="200"/>
      <w:outlineLvl w:val="7"/>
    </w:pPr>
    <w:rPr>
      <w:rFonts w:ascii="Cambria" w:hAnsi="Cambria"/>
      <w:color w:val="404040"/>
      <w:sz w:val="20"/>
      <w:szCs w:val="20"/>
    </w:rPr>
  </w:style>
  <w:style w:type="paragraph" w:styleId="Heading9">
    <w:name w:val="heading 9"/>
    <w:basedOn w:val="Normal"/>
    <w:next w:val="Normal"/>
    <w:qFormat/>
    <w:rsid w:val="003D5307"/>
    <w:pPr>
      <w:spacing w:before="240" w:after="60"/>
      <w:outlineLvl w:val="8"/>
    </w:pPr>
    <w:rPr>
      <w:rFonts w:ascii="Arial" w:hAnsi="Arial" w:cs="Arial"/>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2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63922"/>
    <w:pPr>
      <w:tabs>
        <w:tab w:val="center" w:pos="4320"/>
        <w:tab w:val="right" w:pos="8640"/>
      </w:tabs>
    </w:pPr>
  </w:style>
  <w:style w:type="character" w:styleId="PageNumber">
    <w:name w:val="page number"/>
    <w:basedOn w:val="DefaultParagraphFont"/>
    <w:rsid w:val="00563922"/>
  </w:style>
  <w:style w:type="paragraph" w:styleId="FootnoteText">
    <w:name w:val="footnote text"/>
    <w:basedOn w:val="Normal"/>
    <w:link w:val="FootnoteTextChar"/>
    <w:rsid w:val="008223DA"/>
    <w:rPr>
      <w:rFonts w:eastAsia="SimSun"/>
      <w:sz w:val="20"/>
      <w:szCs w:val="20"/>
      <w:lang w:eastAsia="zh-CN"/>
    </w:rPr>
  </w:style>
  <w:style w:type="character" w:customStyle="1" w:styleId="FootnoteTextChar">
    <w:name w:val="Footnote Text Char"/>
    <w:basedOn w:val="DefaultParagraphFont"/>
    <w:link w:val="FootnoteText"/>
    <w:rsid w:val="008223DA"/>
    <w:rPr>
      <w:rFonts w:eastAsia="SimSun"/>
      <w:lang w:val="en-US" w:eastAsia="zh-CN" w:bidi="ar-SA"/>
    </w:rPr>
  </w:style>
  <w:style w:type="character" w:styleId="FootnoteReference">
    <w:name w:val="footnote reference"/>
    <w:basedOn w:val="DefaultParagraphFont"/>
    <w:rsid w:val="008223DA"/>
    <w:rPr>
      <w:vertAlign w:val="superscript"/>
    </w:rPr>
  </w:style>
  <w:style w:type="paragraph" w:customStyle="1" w:styleId="BodyText21">
    <w:name w:val="Body Text 21"/>
    <w:basedOn w:val="Normal"/>
    <w:rsid w:val="00F225F9"/>
    <w:pPr>
      <w:widowControl w:val="0"/>
      <w:overflowPunct w:val="0"/>
      <w:autoSpaceDE w:val="0"/>
      <w:autoSpaceDN w:val="0"/>
      <w:adjustRightInd w:val="0"/>
      <w:jc w:val="both"/>
      <w:textAlignment w:val="baseline"/>
    </w:pPr>
    <w:rPr>
      <w:szCs w:val="20"/>
      <w:lang w:val="en-GB"/>
    </w:rPr>
  </w:style>
  <w:style w:type="paragraph" w:styleId="BodyTextIndent">
    <w:name w:val="Body Text Indent"/>
    <w:basedOn w:val="Normal"/>
    <w:rsid w:val="00FD0355"/>
    <w:pPr>
      <w:spacing w:after="120"/>
      <w:ind w:left="1440"/>
      <w:jc w:val="both"/>
    </w:pPr>
    <w:rPr>
      <w:lang w:eastAsia="en-AU"/>
    </w:rPr>
  </w:style>
  <w:style w:type="paragraph" w:styleId="BodyTextIndent2">
    <w:name w:val="Body Text Indent 2"/>
    <w:basedOn w:val="Normal"/>
    <w:rsid w:val="00FD0355"/>
    <w:pPr>
      <w:tabs>
        <w:tab w:val="left" w:pos="1620"/>
      </w:tabs>
      <w:spacing w:after="120"/>
      <w:ind w:left="1440" w:hanging="1440"/>
      <w:jc w:val="both"/>
    </w:pPr>
    <w:rPr>
      <w:lang w:eastAsia="en-AU"/>
    </w:rPr>
  </w:style>
  <w:style w:type="character" w:styleId="Hyperlink">
    <w:name w:val="Hyperlink"/>
    <w:basedOn w:val="DefaultParagraphFont"/>
    <w:rsid w:val="00896455"/>
    <w:rPr>
      <w:color w:val="0000FF"/>
      <w:u w:val="single"/>
    </w:rPr>
  </w:style>
  <w:style w:type="paragraph" w:styleId="BodyText">
    <w:name w:val="Body Text"/>
    <w:basedOn w:val="Normal"/>
    <w:rsid w:val="003D5307"/>
    <w:pPr>
      <w:spacing w:after="120"/>
    </w:pPr>
  </w:style>
  <w:style w:type="paragraph" w:styleId="Header">
    <w:name w:val="header"/>
    <w:basedOn w:val="Normal"/>
    <w:link w:val="HeaderChar"/>
    <w:rsid w:val="003D5307"/>
    <w:pPr>
      <w:tabs>
        <w:tab w:val="center" w:pos="4320"/>
        <w:tab w:val="right" w:pos="8640"/>
      </w:tabs>
    </w:pPr>
  </w:style>
  <w:style w:type="paragraph" w:styleId="Title">
    <w:name w:val="Title"/>
    <w:basedOn w:val="Normal"/>
    <w:link w:val="TitleChar"/>
    <w:qFormat/>
    <w:rsid w:val="003D5307"/>
    <w:pPr>
      <w:spacing w:line="360" w:lineRule="auto"/>
      <w:jc w:val="center"/>
    </w:pPr>
    <w:rPr>
      <w:b/>
      <w:szCs w:val="20"/>
      <w:lang w:val="en-GB"/>
    </w:rPr>
  </w:style>
  <w:style w:type="paragraph" w:styleId="BalloonText">
    <w:name w:val="Balloon Text"/>
    <w:basedOn w:val="Normal"/>
    <w:link w:val="BalloonTextChar"/>
    <w:uiPriority w:val="99"/>
    <w:semiHidden/>
    <w:unhideWhenUsed/>
    <w:rsid w:val="00CA6A9D"/>
    <w:rPr>
      <w:rFonts w:ascii="Tahoma" w:hAnsi="Tahoma" w:cs="Tahoma"/>
      <w:sz w:val="16"/>
      <w:szCs w:val="16"/>
    </w:rPr>
  </w:style>
  <w:style w:type="character" w:customStyle="1" w:styleId="BalloonTextChar">
    <w:name w:val="Balloon Text Char"/>
    <w:basedOn w:val="DefaultParagraphFont"/>
    <w:link w:val="BalloonText"/>
    <w:uiPriority w:val="99"/>
    <w:semiHidden/>
    <w:rsid w:val="00CA6A9D"/>
    <w:rPr>
      <w:rFonts w:ascii="Tahoma" w:hAnsi="Tahoma" w:cs="Tahoma"/>
      <w:sz w:val="16"/>
      <w:szCs w:val="16"/>
    </w:rPr>
  </w:style>
  <w:style w:type="paragraph" w:styleId="ListParagraph">
    <w:name w:val="List Paragraph"/>
    <w:basedOn w:val="Normal"/>
    <w:uiPriority w:val="34"/>
    <w:qFormat/>
    <w:rsid w:val="00B708DD"/>
    <w:pPr>
      <w:ind w:left="720"/>
      <w:contextualSpacing/>
    </w:pPr>
  </w:style>
  <w:style w:type="character" w:customStyle="1" w:styleId="Heading8Char">
    <w:name w:val="Heading 8 Char"/>
    <w:basedOn w:val="DefaultParagraphFont"/>
    <w:link w:val="Heading8"/>
    <w:uiPriority w:val="9"/>
    <w:semiHidden/>
    <w:rsid w:val="00F00BA3"/>
    <w:rPr>
      <w:rFonts w:ascii="Cambria" w:eastAsia="Times New Roman" w:hAnsi="Cambria" w:cs="Times New Roman"/>
      <w:color w:val="404040"/>
    </w:rPr>
  </w:style>
  <w:style w:type="paragraph" w:styleId="BodyText2">
    <w:name w:val="Body Text 2"/>
    <w:basedOn w:val="Normal"/>
    <w:link w:val="BodyText2Char"/>
    <w:unhideWhenUsed/>
    <w:rsid w:val="00FF74E4"/>
    <w:pPr>
      <w:spacing w:after="120" w:line="480" w:lineRule="auto"/>
    </w:pPr>
  </w:style>
  <w:style w:type="character" w:customStyle="1" w:styleId="BodyText2Char">
    <w:name w:val="Body Text 2 Char"/>
    <w:basedOn w:val="DefaultParagraphFont"/>
    <w:link w:val="BodyText2"/>
    <w:rsid w:val="00FF74E4"/>
    <w:rPr>
      <w:sz w:val="24"/>
      <w:szCs w:val="24"/>
    </w:rPr>
  </w:style>
  <w:style w:type="character" w:customStyle="1" w:styleId="Heading3Char">
    <w:name w:val="Heading 3 Char"/>
    <w:basedOn w:val="DefaultParagraphFont"/>
    <w:link w:val="Heading3"/>
    <w:rsid w:val="00FF74E4"/>
    <w:rPr>
      <w:b/>
      <w:sz w:val="24"/>
      <w:szCs w:val="24"/>
    </w:rPr>
  </w:style>
  <w:style w:type="character" w:customStyle="1" w:styleId="Heading4Char">
    <w:name w:val="Heading 4 Char"/>
    <w:basedOn w:val="DefaultParagraphFont"/>
    <w:link w:val="Heading4"/>
    <w:rsid w:val="00FF74E4"/>
    <w:rPr>
      <w:b/>
      <w:bCs/>
      <w:sz w:val="24"/>
      <w:szCs w:val="24"/>
      <w:lang w:val="id-ID"/>
    </w:rPr>
  </w:style>
  <w:style w:type="character" w:customStyle="1" w:styleId="Heading5Char">
    <w:name w:val="Heading 5 Char"/>
    <w:basedOn w:val="DefaultParagraphFont"/>
    <w:link w:val="Heading5"/>
    <w:rsid w:val="00FF74E4"/>
    <w:rPr>
      <w:sz w:val="24"/>
      <w:szCs w:val="24"/>
      <w:u w:val="single"/>
      <w:lang w:val="id-ID"/>
    </w:rPr>
  </w:style>
  <w:style w:type="character" w:customStyle="1" w:styleId="Heading6Char">
    <w:name w:val="Heading 6 Char"/>
    <w:basedOn w:val="DefaultParagraphFont"/>
    <w:link w:val="Heading6"/>
    <w:rsid w:val="00FF74E4"/>
    <w:rPr>
      <w:b/>
      <w:sz w:val="18"/>
      <w:szCs w:val="24"/>
      <w:lang w:val="id-ID"/>
    </w:rPr>
  </w:style>
  <w:style w:type="character" w:customStyle="1" w:styleId="Heading7Char">
    <w:name w:val="Heading 7 Char"/>
    <w:basedOn w:val="DefaultParagraphFont"/>
    <w:link w:val="Heading7"/>
    <w:rsid w:val="00FF74E4"/>
    <w:rPr>
      <w:b/>
      <w:szCs w:val="24"/>
      <w:lang w:val="id-ID"/>
    </w:rPr>
  </w:style>
  <w:style w:type="paragraph" w:styleId="BodyTextIndent3">
    <w:name w:val="Body Text Indent 3"/>
    <w:basedOn w:val="Normal"/>
    <w:link w:val="BodyTextIndent3Char"/>
    <w:rsid w:val="00FF74E4"/>
    <w:pPr>
      <w:spacing w:line="360" w:lineRule="atLeast"/>
      <w:ind w:firstLine="720"/>
      <w:jc w:val="both"/>
    </w:pPr>
    <w:rPr>
      <w:rFonts w:ascii="Arial" w:hAnsi="Arial"/>
      <w:color w:val="000000"/>
      <w:sz w:val="22"/>
      <w:szCs w:val="20"/>
      <w:lang w:val="id-ID"/>
    </w:rPr>
  </w:style>
  <w:style w:type="character" w:customStyle="1" w:styleId="BodyTextIndent3Char">
    <w:name w:val="Body Text Indent 3 Char"/>
    <w:basedOn w:val="DefaultParagraphFont"/>
    <w:link w:val="BodyTextIndent3"/>
    <w:rsid w:val="00FF74E4"/>
    <w:rPr>
      <w:rFonts w:ascii="Arial" w:hAnsi="Arial"/>
      <w:color w:val="000000"/>
      <w:sz w:val="22"/>
      <w:lang w:val="id-ID"/>
    </w:rPr>
  </w:style>
  <w:style w:type="paragraph" w:styleId="BodyText3">
    <w:name w:val="Body Text 3"/>
    <w:basedOn w:val="Normal"/>
    <w:link w:val="BodyText3Char"/>
    <w:rsid w:val="00FF74E4"/>
    <w:pPr>
      <w:spacing w:before="240" w:line="360" w:lineRule="atLeast"/>
      <w:jc w:val="both"/>
    </w:pPr>
    <w:rPr>
      <w:lang w:val="id-ID"/>
    </w:rPr>
  </w:style>
  <w:style w:type="character" w:customStyle="1" w:styleId="BodyText3Char">
    <w:name w:val="Body Text 3 Char"/>
    <w:basedOn w:val="DefaultParagraphFont"/>
    <w:link w:val="BodyText3"/>
    <w:rsid w:val="00FF74E4"/>
    <w:rPr>
      <w:sz w:val="24"/>
      <w:szCs w:val="24"/>
      <w:lang w:val="id-ID"/>
    </w:rPr>
  </w:style>
  <w:style w:type="paragraph" w:styleId="PlainText">
    <w:name w:val="Plain Text"/>
    <w:basedOn w:val="Normal"/>
    <w:link w:val="PlainTextChar"/>
    <w:rsid w:val="00FF74E4"/>
    <w:rPr>
      <w:rFonts w:ascii="Courier New" w:hAnsi="Courier New"/>
      <w:sz w:val="20"/>
      <w:szCs w:val="20"/>
    </w:rPr>
  </w:style>
  <w:style w:type="character" w:customStyle="1" w:styleId="PlainTextChar">
    <w:name w:val="Plain Text Char"/>
    <w:basedOn w:val="DefaultParagraphFont"/>
    <w:link w:val="PlainText"/>
    <w:rsid w:val="00FF74E4"/>
    <w:rPr>
      <w:rFonts w:ascii="Courier New" w:hAnsi="Courier New"/>
    </w:rPr>
  </w:style>
  <w:style w:type="character" w:styleId="Emphasis">
    <w:name w:val="Emphasis"/>
    <w:basedOn w:val="DefaultParagraphFont"/>
    <w:qFormat/>
    <w:rsid w:val="00FF74E4"/>
    <w:rPr>
      <w:i/>
      <w:iCs/>
    </w:rPr>
  </w:style>
  <w:style w:type="character" w:styleId="Strong">
    <w:name w:val="Strong"/>
    <w:basedOn w:val="DefaultParagraphFont"/>
    <w:qFormat/>
    <w:rsid w:val="00FF74E4"/>
    <w:rPr>
      <w:b/>
      <w:bCs/>
    </w:rPr>
  </w:style>
  <w:style w:type="character" w:customStyle="1" w:styleId="CharacterStyle2">
    <w:name w:val="Character Style 2"/>
    <w:rsid w:val="00FF74E4"/>
    <w:rPr>
      <w:rFonts w:ascii="Arial" w:hAnsi="Arial" w:cs="Arial"/>
      <w:sz w:val="18"/>
      <w:szCs w:val="18"/>
    </w:rPr>
  </w:style>
  <w:style w:type="paragraph" w:customStyle="1" w:styleId="a3">
    <w:name w:val="a3"/>
    <w:basedOn w:val="Normal"/>
    <w:rsid w:val="00FF74E4"/>
    <w:pPr>
      <w:spacing w:before="100" w:beforeAutospacing="1" w:after="100" w:afterAutospacing="1"/>
    </w:pPr>
  </w:style>
  <w:style w:type="paragraph" w:customStyle="1" w:styleId="a5">
    <w:name w:val="a5"/>
    <w:basedOn w:val="Normal"/>
    <w:rsid w:val="00FF74E4"/>
    <w:pPr>
      <w:spacing w:before="100" w:beforeAutospacing="1" w:after="100" w:afterAutospacing="1"/>
    </w:pPr>
  </w:style>
  <w:style w:type="paragraph" w:customStyle="1" w:styleId="a6">
    <w:name w:val="a6"/>
    <w:basedOn w:val="Normal"/>
    <w:rsid w:val="00FF74E4"/>
    <w:pPr>
      <w:spacing w:before="100" w:beforeAutospacing="1" w:after="100" w:afterAutospacing="1"/>
    </w:pPr>
  </w:style>
  <w:style w:type="paragraph" w:customStyle="1" w:styleId="Style1">
    <w:name w:val="Style 1"/>
    <w:rsid w:val="00FF74E4"/>
    <w:pPr>
      <w:widowControl w:val="0"/>
      <w:autoSpaceDE w:val="0"/>
      <w:autoSpaceDN w:val="0"/>
    </w:pPr>
    <w:rPr>
      <w:rFonts w:eastAsia="SimSun"/>
      <w:lang w:eastAsia="zh-CN"/>
    </w:rPr>
  </w:style>
  <w:style w:type="character" w:customStyle="1" w:styleId="CharacterStyle1">
    <w:name w:val="Character Style 1"/>
    <w:rsid w:val="00FF74E4"/>
    <w:rPr>
      <w:rFonts w:ascii="Tahoma" w:hAnsi="Tahoma" w:cs="Tahoma"/>
      <w:sz w:val="20"/>
      <w:szCs w:val="20"/>
    </w:rPr>
  </w:style>
  <w:style w:type="paragraph" w:customStyle="1" w:styleId="Style2">
    <w:name w:val="Style 2"/>
    <w:rsid w:val="00FF74E4"/>
    <w:pPr>
      <w:widowControl w:val="0"/>
      <w:autoSpaceDE w:val="0"/>
      <w:autoSpaceDN w:val="0"/>
    </w:pPr>
    <w:rPr>
      <w:rFonts w:eastAsia="SimSun"/>
    </w:rPr>
  </w:style>
  <w:style w:type="paragraph" w:styleId="Caption">
    <w:name w:val="caption"/>
    <w:basedOn w:val="Normal"/>
    <w:next w:val="Normal"/>
    <w:qFormat/>
    <w:rsid w:val="00FF74E4"/>
    <w:pPr>
      <w:spacing w:after="200"/>
    </w:pPr>
    <w:rPr>
      <w:rFonts w:ascii="Calibri" w:hAnsi="Calibri"/>
      <w:b/>
      <w:bCs/>
      <w:color w:val="4F81BD"/>
      <w:sz w:val="18"/>
      <w:szCs w:val="18"/>
    </w:rPr>
  </w:style>
  <w:style w:type="character" w:customStyle="1" w:styleId="TitleChar">
    <w:name w:val="Title Char"/>
    <w:basedOn w:val="DefaultParagraphFont"/>
    <w:link w:val="Title"/>
    <w:rsid w:val="00FF74E4"/>
    <w:rPr>
      <w:b/>
      <w:sz w:val="24"/>
      <w:lang w:val="en-GB"/>
    </w:rPr>
  </w:style>
  <w:style w:type="character" w:customStyle="1" w:styleId="Heading1Char">
    <w:name w:val="Heading 1 Char"/>
    <w:basedOn w:val="DefaultParagraphFont"/>
    <w:link w:val="Heading1"/>
    <w:rsid w:val="00FF74E4"/>
    <w:rPr>
      <w:sz w:val="28"/>
      <w:szCs w:val="24"/>
      <w:lang w:val="id-ID" w:eastAsia="id-ID"/>
    </w:rPr>
  </w:style>
  <w:style w:type="paragraph" w:styleId="NoSpacing">
    <w:name w:val="No Spacing"/>
    <w:uiPriority w:val="1"/>
    <w:qFormat/>
    <w:rsid w:val="00782DCC"/>
    <w:rPr>
      <w:rFonts w:ascii="Calibri" w:eastAsia="Calibri" w:hAnsi="Calibri"/>
      <w:sz w:val="22"/>
      <w:szCs w:val="22"/>
    </w:rPr>
  </w:style>
  <w:style w:type="character" w:customStyle="1" w:styleId="HeaderChar">
    <w:name w:val="Header Char"/>
    <w:basedOn w:val="DefaultParagraphFont"/>
    <w:link w:val="Header"/>
    <w:rsid w:val="00BE7BBF"/>
    <w:rPr>
      <w:sz w:val="24"/>
      <w:szCs w:val="24"/>
    </w:rPr>
  </w:style>
  <w:style w:type="character" w:customStyle="1" w:styleId="FooterChar">
    <w:name w:val="Footer Char"/>
    <w:basedOn w:val="DefaultParagraphFont"/>
    <w:link w:val="Footer"/>
    <w:uiPriority w:val="99"/>
    <w:rsid w:val="002C34D7"/>
    <w:rPr>
      <w:sz w:val="24"/>
      <w:szCs w:val="24"/>
    </w:rPr>
  </w:style>
</w:styles>
</file>

<file path=word/webSettings.xml><?xml version="1.0" encoding="utf-8"?>
<w:webSettings xmlns:r="http://schemas.openxmlformats.org/officeDocument/2006/relationships" xmlns:w="http://schemas.openxmlformats.org/wordprocessingml/2006/main">
  <w:divs>
    <w:div w:id="7945909">
      <w:bodyDiv w:val="1"/>
      <w:marLeft w:val="0"/>
      <w:marRight w:val="0"/>
      <w:marTop w:val="0"/>
      <w:marBottom w:val="0"/>
      <w:divBdr>
        <w:top w:val="none" w:sz="0" w:space="0" w:color="auto"/>
        <w:left w:val="none" w:sz="0" w:space="0" w:color="auto"/>
        <w:bottom w:val="none" w:sz="0" w:space="0" w:color="auto"/>
        <w:right w:val="none" w:sz="0" w:space="0" w:color="auto"/>
      </w:divBdr>
      <w:divsChild>
        <w:div w:id="736048288">
          <w:marLeft w:val="0"/>
          <w:marRight w:val="0"/>
          <w:marTop w:val="0"/>
          <w:marBottom w:val="0"/>
          <w:divBdr>
            <w:top w:val="none" w:sz="0" w:space="0" w:color="auto"/>
            <w:left w:val="none" w:sz="0" w:space="0" w:color="auto"/>
            <w:bottom w:val="none" w:sz="0" w:space="0" w:color="auto"/>
            <w:right w:val="none" w:sz="0" w:space="0" w:color="auto"/>
          </w:divBdr>
        </w:div>
      </w:divsChild>
    </w:div>
    <w:div w:id="236940625">
      <w:bodyDiv w:val="1"/>
      <w:marLeft w:val="0"/>
      <w:marRight w:val="0"/>
      <w:marTop w:val="0"/>
      <w:marBottom w:val="0"/>
      <w:divBdr>
        <w:top w:val="none" w:sz="0" w:space="0" w:color="auto"/>
        <w:left w:val="none" w:sz="0" w:space="0" w:color="auto"/>
        <w:bottom w:val="none" w:sz="0" w:space="0" w:color="auto"/>
        <w:right w:val="none" w:sz="0" w:space="0" w:color="auto"/>
      </w:divBdr>
      <w:divsChild>
        <w:div w:id="364327846">
          <w:marLeft w:val="720"/>
          <w:marRight w:val="0"/>
          <w:marTop w:val="115"/>
          <w:marBottom w:val="0"/>
          <w:divBdr>
            <w:top w:val="none" w:sz="0" w:space="0" w:color="auto"/>
            <w:left w:val="none" w:sz="0" w:space="0" w:color="auto"/>
            <w:bottom w:val="none" w:sz="0" w:space="0" w:color="auto"/>
            <w:right w:val="none" w:sz="0" w:space="0" w:color="auto"/>
          </w:divBdr>
        </w:div>
        <w:div w:id="2068993751">
          <w:marLeft w:val="720"/>
          <w:marRight w:val="0"/>
          <w:marTop w:val="115"/>
          <w:marBottom w:val="0"/>
          <w:divBdr>
            <w:top w:val="none" w:sz="0" w:space="0" w:color="auto"/>
            <w:left w:val="none" w:sz="0" w:space="0" w:color="auto"/>
            <w:bottom w:val="none" w:sz="0" w:space="0" w:color="auto"/>
            <w:right w:val="none" w:sz="0" w:space="0" w:color="auto"/>
          </w:divBdr>
        </w:div>
        <w:div w:id="121193833">
          <w:marLeft w:val="720"/>
          <w:marRight w:val="0"/>
          <w:marTop w:val="115"/>
          <w:marBottom w:val="0"/>
          <w:divBdr>
            <w:top w:val="none" w:sz="0" w:space="0" w:color="auto"/>
            <w:left w:val="none" w:sz="0" w:space="0" w:color="auto"/>
            <w:bottom w:val="none" w:sz="0" w:space="0" w:color="auto"/>
            <w:right w:val="none" w:sz="0" w:space="0" w:color="auto"/>
          </w:divBdr>
        </w:div>
        <w:div w:id="1838030470">
          <w:marLeft w:val="720"/>
          <w:marRight w:val="0"/>
          <w:marTop w:val="115"/>
          <w:marBottom w:val="0"/>
          <w:divBdr>
            <w:top w:val="none" w:sz="0" w:space="0" w:color="auto"/>
            <w:left w:val="none" w:sz="0" w:space="0" w:color="auto"/>
            <w:bottom w:val="none" w:sz="0" w:space="0" w:color="auto"/>
            <w:right w:val="none" w:sz="0" w:space="0" w:color="auto"/>
          </w:divBdr>
        </w:div>
        <w:div w:id="350224451">
          <w:marLeft w:val="720"/>
          <w:marRight w:val="0"/>
          <w:marTop w:val="115"/>
          <w:marBottom w:val="0"/>
          <w:divBdr>
            <w:top w:val="none" w:sz="0" w:space="0" w:color="auto"/>
            <w:left w:val="none" w:sz="0" w:space="0" w:color="auto"/>
            <w:bottom w:val="none" w:sz="0" w:space="0" w:color="auto"/>
            <w:right w:val="none" w:sz="0" w:space="0" w:color="auto"/>
          </w:divBdr>
        </w:div>
      </w:divsChild>
    </w:div>
    <w:div w:id="289170304">
      <w:bodyDiv w:val="1"/>
      <w:marLeft w:val="0"/>
      <w:marRight w:val="0"/>
      <w:marTop w:val="0"/>
      <w:marBottom w:val="0"/>
      <w:divBdr>
        <w:top w:val="none" w:sz="0" w:space="0" w:color="auto"/>
        <w:left w:val="none" w:sz="0" w:space="0" w:color="auto"/>
        <w:bottom w:val="none" w:sz="0" w:space="0" w:color="auto"/>
        <w:right w:val="none" w:sz="0" w:space="0" w:color="auto"/>
      </w:divBdr>
      <w:divsChild>
        <w:div w:id="1442215101">
          <w:marLeft w:val="0"/>
          <w:marRight w:val="0"/>
          <w:marTop w:val="0"/>
          <w:marBottom w:val="0"/>
          <w:divBdr>
            <w:top w:val="none" w:sz="0" w:space="0" w:color="auto"/>
            <w:left w:val="none" w:sz="0" w:space="0" w:color="auto"/>
            <w:bottom w:val="none" w:sz="0" w:space="0" w:color="auto"/>
            <w:right w:val="none" w:sz="0" w:space="0" w:color="auto"/>
          </w:divBdr>
          <w:divsChild>
            <w:div w:id="536969126">
              <w:marLeft w:val="0"/>
              <w:marRight w:val="0"/>
              <w:marTop w:val="0"/>
              <w:marBottom w:val="0"/>
              <w:divBdr>
                <w:top w:val="none" w:sz="0" w:space="0" w:color="auto"/>
                <w:left w:val="none" w:sz="0" w:space="0" w:color="auto"/>
                <w:bottom w:val="none" w:sz="0" w:space="0" w:color="auto"/>
                <w:right w:val="none" w:sz="0" w:space="0" w:color="auto"/>
              </w:divBdr>
            </w:div>
            <w:div w:id="8257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05824">
      <w:bodyDiv w:val="1"/>
      <w:marLeft w:val="0"/>
      <w:marRight w:val="0"/>
      <w:marTop w:val="0"/>
      <w:marBottom w:val="0"/>
      <w:divBdr>
        <w:top w:val="none" w:sz="0" w:space="0" w:color="auto"/>
        <w:left w:val="none" w:sz="0" w:space="0" w:color="auto"/>
        <w:bottom w:val="none" w:sz="0" w:space="0" w:color="auto"/>
        <w:right w:val="none" w:sz="0" w:space="0" w:color="auto"/>
      </w:divBdr>
      <w:divsChild>
        <w:div w:id="746610178">
          <w:marLeft w:val="0"/>
          <w:marRight w:val="0"/>
          <w:marTop w:val="0"/>
          <w:marBottom w:val="0"/>
          <w:divBdr>
            <w:top w:val="none" w:sz="0" w:space="0" w:color="auto"/>
            <w:left w:val="none" w:sz="0" w:space="0" w:color="auto"/>
            <w:bottom w:val="none" w:sz="0" w:space="0" w:color="auto"/>
            <w:right w:val="none" w:sz="0" w:space="0" w:color="auto"/>
          </w:divBdr>
          <w:divsChild>
            <w:div w:id="664943362">
              <w:marLeft w:val="0"/>
              <w:marRight w:val="0"/>
              <w:marTop w:val="0"/>
              <w:marBottom w:val="0"/>
              <w:divBdr>
                <w:top w:val="none" w:sz="0" w:space="0" w:color="auto"/>
                <w:left w:val="none" w:sz="0" w:space="0" w:color="auto"/>
                <w:bottom w:val="none" w:sz="0" w:space="0" w:color="auto"/>
                <w:right w:val="none" w:sz="0" w:space="0" w:color="auto"/>
              </w:divBdr>
            </w:div>
            <w:div w:id="1283345478">
              <w:marLeft w:val="0"/>
              <w:marRight w:val="0"/>
              <w:marTop w:val="0"/>
              <w:marBottom w:val="0"/>
              <w:divBdr>
                <w:top w:val="none" w:sz="0" w:space="0" w:color="auto"/>
                <w:left w:val="none" w:sz="0" w:space="0" w:color="auto"/>
                <w:bottom w:val="none" w:sz="0" w:space="0" w:color="auto"/>
                <w:right w:val="none" w:sz="0" w:space="0" w:color="auto"/>
              </w:divBdr>
            </w:div>
            <w:div w:id="18344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90728">
      <w:bodyDiv w:val="1"/>
      <w:marLeft w:val="0"/>
      <w:marRight w:val="0"/>
      <w:marTop w:val="0"/>
      <w:marBottom w:val="0"/>
      <w:divBdr>
        <w:top w:val="none" w:sz="0" w:space="0" w:color="auto"/>
        <w:left w:val="none" w:sz="0" w:space="0" w:color="auto"/>
        <w:bottom w:val="none" w:sz="0" w:space="0" w:color="auto"/>
        <w:right w:val="none" w:sz="0" w:space="0" w:color="auto"/>
      </w:divBdr>
      <w:divsChild>
        <w:div w:id="875431156">
          <w:marLeft w:val="0"/>
          <w:marRight w:val="0"/>
          <w:marTop w:val="0"/>
          <w:marBottom w:val="0"/>
          <w:divBdr>
            <w:top w:val="none" w:sz="0" w:space="0" w:color="auto"/>
            <w:left w:val="none" w:sz="0" w:space="0" w:color="auto"/>
            <w:bottom w:val="none" w:sz="0" w:space="0" w:color="auto"/>
            <w:right w:val="none" w:sz="0" w:space="0" w:color="auto"/>
          </w:divBdr>
          <w:divsChild>
            <w:div w:id="17402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1565">
      <w:bodyDiv w:val="1"/>
      <w:marLeft w:val="0"/>
      <w:marRight w:val="0"/>
      <w:marTop w:val="0"/>
      <w:marBottom w:val="0"/>
      <w:divBdr>
        <w:top w:val="none" w:sz="0" w:space="0" w:color="auto"/>
        <w:left w:val="none" w:sz="0" w:space="0" w:color="auto"/>
        <w:bottom w:val="none" w:sz="0" w:space="0" w:color="auto"/>
        <w:right w:val="none" w:sz="0" w:space="0" w:color="auto"/>
      </w:divBdr>
      <w:divsChild>
        <w:div w:id="1497720963">
          <w:marLeft w:val="0"/>
          <w:marRight w:val="0"/>
          <w:marTop w:val="0"/>
          <w:marBottom w:val="0"/>
          <w:divBdr>
            <w:top w:val="none" w:sz="0" w:space="0" w:color="auto"/>
            <w:left w:val="none" w:sz="0" w:space="0" w:color="auto"/>
            <w:bottom w:val="none" w:sz="0" w:space="0" w:color="auto"/>
            <w:right w:val="none" w:sz="0" w:space="0" w:color="auto"/>
          </w:divBdr>
          <w:divsChild>
            <w:div w:id="1716199012">
              <w:marLeft w:val="0"/>
              <w:marRight w:val="0"/>
              <w:marTop w:val="0"/>
              <w:marBottom w:val="0"/>
              <w:divBdr>
                <w:top w:val="none" w:sz="0" w:space="0" w:color="auto"/>
                <w:left w:val="none" w:sz="0" w:space="0" w:color="auto"/>
                <w:bottom w:val="none" w:sz="0" w:space="0" w:color="auto"/>
                <w:right w:val="none" w:sz="0" w:space="0" w:color="auto"/>
              </w:divBdr>
            </w:div>
            <w:div w:id="1842817850">
              <w:marLeft w:val="0"/>
              <w:marRight w:val="0"/>
              <w:marTop w:val="0"/>
              <w:marBottom w:val="0"/>
              <w:divBdr>
                <w:top w:val="none" w:sz="0" w:space="0" w:color="auto"/>
                <w:left w:val="none" w:sz="0" w:space="0" w:color="auto"/>
                <w:bottom w:val="none" w:sz="0" w:space="0" w:color="auto"/>
                <w:right w:val="none" w:sz="0" w:space="0" w:color="auto"/>
              </w:divBdr>
            </w:div>
            <w:div w:id="18487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0370">
      <w:bodyDiv w:val="1"/>
      <w:marLeft w:val="0"/>
      <w:marRight w:val="0"/>
      <w:marTop w:val="0"/>
      <w:marBottom w:val="0"/>
      <w:divBdr>
        <w:top w:val="none" w:sz="0" w:space="0" w:color="auto"/>
        <w:left w:val="none" w:sz="0" w:space="0" w:color="auto"/>
        <w:bottom w:val="none" w:sz="0" w:space="0" w:color="auto"/>
        <w:right w:val="none" w:sz="0" w:space="0" w:color="auto"/>
      </w:divBdr>
      <w:divsChild>
        <w:div w:id="152647204">
          <w:marLeft w:val="0"/>
          <w:marRight w:val="0"/>
          <w:marTop w:val="0"/>
          <w:marBottom w:val="0"/>
          <w:divBdr>
            <w:top w:val="none" w:sz="0" w:space="0" w:color="auto"/>
            <w:left w:val="none" w:sz="0" w:space="0" w:color="auto"/>
            <w:bottom w:val="none" w:sz="0" w:space="0" w:color="auto"/>
            <w:right w:val="none" w:sz="0" w:space="0" w:color="auto"/>
          </w:divBdr>
          <w:divsChild>
            <w:div w:id="126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11168">
      <w:bodyDiv w:val="1"/>
      <w:marLeft w:val="0"/>
      <w:marRight w:val="0"/>
      <w:marTop w:val="0"/>
      <w:marBottom w:val="0"/>
      <w:divBdr>
        <w:top w:val="none" w:sz="0" w:space="0" w:color="auto"/>
        <w:left w:val="none" w:sz="0" w:space="0" w:color="auto"/>
        <w:bottom w:val="none" w:sz="0" w:space="0" w:color="auto"/>
        <w:right w:val="none" w:sz="0" w:space="0" w:color="auto"/>
      </w:divBdr>
    </w:div>
    <w:div w:id="826743978">
      <w:bodyDiv w:val="1"/>
      <w:marLeft w:val="0"/>
      <w:marRight w:val="0"/>
      <w:marTop w:val="0"/>
      <w:marBottom w:val="0"/>
      <w:divBdr>
        <w:top w:val="none" w:sz="0" w:space="0" w:color="auto"/>
        <w:left w:val="none" w:sz="0" w:space="0" w:color="auto"/>
        <w:bottom w:val="none" w:sz="0" w:space="0" w:color="auto"/>
        <w:right w:val="none" w:sz="0" w:space="0" w:color="auto"/>
      </w:divBdr>
      <w:divsChild>
        <w:div w:id="4868219">
          <w:marLeft w:val="0"/>
          <w:marRight w:val="0"/>
          <w:marTop w:val="0"/>
          <w:marBottom w:val="0"/>
          <w:divBdr>
            <w:top w:val="none" w:sz="0" w:space="0" w:color="auto"/>
            <w:left w:val="none" w:sz="0" w:space="0" w:color="auto"/>
            <w:bottom w:val="none" w:sz="0" w:space="0" w:color="auto"/>
            <w:right w:val="none" w:sz="0" w:space="0" w:color="auto"/>
          </w:divBdr>
        </w:div>
      </w:divsChild>
    </w:div>
    <w:div w:id="884759777">
      <w:bodyDiv w:val="1"/>
      <w:marLeft w:val="0"/>
      <w:marRight w:val="0"/>
      <w:marTop w:val="0"/>
      <w:marBottom w:val="0"/>
      <w:divBdr>
        <w:top w:val="none" w:sz="0" w:space="0" w:color="auto"/>
        <w:left w:val="none" w:sz="0" w:space="0" w:color="auto"/>
        <w:bottom w:val="none" w:sz="0" w:space="0" w:color="auto"/>
        <w:right w:val="none" w:sz="0" w:space="0" w:color="auto"/>
      </w:divBdr>
      <w:divsChild>
        <w:div w:id="1026098795">
          <w:marLeft w:val="0"/>
          <w:marRight w:val="0"/>
          <w:marTop w:val="0"/>
          <w:marBottom w:val="0"/>
          <w:divBdr>
            <w:top w:val="none" w:sz="0" w:space="0" w:color="auto"/>
            <w:left w:val="none" w:sz="0" w:space="0" w:color="auto"/>
            <w:bottom w:val="none" w:sz="0" w:space="0" w:color="auto"/>
            <w:right w:val="none" w:sz="0" w:space="0" w:color="auto"/>
          </w:divBdr>
        </w:div>
      </w:divsChild>
    </w:div>
    <w:div w:id="891959462">
      <w:bodyDiv w:val="1"/>
      <w:marLeft w:val="0"/>
      <w:marRight w:val="0"/>
      <w:marTop w:val="0"/>
      <w:marBottom w:val="0"/>
      <w:divBdr>
        <w:top w:val="none" w:sz="0" w:space="0" w:color="auto"/>
        <w:left w:val="none" w:sz="0" w:space="0" w:color="auto"/>
        <w:bottom w:val="none" w:sz="0" w:space="0" w:color="auto"/>
        <w:right w:val="none" w:sz="0" w:space="0" w:color="auto"/>
      </w:divBdr>
      <w:divsChild>
        <w:div w:id="1949237366">
          <w:marLeft w:val="0"/>
          <w:marRight w:val="0"/>
          <w:marTop w:val="0"/>
          <w:marBottom w:val="0"/>
          <w:divBdr>
            <w:top w:val="none" w:sz="0" w:space="0" w:color="auto"/>
            <w:left w:val="none" w:sz="0" w:space="0" w:color="auto"/>
            <w:bottom w:val="none" w:sz="0" w:space="0" w:color="auto"/>
            <w:right w:val="none" w:sz="0" w:space="0" w:color="auto"/>
          </w:divBdr>
          <w:divsChild>
            <w:div w:id="9082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60453">
      <w:bodyDiv w:val="1"/>
      <w:marLeft w:val="0"/>
      <w:marRight w:val="0"/>
      <w:marTop w:val="0"/>
      <w:marBottom w:val="0"/>
      <w:divBdr>
        <w:top w:val="none" w:sz="0" w:space="0" w:color="auto"/>
        <w:left w:val="none" w:sz="0" w:space="0" w:color="auto"/>
        <w:bottom w:val="none" w:sz="0" w:space="0" w:color="auto"/>
        <w:right w:val="none" w:sz="0" w:space="0" w:color="auto"/>
      </w:divBdr>
      <w:divsChild>
        <w:div w:id="1408921065">
          <w:marLeft w:val="0"/>
          <w:marRight w:val="0"/>
          <w:marTop w:val="0"/>
          <w:marBottom w:val="0"/>
          <w:divBdr>
            <w:top w:val="none" w:sz="0" w:space="0" w:color="auto"/>
            <w:left w:val="none" w:sz="0" w:space="0" w:color="auto"/>
            <w:bottom w:val="none" w:sz="0" w:space="0" w:color="auto"/>
            <w:right w:val="none" w:sz="0" w:space="0" w:color="auto"/>
          </w:divBdr>
          <w:divsChild>
            <w:div w:id="9512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04982">
      <w:bodyDiv w:val="1"/>
      <w:marLeft w:val="0"/>
      <w:marRight w:val="0"/>
      <w:marTop w:val="0"/>
      <w:marBottom w:val="0"/>
      <w:divBdr>
        <w:top w:val="none" w:sz="0" w:space="0" w:color="auto"/>
        <w:left w:val="none" w:sz="0" w:space="0" w:color="auto"/>
        <w:bottom w:val="none" w:sz="0" w:space="0" w:color="auto"/>
        <w:right w:val="none" w:sz="0" w:space="0" w:color="auto"/>
      </w:divBdr>
      <w:divsChild>
        <w:div w:id="1853295402">
          <w:marLeft w:val="0"/>
          <w:marRight w:val="0"/>
          <w:marTop w:val="0"/>
          <w:marBottom w:val="0"/>
          <w:divBdr>
            <w:top w:val="none" w:sz="0" w:space="0" w:color="auto"/>
            <w:left w:val="none" w:sz="0" w:space="0" w:color="auto"/>
            <w:bottom w:val="none" w:sz="0" w:space="0" w:color="auto"/>
            <w:right w:val="none" w:sz="0" w:space="0" w:color="auto"/>
          </w:divBdr>
          <w:divsChild>
            <w:div w:id="10767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6537">
      <w:bodyDiv w:val="1"/>
      <w:marLeft w:val="0"/>
      <w:marRight w:val="0"/>
      <w:marTop w:val="0"/>
      <w:marBottom w:val="0"/>
      <w:divBdr>
        <w:top w:val="none" w:sz="0" w:space="0" w:color="auto"/>
        <w:left w:val="none" w:sz="0" w:space="0" w:color="auto"/>
        <w:bottom w:val="none" w:sz="0" w:space="0" w:color="auto"/>
        <w:right w:val="none" w:sz="0" w:space="0" w:color="auto"/>
      </w:divBdr>
      <w:divsChild>
        <w:div w:id="1698579980">
          <w:marLeft w:val="0"/>
          <w:marRight w:val="0"/>
          <w:marTop w:val="0"/>
          <w:marBottom w:val="0"/>
          <w:divBdr>
            <w:top w:val="none" w:sz="0" w:space="0" w:color="auto"/>
            <w:left w:val="none" w:sz="0" w:space="0" w:color="auto"/>
            <w:bottom w:val="none" w:sz="0" w:space="0" w:color="auto"/>
            <w:right w:val="none" w:sz="0" w:space="0" w:color="auto"/>
          </w:divBdr>
          <w:divsChild>
            <w:div w:id="14069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93928">
      <w:bodyDiv w:val="1"/>
      <w:marLeft w:val="0"/>
      <w:marRight w:val="0"/>
      <w:marTop w:val="0"/>
      <w:marBottom w:val="0"/>
      <w:divBdr>
        <w:top w:val="none" w:sz="0" w:space="0" w:color="auto"/>
        <w:left w:val="none" w:sz="0" w:space="0" w:color="auto"/>
        <w:bottom w:val="none" w:sz="0" w:space="0" w:color="auto"/>
        <w:right w:val="none" w:sz="0" w:space="0" w:color="auto"/>
      </w:divBdr>
      <w:divsChild>
        <w:div w:id="260797037">
          <w:marLeft w:val="0"/>
          <w:marRight w:val="0"/>
          <w:marTop w:val="0"/>
          <w:marBottom w:val="0"/>
          <w:divBdr>
            <w:top w:val="none" w:sz="0" w:space="0" w:color="auto"/>
            <w:left w:val="none" w:sz="0" w:space="0" w:color="auto"/>
            <w:bottom w:val="none" w:sz="0" w:space="0" w:color="auto"/>
            <w:right w:val="none" w:sz="0" w:space="0" w:color="auto"/>
          </w:divBdr>
          <w:divsChild>
            <w:div w:id="75985014">
              <w:marLeft w:val="0"/>
              <w:marRight w:val="0"/>
              <w:marTop w:val="0"/>
              <w:marBottom w:val="0"/>
              <w:divBdr>
                <w:top w:val="none" w:sz="0" w:space="0" w:color="auto"/>
                <w:left w:val="none" w:sz="0" w:space="0" w:color="auto"/>
                <w:bottom w:val="none" w:sz="0" w:space="0" w:color="auto"/>
                <w:right w:val="none" w:sz="0" w:space="0" w:color="auto"/>
              </w:divBdr>
            </w:div>
            <w:div w:id="475417931">
              <w:marLeft w:val="0"/>
              <w:marRight w:val="0"/>
              <w:marTop w:val="0"/>
              <w:marBottom w:val="0"/>
              <w:divBdr>
                <w:top w:val="none" w:sz="0" w:space="0" w:color="auto"/>
                <w:left w:val="none" w:sz="0" w:space="0" w:color="auto"/>
                <w:bottom w:val="none" w:sz="0" w:space="0" w:color="auto"/>
                <w:right w:val="none" w:sz="0" w:space="0" w:color="auto"/>
              </w:divBdr>
            </w:div>
            <w:div w:id="15129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4794">
      <w:bodyDiv w:val="1"/>
      <w:marLeft w:val="0"/>
      <w:marRight w:val="0"/>
      <w:marTop w:val="0"/>
      <w:marBottom w:val="0"/>
      <w:divBdr>
        <w:top w:val="none" w:sz="0" w:space="0" w:color="auto"/>
        <w:left w:val="none" w:sz="0" w:space="0" w:color="auto"/>
        <w:bottom w:val="none" w:sz="0" w:space="0" w:color="auto"/>
        <w:right w:val="none" w:sz="0" w:space="0" w:color="auto"/>
      </w:divBdr>
      <w:divsChild>
        <w:div w:id="1949583748">
          <w:marLeft w:val="0"/>
          <w:marRight w:val="0"/>
          <w:marTop w:val="0"/>
          <w:marBottom w:val="0"/>
          <w:divBdr>
            <w:top w:val="none" w:sz="0" w:space="0" w:color="auto"/>
            <w:left w:val="none" w:sz="0" w:space="0" w:color="auto"/>
            <w:bottom w:val="none" w:sz="0" w:space="0" w:color="auto"/>
            <w:right w:val="none" w:sz="0" w:space="0" w:color="auto"/>
          </w:divBdr>
        </w:div>
      </w:divsChild>
    </w:div>
    <w:div w:id="1591692094">
      <w:bodyDiv w:val="1"/>
      <w:marLeft w:val="0"/>
      <w:marRight w:val="0"/>
      <w:marTop w:val="0"/>
      <w:marBottom w:val="0"/>
      <w:divBdr>
        <w:top w:val="none" w:sz="0" w:space="0" w:color="auto"/>
        <w:left w:val="none" w:sz="0" w:space="0" w:color="auto"/>
        <w:bottom w:val="none" w:sz="0" w:space="0" w:color="auto"/>
        <w:right w:val="none" w:sz="0" w:space="0" w:color="auto"/>
      </w:divBdr>
      <w:divsChild>
        <w:div w:id="435557757">
          <w:marLeft w:val="0"/>
          <w:marRight w:val="0"/>
          <w:marTop w:val="0"/>
          <w:marBottom w:val="0"/>
          <w:divBdr>
            <w:top w:val="none" w:sz="0" w:space="0" w:color="auto"/>
            <w:left w:val="none" w:sz="0" w:space="0" w:color="auto"/>
            <w:bottom w:val="none" w:sz="0" w:space="0" w:color="auto"/>
            <w:right w:val="none" w:sz="0" w:space="0" w:color="auto"/>
          </w:divBdr>
        </w:div>
      </w:divsChild>
    </w:div>
    <w:div w:id="1708752457">
      <w:bodyDiv w:val="1"/>
      <w:marLeft w:val="0"/>
      <w:marRight w:val="0"/>
      <w:marTop w:val="0"/>
      <w:marBottom w:val="0"/>
      <w:divBdr>
        <w:top w:val="none" w:sz="0" w:space="0" w:color="auto"/>
        <w:left w:val="none" w:sz="0" w:space="0" w:color="auto"/>
        <w:bottom w:val="none" w:sz="0" w:space="0" w:color="auto"/>
        <w:right w:val="none" w:sz="0" w:space="0" w:color="auto"/>
      </w:divBdr>
      <w:divsChild>
        <w:div w:id="391084193">
          <w:marLeft w:val="821"/>
          <w:marRight w:val="0"/>
          <w:marTop w:val="96"/>
          <w:marBottom w:val="0"/>
          <w:divBdr>
            <w:top w:val="none" w:sz="0" w:space="0" w:color="auto"/>
            <w:left w:val="none" w:sz="0" w:space="0" w:color="auto"/>
            <w:bottom w:val="none" w:sz="0" w:space="0" w:color="auto"/>
            <w:right w:val="none" w:sz="0" w:space="0" w:color="auto"/>
          </w:divBdr>
        </w:div>
      </w:divsChild>
    </w:div>
    <w:div w:id="1753158996">
      <w:bodyDiv w:val="1"/>
      <w:marLeft w:val="0"/>
      <w:marRight w:val="0"/>
      <w:marTop w:val="0"/>
      <w:marBottom w:val="0"/>
      <w:divBdr>
        <w:top w:val="none" w:sz="0" w:space="0" w:color="auto"/>
        <w:left w:val="none" w:sz="0" w:space="0" w:color="auto"/>
        <w:bottom w:val="none" w:sz="0" w:space="0" w:color="auto"/>
        <w:right w:val="none" w:sz="0" w:space="0" w:color="auto"/>
      </w:divBdr>
      <w:divsChild>
        <w:div w:id="279385232">
          <w:marLeft w:val="0"/>
          <w:marRight w:val="0"/>
          <w:marTop w:val="0"/>
          <w:marBottom w:val="0"/>
          <w:divBdr>
            <w:top w:val="none" w:sz="0" w:space="0" w:color="auto"/>
            <w:left w:val="none" w:sz="0" w:space="0" w:color="auto"/>
            <w:bottom w:val="none" w:sz="0" w:space="0" w:color="auto"/>
            <w:right w:val="none" w:sz="0" w:space="0" w:color="auto"/>
          </w:divBdr>
        </w:div>
      </w:divsChild>
    </w:div>
    <w:div w:id="1798062254">
      <w:bodyDiv w:val="1"/>
      <w:marLeft w:val="0"/>
      <w:marRight w:val="0"/>
      <w:marTop w:val="0"/>
      <w:marBottom w:val="0"/>
      <w:divBdr>
        <w:top w:val="none" w:sz="0" w:space="0" w:color="auto"/>
        <w:left w:val="none" w:sz="0" w:space="0" w:color="auto"/>
        <w:bottom w:val="none" w:sz="0" w:space="0" w:color="auto"/>
        <w:right w:val="none" w:sz="0" w:space="0" w:color="auto"/>
      </w:divBdr>
      <w:divsChild>
        <w:div w:id="362442846">
          <w:marLeft w:val="0"/>
          <w:marRight w:val="0"/>
          <w:marTop w:val="0"/>
          <w:marBottom w:val="0"/>
          <w:divBdr>
            <w:top w:val="none" w:sz="0" w:space="0" w:color="auto"/>
            <w:left w:val="none" w:sz="0" w:space="0" w:color="auto"/>
            <w:bottom w:val="none" w:sz="0" w:space="0" w:color="auto"/>
            <w:right w:val="none" w:sz="0" w:space="0" w:color="auto"/>
          </w:divBdr>
          <w:divsChild>
            <w:div w:id="13583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1676">
      <w:bodyDiv w:val="1"/>
      <w:marLeft w:val="0"/>
      <w:marRight w:val="0"/>
      <w:marTop w:val="0"/>
      <w:marBottom w:val="0"/>
      <w:divBdr>
        <w:top w:val="none" w:sz="0" w:space="0" w:color="auto"/>
        <w:left w:val="none" w:sz="0" w:space="0" w:color="auto"/>
        <w:bottom w:val="none" w:sz="0" w:space="0" w:color="auto"/>
        <w:right w:val="none" w:sz="0" w:space="0" w:color="auto"/>
      </w:divBdr>
      <w:divsChild>
        <w:div w:id="442499152">
          <w:marLeft w:val="0"/>
          <w:marRight w:val="0"/>
          <w:marTop w:val="0"/>
          <w:marBottom w:val="0"/>
          <w:divBdr>
            <w:top w:val="none" w:sz="0" w:space="0" w:color="auto"/>
            <w:left w:val="none" w:sz="0" w:space="0" w:color="auto"/>
            <w:bottom w:val="none" w:sz="0" w:space="0" w:color="auto"/>
            <w:right w:val="none" w:sz="0" w:space="0" w:color="auto"/>
          </w:divBdr>
          <w:divsChild>
            <w:div w:id="20329115">
              <w:marLeft w:val="0"/>
              <w:marRight w:val="0"/>
              <w:marTop w:val="0"/>
              <w:marBottom w:val="0"/>
              <w:divBdr>
                <w:top w:val="none" w:sz="0" w:space="0" w:color="auto"/>
                <w:left w:val="none" w:sz="0" w:space="0" w:color="auto"/>
                <w:bottom w:val="none" w:sz="0" w:space="0" w:color="auto"/>
                <w:right w:val="none" w:sz="0" w:space="0" w:color="auto"/>
              </w:divBdr>
            </w:div>
            <w:div w:id="1361321093">
              <w:marLeft w:val="0"/>
              <w:marRight w:val="0"/>
              <w:marTop w:val="0"/>
              <w:marBottom w:val="0"/>
              <w:divBdr>
                <w:top w:val="none" w:sz="0" w:space="0" w:color="auto"/>
                <w:left w:val="none" w:sz="0" w:space="0" w:color="auto"/>
                <w:bottom w:val="none" w:sz="0" w:space="0" w:color="auto"/>
                <w:right w:val="none" w:sz="0" w:space="0" w:color="auto"/>
              </w:divBdr>
            </w:div>
            <w:div w:id="21187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1263">
      <w:bodyDiv w:val="1"/>
      <w:marLeft w:val="0"/>
      <w:marRight w:val="0"/>
      <w:marTop w:val="0"/>
      <w:marBottom w:val="0"/>
      <w:divBdr>
        <w:top w:val="none" w:sz="0" w:space="0" w:color="auto"/>
        <w:left w:val="none" w:sz="0" w:space="0" w:color="auto"/>
        <w:bottom w:val="none" w:sz="0" w:space="0" w:color="auto"/>
        <w:right w:val="none" w:sz="0" w:space="0" w:color="auto"/>
      </w:divBdr>
      <w:divsChild>
        <w:div w:id="1695770341">
          <w:marLeft w:val="0"/>
          <w:marRight w:val="0"/>
          <w:marTop w:val="0"/>
          <w:marBottom w:val="0"/>
          <w:divBdr>
            <w:top w:val="none" w:sz="0" w:space="0" w:color="auto"/>
            <w:left w:val="none" w:sz="0" w:space="0" w:color="auto"/>
            <w:bottom w:val="none" w:sz="0" w:space="0" w:color="auto"/>
            <w:right w:val="none" w:sz="0" w:space="0" w:color="auto"/>
          </w:divBdr>
          <w:divsChild>
            <w:div w:id="13553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2838">
      <w:bodyDiv w:val="1"/>
      <w:marLeft w:val="0"/>
      <w:marRight w:val="0"/>
      <w:marTop w:val="0"/>
      <w:marBottom w:val="0"/>
      <w:divBdr>
        <w:top w:val="none" w:sz="0" w:space="0" w:color="auto"/>
        <w:left w:val="none" w:sz="0" w:space="0" w:color="auto"/>
        <w:bottom w:val="none" w:sz="0" w:space="0" w:color="auto"/>
        <w:right w:val="none" w:sz="0" w:space="0" w:color="auto"/>
      </w:divBdr>
      <w:divsChild>
        <w:div w:id="979193484">
          <w:marLeft w:val="0"/>
          <w:marRight w:val="0"/>
          <w:marTop w:val="0"/>
          <w:marBottom w:val="0"/>
          <w:divBdr>
            <w:top w:val="none" w:sz="0" w:space="0" w:color="auto"/>
            <w:left w:val="none" w:sz="0" w:space="0" w:color="auto"/>
            <w:bottom w:val="none" w:sz="0" w:space="0" w:color="auto"/>
            <w:right w:val="none" w:sz="0" w:space="0" w:color="auto"/>
          </w:divBdr>
          <w:divsChild>
            <w:div w:id="532307065">
              <w:marLeft w:val="0"/>
              <w:marRight w:val="0"/>
              <w:marTop w:val="0"/>
              <w:marBottom w:val="0"/>
              <w:divBdr>
                <w:top w:val="none" w:sz="0" w:space="0" w:color="auto"/>
                <w:left w:val="none" w:sz="0" w:space="0" w:color="auto"/>
                <w:bottom w:val="none" w:sz="0" w:space="0" w:color="auto"/>
                <w:right w:val="none" w:sz="0" w:space="0" w:color="auto"/>
              </w:divBdr>
            </w:div>
            <w:div w:id="8305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Office_PowerPoint_Slide2.sld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A:/Certification%20Minimum%20Requirement%20Bookle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state.nh.us/Certification/teacher.htm" TargetMode="External"/><Relationship Id="rId4" Type="http://schemas.openxmlformats.org/officeDocument/2006/relationships/settings" Target="settings.xml"/><Relationship Id="rId9" Type="http://schemas.openxmlformats.org/officeDocument/2006/relationships/package" Target="embeddings/Microsoft_Office_PowerPoint_Slide1.sldx"/><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0DD34-428E-4EC7-B065-78E40103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67</Pages>
  <Words>13469</Words>
  <Characters>86922</Characters>
  <Application>Microsoft Office Word</Application>
  <DocSecurity>0</DocSecurity>
  <Lines>724</Lines>
  <Paragraphs>200</Paragraphs>
  <ScaleCrop>false</ScaleCrop>
  <HeadingPairs>
    <vt:vector size="2" baseType="variant">
      <vt:variant>
        <vt:lpstr>Title</vt:lpstr>
      </vt:variant>
      <vt:variant>
        <vt:i4>1</vt:i4>
      </vt:variant>
    </vt:vector>
  </HeadingPairs>
  <TitlesOfParts>
    <vt:vector size="1" baseType="lpstr">
      <vt:lpstr>STRATEGI GURU DALAM MENGHADAPI SERTIFIKASI GURU</vt:lpstr>
    </vt:vector>
  </TitlesOfParts>
  <Company>Powered by CENTRINO</Company>
  <LinksUpToDate>false</LinksUpToDate>
  <CharactersWithSpaces>100191</CharactersWithSpaces>
  <SharedDoc>false</SharedDoc>
  <HLinks>
    <vt:vector size="12" baseType="variant">
      <vt:variant>
        <vt:i4>6619232</vt:i4>
      </vt:variant>
      <vt:variant>
        <vt:i4>3</vt:i4>
      </vt:variant>
      <vt:variant>
        <vt:i4>0</vt:i4>
      </vt:variant>
      <vt:variant>
        <vt:i4>5</vt:i4>
      </vt:variant>
      <vt:variant>
        <vt:lpwstr>http://www.ed.state.nh.us/Certification/teacher.htm</vt:lpwstr>
      </vt:variant>
      <vt:variant>
        <vt:lpwstr/>
      </vt:variant>
      <vt:variant>
        <vt:i4>7667805</vt:i4>
      </vt:variant>
      <vt:variant>
        <vt:i4>0</vt:i4>
      </vt:variant>
      <vt:variant>
        <vt:i4>0</vt:i4>
      </vt:variant>
      <vt:variant>
        <vt:i4>5</vt:i4>
      </vt:variant>
      <vt:variant>
        <vt:lpwstr>mailto:badrunkw@yahoo.com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 GURU DALAM MENGHADAPI SERTIFIKASI GURU</dc:title>
  <dc:creator>Windows XP Pro SP2</dc:creator>
  <cp:lastModifiedBy>PPSJOGJA</cp:lastModifiedBy>
  <cp:revision>43</cp:revision>
  <dcterms:created xsi:type="dcterms:W3CDTF">2011-12-06T02:30:00Z</dcterms:created>
  <dcterms:modified xsi:type="dcterms:W3CDTF">2011-12-08T04:32:00Z</dcterms:modified>
</cp:coreProperties>
</file>