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862" w:rsidRPr="00275862" w:rsidRDefault="00275862" w:rsidP="00275862">
      <w:pPr>
        <w:jc w:val="center"/>
        <w:rPr>
          <w:b/>
          <w:sz w:val="36"/>
          <w:szCs w:val="36"/>
          <w:lang w:bidi="he-IL"/>
        </w:rPr>
      </w:pPr>
      <w:r w:rsidRPr="00275862">
        <w:rPr>
          <w:b/>
          <w:sz w:val="36"/>
          <w:szCs w:val="36"/>
          <w:lang w:bidi="he-IL"/>
        </w:rPr>
        <w:t>ARTIKEL PUBLIKASI</w:t>
      </w:r>
    </w:p>
    <w:p w:rsidR="00275862" w:rsidRPr="00275862" w:rsidRDefault="00275862" w:rsidP="00275862">
      <w:pPr>
        <w:jc w:val="center"/>
        <w:rPr>
          <w:b/>
          <w:sz w:val="36"/>
          <w:szCs w:val="36"/>
          <w:lang w:bidi="he-IL"/>
        </w:rPr>
      </w:pPr>
      <w:r w:rsidRPr="00275862">
        <w:rPr>
          <w:b/>
          <w:sz w:val="36"/>
          <w:szCs w:val="36"/>
          <w:lang w:bidi="he-IL"/>
        </w:rPr>
        <w:t xml:space="preserve">PENELITIAN UNGGULAN PERGURUAN TINGGI </w:t>
      </w:r>
    </w:p>
    <w:p w:rsidR="00275862" w:rsidRPr="00275862" w:rsidRDefault="00275862" w:rsidP="00275862">
      <w:pPr>
        <w:jc w:val="center"/>
        <w:rPr>
          <w:b/>
          <w:sz w:val="36"/>
          <w:szCs w:val="36"/>
          <w:lang w:bidi="he-IL"/>
        </w:rPr>
      </w:pPr>
    </w:p>
    <w:p w:rsidR="00275862" w:rsidRPr="00275862" w:rsidRDefault="00275862" w:rsidP="00275862">
      <w:pPr>
        <w:jc w:val="center"/>
        <w:rPr>
          <w:b/>
          <w:sz w:val="32"/>
          <w:szCs w:val="32"/>
          <w:lang w:bidi="he-IL"/>
        </w:rPr>
      </w:pPr>
    </w:p>
    <w:p w:rsidR="00275862" w:rsidRPr="00275862" w:rsidRDefault="00275862" w:rsidP="00275862">
      <w:pPr>
        <w:jc w:val="center"/>
        <w:rPr>
          <w:lang w:bidi="he-IL"/>
        </w:rPr>
      </w:pPr>
      <w:r>
        <w:rPr>
          <w:noProof/>
          <w:lang w:val="en-GB" w:eastAsia="en-GB"/>
        </w:rPr>
        <w:drawing>
          <wp:anchor distT="0" distB="0" distL="114300" distR="114300" simplePos="0" relativeHeight="251675648" behindDoc="0" locked="0" layoutInCell="1" allowOverlap="1">
            <wp:simplePos x="0" y="0"/>
            <wp:positionH relativeFrom="column">
              <wp:posOffset>1828800</wp:posOffset>
            </wp:positionH>
            <wp:positionV relativeFrom="paragraph">
              <wp:posOffset>8890</wp:posOffset>
            </wp:positionV>
            <wp:extent cx="1828800" cy="1706880"/>
            <wp:effectExtent l="0" t="0" r="0" b="7620"/>
            <wp:wrapNone/>
            <wp:docPr id="2059" name="Picture 2059" descr="uny hit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y hitam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82880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spacing w:line="276" w:lineRule="auto"/>
        <w:jc w:val="center"/>
        <w:rPr>
          <w:b/>
          <w:sz w:val="28"/>
          <w:szCs w:val="28"/>
          <w:lang w:bidi="he-IL"/>
        </w:rPr>
      </w:pPr>
      <w:r w:rsidRPr="00275862">
        <w:rPr>
          <w:b/>
          <w:bCs/>
          <w:sz w:val="28"/>
          <w:szCs w:val="28"/>
          <w:lang w:val="es-ES"/>
        </w:rPr>
        <w:t xml:space="preserve">REKAYASA SENSOR DATA UNTUK MENGMBANGKAN MESIN SIMULATOR LAS (MeSiL) BERDASARKAN VARIABEL PENTING PROSES PENGELASAN </w:t>
      </w:r>
      <w:r w:rsidRPr="00275862">
        <w:rPr>
          <w:b/>
          <w:bCs/>
          <w:i/>
          <w:sz w:val="28"/>
          <w:szCs w:val="28"/>
          <w:lang w:val="es-ES"/>
        </w:rPr>
        <w:t>SHIELDED METAL ARC WELDING</w:t>
      </w:r>
    </w:p>
    <w:p w:rsidR="00275862" w:rsidRPr="00275862" w:rsidRDefault="00275862" w:rsidP="00275862">
      <w:pPr>
        <w:spacing w:line="276" w:lineRule="auto"/>
        <w:rPr>
          <w:lang w:bidi="he-IL"/>
        </w:rPr>
      </w:pPr>
    </w:p>
    <w:p w:rsidR="00275862" w:rsidRPr="00275862" w:rsidRDefault="00275862" w:rsidP="00275862">
      <w:pPr>
        <w:rPr>
          <w:lang w:bidi="he-IL"/>
        </w:rPr>
      </w:pPr>
    </w:p>
    <w:p w:rsidR="00275862" w:rsidRPr="00275862" w:rsidRDefault="00275862" w:rsidP="00275862">
      <w:pPr>
        <w:rPr>
          <w:lang w:bidi="he-IL"/>
        </w:rPr>
      </w:pPr>
    </w:p>
    <w:p w:rsidR="00275862" w:rsidRPr="00275862" w:rsidRDefault="00275862" w:rsidP="00275862">
      <w:pPr>
        <w:rPr>
          <w:lang w:val="fi-FI" w:bidi="he-IL"/>
        </w:rPr>
      </w:pPr>
    </w:p>
    <w:p w:rsidR="00275862" w:rsidRPr="00275862" w:rsidRDefault="00275862" w:rsidP="00275862">
      <w:pPr>
        <w:rPr>
          <w:lang w:val="fi-FI" w:bidi="he-IL"/>
        </w:rPr>
      </w:pPr>
    </w:p>
    <w:p w:rsidR="00275862" w:rsidRPr="00275862" w:rsidRDefault="00275862" w:rsidP="00275862">
      <w:pPr>
        <w:keepNext/>
        <w:jc w:val="center"/>
        <w:outlineLvl w:val="0"/>
        <w:rPr>
          <w:bCs/>
          <w:lang w:val="fi-FI" w:bidi="he-IL"/>
        </w:rPr>
      </w:pPr>
      <w:r w:rsidRPr="00275862">
        <w:rPr>
          <w:b/>
          <w:bCs/>
          <w:lang w:val="fi-FI" w:bidi="he-IL"/>
        </w:rPr>
        <w:t>Oleh :</w:t>
      </w:r>
    </w:p>
    <w:tbl>
      <w:tblPr>
        <w:tblpPr w:leftFromText="180" w:rightFromText="180" w:vertAnchor="text" w:horzAnchor="page" w:tblpX="4393" w:tblpY="315"/>
        <w:tblW w:w="0" w:type="auto"/>
        <w:tblLook w:val="01E0" w:firstRow="1" w:lastRow="1" w:firstColumn="1" w:lastColumn="1" w:noHBand="0" w:noVBand="0"/>
      </w:tblPr>
      <w:tblGrid>
        <w:gridCol w:w="4820"/>
      </w:tblGrid>
      <w:tr w:rsidR="00275862" w:rsidRPr="00275862" w:rsidTr="00EC687B">
        <w:trPr>
          <w:trHeight w:val="252"/>
        </w:trPr>
        <w:tc>
          <w:tcPr>
            <w:tcW w:w="4820" w:type="dxa"/>
          </w:tcPr>
          <w:p w:rsidR="00275862" w:rsidRPr="00275862" w:rsidRDefault="00275862" w:rsidP="00275862">
            <w:pPr>
              <w:jc w:val="center"/>
              <w:rPr>
                <w:b/>
                <w:bCs/>
                <w:lang w:val="fi-FI" w:bidi="he-IL"/>
              </w:rPr>
            </w:pPr>
            <w:r w:rsidRPr="00275862">
              <w:rPr>
                <w:b/>
              </w:rPr>
              <w:t>Dr. Mujiyono, S.T., M.T., W. Eng</w:t>
            </w:r>
          </w:p>
        </w:tc>
      </w:tr>
      <w:tr w:rsidR="00275862" w:rsidRPr="00275862" w:rsidTr="00EC687B">
        <w:trPr>
          <w:trHeight w:val="266"/>
        </w:trPr>
        <w:tc>
          <w:tcPr>
            <w:tcW w:w="4820" w:type="dxa"/>
          </w:tcPr>
          <w:p w:rsidR="00275862" w:rsidRPr="00275862" w:rsidRDefault="00275862" w:rsidP="00275862">
            <w:pPr>
              <w:jc w:val="center"/>
              <w:rPr>
                <w:b/>
                <w:lang w:bidi="he-IL"/>
              </w:rPr>
            </w:pPr>
            <w:r w:rsidRPr="00275862">
              <w:rPr>
                <w:b/>
                <w:bCs/>
                <w:lang w:val="fi-FI"/>
              </w:rPr>
              <w:t>Dr. Wagiran, M.Pd</w:t>
            </w:r>
          </w:p>
        </w:tc>
      </w:tr>
      <w:tr w:rsidR="00275862" w:rsidRPr="00275862" w:rsidTr="00EC687B">
        <w:trPr>
          <w:trHeight w:val="504"/>
        </w:trPr>
        <w:tc>
          <w:tcPr>
            <w:tcW w:w="4820" w:type="dxa"/>
          </w:tcPr>
          <w:p w:rsidR="00275862" w:rsidRPr="00275862" w:rsidRDefault="00275862" w:rsidP="00275862">
            <w:pPr>
              <w:jc w:val="center"/>
              <w:rPr>
                <w:b/>
                <w:bCs/>
                <w:lang w:val="es-ES" w:bidi="he-IL"/>
              </w:rPr>
            </w:pPr>
            <w:r w:rsidRPr="00275862">
              <w:rPr>
                <w:b/>
                <w:bCs/>
                <w:lang w:val="fi-FI"/>
              </w:rPr>
              <w:t>Herlambang Sigit Pramono, S.T, M.Cs.</w:t>
            </w:r>
          </w:p>
        </w:tc>
      </w:tr>
      <w:tr w:rsidR="00275862" w:rsidRPr="00275862" w:rsidTr="00EC687B">
        <w:trPr>
          <w:trHeight w:val="266"/>
        </w:trPr>
        <w:tc>
          <w:tcPr>
            <w:tcW w:w="4820" w:type="dxa"/>
          </w:tcPr>
          <w:p w:rsidR="00275862" w:rsidRPr="00275862" w:rsidRDefault="00275862" w:rsidP="00275862">
            <w:pPr>
              <w:jc w:val="center"/>
              <w:rPr>
                <w:b/>
                <w:bCs/>
                <w:lang w:bidi="he-IL"/>
              </w:rPr>
            </w:pPr>
          </w:p>
        </w:tc>
      </w:tr>
    </w:tbl>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b/>
          <w:bCs/>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jc w:val="center"/>
        <w:rPr>
          <w:lang w:bidi="he-IL"/>
        </w:rPr>
      </w:pPr>
    </w:p>
    <w:p w:rsidR="00275862" w:rsidRPr="00275862" w:rsidRDefault="00275862" w:rsidP="00275862">
      <w:pPr>
        <w:autoSpaceDE w:val="0"/>
        <w:autoSpaceDN w:val="0"/>
        <w:adjustRightInd w:val="0"/>
        <w:jc w:val="center"/>
        <w:rPr>
          <w:rFonts w:ascii="ArialMT" w:hAnsi="ArialMT" w:cs="ArialMT"/>
          <w:sz w:val="20"/>
          <w:szCs w:val="20"/>
        </w:rPr>
      </w:pPr>
    </w:p>
    <w:p w:rsidR="00275862" w:rsidRPr="00275862" w:rsidRDefault="00275862" w:rsidP="00275862">
      <w:pPr>
        <w:jc w:val="center"/>
        <w:rPr>
          <w:lang w:val="sv-SE" w:bidi="he-IL"/>
        </w:rPr>
      </w:pPr>
    </w:p>
    <w:p w:rsidR="00275862" w:rsidRPr="00275862" w:rsidRDefault="00275862" w:rsidP="00275862">
      <w:pPr>
        <w:jc w:val="center"/>
        <w:rPr>
          <w:lang w:val="sv-SE" w:bidi="he-IL"/>
        </w:rPr>
      </w:pPr>
    </w:p>
    <w:p w:rsidR="00275862" w:rsidRPr="00275862" w:rsidRDefault="00275862" w:rsidP="00275862">
      <w:pPr>
        <w:jc w:val="center"/>
        <w:rPr>
          <w:b/>
          <w:bCs/>
          <w:sz w:val="28"/>
          <w:szCs w:val="28"/>
          <w:lang w:bidi="he-IL"/>
        </w:rPr>
      </w:pPr>
      <w:r w:rsidRPr="00275862">
        <w:rPr>
          <w:b/>
          <w:bCs/>
          <w:sz w:val="28"/>
          <w:szCs w:val="28"/>
          <w:lang w:bidi="he-IL"/>
        </w:rPr>
        <w:t>UNIVERSITAS NEGERI YOGYAKARTA</w:t>
      </w:r>
    </w:p>
    <w:p w:rsidR="00275862" w:rsidRPr="00275862" w:rsidRDefault="00275862" w:rsidP="00275862">
      <w:pPr>
        <w:jc w:val="center"/>
        <w:rPr>
          <w:b/>
          <w:sz w:val="28"/>
          <w:szCs w:val="28"/>
        </w:rPr>
      </w:pPr>
      <w:r w:rsidRPr="00275862">
        <w:rPr>
          <w:b/>
          <w:bCs/>
          <w:sz w:val="28"/>
          <w:szCs w:val="28"/>
          <w:lang w:bidi="he-IL"/>
        </w:rPr>
        <w:t>LEMBAGA PENELITIAN DAN PENGABDIAN PADA MASYARAKAT</w:t>
      </w:r>
    </w:p>
    <w:p w:rsidR="00275862" w:rsidRPr="00275862" w:rsidRDefault="00275862" w:rsidP="00275862">
      <w:pPr>
        <w:jc w:val="center"/>
        <w:rPr>
          <w:b/>
          <w:bCs/>
          <w:sz w:val="28"/>
          <w:szCs w:val="28"/>
          <w:lang w:val="sv-SE" w:bidi="he-IL"/>
        </w:rPr>
      </w:pPr>
      <w:r w:rsidRPr="00275862">
        <w:rPr>
          <w:b/>
          <w:bCs/>
          <w:sz w:val="28"/>
          <w:szCs w:val="28"/>
          <w:lang w:val="sv-SE" w:bidi="he-IL"/>
        </w:rPr>
        <w:t>OKTOBER 2012</w:t>
      </w:r>
    </w:p>
    <w:p w:rsidR="00275862" w:rsidRPr="00275862" w:rsidRDefault="00275862" w:rsidP="00275862">
      <w:pPr>
        <w:jc w:val="center"/>
        <w:rPr>
          <w:b/>
          <w:bCs/>
          <w:sz w:val="32"/>
          <w:szCs w:val="32"/>
          <w:lang w:val="sv-SE" w:bidi="he-IL"/>
        </w:rPr>
      </w:pPr>
    </w:p>
    <w:p w:rsidR="00275862" w:rsidRPr="00275862" w:rsidRDefault="00275862" w:rsidP="00275862">
      <w:pPr>
        <w:jc w:val="center"/>
        <w:rPr>
          <w:b/>
          <w:bCs/>
          <w:sz w:val="32"/>
          <w:szCs w:val="32"/>
          <w:lang w:val="sv-SE" w:bidi="he-IL"/>
        </w:rPr>
      </w:pPr>
      <w:r>
        <w:rPr>
          <w:b/>
          <w:bCs/>
          <w:noProof/>
          <w:sz w:val="32"/>
          <w:szCs w:val="32"/>
          <w:lang w:val="en-GB" w:eastAsia="en-GB"/>
        </w:rPr>
        <mc:AlternateContent>
          <mc:Choice Requires="wps">
            <w:drawing>
              <wp:anchor distT="0" distB="0" distL="114300" distR="114300" simplePos="0" relativeHeight="251676672" behindDoc="0" locked="0" layoutInCell="1" allowOverlap="1">
                <wp:simplePos x="0" y="0"/>
                <wp:positionH relativeFrom="column">
                  <wp:posOffset>-419100</wp:posOffset>
                </wp:positionH>
                <wp:positionV relativeFrom="paragraph">
                  <wp:posOffset>74295</wp:posOffset>
                </wp:positionV>
                <wp:extent cx="6124575" cy="619125"/>
                <wp:effectExtent l="0" t="0" r="0" b="1905"/>
                <wp:wrapNone/>
                <wp:docPr id="205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auto"/>
                              </w:tblBorders>
                              <w:tblLook w:val="04A0" w:firstRow="1" w:lastRow="0" w:firstColumn="1" w:lastColumn="0" w:noHBand="0" w:noVBand="1"/>
                            </w:tblPr>
                            <w:tblGrid>
                              <w:gridCol w:w="9506"/>
                            </w:tblGrid>
                            <w:tr w:rsidR="00275862" w:rsidTr="008D26B8">
                              <w:trPr>
                                <w:trHeight w:val="814"/>
                              </w:trPr>
                              <w:tc>
                                <w:tcPr>
                                  <w:tcW w:w="9506" w:type="dxa"/>
                                </w:tcPr>
                                <w:p w:rsidR="00275862" w:rsidRDefault="00275862" w:rsidP="007A5C3A">
                                  <w:pPr>
                                    <w:ind w:left="-90"/>
                                    <w:jc w:val="center"/>
                                  </w:pPr>
                                  <w:r>
                                    <w:t>DIBIAYAI OLEH DIPA UNIVERSITAS NEGERI YOGYAKARTA</w:t>
                                  </w:r>
                                </w:p>
                                <w:p w:rsidR="00275862" w:rsidRDefault="00275862" w:rsidP="007A5C3A">
                                  <w:pPr>
                                    <w:ind w:left="-90"/>
                                    <w:jc w:val="center"/>
                                  </w:pPr>
                                  <w:r>
                                    <w:t>SESUAI DENGAN SURAT PERJANJIAN PELAKSANAAN HIBAH PENELITIAN</w:t>
                                  </w:r>
                                </w:p>
                                <w:p w:rsidR="00275862" w:rsidRPr="00617960" w:rsidRDefault="00275862" w:rsidP="00617960">
                                  <w:pPr>
                                    <w:jc w:val="center"/>
                                  </w:pPr>
                                  <w:r>
                                    <w:t xml:space="preserve">Nomor: </w:t>
                                  </w:r>
                                  <w:r w:rsidRPr="00617960">
                                    <w:t>012/Subkontrak-Multitahun/UN34.21/ 2012</w:t>
                                  </w:r>
                                </w:p>
                                <w:p w:rsidR="00275862" w:rsidRDefault="00275862" w:rsidP="008D26B8">
                                  <w:pPr>
                                    <w:ind w:left="-90"/>
                                    <w:jc w:val="center"/>
                                  </w:pPr>
                                  <w:r>
                                    <w:t>tanggal 30 April 2010</w:t>
                                  </w:r>
                                </w:p>
                              </w:tc>
                            </w:tr>
                          </w:tbl>
                          <w:p w:rsidR="00275862" w:rsidRDefault="00275862" w:rsidP="002758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8" o:spid="_x0000_s1026" type="#_x0000_t202" style="position:absolute;left:0;text-align:left;margin-left:-33pt;margin-top:5.85pt;width:482.2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" filled="f" stroked="f">
                <v:textbox>
                  <w:txbxContent>
                    <w:tbl>
                      <w:tblPr>
                        <w:tblW w:w="0" w:type="auto"/>
                        <w:tblBorders>
                          <w:top w:val="single" w:sz="12" w:space="0" w:color="auto"/>
                        </w:tblBorders>
                        <w:tblLook w:val="04A0" w:firstRow="1" w:lastRow="0" w:firstColumn="1" w:lastColumn="0" w:noHBand="0" w:noVBand="1"/>
                      </w:tblPr>
                      <w:tblGrid>
                        <w:gridCol w:w="9506"/>
                      </w:tblGrid>
                      <w:tr w:rsidR="00275862" w:rsidTr="008D26B8">
                        <w:trPr>
                          <w:trHeight w:val="814"/>
                        </w:trPr>
                        <w:tc>
                          <w:tcPr>
                            <w:tcW w:w="9506" w:type="dxa"/>
                          </w:tcPr>
                          <w:p w:rsidR="00275862" w:rsidRDefault="00275862" w:rsidP="007A5C3A">
                            <w:pPr>
                              <w:ind w:left="-90"/>
                              <w:jc w:val="center"/>
                            </w:pPr>
                            <w:r>
                              <w:t>DIBIAYAI OLEH DIPA UNIVERSITAS NEGERI YOGYAKARTA</w:t>
                            </w:r>
                          </w:p>
                          <w:p w:rsidR="00275862" w:rsidRDefault="00275862" w:rsidP="007A5C3A">
                            <w:pPr>
                              <w:ind w:left="-90"/>
                              <w:jc w:val="center"/>
                            </w:pPr>
                            <w:r>
                              <w:t>SESUAI DENGAN SURAT PERJANJIAN PELAKSANAAN HIBAH PENELITIAN</w:t>
                            </w:r>
                          </w:p>
                          <w:p w:rsidR="00275862" w:rsidRPr="00617960" w:rsidRDefault="00275862" w:rsidP="00617960">
                            <w:pPr>
                              <w:jc w:val="center"/>
                            </w:pPr>
                            <w:r>
                              <w:t xml:space="preserve">Nomor: </w:t>
                            </w:r>
                            <w:r w:rsidRPr="00617960">
                              <w:t>012/Subkontrak-Multitahun/UN34.21/ 2012</w:t>
                            </w:r>
                          </w:p>
                          <w:p w:rsidR="00275862" w:rsidRDefault="00275862" w:rsidP="008D26B8">
                            <w:pPr>
                              <w:ind w:left="-90"/>
                              <w:jc w:val="center"/>
                            </w:pPr>
                            <w:r>
                              <w:t>tanggal 30 April 2010</w:t>
                            </w:r>
                          </w:p>
                        </w:tc>
                      </w:tr>
                    </w:tbl>
                    <w:p w:rsidR="00275862" w:rsidRDefault="00275862" w:rsidP="00275862"/>
                  </w:txbxContent>
                </v:textbox>
              </v:shape>
            </w:pict>
          </mc:Fallback>
        </mc:AlternateContent>
      </w:r>
    </w:p>
    <w:p w:rsidR="00275862" w:rsidRDefault="00275862" w:rsidP="009874AA">
      <w:pPr>
        <w:autoSpaceDE w:val="0"/>
        <w:autoSpaceDN w:val="0"/>
        <w:adjustRightInd w:val="0"/>
        <w:jc w:val="center"/>
        <w:rPr>
          <w:rFonts w:ascii="Helvetica-Bold" w:hAnsi="Helvetica-Bold" w:cs="Helvetica-Bold"/>
          <w:b/>
          <w:bCs/>
          <w:lang w:val="es-ES"/>
        </w:rPr>
      </w:pPr>
    </w:p>
    <w:p w:rsidR="00275862" w:rsidRDefault="00275862" w:rsidP="009874AA">
      <w:pPr>
        <w:autoSpaceDE w:val="0"/>
        <w:autoSpaceDN w:val="0"/>
        <w:adjustRightInd w:val="0"/>
        <w:jc w:val="center"/>
        <w:rPr>
          <w:rFonts w:ascii="Helvetica-Bold" w:hAnsi="Helvetica-Bold" w:cs="Helvetica-Bold"/>
          <w:b/>
          <w:bCs/>
          <w:lang w:val="es-ES"/>
        </w:rPr>
      </w:pPr>
    </w:p>
    <w:p w:rsidR="00275862" w:rsidRDefault="00275862" w:rsidP="009874AA">
      <w:pPr>
        <w:autoSpaceDE w:val="0"/>
        <w:autoSpaceDN w:val="0"/>
        <w:adjustRightInd w:val="0"/>
        <w:jc w:val="center"/>
        <w:rPr>
          <w:rFonts w:ascii="Helvetica-Bold" w:hAnsi="Helvetica-Bold" w:cs="Helvetica-Bold"/>
          <w:b/>
          <w:bCs/>
          <w:lang w:val="es-ES"/>
        </w:rPr>
      </w:pPr>
    </w:p>
    <w:p w:rsidR="00275862" w:rsidRDefault="00275862" w:rsidP="009874AA">
      <w:pPr>
        <w:autoSpaceDE w:val="0"/>
        <w:autoSpaceDN w:val="0"/>
        <w:adjustRightInd w:val="0"/>
        <w:jc w:val="center"/>
        <w:rPr>
          <w:rFonts w:ascii="Helvetica-Bold" w:hAnsi="Helvetica-Bold" w:cs="Helvetica-Bold"/>
          <w:b/>
          <w:bCs/>
          <w:lang w:val="es-ES"/>
        </w:rPr>
      </w:pPr>
    </w:p>
    <w:p w:rsidR="00275862" w:rsidRDefault="00275862" w:rsidP="009874AA">
      <w:pPr>
        <w:autoSpaceDE w:val="0"/>
        <w:autoSpaceDN w:val="0"/>
        <w:adjustRightInd w:val="0"/>
        <w:jc w:val="center"/>
        <w:rPr>
          <w:rFonts w:ascii="Helvetica-Bold" w:hAnsi="Helvetica-Bold" w:cs="Helvetica-Bold"/>
          <w:b/>
          <w:bCs/>
          <w:lang w:val="es-ES"/>
        </w:rPr>
      </w:pPr>
      <w:bookmarkStart w:id="0" w:name="_GoBack"/>
      <w:bookmarkEnd w:id="0"/>
    </w:p>
    <w:p w:rsidR="007D5F8D" w:rsidRDefault="00B61273" w:rsidP="009874AA">
      <w:pPr>
        <w:autoSpaceDE w:val="0"/>
        <w:autoSpaceDN w:val="0"/>
        <w:adjustRightInd w:val="0"/>
        <w:jc w:val="center"/>
        <w:rPr>
          <w:rFonts w:ascii="Helvetica-Bold" w:hAnsi="Helvetica-Bold" w:cs="Helvetica-Bold"/>
          <w:b/>
          <w:bCs/>
          <w:lang w:val="es-ES"/>
        </w:rPr>
      </w:pPr>
      <w:r>
        <w:rPr>
          <w:rFonts w:ascii="Helvetica-Bold" w:hAnsi="Helvetica-Bold" w:cs="Helvetica-Bold"/>
          <w:b/>
          <w:bCs/>
          <w:lang w:val="es-ES"/>
        </w:rPr>
        <w:lastRenderedPageBreak/>
        <w:t xml:space="preserve">REKAYASA SENSOR DATA UNTUK </w:t>
      </w:r>
      <w:r w:rsidR="001606C8">
        <w:rPr>
          <w:rFonts w:ascii="Helvetica-Bold" w:hAnsi="Helvetica-Bold" w:cs="Helvetica-Bold"/>
          <w:b/>
          <w:bCs/>
          <w:lang w:val="es-ES"/>
        </w:rPr>
        <w:t>MENGMBANGKAN</w:t>
      </w:r>
      <w:r>
        <w:rPr>
          <w:rFonts w:ascii="Helvetica-Bold" w:hAnsi="Helvetica-Bold" w:cs="Helvetica-Bold"/>
          <w:b/>
          <w:bCs/>
          <w:lang w:val="es-ES"/>
        </w:rPr>
        <w:t xml:space="preserve"> </w:t>
      </w:r>
      <w:r>
        <w:rPr>
          <w:rFonts w:ascii="Helvetica-Bold" w:hAnsi="Helvetica-Bold" w:cs="Helvetica-Bold"/>
          <w:b/>
          <w:bCs/>
          <w:lang w:val="es-ES"/>
        </w:rPr>
        <w:t>MESIN</w:t>
      </w:r>
      <w:r>
        <w:rPr>
          <w:rFonts w:ascii="Helvetica-Bold" w:hAnsi="Helvetica-Bold" w:cs="Helvetica-Bold"/>
          <w:b/>
          <w:bCs/>
          <w:lang w:val="es-ES"/>
        </w:rPr>
        <w:t xml:space="preserve"> SIM</w:t>
      </w:r>
      <w:r w:rsidR="001606C8">
        <w:rPr>
          <w:rFonts w:ascii="Helvetica-Bold" w:hAnsi="Helvetica-Bold" w:cs="Helvetica-Bold"/>
          <w:b/>
          <w:bCs/>
          <w:lang w:val="es-ES"/>
        </w:rPr>
        <w:t>U</w:t>
      </w:r>
      <w:r>
        <w:rPr>
          <w:rFonts w:ascii="Helvetica-Bold" w:hAnsi="Helvetica-Bold" w:cs="Helvetica-Bold"/>
          <w:b/>
          <w:bCs/>
          <w:lang w:val="es-ES"/>
        </w:rPr>
        <w:t xml:space="preserve">LATOR LAS (MeSiL) </w:t>
      </w:r>
      <w:r w:rsidR="001606C8">
        <w:rPr>
          <w:rFonts w:ascii="Helvetica-Bold" w:hAnsi="Helvetica-Bold" w:cs="Helvetica-Bold"/>
          <w:b/>
          <w:bCs/>
          <w:lang w:val="es-ES"/>
        </w:rPr>
        <w:t xml:space="preserve">BERDASARKAN </w:t>
      </w:r>
      <w:r>
        <w:rPr>
          <w:rFonts w:ascii="Helvetica-Bold" w:hAnsi="Helvetica-Bold" w:cs="Helvetica-Bold"/>
          <w:b/>
          <w:bCs/>
          <w:lang w:val="es-ES"/>
        </w:rPr>
        <w:t xml:space="preserve">VARIABEL PENTING DALAM PROSES PENGELASAN </w:t>
      </w:r>
      <w:r w:rsidRPr="001606C8">
        <w:rPr>
          <w:rFonts w:ascii="Helvetica-Bold" w:hAnsi="Helvetica-Bold" w:cs="Helvetica-Bold"/>
          <w:b/>
          <w:bCs/>
          <w:i/>
          <w:lang w:val="es-ES"/>
        </w:rPr>
        <w:t>SHIELDED METAL ARC WELDING</w:t>
      </w:r>
    </w:p>
    <w:p w:rsidR="00B61273" w:rsidRDefault="00B61273" w:rsidP="001C4234">
      <w:pPr>
        <w:autoSpaceDE w:val="0"/>
        <w:autoSpaceDN w:val="0"/>
        <w:adjustRightInd w:val="0"/>
        <w:spacing w:after="240"/>
        <w:ind w:left="156"/>
        <w:rPr>
          <w:rFonts w:ascii="Helvetica" w:hAnsi="Helvetica" w:cs="Helvetica"/>
          <w:b/>
          <w:lang w:val="es-ES"/>
        </w:rPr>
      </w:pPr>
    </w:p>
    <w:p w:rsidR="001606C8" w:rsidRDefault="001606C8" w:rsidP="001606C8">
      <w:pPr>
        <w:autoSpaceDE w:val="0"/>
        <w:autoSpaceDN w:val="0"/>
        <w:adjustRightInd w:val="0"/>
        <w:spacing w:after="240"/>
        <w:ind w:left="156"/>
        <w:jc w:val="center"/>
        <w:rPr>
          <w:rFonts w:ascii="Helvetica" w:hAnsi="Helvetica" w:cs="Helvetica"/>
          <w:lang w:val="es-ES"/>
        </w:rPr>
      </w:pPr>
      <w:r>
        <w:rPr>
          <w:rFonts w:ascii="Helvetica" w:hAnsi="Helvetica" w:cs="Helvetica"/>
          <w:lang w:val="es-ES"/>
        </w:rPr>
        <w:t>ABSATRAK</w:t>
      </w:r>
    </w:p>
    <w:p w:rsidR="001606C8" w:rsidRPr="005C6C72" w:rsidRDefault="001606C8" w:rsidP="001606C8">
      <w:pPr>
        <w:spacing w:after="120"/>
        <w:ind w:firstLine="720"/>
        <w:jc w:val="both"/>
        <w:rPr>
          <w:lang w:val="sv-SE"/>
        </w:rPr>
      </w:pPr>
      <w:r w:rsidRPr="005C6C72">
        <w:rPr>
          <w:lang w:val="es-ES"/>
        </w:rPr>
        <w:t xml:space="preserve">Kebutuhan tenaga </w:t>
      </w:r>
      <w:r w:rsidRPr="001606C8">
        <w:rPr>
          <w:i/>
          <w:lang w:val="es-ES"/>
        </w:rPr>
        <w:t>welder</w:t>
      </w:r>
      <w:r w:rsidRPr="005C6C72">
        <w:rPr>
          <w:lang w:val="es-ES"/>
        </w:rPr>
        <w:t xml:space="preserve"> di bidang pengelasan sangat tinggi tetapi belum diikuti dengan ketersediaan personel yang bersertifikat standar internasional</w:t>
      </w:r>
      <w:r>
        <w:rPr>
          <w:lang w:val="es-ES"/>
        </w:rPr>
        <w:t xml:space="preserve"> menyebabkan tingginya gaji yang ditawarkan welder</w:t>
      </w:r>
      <w:r w:rsidRPr="005C6C72">
        <w:rPr>
          <w:lang w:val="es-ES"/>
        </w:rPr>
        <w:t>.</w:t>
      </w:r>
      <w:r>
        <w:rPr>
          <w:lang w:val="es-ES"/>
        </w:rPr>
        <w:t xml:space="preserve"> </w:t>
      </w:r>
      <w:r w:rsidRPr="005C6C72">
        <w:rPr>
          <w:lang w:val="sv-SE"/>
        </w:rPr>
        <w:t xml:space="preserve">Biaya program pelatihan pengelasan yang relatif mahal menjadi salah satu penyebab rendahnya tingkat ketersediaan personel </w:t>
      </w:r>
      <w:r w:rsidRPr="005C6C72">
        <w:rPr>
          <w:i/>
          <w:lang w:val="sv-SE"/>
        </w:rPr>
        <w:t>welder</w:t>
      </w:r>
      <w:r w:rsidRPr="005C6C72">
        <w:rPr>
          <w:lang w:val="sv-SE"/>
        </w:rPr>
        <w:t xml:space="preserve"> </w:t>
      </w:r>
      <w:r>
        <w:rPr>
          <w:lang w:val="sv-SE"/>
        </w:rPr>
        <w:t>tersebut</w:t>
      </w:r>
      <w:r w:rsidRPr="005C6C72">
        <w:rPr>
          <w:lang w:val="sv-SE"/>
        </w:rPr>
        <w:t xml:space="preserve">. </w:t>
      </w:r>
      <w:r w:rsidRPr="005C6C72">
        <w:rPr>
          <w:b/>
          <w:lang w:val="sv-SE"/>
        </w:rPr>
        <w:t>Tujuan penelitian</w:t>
      </w:r>
      <w:r w:rsidRPr="005C6C72">
        <w:rPr>
          <w:lang w:val="sv-SE"/>
        </w:rPr>
        <w:t xml:space="preserve"> ini adalah mengembangkan </w:t>
      </w:r>
      <w:r w:rsidRPr="005C6C72">
        <w:rPr>
          <w:b/>
          <w:lang w:val="sv-SE"/>
        </w:rPr>
        <w:t>Mesin Simulator Las (MeSiL)</w:t>
      </w:r>
      <w:r w:rsidRPr="005C6C72">
        <w:rPr>
          <w:lang w:val="sv-SE"/>
        </w:rPr>
        <w:t xml:space="preserve"> untuk membentuk </w:t>
      </w:r>
      <w:r w:rsidRPr="005C6C72">
        <w:rPr>
          <w:i/>
          <w:lang w:val="sv-SE"/>
        </w:rPr>
        <w:t>skill</w:t>
      </w:r>
      <w:r w:rsidRPr="005C6C72">
        <w:rPr>
          <w:lang w:val="sv-SE"/>
        </w:rPr>
        <w:t xml:space="preserve"> pengelasan yang lebih efisien dan efektif. MeSiL ini kemudian digunakan untuk membuat paket-paket model pelatihan pengelasan dengan biaya pelatihan yang relatif murah </w:t>
      </w:r>
      <w:r>
        <w:rPr>
          <w:lang w:val="sv-SE"/>
        </w:rPr>
        <w:t>dan</w:t>
      </w:r>
      <w:r w:rsidRPr="005C6C72">
        <w:rPr>
          <w:lang w:val="sv-SE"/>
        </w:rPr>
        <w:t xml:space="preserve"> terjangkau bagi masyarakat. </w:t>
      </w:r>
    </w:p>
    <w:p w:rsidR="001606C8" w:rsidRPr="005C6C72" w:rsidRDefault="001606C8" w:rsidP="001606C8">
      <w:pPr>
        <w:spacing w:after="120"/>
        <w:jc w:val="both"/>
        <w:rPr>
          <w:lang w:val="sv-SE"/>
        </w:rPr>
      </w:pPr>
      <w:r w:rsidRPr="005C6C72">
        <w:rPr>
          <w:lang w:val="sv-SE"/>
        </w:rPr>
        <w:tab/>
      </w:r>
      <w:r w:rsidRPr="005C6C72">
        <w:rPr>
          <w:i/>
          <w:lang w:val="sv-SE"/>
        </w:rPr>
        <w:t>Welder</w:t>
      </w:r>
      <w:r w:rsidRPr="005C6C72">
        <w:rPr>
          <w:lang w:val="sv-SE"/>
        </w:rPr>
        <w:t xml:space="preserve"> merupakan personel yang secara langsung melakukan pekerjaan pengelasan di lapangan sehinga harus memiliki </w:t>
      </w:r>
      <w:r w:rsidRPr="005C6C72">
        <w:rPr>
          <w:i/>
          <w:lang w:val="sv-SE"/>
        </w:rPr>
        <w:t>skill</w:t>
      </w:r>
      <w:r w:rsidRPr="005C6C72">
        <w:rPr>
          <w:lang w:val="sv-SE"/>
        </w:rPr>
        <w:t xml:space="preserve"> pengelasan yang berstandar. </w:t>
      </w:r>
      <w:r w:rsidRPr="005C6C72">
        <w:rPr>
          <w:i/>
          <w:lang w:val="sv-SE"/>
        </w:rPr>
        <w:t>Skill</w:t>
      </w:r>
      <w:r w:rsidRPr="005C6C72">
        <w:rPr>
          <w:lang w:val="sv-SE"/>
        </w:rPr>
        <w:t xml:space="preserve"> ini hanya dapat dibentuk melalui program pelatihan yang menggunakan jumlah bahan logam dan elektroda yang memadahi sehingga membutuhkan biaya yang tinggi. Pada proses pengelasan </w:t>
      </w:r>
      <w:r w:rsidRPr="005C6C72">
        <w:rPr>
          <w:i/>
          <w:lang w:val="es-ES"/>
        </w:rPr>
        <w:t>Shielded Metal Arc</w:t>
      </w:r>
      <w:r w:rsidRPr="005C6C72">
        <w:rPr>
          <w:lang w:val="es-ES"/>
        </w:rPr>
        <w:t xml:space="preserve"> </w:t>
      </w:r>
      <w:r w:rsidRPr="005C6C72">
        <w:rPr>
          <w:i/>
          <w:lang w:val="es-ES"/>
        </w:rPr>
        <w:t>Welding</w:t>
      </w:r>
      <w:r w:rsidRPr="005C6C72">
        <w:rPr>
          <w:lang w:val="es-ES"/>
        </w:rPr>
        <w:t xml:space="preserve"> (SMAW), </w:t>
      </w:r>
      <w:r w:rsidRPr="005C6C72">
        <w:rPr>
          <w:lang w:val="sv-SE"/>
        </w:rPr>
        <w:t xml:space="preserve">ada tiga </w:t>
      </w:r>
      <w:r w:rsidRPr="005C6C72">
        <w:rPr>
          <w:i/>
          <w:lang w:val="sv-SE"/>
        </w:rPr>
        <w:t>skill</w:t>
      </w:r>
      <w:r w:rsidRPr="005C6C72">
        <w:rPr>
          <w:lang w:val="sv-SE"/>
        </w:rPr>
        <w:t xml:space="preserve"> pengelasan yang harus dikuasai yaitu </w:t>
      </w:r>
      <w:r w:rsidRPr="005C6C72">
        <w:rPr>
          <w:i/>
          <w:lang w:val="sv-SE"/>
        </w:rPr>
        <w:t>skill</w:t>
      </w:r>
      <w:r w:rsidRPr="005C6C72">
        <w:rPr>
          <w:lang w:val="sv-SE"/>
        </w:rPr>
        <w:t xml:space="preserve"> mengatur panjang busur, </w:t>
      </w:r>
      <w:r w:rsidRPr="005C6C72">
        <w:rPr>
          <w:i/>
          <w:lang w:val="sv-SE"/>
        </w:rPr>
        <w:t>skill</w:t>
      </w:r>
      <w:r w:rsidRPr="005C6C72">
        <w:rPr>
          <w:lang w:val="sv-SE"/>
        </w:rPr>
        <w:t xml:space="preserve"> mengatur sudut kemiringan elektroda dan </w:t>
      </w:r>
      <w:r w:rsidRPr="005C6C72">
        <w:rPr>
          <w:i/>
          <w:lang w:val="sv-SE"/>
        </w:rPr>
        <w:t>skill</w:t>
      </w:r>
      <w:r w:rsidRPr="005C6C72">
        <w:rPr>
          <w:lang w:val="sv-SE"/>
        </w:rPr>
        <w:t xml:space="preserve"> mengatur kecepatan gerak elektroda. Ketiga </w:t>
      </w:r>
      <w:r w:rsidRPr="005C6C72">
        <w:rPr>
          <w:i/>
          <w:lang w:val="sv-SE"/>
        </w:rPr>
        <w:t>skill</w:t>
      </w:r>
      <w:r w:rsidRPr="005C6C72">
        <w:rPr>
          <w:lang w:val="sv-SE"/>
        </w:rPr>
        <w:t xml:space="preserve"> ini sulit dicapai dalam waktu singkat karena memerlukan 3 konsentrasi yang berbeda tetapi harus dilaksanakan secara bersamaan. Oleh karena itu </w:t>
      </w:r>
      <w:r w:rsidRPr="005C6C72">
        <w:rPr>
          <w:i/>
          <w:lang w:val="sv-SE"/>
        </w:rPr>
        <w:t>welder</w:t>
      </w:r>
      <w:r w:rsidRPr="005C6C72">
        <w:rPr>
          <w:lang w:val="sv-SE"/>
        </w:rPr>
        <w:t xml:space="preserve"> yang mengacu pada standar pelatihan berbasis kompetensi </w:t>
      </w:r>
      <w:r w:rsidRPr="005C6C72">
        <w:rPr>
          <w:i/>
          <w:lang w:val="sv-SE"/>
        </w:rPr>
        <w:t>International Institute of welding</w:t>
      </w:r>
      <w:r w:rsidRPr="005C6C72">
        <w:rPr>
          <w:lang w:val="sv-SE"/>
        </w:rPr>
        <w:t xml:space="preserve"> (IIW) memerlukan durasi waktu 659 jam pelajaran dengan jumlah bahan logam dan elektroda yang memadahi. Hal ini yang menyebabkan biaya pelatihan sangat tinggi karena untuk membeli bahan logam dan elektroda tersebut. Pada penelitian ini dikembangkan pelatihan untuk membentuk ketiga </w:t>
      </w:r>
      <w:r w:rsidRPr="005C6C72">
        <w:rPr>
          <w:i/>
          <w:lang w:val="sv-SE"/>
        </w:rPr>
        <w:t>skill</w:t>
      </w:r>
      <w:r w:rsidRPr="005C6C72">
        <w:rPr>
          <w:lang w:val="sv-SE"/>
        </w:rPr>
        <w:t xml:space="preserve"> pengelasan tersebut secara simulasi dengan menggunakan Mesin Simulator Las (MeSiL). Setelah ketiga </w:t>
      </w:r>
      <w:r w:rsidRPr="005C6C72">
        <w:rPr>
          <w:i/>
          <w:lang w:val="sv-SE"/>
        </w:rPr>
        <w:t>skill</w:t>
      </w:r>
      <w:r w:rsidRPr="005C6C72">
        <w:rPr>
          <w:lang w:val="sv-SE"/>
        </w:rPr>
        <w:t xml:space="preserve"> pengelasan tersebut terbentuk, tahap latihan selanjutnya menggunakan bahan logam dan elektroda. Keberhasilan program pelatihan ini ditentukan oleh disain MeSiL yang mempunyai tingkat kesamaan dan kesesuaian yang tinggi terhadap mesin las SMAW sebenarnya. Oleh karena itu diperlukan penelitian untuk mengembangkan MeSiL. yang akurat dan presisi. Tahap berikutnya adalah pengembangan paket-paket pelatihan berbantuan simulator MeSiL sehingga diperoleh durasi waktu pelatihan yang optimal dan kebutuhan biayanya.</w:t>
      </w:r>
    </w:p>
    <w:p w:rsidR="001606C8" w:rsidRDefault="001606C8" w:rsidP="001606C8">
      <w:pPr>
        <w:autoSpaceDE w:val="0"/>
        <w:autoSpaceDN w:val="0"/>
        <w:adjustRightInd w:val="0"/>
        <w:ind w:firstLine="720"/>
        <w:jc w:val="both"/>
        <w:rPr>
          <w:lang w:val="sv-SE"/>
        </w:rPr>
      </w:pPr>
      <w:r>
        <w:rPr>
          <w:lang w:val="sv-SE"/>
        </w:rPr>
        <w:t xml:space="preserve">Penelitian tahap pertama ini berhasil merekayasa </w:t>
      </w:r>
      <w:r>
        <w:rPr>
          <w:lang w:val="sv-SE"/>
        </w:rPr>
        <w:t xml:space="preserve">sensor untuk membaca data panjang busur, sudut kemiringan elektroda dan kecepatan pengelasan pada </w:t>
      </w:r>
      <w:r w:rsidRPr="005C6C72">
        <w:rPr>
          <w:lang w:val="sv-SE"/>
        </w:rPr>
        <w:t>MeSiL</w:t>
      </w:r>
      <w:r>
        <w:rPr>
          <w:lang w:val="sv-SE"/>
        </w:rPr>
        <w:t>.</w:t>
      </w:r>
      <w:r>
        <w:rPr>
          <w:lang w:val="sv-SE"/>
        </w:rPr>
        <w:t xml:space="preserve"> </w:t>
      </w:r>
      <w:r>
        <w:rPr>
          <w:lang w:val="sv-SE"/>
        </w:rPr>
        <w:t>P</w:t>
      </w:r>
      <w:r w:rsidRPr="005C6C72">
        <w:rPr>
          <w:lang w:val="sv-SE"/>
        </w:rPr>
        <w:t xml:space="preserve">anjang busur </w:t>
      </w:r>
      <w:r>
        <w:rPr>
          <w:lang w:val="sv-SE"/>
        </w:rPr>
        <w:t>dibaca dengan</w:t>
      </w:r>
      <w:r w:rsidRPr="005C6C72">
        <w:rPr>
          <w:lang w:val="sv-SE"/>
        </w:rPr>
        <w:t xml:space="preserve"> sensor magnet</w:t>
      </w:r>
      <w:r>
        <w:rPr>
          <w:lang w:val="sv-SE"/>
        </w:rPr>
        <w:t>ik</w:t>
      </w:r>
      <w:r w:rsidRPr="005C6C72">
        <w:rPr>
          <w:lang w:val="sv-SE"/>
        </w:rPr>
        <w:t xml:space="preserve"> yang dimodifikasi sehingga menghasilkan data jarak ketinggian elektroda yang bergerak terhadap benda kerja. MeSiL ini </w:t>
      </w:r>
      <w:r>
        <w:rPr>
          <w:lang w:val="sv-SE"/>
        </w:rPr>
        <w:t xml:space="preserve">juga </w:t>
      </w:r>
      <w:r w:rsidRPr="005C6C72">
        <w:rPr>
          <w:lang w:val="sv-SE"/>
        </w:rPr>
        <w:t xml:space="preserve">dapat mengukur kemiringan </w:t>
      </w:r>
      <w:r>
        <w:rPr>
          <w:lang w:val="sv-SE"/>
        </w:rPr>
        <w:t xml:space="preserve">dan kecepatan </w:t>
      </w:r>
      <w:r w:rsidRPr="005C6C72">
        <w:rPr>
          <w:lang w:val="sv-SE"/>
        </w:rPr>
        <w:t xml:space="preserve">elektroda yang bergerak dengan menggunakan sitem sensor </w:t>
      </w:r>
      <w:r w:rsidRPr="00913731">
        <w:rPr>
          <w:i/>
        </w:rPr>
        <w:t>accelerometer</w:t>
      </w:r>
      <w:r w:rsidRPr="005C6C72">
        <w:rPr>
          <w:lang w:val="sv-SE"/>
        </w:rPr>
        <w:t xml:space="preserve"> yang dimodifikasi</w:t>
      </w:r>
      <w:r>
        <w:rPr>
          <w:bCs/>
        </w:rPr>
        <w:t xml:space="preserve">. </w:t>
      </w:r>
      <w:proofErr w:type="gramStart"/>
      <w:r>
        <w:rPr>
          <w:bCs/>
        </w:rPr>
        <w:t xml:space="preserve">MeSiL ini dilengkapi dengan </w:t>
      </w:r>
      <w:r w:rsidRPr="00C35197">
        <w:rPr>
          <w:bCs/>
          <w:i/>
        </w:rPr>
        <w:t>software</w:t>
      </w:r>
      <w:r>
        <w:rPr>
          <w:bCs/>
        </w:rPr>
        <w:t xml:space="preserve"> pengolah data yang dapat menampilkan data dalam bentuk grafik dan nilai panjang busur, kemiringan sudut dan kecepatan pengelasan pada setiap saat.</w:t>
      </w:r>
      <w:proofErr w:type="gramEnd"/>
    </w:p>
    <w:p w:rsidR="001606C8" w:rsidRDefault="001606C8" w:rsidP="001606C8">
      <w:pPr>
        <w:rPr>
          <w:b/>
          <w:lang w:val="fi-FI"/>
        </w:rPr>
      </w:pPr>
    </w:p>
    <w:p w:rsidR="001606C8" w:rsidRDefault="001606C8" w:rsidP="001606C8">
      <w:pPr>
        <w:rPr>
          <w:lang w:val="fi-FI"/>
        </w:rPr>
      </w:pPr>
      <w:r w:rsidRPr="005C6C72">
        <w:rPr>
          <w:b/>
          <w:lang w:val="fi-FI"/>
        </w:rPr>
        <w:t>Kata kunci</w:t>
      </w:r>
      <w:r w:rsidRPr="005C6C72">
        <w:rPr>
          <w:lang w:val="fi-FI"/>
        </w:rPr>
        <w:t xml:space="preserve"> : </w:t>
      </w:r>
      <w:r w:rsidRPr="005C6C72">
        <w:rPr>
          <w:lang w:val="fi-FI"/>
        </w:rPr>
        <w:tab/>
        <w:t>MeSiL,</w:t>
      </w:r>
      <w:r w:rsidRPr="005C6C72">
        <w:rPr>
          <w:i/>
          <w:lang w:val="fi-FI"/>
        </w:rPr>
        <w:t xml:space="preserve"> welder</w:t>
      </w:r>
      <w:r w:rsidRPr="005C6C72">
        <w:rPr>
          <w:lang w:val="fi-FI"/>
        </w:rPr>
        <w:t xml:space="preserve">, </w:t>
      </w:r>
      <w:r w:rsidRPr="005C6C72">
        <w:rPr>
          <w:i/>
          <w:lang w:val="fi-FI"/>
        </w:rPr>
        <w:t xml:space="preserve">skill  </w:t>
      </w:r>
      <w:r w:rsidRPr="005C6C72">
        <w:rPr>
          <w:lang w:val="fi-FI"/>
        </w:rPr>
        <w:t>pengelasan</w:t>
      </w:r>
      <w:r w:rsidRPr="005C6C72">
        <w:rPr>
          <w:i/>
          <w:lang w:val="fi-FI"/>
        </w:rPr>
        <w:t xml:space="preserve">,  </w:t>
      </w:r>
      <w:r w:rsidRPr="005C6C72">
        <w:rPr>
          <w:lang w:val="fi-FI"/>
        </w:rPr>
        <w:t xml:space="preserve">panjang busur, sudut kemiringan, </w:t>
      </w:r>
    </w:p>
    <w:p w:rsidR="001606C8" w:rsidRPr="001606C8" w:rsidRDefault="001606C8" w:rsidP="001606C8">
      <w:pPr>
        <w:autoSpaceDE w:val="0"/>
        <w:autoSpaceDN w:val="0"/>
        <w:adjustRightInd w:val="0"/>
        <w:spacing w:after="240"/>
        <w:rPr>
          <w:rFonts w:ascii="Helvetica" w:hAnsi="Helvetica" w:cs="Helvetica"/>
          <w:lang w:val="es-ES"/>
        </w:rPr>
      </w:pPr>
      <w:r>
        <w:rPr>
          <w:lang w:val="fi-FI"/>
        </w:rPr>
        <w:t xml:space="preserve">                        </w:t>
      </w:r>
      <w:r>
        <w:rPr>
          <w:lang w:val="fi-FI"/>
        </w:rPr>
        <w:t>kecepatan pengelasan</w:t>
      </w:r>
    </w:p>
    <w:p w:rsidR="001606C8" w:rsidRDefault="001606C8" w:rsidP="001C4234">
      <w:pPr>
        <w:autoSpaceDE w:val="0"/>
        <w:autoSpaceDN w:val="0"/>
        <w:adjustRightInd w:val="0"/>
        <w:spacing w:after="240"/>
        <w:ind w:left="156"/>
        <w:rPr>
          <w:rFonts w:ascii="Helvetica" w:hAnsi="Helvetica" w:cs="Helvetica"/>
          <w:b/>
          <w:lang w:val="es-ES"/>
        </w:rPr>
      </w:pPr>
    </w:p>
    <w:p w:rsidR="001606C8" w:rsidRDefault="001606C8" w:rsidP="001C4234">
      <w:pPr>
        <w:autoSpaceDE w:val="0"/>
        <w:autoSpaceDN w:val="0"/>
        <w:adjustRightInd w:val="0"/>
        <w:spacing w:after="240"/>
        <w:ind w:left="156"/>
        <w:rPr>
          <w:rFonts w:ascii="Helvetica" w:hAnsi="Helvetica" w:cs="Helvetica"/>
          <w:b/>
          <w:lang w:val="es-ES"/>
        </w:rPr>
      </w:pPr>
    </w:p>
    <w:p w:rsidR="009874AA" w:rsidRPr="009874AA" w:rsidRDefault="001C4234" w:rsidP="001C4234">
      <w:pPr>
        <w:autoSpaceDE w:val="0"/>
        <w:autoSpaceDN w:val="0"/>
        <w:adjustRightInd w:val="0"/>
        <w:spacing w:after="240"/>
        <w:ind w:left="156"/>
        <w:rPr>
          <w:rFonts w:ascii="Helvetica" w:hAnsi="Helvetica" w:cs="Helvetica"/>
          <w:b/>
          <w:lang w:val="es-ES"/>
        </w:rPr>
      </w:pPr>
      <w:r>
        <w:rPr>
          <w:rFonts w:ascii="Helvetica" w:hAnsi="Helvetica" w:cs="Helvetica"/>
          <w:b/>
          <w:lang w:val="es-ES"/>
        </w:rPr>
        <w:lastRenderedPageBreak/>
        <w:t>PENDAHULUAN</w:t>
      </w:r>
    </w:p>
    <w:p w:rsidR="00514992" w:rsidRDefault="0017111B" w:rsidP="00B51245">
      <w:pPr>
        <w:pStyle w:val="BodyTextIndent"/>
        <w:tabs>
          <w:tab w:val="left" w:pos="0"/>
        </w:tabs>
        <w:spacing w:line="360" w:lineRule="auto"/>
        <w:ind w:left="0"/>
        <w:rPr>
          <w:lang w:val="es-ES"/>
        </w:rPr>
      </w:pPr>
      <w:r>
        <w:rPr>
          <w:lang w:val="es-ES"/>
        </w:rPr>
        <w:tab/>
      </w:r>
      <w:r w:rsidR="00373744">
        <w:rPr>
          <w:lang w:val="es-ES"/>
        </w:rPr>
        <w:t xml:space="preserve">Pengelasan </w:t>
      </w:r>
      <w:r w:rsidR="00991A68">
        <w:rPr>
          <w:lang w:val="es-ES"/>
        </w:rPr>
        <w:t>(</w:t>
      </w:r>
      <w:r w:rsidR="004F0802" w:rsidRPr="004F0802">
        <w:rPr>
          <w:i/>
          <w:lang w:val="es-ES"/>
        </w:rPr>
        <w:t>welding</w:t>
      </w:r>
      <w:r w:rsidR="00991A68">
        <w:rPr>
          <w:lang w:val="es-ES"/>
        </w:rPr>
        <w:t xml:space="preserve">) </w:t>
      </w:r>
      <w:r w:rsidR="00373744">
        <w:rPr>
          <w:lang w:val="es-ES"/>
        </w:rPr>
        <w:t>merupakan bagian penting dari teknologi manufaktur</w:t>
      </w:r>
      <w:r w:rsidR="00226B1F">
        <w:rPr>
          <w:lang w:val="es-ES"/>
        </w:rPr>
        <w:t xml:space="preserve"> yang</w:t>
      </w:r>
      <w:r w:rsidR="00373744">
        <w:rPr>
          <w:lang w:val="es-ES"/>
        </w:rPr>
        <w:t xml:space="preserve"> dibutuhkan diberbagai bidang pekerjaan diantaranya otomotif, perkapalan,</w:t>
      </w:r>
      <w:r w:rsidR="004A2429">
        <w:rPr>
          <w:lang w:val="es-ES"/>
        </w:rPr>
        <w:t xml:space="preserve"> kereta api, jembatan, perpipaan</w:t>
      </w:r>
      <w:r w:rsidR="00373744">
        <w:rPr>
          <w:lang w:val="es-ES"/>
        </w:rPr>
        <w:t>, peralatan pertanian</w:t>
      </w:r>
      <w:r w:rsidR="002B1138">
        <w:rPr>
          <w:lang w:val="es-ES"/>
        </w:rPr>
        <w:t xml:space="preserve">, dan industri manufaktur lainnya </w:t>
      </w:r>
      <w:r w:rsidR="00745713">
        <w:rPr>
          <w:lang w:val="es-ES"/>
        </w:rPr>
        <w:t>(Lincoln</w:t>
      </w:r>
      <w:r w:rsidR="00373744">
        <w:rPr>
          <w:lang w:val="es-ES"/>
        </w:rPr>
        <w:t xml:space="preserve">electric, 2008). </w:t>
      </w:r>
      <w:r w:rsidR="002B1138">
        <w:rPr>
          <w:lang w:val="es-ES"/>
        </w:rPr>
        <w:t xml:space="preserve">Hal ini memerlukan konsekuensi </w:t>
      </w:r>
      <w:r w:rsidR="004A2429">
        <w:rPr>
          <w:lang w:val="es-ES"/>
        </w:rPr>
        <w:t xml:space="preserve">jumlah </w:t>
      </w:r>
      <w:r w:rsidR="002B1138">
        <w:rPr>
          <w:lang w:val="es-ES"/>
        </w:rPr>
        <w:t xml:space="preserve">tenaga kerja </w:t>
      </w:r>
      <w:r w:rsidR="000F50D5">
        <w:rPr>
          <w:lang w:val="es-ES"/>
        </w:rPr>
        <w:t>yang tinggi</w:t>
      </w:r>
      <w:r w:rsidR="004A2429" w:rsidRPr="004A2429">
        <w:rPr>
          <w:lang w:val="es-ES"/>
        </w:rPr>
        <w:t xml:space="preserve"> </w:t>
      </w:r>
      <w:r w:rsidR="004A2429">
        <w:rPr>
          <w:lang w:val="es-ES"/>
        </w:rPr>
        <w:t>dibidang pengelasan</w:t>
      </w:r>
      <w:r w:rsidR="002B1138">
        <w:rPr>
          <w:lang w:val="es-ES"/>
        </w:rPr>
        <w:t xml:space="preserve">. </w:t>
      </w:r>
      <w:r w:rsidR="00E64F36" w:rsidRPr="00E64F36">
        <w:rPr>
          <w:i/>
          <w:lang w:val="es-ES"/>
        </w:rPr>
        <w:t>Welder</w:t>
      </w:r>
      <w:r w:rsidR="002B1138">
        <w:rPr>
          <w:lang w:val="es-ES"/>
        </w:rPr>
        <w:t xml:space="preserve"> </w:t>
      </w:r>
      <w:r w:rsidR="009A17BF">
        <w:rPr>
          <w:lang w:val="es-ES"/>
        </w:rPr>
        <w:t xml:space="preserve">dengan sertifikat internasional </w:t>
      </w:r>
      <w:r w:rsidR="002B1138">
        <w:rPr>
          <w:lang w:val="es-ES"/>
        </w:rPr>
        <w:t xml:space="preserve">merupakan salah satu </w:t>
      </w:r>
      <w:r w:rsidR="004F0802" w:rsidRPr="004F0802">
        <w:rPr>
          <w:i/>
          <w:lang w:val="es-ES"/>
        </w:rPr>
        <w:t>welding</w:t>
      </w:r>
      <w:r w:rsidR="002B1138" w:rsidRPr="002B1138">
        <w:rPr>
          <w:i/>
          <w:lang w:val="es-ES"/>
        </w:rPr>
        <w:t xml:space="preserve"> career</w:t>
      </w:r>
      <w:r w:rsidR="002B1138">
        <w:rPr>
          <w:lang w:val="es-ES"/>
        </w:rPr>
        <w:t xml:space="preserve"> </w:t>
      </w:r>
      <w:r w:rsidR="009A17BF">
        <w:rPr>
          <w:lang w:val="es-ES"/>
        </w:rPr>
        <w:t>yang banyak dibutuhkan dalam pekerjaan pengelasan.</w:t>
      </w:r>
      <w:r w:rsidR="002B1138">
        <w:rPr>
          <w:lang w:val="es-ES"/>
        </w:rPr>
        <w:t xml:space="preserve"> </w:t>
      </w:r>
      <w:r w:rsidR="000F50D5">
        <w:rPr>
          <w:lang w:val="es-ES"/>
        </w:rPr>
        <w:t xml:space="preserve">Kebutuhan tenaga kerja </w:t>
      </w:r>
      <w:r w:rsidR="004A2429">
        <w:rPr>
          <w:lang w:val="es-ES"/>
        </w:rPr>
        <w:t>yang tinggi</w:t>
      </w:r>
      <w:r w:rsidR="000F50D5">
        <w:rPr>
          <w:lang w:val="es-ES"/>
        </w:rPr>
        <w:t xml:space="preserve"> </w:t>
      </w:r>
      <w:r w:rsidR="004A2429">
        <w:rPr>
          <w:lang w:val="es-ES"/>
        </w:rPr>
        <w:t xml:space="preserve">tetapi belum di sertai dengan ketersediaan personel yang memadahi menjadi salah satu alasan tingginya gaji di bidang pengelasan. </w:t>
      </w:r>
      <w:r w:rsidR="000816A2">
        <w:rPr>
          <w:lang w:val="es-ES"/>
        </w:rPr>
        <w:t>Informasi</w:t>
      </w:r>
      <w:r w:rsidR="000F50D5">
        <w:rPr>
          <w:lang w:val="es-ES"/>
        </w:rPr>
        <w:t xml:space="preserve"> </w:t>
      </w:r>
      <w:r w:rsidR="004A2429">
        <w:rPr>
          <w:lang w:val="es-ES"/>
        </w:rPr>
        <w:t xml:space="preserve">beberapa </w:t>
      </w:r>
      <w:r w:rsidR="000F50D5">
        <w:rPr>
          <w:lang w:val="es-ES"/>
        </w:rPr>
        <w:t>gaji dibidang pengelasan</w:t>
      </w:r>
      <w:r w:rsidR="004A2429">
        <w:rPr>
          <w:lang w:val="es-ES"/>
        </w:rPr>
        <w:t xml:space="preserve"> diantaranya $25.000-</w:t>
      </w:r>
      <w:r w:rsidR="00B33CD9">
        <w:rPr>
          <w:lang w:val="es-ES"/>
        </w:rPr>
        <w:t>$</w:t>
      </w:r>
      <w:r w:rsidR="004A2429">
        <w:rPr>
          <w:lang w:val="es-ES"/>
        </w:rPr>
        <w:t xml:space="preserve">40.000 untuk </w:t>
      </w:r>
      <w:r w:rsidR="004F0802" w:rsidRPr="004F0802">
        <w:rPr>
          <w:i/>
          <w:lang w:val="es-ES"/>
        </w:rPr>
        <w:t>welding</w:t>
      </w:r>
      <w:r w:rsidR="004A2429">
        <w:rPr>
          <w:lang w:val="es-ES"/>
        </w:rPr>
        <w:t xml:space="preserve"> operator, $25-</w:t>
      </w:r>
      <w:r w:rsidR="00B33CD9">
        <w:rPr>
          <w:lang w:val="es-ES"/>
        </w:rPr>
        <w:t xml:space="preserve">$55/ jam untuk </w:t>
      </w:r>
      <w:r w:rsidR="00E64F36" w:rsidRPr="00E64F36">
        <w:rPr>
          <w:i/>
          <w:lang w:val="es-ES"/>
        </w:rPr>
        <w:t>welder</w:t>
      </w:r>
      <w:r w:rsidR="00B33CD9">
        <w:rPr>
          <w:lang w:val="es-ES"/>
        </w:rPr>
        <w:t xml:space="preserve"> di suatu proyek, $30.000-$50.000 untuk </w:t>
      </w:r>
      <w:r w:rsidR="00E64F36" w:rsidRPr="00E64F36">
        <w:rPr>
          <w:i/>
          <w:lang w:val="es-ES"/>
        </w:rPr>
        <w:t>welder</w:t>
      </w:r>
      <w:r w:rsidR="00B33CD9">
        <w:rPr>
          <w:lang w:val="es-ES"/>
        </w:rPr>
        <w:t xml:space="preserve"> di pabrik, $30.000-$80.000 untuk </w:t>
      </w:r>
      <w:r w:rsidR="004F0802" w:rsidRPr="004F0802">
        <w:rPr>
          <w:i/>
          <w:lang w:val="es-ES"/>
        </w:rPr>
        <w:t>welding</w:t>
      </w:r>
      <w:r w:rsidR="00B33CD9">
        <w:rPr>
          <w:lang w:val="es-ES"/>
        </w:rPr>
        <w:t xml:space="preserve"> sales</w:t>
      </w:r>
      <w:r w:rsidR="000816A2">
        <w:rPr>
          <w:lang w:val="es-ES"/>
        </w:rPr>
        <w:t xml:space="preserve"> (Lincolnelectris, 2010)</w:t>
      </w:r>
      <w:r w:rsidR="00B33CD9">
        <w:rPr>
          <w:lang w:val="es-ES"/>
        </w:rPr>
        <w:t xml:space="preserve">. Kebutuhan tenaga kerja sebagai </w:t>
      </w:r>
      <w:r w:rsidR="00E64F36" w:rsidRPr="00E64F36">
        <w:rPr>
          <w:i/>
          <w:lang w:val="es-ES"/>
        </w:rPr>
        <w:t>welder</w:t>
      </w:r>
      <w:r w:rsidR="00B33CD9">
        <w:rPr>
          <w:lang w:val="es-ES"/>
        </w:rPr>
        <w:t xml:space="preserve"> </w:t>
      </w:r>
      <w:r w:rsidR="00226B1F">
        <w:rPr>
          <w:lang w:val="es-ES"/>
        </w:rPr>
        <w:t xml:space="preserve">belum banyak terpenuhi karena untuk membentuk </w:t>
      </w:r>
      <w:r w:rsidR="004F0802" w:rsidRPr="004F0802">
        <w:rPr>
          <w:i/>
          <w:lang w:val="es-ES"/>
        </w:rPr>
        <w:t>welding</w:t>
      </w:r>
      <w:r w:rsidR="00226B1F">
        <w:rPr>
          <w:lang w:val="es-ES"/>
        </w:rPr>
        <w:t xml:space="preserve"> </w:t>
      </w:r>
      <w:r w:rsidR="00354086" w:rsidRPr="00354086">
        <w:rPr>
          <w:i/>
          <w:lang w:val="es-ES"/>
        </w:rPr>
        <w:t>skill</w:t>
      </w:r>
      <w:r w:rsidR="00226B1F">
        <w:rPr>
          <w:lang w:val="es-ES"/>
        </w:rPr>
        <w:t xml:space="preserve"> dengan standard internasional memerlukan biaya yang sangat tinggi. </w:t>
      </w:r>
      <w:r w:rsidR="009E168D">
        <w:rPr>
          <w:lang w:val="es-ES"/>
        </w:rPr>
        <w:t xml:space="preserve">Waktu pelatihan untuk kompetensi </w:t>
      </w:r>
      <w:r w:rsidR="00E64F36" w:rsidRPr="00E64F36">
        <w:rPr>
          <w:i/>
          <w:lang w:val="es-ES"/>
        </w:rPr>
        <w:t>welder</w:t>
      </w:r>
      <w:r w:rsidR="009E168D">
        <w:rPr>
          <w:lang w:val="es-ES"/>
        </w:rPr>
        <w:t xml:space="preserve"> yang mengacu pada </w:t>
      </w:r>
      <w:r w:rsidR="009E168D">
        <w:rPr>
          <w:lang w:val="es-ES"/>
        </w:rPr>
        <w:t xml:space="preserve">standar pelatihan </w:t>
      </w:r>
      <w:r w:rsidR="009E168D">
        <w:rPr>
          <w:lang w:val="es-ES"/>
        </w:rPr>
        <w:t xml:space="preserve">berbasis kompetensi </w:t>
      </w:r>
      <w:r w:rsidR="009E168D" w:rsidRPr="00E64F36">
        <w:rPr>
          <w:i/>
          <w:lang w:val="es-ES"/>
        </w:rPr>
        <w:t>International Institut of Welding</w:t>
      </w:r>
      <w:r w:rsidR="009E168D">
        <w:rPr>
          <w:lang w:val="es-ES"/>
        </w:rPr>
        <w:t xml:space="preserve"> (IIW) berdurasi 659 jam pelajaran. Disamping waktu pelatihan </w:t>
      </w:r>
      <w:r w:rsidR="00E64F36" w:rsidRPr="00E64F36">
        <w:rPr>
          <w:i/>
          <w:lang w:val="es-ES"/>
        </w:rPr>
        <w:t>welder</w:t>
      </w:r>
      <w:r w:rsidR="009E168D">
        <w:rPr>
          <w:lang w:val="es-ES"/>
        </w:rPr>
        <w:t xml:space="preserve"> yang relatif lama, biaya pelatihan ini juga sangat besar yaitu 9 juta untuk setiap peserta (Citra Sarana Training Service, 2010). </w:t>
      </w:r>
      <w:r w:rsidR="00103425">
        <w:rPr>
          <w:lang w:val="es-ES"/>
        </w:rPr>
        <w:t xml:space="preserve">Besarnya biaya pelatihan ini disebabkan oleh tingginya kebutuhan bahan habis pakai seperti baja, elektroda dan konsumsi daya listrik yang digunakan selama 659 jam pelajaran untuk membentuk kompetensi </w:t>
      </w:r>
      <w:r w:rsidR="00E64F36" w:rsidRPr="00E64F36">
        <w:rPr>
          <w:i/>
          <w:lang w:val="es-ES"/>
        </w:rPr>
        <w:t>welder</w:t>
      </w:r>
      <w:r w:rsidR="00103425">
        <w:rPr>
          <w:lang w:val="es-ES"/>
        </w:rPr>
        <w:t xml:space="preserve">. </w:t>
      </w:r>
      <w:r w:rsidR="00E64F36">
        <w:rPr>
          <w:lang w:val="es-ES"/>
        </w:rPr>
        <w:t xml:space="preserve">Akibatnya </w:t>
      </w:r>
      <w:r w:rsidR="00103425">
        <w:rPr>
          <w:lang w:val="es-ES"/>
        </w:rPr>
        <w:t xml:space="preserve"> biaya pelatihan </w:t>
      </w:r>
      <w:r w:rsidR="00E64F36">
        <w:rPr>
          <w:lang w:val="es-ES"/>
        </w:rPr>
        <w:t xml:space="preserve">ini </w:t>
      </w:r>
      <w:r w:rsidR="00103425">
        <w:rPr>
          <w:lang w:val="es-ES"/>
        </w:rPr>
        <w:t xml:space="preserve">tidak terjangkau oleh masyarakat </w:t>
      </w:r>
      <w:r w:rsidR="00E64F36">
        <w:rPr>
          <w:lang w:val="es-ES"/>
        </w:rPr>
        <w:t xml:space="preserve">sehingga menimbulkan konsekuensi rendahnya ketersediaan </w:t>
      </w:r>
      <w:r w:rsidR="00E64F36" w:rsidRPr="00E64F36">
        <w:rPr>
          <w:i/>
          <w:lang w:val="es-ES"/>
        </w:rPr>
        <w:t>welder</w:t>
      </w:r>
      <w:r w:rsidR="00103425">
        <w:rPr>
          <w:lang w:val="es-ES"/>
        </w:rPr>
        <w:t xml:space="preserve"> dengan kompetensi standar internasional</w:t>
      </w:r>
      <w:r w:rsidR="00E64F36">
        <w:rPr>
          <w:lang w:val="es-ES"/>
        </w:rPr>
        <w:t xml:space="preserve">. Disisi lain, kebutuhan </w:t>
      </w:r>
      <w:r w:rsidR="00E64F36" w:rsidRPr="00E64F36">
        <w:rPr>
          <w:i/>
          <w:lang w:val="es-ES"/>
        </w:rPr>
        <w:t>welder</w:t>
      </w:r>
      <w:r w:rsidR="00E64F36">
        <w:rPr>
          <w:lang w:val="es-ES"/>
        </w:rPr>
        <w:t xml:space="preserve"> di bidang pengelasan yang tinggi tetapi tidak dibarengi oleh ketersediaan tenaga </w:t>
      </w:r>
      <w:r w:rsidR="00E64F36" w:rsidRPr="00E64F36">
        <w:rPr>
          <w:i/>
          <w:lang w:val="es-ES"/>
        </w:rPr>
        <w:t>welder</w:t>
      </w:r>
      <w:r w:rsidR="00E64F36">
        <w:rPr>
          <w:lang w:val="es-ES"/>
        </w:rPr>
        <w:t xml:space="preserve"> berkompeten menyebabkan tingginya gaji yang ditawarkan yaitu minimal 250 ribu per</w:t>
      </w:r>
      <w:r w:rsidR="008F337F">
        <w:rPr>
          <w:lang w:val="es-ES"/>
        </w:rPr>
        <w:t xml:space="preserve"> </w:t>
      </w:r>
      <w:r w:rsidR="00E64F36">
        <w:rPr>
          <w:lang w:val="es-ES"/>
        </w:rPr>
        <w:t xml:space="preserve">jam. Apabila sehari bekerja 8 jam maka penghasilan </w:t>
      </w:r>
      <w:r w:rsidR="00E64F36" w:rsidRPr="00E64F36">
        <w:rPr>
          <w:i/>
          <w:lang w:val="es-ES"/>
        </w:rPr>
        <w:t>welder</w:t>
      </w:r>
      <w:r w:rsidR="00E64F36">
        <w:rPr>
          <w:lang w:val="es-ES"/>
        </w:rPr>
        <w:t xml:space="preserve"> bisa mencapai 2 juta perhari atau 40 juta per bulan. </w:t>
      </w:r>
      <w:r w:rsidR="00226B1F">
        <w:rPr>
          <w:lang w:val="es-ES"/>
        </w:rPr>
        <w:t xml:space="preserve">Oleh karena itu </w:t>
      </w:r>
      <w:r w:rsidR="00991A68" w:rsidRPr="00E64F36">
        <w:rPr>
          <w:lang w:val="es-ES"/>
        </w:rPr>
        <w:t xml:space="preserve">pembentukan </w:t>
      </w:r>
      <w:r w:rsidR="004F0802" w:rsidRPr="00E64F36">
        <w:rPr>
          <w:i/>
          <w:lang w:val="es-ES"/>
        </w:rPr>
        <w:t>welding</w:t>
      </w:r>
      <w:r w:rsidR="00991A68" w:rsidRPr="00E64F36">
        <w:rPr>
          <w:lang w:val="es-ES"/>
        </w:rPr>
        <w:t xml:space="preserve"> </w:t>
      </w:r>
      <w:r w:rsidR="00354086" w:rsidRPr="00E64F36">
        <w:rPr>
          <w:i/>
          <w:lang w:val="es-ES"/>
        </w:rPr>
        <w:t>skill</w:t>
      </w:r>
      <w:r w:rsidR="00991A68" w:rsidRPr="00E64F36">
        <w:rPr>
          <w:lang w:val="es-ES"/>
        </w:rPr>
        <w:t xml:space="preserve"> dengan biaya yang relatif murah menjadi tantangan bagi peneliti untuk mengembangkan metode pembelajaran yang efisien</w:t>
      </w:r>
      <w:r w:rsidR="006E7424" w:rsidRPr="00E64F36">
        <w:rPr>
          <w:lang w:val="es-ES"/>
        </w:rPr>
        <w:t xml:space="preserve"> dan efektif</w:t>
      </w:r>
      <w:r w:rsidR="00991A68" w:rsidRPr="00E64F36">
        <w:rPr>
          <w:lang w:val="es-ES"/>
        </w:rPr>
        <w:t>.</w:t>
      </w:r>
    </w:p>
    <w:p w:rsidR="00314AA2" w:rsidRDefault="0017111B" w:rsidP="00FC3D08">
      <w:pPr>
        <w:pStyle w:val="BodyTextIndent"/>
        <w:tabs>
          <w:tab w:val="left" w:pos="360"/>
        </w:tabs>
        <w:spacing w:line="360" w:lineRule="auto"/>
        <w:ind w:left="0"/>
        <w:rPr>
          <w:lang w:val="es-ES"/>
        </w:rPr>
      </w:pPr>
      <w:r>
        <w:rPr>
          <w:lang w:val="es-ES"/>
        </w:rPr>
        <w:tab/>
      </w:r>
      <w:r>
        <w:rPr>
          <w:lang w:val="es-ES"/>
        </w:rPr>
        <w:tab/>
      </w:r>
      <w:r w:rsidR="004A2983">
        <w:rPr>
          <w:lang w:val="es-ES"/>
        </w:rPr>
        <w:t>Pengelasan (</w:t>
      </w:r>
      <w:r w:rsidR="004A2983" w:rsidRPr="004A2983">
        <w:rPr>
          <w:i/>
          <w:lang w:val="es-ES"/>
        </w:rPr>
        <w:t>welding</w:t>
      </w:r>
      <w:r w:rsidR="004A2983">
        <w:rPr>
          <w:lang w:val="es-ES"/>
        </w:rPr>
        <w:t xml:space="preserve">) adalah </w:t>
      </w:r>
      <w:r w:rsidR="00E61FAD">
        <w:rPr>
          <w:lang w:val="es-ES"/>
        </w:rPr>
        <w:t xml:space="preserve">proses </w:t>
      </w:r>
      <w:r w:rsidR="004A2983">
        <w:rPr>
          <w:lang w:val="es-ES"/>
        </w:rPr>
        <w:t xml:space="preserve">penyambungan dua </w:t>
      </w:r>
      <w:r w:rsidR="00E61FAD">
        <w:rPr>
          <w:lang w:val="es-ES"/>
        </w:rPr>
        <w:t xml:space="preserve">material </w:t>
      </w:r>
      <w:r w:rsidR="004A2983">
        <w:rPr>
          <w:lang w:val="es-ES"/>
        </w:rPr>
        <w:t>a</w:t>
      </w:r>
      <w:r w:rsidR="004B2B74">
        <w:rPr>
          <w:lang w:val="es-ES"/>
        </w:rPr>
        <w:t xml:space="preserve">tau lebih </w:t>
      </w:r>
      <w:r w:rsidR="00E61FAD">
        <w:rPr>
          <w:lang w:val="es-ES"/>
        </w:rPr>
        <w:t xml:space="preserve">dalam keadaan cair sehingga terjadi fusi atau ikatan metalurgi </w:t>
      </w:r>
      <w:r w:rsidR="00E61FAD" w:rsidRPr="00E61FAD">
        <w:rPr>
          <w:lang w:val="es-ES"/>
        </w:rPr>
        <w:t>dan setelah dingin</w:t>
      </w:r>
      <w:r w:rsidR="00E61FAD">
        <w:rPr>
          <w:rFonts w:ascii="Arial" w:hAnsi="Arial" w:cs="Arial"/>
          <w:sz w:val="20"/>
          <w:szCs w:val="20"/>
        </w:rPr>
        <w:t xml:space="preserve"> </w:t>
      </w:r>
      <w:r w:rsidR="00E61FAD" w:rsidRPr="00E61FAD">
        <w:rPr>
          <w:lang w:val="es-ES"/>
        </w:rPr>
        <w:t>sambungan kuat menyatu</w:t>
      </w:r>
      <w:r w:rsidR="00E61FAD">
        <w:rPr>
          <w:lang w:val="es-ES"/>
        </w:rPr>
        <w:t xml:space="preserve"> (</w:t>
      </w:r>
      <w:r w:rsidR="00133510">
        <w:rPr>
          <w:lang w:val="es-ES"/>
        </w:rPr>
        <w:t>Olson dkk</w:t>
      </w:r>
      <w:r w:rsidR="00E61FAD">
        <w:rPr>
          <w:lang w:val="es-ES"/>
        </w:rPr>
        <w:t xml:space="preserve">, </w:t>
      </w:r>
      <w:r w:rsidR="00133510">
        <w:rPr>
          <w:lang w:val="es-ES"/>
        </w:rPr>
        <w:t>1993</w:t>
      </w:r>
      <w:r w:rsidR="00E61FAD">
        <w:rPr>
          <w:lang w:val="es-ES"/>
        </w:rPr>
        <w:t xml:space="preserve">). Jadi proses pengelasan memerlukan kondisi cair atau lumer dari material-material yang disambung sehingga terjadi ikatan metalurgi. </w:t>
      </w:r>
      <w:r w:rsidR="00A45506">
        <w:rPr>
          <w:lang w:val="es-ES"/>
        </w:rPr>
        <w:t xml:space="preserve">Energi yang digunakan untuk mencairkan atau melumerkan material adalah energi panas yang dapat diperoleh dari beberapa sumber seperti tenaga listrik, gesekan, ultrasonik dan lain sebagainya. </w:t>
      </w:r>
      <w:r w:rsidR="008217F7" w:rsidRPr="00133510">
        <w:rPr>
          <w:i/>
          <w:lang w:val="es-ES"/>
        </w:rPr>
        <w:t>American welding sociaty</w:t>
      </w:r>
      <w:r w:rsidR="008217F7">
        <w:rPr>
          <w:lang w:val="es-ES"/>
        </w:rPr>
        <w:t xml:space="preserve"> (AWS) mennginformasikan klasifikasi pengelasan (</w:t>
      </w:r>
      <w:r w:rsidR="008217F7" w:rsidRPr="004A2983">
        <w:rPr>
          <w:i/>
          <w:lang w:val="es-ES"/>
        </w:rPr>
        <w:t>welding</w:t>
      </w:r>
      <w:r w:rsidR="008217F7">
        <w:rPr>
          <w:lang w:val="es-ES"/>
        </w:rPr>
        <w:t xml:space="preserve">) menjadi 40 jenis </w:t>
      </w:r>
      <w:r w:rsidR="008217F7">
        <w:rPr>
          <w:lang w:val="es-ES"/>
        </w:rPr>
        <w:lastRenderedPageBreak/>
        <w:t>yang dikelompakkan menjadi las gas (</w:t>
      </w:r>
      <w:r w:rsidR="008217F7" w:rsidRPr="00133510">
        <w:rPr>
          <w:i/>
          <w:lang w:val="es-ES"/>
        </w:rPr>
        <w:t>gas welding</w:t>
      </w:r>
      <w:r w:rsidR="008217F7">
        <w:rPr>
          <w:lang w:val="es-ES"/>
        </w:rPr>
        <w:t>), las busur (</w:t>
      </w:r>
      <w:r w:rsidR="008217F7" w:rsidRPr="00133510">
        <w:rPr>
          <w:i/>
          <w:lang w:val="es-ES"/>
        </w:rPr>
        <w:t>arc welding</w:t>
      </w:r>
      <w:r w:rsidR="00133510">
        <w:rPr>
          <w:lang w:val="es-ES"/>
        </w:rPr>
        <w:t xml:space="preserve">), </w:t>
      </w:r>
      <w:r w:rsidR="008217F7">
        <w:rPr>
          <w:lang w:val="es-ES"/>
        </w:rPr>
        <w:t>las padat (</w:t>
      </w:r>
      <w:r w:rsidR="008217F7" w:rsidRPr="00133510">
        <w:rPr>
          <w:i/>
          <w:lang w:val="es-ES"/>
        </w:rPr>
        <w:t>solid welding</w:t>
      </w:r>
      <w:r w:rsidR="008217F7">
        <w:rPr>
          <w:lang w:val="es-ES"/>
        </w:rPr>
        <w:t>), las tahanan (</w:t>
      </w:r>
      <w:r w:rsidR="008217F7" w:rsidRPr="00133510">
        <w:rPr>
          <w:i/>
          <w:lang w:val="es-ES"/>
        </w:rPr>
        <w:t>resisistant welding</w:t>
      </w:r>
      <w:r w:rsidR="008217F7">
        <w:rPr>
          <w:lang w:val="es-ES"/>
        </w:rPr>
        <w:t xml:space="preserve">) dan proses las lain. </w:t>
      </w:r>
      <w:r w:rsidR="00314AA2">
        <w:rPr>
          <w:lang w:val="es-ES"/>
        </w:rPr>
        <w:t xml:space="preserve">Las busur merupakan jenis proses pengelasan yang paling banyak digunakan. Beberapa macam dari las busur diantaranya adalah </w:t>
      </w:r>
      <w:r w:rsidR="00314AA2" w:rsidRPr="00133510">
        <w:rPr>
          <w:i/>
          <w:lang w:val="es-ES"/>
        </w:rPr>
        <w:t>shielded metal arc welding</w:t>
      </w:r>
      <w:r w:rsidR="00314AA2">
        <w:rPr>
          <w:lang w:val="es-ES"/>
        </w:rPr>
        <w:t xml:space="preserve"> (SMAW), </w:t>
      </w:r>
      <w:r w:rsidR="00314AA2" w:rsidRPr="00133510">
        <w:rPr>
          <w:i/>
          <w:lang w:val="es-ES"/>
        </w:rPr>
        <w:t>gas metal arc welding</w:t>
      </w:r>
      <w:r w:rsidR="00314AA2">
        <w:rPr>
          <w:lang w:val="es-ES"/>
        </w:rPr>
        <w:t xml:space="preserve"> (GMAW), </w:t>
      </w:r>
      <w:r w:rsidR="00314AA2" w:rsidRPr="00133510">
        <w:rPr>
          <w:i/>
          <w:lang w:val="es-ES"/>
        </w:rPr>
        <w:t>gas tungsten arc welding</w:t>
      </w:r>
      <w:r w:rsidR="00314AA2">
        <w:rPr>
          <w:lang w:val="es-ES"/>
        </w:rPr>
        <w:t xml:space="preserve"> (GTAW), </w:t>
      </w:r>
      <w:r w:rsidR="00314AA2" w:rsidRPr="00133510">
        <w:rPr>
          <w:i/>
          <w:lang w:val="es-ES"/>
        </w:rPr>
        <w:t>submerged arc welding</w:t>
      </w:r>
      <w:r w:rsidR="00314AA2">
        <w:rPr>
          <w:lang w:val="es-ES"/>
        </w:rPr>
        <w:t xml:space="preserve"> (SAW), dan </w:t>
      </w:r>
      <w:r w:rsidR="00314AA2" w:rsidRPr="00133510">
        <w:rPr>
          <w:i/>
          <w:lang w:val="es-ES"/>
        </w:rPr>
        <w:t>flux core arc welding</w:t>
      </w:r>
      <w:r w:rsidR="00314AA2">
        <w:rPr>
          <w:lang w:val="es-ES"/>
        </w:rPr>
        <w:t xml:space="preserve"> (FCAW). </w:t>
      </w:r>
    </w:p>
    <w:p w:rsidR="005C6891" w:rsidRDefault="00E225B7" w:rsidP="008F337F">
      <w:pPr>
        <w:autoSpaceDE w:val="0"/>
        <w:autoSpaceDN w:val="0"/>
        <w:adjustRightInd w:val="0"/>
        <w:spacing w:line="360" w:lineRule="auto"/>
        <w:ind w:firstLine="567"/>
        <w:jc w:val="both"/>
        <w:rPr>
          <w:lang w:val="es-ES"/>
        </w:rPr>
      </w:pPr>
      <w:r w:rsidRPr="00E225B7">
        <w:rPr>
          <w:lang w:val="es-ES"/>
        </w:rPr>
        <w:t>Pada dasarnya daerah lasan terdiri dari tiga bagian yaitu logam lasan (</w:t>
      </w:r>
      <w:r w:rsidRPr="00C90DAA">
        <w:rPr>
          <w:i/>
          <w:lang w:val="es-ES"/>
        </w:rPr>
        <w:t>weld metal</w:t>
      </w:r>
      <w:r w:rsidRPr="00E225B7">
        <w:rPr>
          <w:lang w:val="es-ES"/>
        </w:rPr>
        <w:t xml:space="preserve">), daerah terkena pengaruh panas yang sering disebut dengan </w:t>
      </w:r>
      <w:r w:rsidRPr="00C90DAA">
        <w:rPr>
          <w:i/>
          <w:lang w:val="es-ES"/>
        </w:rPr>
        <w:t>Heat Affected Zone</w:t>
      </w:r>
      <w:r w:rsidRPr="00E225B7">
        <w:rPr>
          <w:lang w:val="es-ES"/>
        </w:rPr>
        <w:t xml:space="preserve"> (HAZ), dan logam induk </w:t>
      </w:r>
      <w:r w:rsidR="008F337F">
        <w:rPr>
          <w:lang w:val="es-ES"/>
        </w:rPr>
        <w:t>(</w:t>
      </w:r>
      <w:r w:rsidR="008F337F" w:rsidRPr="008F337F">
        <w:rPr>
          <w:i/>
          <w:lang w:val="es-ES"/>
        </w:rPr>
        <w:t>based metal</w:t>
      </w:r>
      <w:r w:rsidR="008F337F">
        <w:rPr>
          <w:lang w:val="es-ES"/>
        </w:rPr>
        <w:t xml:space="preserve">) </w:t>
      </w:r>
      <w:r w:rsidRPr="00E225B7">
        <w:rPr>
          <w:lang w:val="es-ES"/>
        </w:rPr>
        <w:t>yang tak terpengaruh panas</w:t>
      </w:r>
      <w:r w:rsidR="004F184D">
        <w:rPr>
          <w:lang w:val="es-ES"/>
        </w:rPr>
        <w:t xml:space="preserve"> sehingga tidak terjadi</w:t>
      </w:r>
      <w:r w:rsidR="004F184D" w:rsidRPr="00E225B7">
        <w:rPr>
          <w:lang w:val="es-ES"/>
        </w:rPr>
        <w:t xml:space="preserve"> perubahan-perubahan struktur dan sifat</w:t>
      </w:r>
      <w:r w:rsidRPr="00E225B7">
        <w:rPr>
          <w:lang w:val="es-ES"/>
        </w:rPr>
        <w:t xml:space="preserve">. </w:t>
      </w:r>
      <w:r w:rsidR="008F337F">
        <w:rPr>
          <w:lang w:val="es-ES"/>
        </w:rPr>
        <w:t>L</w:t>
      </w:r>
      <w:r w:rsidRPr="00E225B7">
        <w:rPr>
          <w:lang w:val="es-ES"/>
        </w:rPr>
        <w:t xml:space="preserve">ogam lasan </w:t>
      </w:r>
      <w:r w:rsidR="008F337F">
        <w:rPr>
          <w:lang w:val="es-ES"/>
        </w:rPr>
        <w:t xml:space="preserve">akan mencair pada waktu proses </w:t>
      </w:r>
      <w:r w:rsidRPr="00E225B7">
        <w:rPr>
          <w:lang w:val="es-ES"/>
        </w:rPr>
        <w:t xml:space="preserve">pengelasan dan kemudian membeku. Daerah HAZ adalah </w:t>
      </w:r>
      <w:r w:rsidR="008F337F" w:rsidRPr="008F337F">
        <w:rPr>
          <w:i/>
          <w:lang w:val="es-ES"/>
        </w:rPr>
        <w:t>based metal</w:t>
      </w:r>
      <w:r w:rsidRPr="00E225B7">
        <w:rPr>
          <w:lang w:val="es-ES"/>
        </w:rPr>
        <w:t xml:space="preserve"> yang bersebelahan dengan logam las yang selama proses pengelasan mengalami siklus termal pemanasan </w:t>
      </w:r>
      <w:r w:rsidR="008F337F">
        <w:rPr>
          <w:lang w:val="es-ES"/>
        </w:rPr>
        <w:t>diatas temperatur rekristalisasi</w:t>
      </w:r>
      <w:r w:rsidRPr="00E225B7">
        <w:rPr>
          <w:lang w:val="es-ES"/>
        </w:rPr>
        <w:t xml:space="preserve">. Selain ketiga bagian </w:t>
      </w:r>
      <w:r w:rsidR="004F184D">
        <w:rPr>
          <w:lang w:val="es-ES"/>
        </w:rPr>
        <w:t>tersebut,</w:t>
      </w:r>
      <w:r w:rsidRPr="00E225B7">
        <w:rPr>
          <w:lang w:val="es-ES"/>
        </w:rPr>
        <w:t xml:space="preserve"> bagian </w:t>
      </w:r>
      <w:r w:rsidR="004F184D">
        <w:rPr>
          <w:lang w:val="es-ES"/>
        </w:rPr>
        <w:t xml:space="preserve">penting lainya yang harus dipelajari dalam </w:t>
      </w:r>
      <w:proofErr w:type="gramStart"/>
      <w:r w:rsidR="004F184D">
        <w:rPr>
          <w:lang w:val="es-ES"/>
        </w:rPr>
        <w:t>pengelasan</w:t>
      </w:r>
      <w:proofErr w:type="gramEnd"/>
      <w:r w:rsidR="004F184D">
        <w:rPr>
          <w:lang w:val="es-ES"/>
        </w:rPr>
        <w:t xml:space="preserve"> adalah </w:t>
      </w:r>
      <w:r w:rsidR="004F184D" w:rsidRPr="00E225B7">
        <w:rPr>
          <w:lang w:val="es-ES"/>
        </w:rPr>
        <w:t>batas las</w:t>
      </w:r>
      <w:r w:rsidR="004F184D" w:rsidRPr="00E225B7">
        <w:rPr>
          <w:lang w:val="es-ES"/>
        </w:rPr>
        <w:t xml:space="preserve"> </w:t>
      </w:r>
      <w:r w:rsidR="004F184D">
        <w:rPr>
          <w:lang w:val="es-ES"/>
        </w:rPr>
        <w:t>(</w:t>
      </w:r>
      <w:r w:rsidR="004F184D" w:rsidRPr="004F184D">
        <w:rPr>
          <w:i/>
          <w:lang w:val="es-ES"/>
        </w:rPr>
        <w:t>fusion line</w:t>
      </w:r>
      <w:r w:rsidR="004F184D">
        <w:rPr>
          <w:lang w:val="es-ES"/>
        </w:rPr>
        <w:t>) yang membatasi</w:t>
      </w:r>
      <w:r w:rsidRPr="00E225B7">
        <w:rPr>
          <w:lang w:val="es-ES"/>
        </w:rPr>
        <w:t xml:space="preserve"> antara logam las dan daerah.</w:t>
      </w:r>
      <w:r>
        <w:rPr>
          <w:lang w:val="es-ES"/>
        </w:rPr>
        <w:t xml:space="preserve"> </w:t>
      </w:r>
      <w:r w:rsidRPr="00E225B7">
        <w:rPr>
          <w:lang w:val="es-ES"/>
        </w:rPr>
        <w:t>Logam sekitar sambungan</w:t>
      </w:r>
      <w:r>
        <w:rPr>
          <w:lang w:val="es-ES"/>
        </w:rPr>
        <w:t xml:space="preserve"> las </w:t>
      </w:r>
      <w:r w:rsidRPr="00E225B7">
        <w:rPr>
          <w:lang w:val="es-ES"/>
        </w:rPr>
        <w:t xml:space="preserve">mengalami siklus termal yang cepat </w:t>
      </w:r>
      <w:r>
        <w:rPr>
          <w:lang w:val="es-ES"/>
        </w:rPr>
        <w:t xml:space="preserve">sehingga </w:t>
      </w:r>
      <w:r w:rsidRPr="00E225B7">
        <w:rPr>
          <w:lang w:val="es-ES"/>
        </w:rPr>
        <w:t>menyebabkan terjadinya perubahan</w:t>
      </w:r>
      <w:r>
        <w:rPr>
          <w:lang w:val="es-ES"/>
        </w:rPr>
        <w:t xml:space="preserve"> </w:t>
      </w:r>
      <w:r w:rsidRPr="00E225B7">
        <w:rPr>
          <w:lang w:val="es-ES"/>
        </w:rPr>
        <w:t>metalurgi yang rumit, deformasi dan tegangan termal. Hal</w:t>
      </w:r>
      <w:r>
        <w:rPr>
          <w:lang w:val="es-ES"/>
        </w:rPr>
        <w:t xml:space="preserve"> </w:t>
      </w:r>
      <w:r w:rsidRPr="00E225B7">
        <w:rPr>
          <w:lang w:val="es-ES"/>
        </w:rPr>
        <w:t xml:space="preserve">ini sangat erat hubungannya dengan </w:t>
      </w:r>
      <w:r w:rsidR="004F184D" w:rsidRPr="00E225B7">
        <w:rPr>
          <w:lang w:val="es-ES"/>
        </w:rPr>
        <w:t>cacat lasan</w:t>
      </w:r>
      <w:r w:rsidR="004F184D">
        <w:rPr>
          <w:lang w:val="es-ES"/>
        </w:rPr>
        <w:t xml:space="preserve"> dan</w:t>
      </w:r>
      <w:r w:rsidR="004F184D" w:rsidRPr="00E225B7">
        <w:rPr>
          <w:lang w:val="es-ES"/>
        </w:rPr>
        <w:t xml:space="preserve"> </w:t>
      </w:r>
      <w:r w:rsidR="004F184D">
        <w:rPr>
          <w:lang w:val="es-ES"/>
        </w:rPr>
        <w:t>kekuatan material sehingga</w:t>
      </w:r>
      <w:r w:rsidRPr="00E225B7">
        <w:rPr>
          <w:lang w:val="es-ES"/>
        </w:rPr>
        <w:t xml:space="preserve"> </w:t>
      </w:r>
      <w:r w:rsidR="004F184D">
        <w:rPr>
          <w:lang w:val="es-ES"/>
        </w:rPr>
        <w:t>ber</w:t>
      </w:r>
      <w:r w:rsidRPr="00E225B7">
        <w:rPr>
          <w:lang w:val="es-ES"/>
        </w:rPr>
        <w:t>pengaruh fatal terhadap keamanan dari</w:t>
      </w:r>
      <w:r>
        <w:rPr>
          <w:lang w:val="es-ES"/>
        </w:rPr>
        <w:t xml:space="preserve"> </w:t>
      </w:r>
      <w:r w:rsidRPr="00E225B7">
        <w:rPr>
          <w:lang w:val="es-ES"/>
        </w:rPr>
        <w:t>konstruksi yang dilas.</w:t>
      </w:r>
      <w:r>
        <w:rPr>
          <w:lang w:val="es-ES"/>
        </w:rPr>
        <w:t xml:space="preserve"> </w:t>
      </w:r>
      <w:r w:rsidR="005C6891">
        <w:rPr>
          <w:lang w:val="es-ES"/>
        </w:rPr>
        <w:t>Oleh karena itu memerlukan teknologi yang maju dan personel dengan kualifikasi standar internasional.</w:t>
      </w:r>
    </w:p>
    <w:p w:rsidR="004A2983" w:rsidRDefault="005C6891" w:rsidP="008F337F">
      <w:pPr>
        <w:autoSpaceDE w:val="0"/>
        <w:autoSpaceDN w:val="0"/>
        <w:adjustRightInd w:val="0"/>
        <w:spacing w:line="360" w:lineRule="auto"/>
        <w:ind w:firstLine="567"/>
        <w:jc w:val="both"/>
        <w:rPr>
          <w:lang w:val="es-ES"/>
        </w:rPr>
      </w:pPr>
      <w:r w:rsidRPr="008F337F">
        <w:rPr>
          <w:i/>
          <w:lang w:val="es-ES"/>
        </w:rPr>
        <w:t>American welding sociaty</w:t>
      </w:r>
      <w:r>
        <w:rPr>
          <w:lang w:val="es-ES"/>
        </w:rPr>
        <w:t xml:space="preserve"> (AWS) dan </w:t>
      </w:r>
      <w:r w:rsidRPr="00C90DAA">
        <w:rPr>
          <w:i/>
          <w:lang w:val="es-ES"/>
        </w:rPr>
        <w:t>International institute of Welding</w:t>
      </w:r>
      <w:r>
        <w:rPr>
          <w:lang w:val="es-ES"/>
        </w:rPr>
        <w:t xml:space="preserve"> (IIW) menginformasikan bahwa karir di bidang pengelasan (</w:t>
      </w:r>
      <w:r w:rsidRPr="00787A42">
        <w:rPr>
          <w:i/>
          <w:lang w:val="es-ES"/>
        </w:rPr>
        <w:t>welding carrer</w:t>
      </w:r>
      <w:r>
        <w:rPr>
          <w:i/>
          <w:lang w:val="es-ES"/>
        </w:rPr>
        <w:t>s</w:t>
      </w:r>
      <w:r>
        <w:rPr>
          <w:lang w:val="es-ES"/>
        </w:rPr>
        <w:t xml:space="preserve">) terbagi menjadi beberapa profesi, beberapa diantaranya adalah profesi sebagai </w:t>
      </w:r>
      <w:r w:rsidR="00E64F36" w:rsidRPr="00E64F36">
        <w:rPr>
          <w:i/>
          <w:lang w:val="es-ES"/>
        </w:rPr>
        <w:t>welder</w:t>
      </w:r>
      <w:r>
        <w:rPr>
          <w:lang w:val="es-ES"/>
        </w:rPr>
        <w:t>, welding operator, welding supervisor, welding spesialist, weldiang practioner, welding inspector, welding tecnologist, welding educator, welding sales dan welding engineer. Setiap profesi tersebut memiliki spesifikasi kompetensi yang harus dimiliki oleh personel yang akan menempuh karir di bidang pengelasan.</w:t>
      </w:r>
      <w:r w:rsidR="008F337F">
        <w:rPr>
          <w:lang w:val="es-ES"/>
        </w:rPr>
        <w:t xml:space="preserve"> </w:t>
      </w:r>
      <w:r>
        <w:rPr>
          <w:lang w:val="es-ES"/>
        </w:rPr>
        <w:t xml:space="preserve">Dua </w:t>
      </w:r>
      <w:r w:rsidRPr="005C6891">
        <w:rPr>
          <w:lang w:val="es-ES"/>
        </w:rPr>
        <w:t xml:space="preserve">kualifikasi </w:t>
      </w:r>
      <w:r>
        <w:rPr>
          <w:lang w:val="es-ES"/>
        </w:rPr>
        <w:t xml:space="preserve">pekerjaan </w:t>
      </w:r>
      <w:r w:rsidRPr="005C6891">
        <w:rPr>
          <w:lang w:val="es-ES"/>
        </w:rPr>
        <w:t xml:space="preserve">pengelasan yang harus dipenuhi </w:t>
      </w:r>
      <w:r>
        <w:rPr>
          <w:lang w:val="es-ES"/>
        </w:rPr>
        <w:t>agar diperoleh hasil yang standar yaitu k</w:t>
      </w:r>
      <w:r w:rsidRPr="005C6891">
        <w:rPr>
          <w:lang w:val="es-ES"/>
        </w:rPr>
        <w:t>ualifikasi prosedur las (</w:t>
      </w:r>
      <w:r w:rsidR="00C90DAA">
        <w:rPr>
          <w:i/>
          <w:lang w:val="es-ES"/>
        </w:rPr>
        <w:t>w</w:t>
      </w:r>
      <w:r w:rsidRPr="00C90DAA">
        <w:rPr>
          <w:i/>
          <w:lang w:val="es-ES"/>
        </w:rPr>
        <w:t xml:space="preserve">elding </w:t>
      </w:r>
      <w:r w:rsidR="00C90DAA">
        <w:rPr>
          <w:i/>
          <w:lang w:val="es-ES"/>
        </w:rPr>
        <w:t>p</w:t>
      </w:r>
      <w:r w:rsidRPr="00C90DAA">
        <w:rPr>
          <w:i/>
          <w:lang w:val="es-ES"/>
        </w:rPr>
        <w:t>rocedure spesification</w:t>
      </w:r>
      <w:r w:rsidRPr="005C6891">
        <w:rPr>
          <w:lang w:val="es-ES"/>
        </w:rPr>
        <w:t xml:space="preserve">) </w:t>
      </w:r>
      <w:r>
        <w:rPr>
          <w:lang w:val="es-ES"/>
        </w:rPr>
        <w:t>dan k</w:t>
      </w:r>
      <w:r w:rsidRPr="005C6891">
        <w:rPr>
          <w:lang w:val="es-ES"/>
        </w:rPr>
        <w:t>ualifikasi juru las</w:t>
      </w:r>
      <w:r>
        <w:rPr>
          <w:lang w:val="es-ES"/>
        </w:rPr>
        <w:t xml:space="preserve"> (</w:t>
      </w:r>
      <w:r w:rsidR="00E64F36" w:rsidRPr="00E64F36">
        <w:rPr>
          <w:i/>
          <w:lang w:val="es-ES"/>
        </w:rPr>
        <w:t>welder</w:t>
      </w:r>
      <w:r w:rsidR="0072602D" w:rsidRPr="00C90DAA">
        <w:rPr>
          <w:i/>
          <w:lang w:val="es-ES"/>
        </w:rPr>
        <w:t xml:space="preserve"> </w:t>
      </w:r>
      <w:r w:rsidR="00C90DAA" w:rsidRPr="00C90DAA">
        <w:rPr>
          <w:i/>
          <w:lang w:val="es-ES"/>
        </w:rPr>
        <w:t>q</w:t>
      </w:r>
      <w:r w:rsidR="0072602D" w:rsidRPr="00C90DAA">
        <w:rPr>
          <w:i/>
          <w:lang w:val="es-ES"/>
        </w:rPr>
        <w:t>ualifi</w:t>
      </w:r>
      <w:r w:rsidR="008F337F">
        <w:rPr>
          <w:i/>
          <w:lang w:val="es-ES"/>
        </w:rPr>
        <w:t>c</w:t>
      </w:r>
      <w:r w:rsidR="0072602D" w:rsidRPr="00C90DAA">
        <w:rPr>
          <w:i/>
          <w:lang w:val="es-ES"/>
        </w:rPr>
        <w:t>ation</w:t>
      </w:r>
      <w:r>
        <w:rPr>
          <w:lang w:val="es-ES"/>
        </w:rPr>
        <w:t>)</w:t>
      </w:r>
      <w:r w:rsidR="0072602D">
        <w:rPr>
          <w:lang w:val="es-ES"/>
        </w:rPr>
        <w:t xml:space="preserve"> atau </w:t>
      </w:r>
      <w:r w:rsidRPr="005C6891">
        <w:rPr>
          <w:lang w:val="es-ES"/>
        </w:rPr>
        <w:t xml:space="preserve">operator las </w:t>
      </w:r>
      <w:r>
        <w:rPr>
          <w:lang w:val="es-ES"/>
        </w:rPr>
        <w:t>(</w:t>
      </w:r>
      <w:r w:rsidR="00C90DAA" w:rsidRPr="00C90DAA">
        <w:rPr>
          <w:i/>
          <w:lang w:val="es-ES"/>
        </w:rPr>
        <w:t>w</w:t>
      </w:r>
      <w:r w:rsidRPr="00C90DAA">
        <w:rPr>
          <w:i/>
          <w:lang w:val="es-ES"/>
        </w:rPr>
        <w:t xml:space="preserve">elding </w:t>
      </w:r>
      <w:r w:rsidR="00C90DAA" w:rsidRPr="00C90DAA">
        <w:rPr>
          <w:i/>
          <w:lang w:val="es-ES"/>
        </w:rPr>
        <w:t>o</w:t>
      </w:r>
      <w:r w:rsidRPr="00C90DAA">
        <w:rPr>
          <w:i/>
          <w:lang w:val="es-ES"/>
        </w:rPr>
        <w:t xml:space="preserve">perator </w:t>
      </w:r>
      <w:r w:rsidR="00C90DAA" w:rsidRPr="00C90DAA">
        <w:rPr>
          <w:i/>
          <w:lang w:val="es-ES"/>
        </w:rPr>
        <w:t>q</w:t>
      </w:r>
      <w:r w:rsidRPr="00C90DAA">
        <w:rPr>
          <w:i/>
          <w:lang w:val="es-ES"/>
        </w:rPr>
        <w:t>ualifi</w:t>
      </w:r>
      <w:r w:rsidR="008F337F">
        <w:rPr>
          <w:i/>
          <w:lang w:val="es-ES"/>
        </w:rPr>
        <w:t>c</w:t>
      </w:r>
      <w:r w:rsidRPr="00C90DAA">
        <w:rPr>
          <w:i/>
          <w:lang w:val="es-ES"/>
        </w:rPr>
        <w:t>ation</w:t>
      </w:r>
      <w:r w:rsidRPr="005C6891">
        <w:rPr>
          <w:lang w:val="es-ES"/>
        </w:rPr>
        <w:t>).</w:t>
      </w:r>
    </w:p>
    <w:p w:rsidR="005C6891" w:rsidRDefault="005C6891" w:rsidP="004B2B74">
      <w:pPr>
        <w:spacing w:line="360" w:lineRule="auto"/>
        <w:ind w:left="426" w:hanging="426"/>
        <w:jc w:val="both"/>
        <w:rPr>
          <w:lang w:val="es-ES"/>
        </w:rPr>
      </w:pPr>
    </w:p>
    <w:p w:rsidR="00087BBB" w:rsidRDefault="00087BBB" w:rsidP="004B2B74">
      <w:pPr>
        <w:spacing w:line="360" w:lineRule="auto"/>
        <w:ind w:left="426" w:hanging="426"/>
        <w:jc w:val="both"/>
        <w:rPr>
          <w:lang w:val="es-ES"/>
        </w:rPr>
      </w:pPr>
    </w:p>
    <w:p w:rsidR="00087BBB" w:rsidRDefault="00087BBB" w:rsidP="004B2B74">
      <w:pPr>
        <w:spacing w:line="360" w:lineRule="auto"/>
        <w:ind w:left="426" w:hanging="426"/>
        <w:jc w:val="both"/>
        <w:rPr>
          <w:lang w:val="es-ES"/>
        </w:rPr>
      </w:pPr>
    </w:p>
    <w:p w:rsidR="00087BBB" w:rsidRDefault="00087BBB" w:rsidP="004B2B74">
      <w:pPr>
        <w:spacing w:line="360" w:lineRule="auto"/>
        <w:ind w:left="426" w:hanging="426"/>
        <w:jc w:val="both"/>
        <w:rPr>
          <w:lang w:val="es-ES"/>
        </w:rPr>
      </w:pPr>
    </w:p>
    <w:p w:rsidR="00087BBB" w:rsidRDefault="00087BBB" w:rsidP="004B2B74">
      <w:pPr>
        <w:spacing w:line="360" w:lineRule="auto"/>
        <w:ind w:left="426" w:hanging="426"/>
        <w:jc w:val="both"/>
        <w:rPr>
          <w:lang w:val="es-ES"/>
        </w:rPr>
      </w:pPr>
    </w:p>
    <w:p w:rsidR="00087BBB" w:rsidRPr="004A2983" w:rsidRDefault="00087BBB" w:rsidP="004B2B74">
      <w:pPr>
        <w:spacing w:line="360" w:lineRule="auto"/>
        <w:ind w:left="426" w:hanging="426"/>
        <w:jc w:val="both"/>
        <w:rPr>
          <w:lang w:val="es-ES"/>
        </w:rPr>
      </w:pPr>
    </w:p>
    <w:p w:rsidR="003D6EA1" w:rsidRDefault="003D6EA1" w:rsidP="005309D9">
      <w:pPr>
        <w:autoSpaceDE w:val="0"/>
        <w:autoSpaceDN w:val="0"/>
        <w:adjustRightInd w:val="0"/>
        <w:spacing w:line="360" w:lineRule="auto"/>
        <w:rPr>
          <w:rFonts w:ascii="Helvetica-Bold" w:hAnsi="Helvetica-Bold" w:cs="Helvetica-Bold"/>
          <w:b/>
          <w:bCs/>
        </w:rPr>
      </w:pPr>
      <w:r w:rsidRPr="006703C5">
        <w:rPr>
          <w:rFonts w:ascii="Helvetica-Bold" w:hAnsi="Helvetica-Bold" w:cs="Helvetica-Bold"/>
          <w:b/>
          <w:bCs/>
        </w:rPr>
        <w:lastRenderedPageBreak/>
        <w:t xml:space="preserve">METODE PENELITIAN </w:t>
      </w:r>
    </w:p>
    <w:p w:rsidR="00CD6F68" w:rsidRDefault="00CD6F68" w:rsidP="005309D9">
      <w:pPr>
        <w:tabs>
          <w:tab w:val="num" w:pos="390"/>
        </w:tabs>
        <w:spacing w:line="360" w:lineRule="auto"/>
        <w:jc w:val="both"/>
        <w:rPr>
          <w:b/>
          <w:lang w:val="es-ES"/>
        </w:rPr>
      </w:pPr>
      <w:r>
        <w:rPr>
          <w:lang w:val="sv-SE"/>
        </w:rPr>
        <w:tab/>
      </w:r>
      <w:r>
        <w:rPr>
          <w:lang w:val="sv-SE"/>
        </w:rPr>
        <w:tab/>
      </w:r>
      <w:r w:rsidRPr="00691E69">
        <w:rPr>
          <w:lang w:val="sv-SE"/>
        </w:rPr>
        <w:t>Penelitian ini terbagi menjadi dua tahap. Tahap pertama adalah penelitian yang terfokus pada disain, pembuatan da</w:t>
      </w:r>
      <w:r>
        <w:rPr>
          <w:lang w:val="sv-SE"/>
        </w:rPr>
        <w:t xml:space="preserve">n perakitan Mesin Simulator Las. </w:t>
      </w:r>
      <w:r w:rsidRPr="00691E69">
        <w:rPr>
          <w:lang w:val="sv-SE"/>
        </w:rPr>
        <w:t>Penelitian tahap kedua terfokus pada pengembangan paket-paket pelatihan pengelasan beserta sistem evaluasi dan sertifikasinya</w:t>
      </w:r>
      <w:r>
        <w:rPr>
          <w:lang w:val="sv-SE"/>
        </w:rPr>
        <w:t xml:space="preserve"> yang dilaksanakan pada tahun ke dua</w:t>
      </w:r>
      <w:r w:rsidRPr="00691E69">
        <w:rPr>
          <w:lang w:val="sv-SE"/>
        </w:rPr>
        <w:t>.</w:t>
      </w:r>
      <w:r>
        <w:rPr>
          <w:lang w:val="sv-SE"/>
        </w:rPr>
        <w:t xml:space="preserve"> Artikel ini melaporkan hasil penelitian tahap pertama.</w:t>
      </w:r>
    </w:p>
    <w:p w:rsidR="003D6EA1" w:rsidRDefault="003D6EA1" w:rsidP="005309D9">
      <w:pPr>
        <w:tabs>
          <w:tab w:val="num" w:pos="390"/>
        </w:tabs>
        <w:spacing w:line="360" w:lineRule="auto"/>
        <w:jc w:val="both"/>
        <w:rPr>
          <w:b/>
          <w:lang w:val="es-ES"/>
        </w:rPr>
      </w:pPr>
      <w:r w:rsidRPr="00912067">
        <w:rPr>
          <w:b/>
          <w:lang w:val="es-ES"/>
        </w:rPr>
        <w:t xml:space="preserve">Bahan </w:t>
      </w:r>
      <w:r>
        <w:rPr>
          <w:b/>
          <w:lang w:val="es-ES"/>
        </w:rPr>
        <w:t>Penelitian</w:t>
      </w:r>
    </w:p>
    <w:p w:rsidR="003D6EA1" w:rsidRDefault="003D6EA1" w:rsidP="003D6EA1">
      <w:pPr>
        <w:spacing w:line="360" w:lineRule="auto"/>
        <w:ind w:firstLine="720"/>
        <w:jc w:val="both"/>
        <w:rPr>
          <w:lang w:val="es-ES"/>
        </w:rPr>
      </w:pPr>
      <w:r w:rsidRPr="00C22711">
        <w:rPr>
          <w:lang w:val="es-ES"/>
        </w:rPr>
        <w:t xml:space="preserve">Bahan </w:t>
      </w:r>
      <w:r>
        <w:rPr>
          <w:lang w:val="es-ES"/>
        </w:rPr>
        <w:t xml:space="preserve">penelitian </w:t>
      </w:r>
      <w:r w:rsidRPr="00C22711">
        <w:rPr>
          <w:lang w:val="es-ES"/>
        </w:rPr>
        <w:t xml:space="preserve">yang digunakan untuk membuat </w:t>
      </w:r>
      <w:r>
        <w:rPr>
          <w:lang w:val="es-ES"/>
        </w:rPr>
        <w:t xml:space="preserve">Mesin Simulator Las (MeSiL) terdiri dua kategori yaitu perlengkapan </w:t>
      </w:r>
      <w:r w:rsidRPr="00D00675">
        <w:rPr>
          <w:lang w:val="es-ES"/>
        </w:rPr>
        <w:t>konstruksi</w:t>
      </w:r>
      <w:r>
        <w:rPr>
          <w:i/>
          <w:lang w:val="es-ES"/>
        </w:rPr>
        <w:t xml:space="preserve"> </w:t>
      </w:r>
      <w:r w:rsidRPr="00D00675">
        <w:rPr>
          <w:lang w:val="es-ES"/>
        </w:rPr>
        <w:t xml:space="preserve">dan </w:t>
      </w:r>
      <w:r>
        <w:rPr>
          <w:lang w:val="es-ES"/>
        </w:rPr>
        <w:t>alat pengukura</w:t>
      </w:r>
      <w:r w:rsidR="00CC3079">
        <w:rPr>
          <w:lang w:val="es-ES"/>
        </w:rPr>
        <w:t>n. Perlengkapan untuk konstruks</w:t>
      </w:r>
      <w:r>
        <w:rPr>
          <w:lang w:val="es-ES"/>
        </w:rPr>
        <w:t xml:space="preserve">i diantaranya adalah mesin las SMAW, rangka baja, dan plat </w:t>
      </w:r>
      <w:r w:rsidR="00B3392F">
        <w:rPr>
          <w:lang w:val="es-ES"/>
        </w:rPr>
        <w:t>stainless steel</w:t>
      </w:r>
      <w:r>
        <w:rPr>
          <w:lang w:val="es-ES"/>
        </w:rPr>
        <w:t xml:space="preserve">. Perlengkapan untuk sistem pengukuran beberapa diantaranya adalah sensor pengukur jarak, sensor pengukur sudut, sensor pengukur kecepatan, alat perekam data, perangkat display data dan kabel untuk mentransfer data. </w:t>
      </w:r>
    </w:p>
    <w:p w:rsidR="00CD6F68" w:rsidRPr="00CD6F68" w:rsidRDefault="00CD6F68" w:rsidP="003D6EA1">
      <w:pPr>
        <w:tabs>
          <w:tab w:val="num" w:pos="709"/>
        </w:tabs>
        <w:spacing w:line="360" w:lineRule="auto"/>
        <w:jc w:val="both"/>
        <w:rPr>
          <w:b/>
          <w:lang w:val="sv-SE"/>
        </w:rPr>
      </w:pPr>
      <w:r w:rsidRPr="00CD6F68">
        <w:rPr>
          <w:b/>
          <w:lang w:val="sv-SE"/>
        </w:rPr>
        <w:t>Variabel Penting Proses pengelasan SMAW</w:t>
      </w:r>
    </w:p>
    <w:p w:rsidR="003D6EA1" w:rsidRDefault="00CD6F68" w:rsidP="003D6EA1">
      <w:pPr>
        <w:tabs>
          <w:tab w:val="num" w:pos="709"/>
        </w:tabs>
        <w:spacing w:line="360" w:lineRule="auto"/>
        <w:jc w:val="both"/>
        <w:rPr>
          <w:lang w:val="sv-SE"/>
        </w:rPr>
      </w:pPr>
      <w:r>
        <w:rPr>
          <w:lang w:val="sv-SE"/>
        </w:rPr>
        <w:t xml:space="preserve">Penentuan variabel-variabel penting dalam proses pengelasan berdasarkan studi literatur dan pengamatan terhadap 20 mahasiswa yang sedang berlatih pengelasan. Sebelum melakukan latihan pengelasan, mahasiswa selalu diingatkan tentang pemilihan arus yang sesuai untuk elektroda yang digunakan, sudut kemiringan elektroda dan </w:t>
      </w:r>
      <w:r w:rsidR="003D6EA1">
        <w:rPr>
          <w:lang w:val="sv-SE"/>
        </w:rPr>
        <w:tab/>
      </w:r>
      <w:r>
        <w:rPr>
          <w:lang w:val="sv-SE"/>
        </w:rPr>
        <w:t>kecepatan gerak elektroda. Jadi secara teoritis, mahasiswa sudah memahami variabel-variabel penting yang harus dikendalikan pada saat mengelas.</w:t>
      </w:r>
    </w:p>
    <w:p w:rsidR="00641FDD" w:rsidRPr="00641FDD" w:rsidRDefault="00641FDD" w:rsidP="003D6EA1">
      <w:pPr>
        <w:tabs>
          <w:tab w:val="num" w:pos="709"/>
        </w:tabs>
        <w:spacing w:line="360" w:lineRule="auto"/>
        <w:jc w:val="both"/>
        <w:rPr>
          <w:b/>
          <w:lang w:val="sv-SE"/>
        </w:rPr>
      </w:pPr>
      <w:r w:rsidRPr="00641FDD">
        <w:rPr>
          <w:b/>
          <w:lang w:val="sv-SE"/>
        </w:rPr>
        <w:t>Alat Baca Data dan Sistem Rekam Data</w:t>
      </w:r>
    </w:p>
    <w:p w:rsidR="00B3392F" w:rsidRPr="00641FDD" w:rsidRDefault="00641FDD" w:rsidP="00641FDD">
      <w:pPr>
        <w:spacing w:line="360" w:lineRule="auto"/>
        <w:jc w:val="both"/>
        <w:rPr>
          <w:lang w:val="sv-SE"/>
        </w:rPr>
      </w:pPr>
      <w:r>
        <w:rPr>
          <w:lang w:val="sv-SE"/>
        </w:rPr>
        <w:t xml:space="preserve">Komponen yang digunakan adalah sensor magnetik dan </w:t>
      </w:r>
      <w:r w:rsidRPr="00641FDD">
        <w:rPr>
          <w:i/>
          <w:lang w:val="sv-SE"/>
        </w:rPr>
        <w:t>accelerometer</w:t>
      </w:r>
      <w:r>
        <w:rPr>
          <w:lang w:val="sv-SE"/>
        </w:rPr>
        <w:t xml:space="preserve"> yang dirangkai menjadi sistem mikrokontroler untuk membaca data. Semua data yang terbaca secara otomatis tersimpan dalam memori yang dijalankan menggunakan operasi windos 7. </w:t>
      </w:r>
    </w:p>
    <w:p w:rsidR="00FC3D08" w:rsidRDefault="00FC3D08" w:rsidP="00641FDD">
      <w:pPr>
        <w:spacing w:line="360" w:lineRule="auto"/>
        <w:rPr>
          <w:b/>
        </w:rPr>
      </w:pPr>
    </w:p>
    <w:p w:rsidR="00E467FF" w:rsidRPr="00E467FF" w:rsidRDefault="00B3392F" w:rsidP="00641FDD">
      <w:pPr>
        <w:spacing w:line="360" w:lineRule="auto"/>
        <w:rPr>
          <w:b/>
        </w:rPr>
      </w:pPr>
      <w:r>
        <w:rPr>
          <w:b/>
        </w:rPr>
        <w:t>HASIL DAN PEMBAHASAN</w:t>
      </w:r>
      <w:r w:rsidR="00E467FF" w:rsidRPr="00E467FF">
        <w:rPr>
          <w:b/>
        </w:rPr>
        <w:t xml:space="preserve"> PENELITIAN</w:t>
      </w:r>
    </w:p>
    <w:p w:rsidR="00E467FF" w:rsidRPr="00501101" w:rsidRDefault="00501101" w:rsidP="00641FDD">
      <w:pPr>
        <w:jc w:val="both"/>
        <w:rPr>
          <w:b/>
        </w:rPr>
      </w:pPr>
      <w:r>
        <w:rPr>
          <w:b/>
        </w:rPr>
        <w:t xml:space="preserve">Variabel </w:t>
      </w:r>
      <w:r w:rsidR="00B61273">
        <w:rPr>
          <w:b/>
        </w:rPr>
        <w:t>Penting Proses Pengelasan SMAW</w:t>
      </w:r>
      <w:r>
        <w:rPr>
          <w:b/>
        </w:rPr>
        <w:t xml:space="preserve"> </w:t>
      </w:r>
    </w:p>
    <w:p w:rsidR="00435E92" w:rsidRDefault="00501101" w:rsidP="00745713">
      <w:pPr>
        <w:spacing w:line="360" w:lineRule="auto"/>
        <w:ind w:firstLine="720"/>
        <w:jc w:val="both"/>
      </w:pPr>
      <w:proofErr w:type="gramStart"/>
      <w:r>
        <w:t>Variabel-variabel penting yang harus disimulasikan dalam MeSiL ini didasarka</w:t>
      </w:r>
      <w:r w:rsidR="0089460D">
        <w:t>n</w:t>
      </w:r>
      <w:r>
        <w:t xml:space="preserve"> pada parameter penting dalam pengelasan SMAW.</w:t>
      </w:r>
      <w:proofErr w:type="gramEnd"/>
      <w:r>
        <w:t xml:space="preserve"> </w:t>
      </w:r>
      <w:r w:rsidR="00E467FF" w:rsidRPr="00E467FF">
        <w:t xml:space="preserve">Studi pustaka terhadap buku-buku pengelasan, referensi internet dan pengamatan lapangan dilakukan untuk mengetahui variabel-variabel penting dalam proses pengelasan. </w:t>
      </w:r>
      <w:r w:rsidR="00435E92" w:rsidRPr="00E467FF">
        <w:t xml:space="preserve">Hasil yang diperoleh dari studi pustaka ini </w:t>
      </w:r>
      <w:r w:rsidR="00435E92">
        <w:t xml:space="preserve">berupa rekomendasi bahwa ada tiga variabel penting yang harus dikuasi oleh </w:t>
      </w:r>
      <w:r w:rsidR="00435E92" w:rsidRPr="00E64F36">
        <w:rPr>
          <w:i/>
        </w:rPr>
        <w:t>welder</w:t>
      </w:r>
      <w:r w:rsidR="00435E92">
        <w:t xml:space="preserve"> pada proses pengelasan SMAW</w:t>
      </w:r>
      <w:r w:rsidR="00435E92" w:rsidRPr="00E467FF">
        <w:t xml:space="preserve">. </w:t>
      </w:r>
      <w:proofErr w:type="gramStart"/>
      <w:r w:rsidR="00435E92" w:rsidRPr="00E467FF">
        <w:t xml:space="preserve">Ketiga variabel tersebut adalah </w:t>
      </w:r>
      <w:r w:rsidR="00435E92" w:rsidRPr="00E467FF">
        <w:rPr>
          <w:i/>
        </w:rPr>
        <w:t>arc lenght</w:t>
      </w:r>
      <w:r w:rsidR="00435E92" w:rsidRPr="00E467FF">
        <w:t xml:space="preserve"> (panjang busur), </w:t>
      </w:r>
      <w:r w:rsidR="00435E92" w:rsidRPr="00E467FF">
        <w:rPr>
          <w:i/>
        </w:rPr>
        <w:t>welding angle</w:t>
      </w:r>
      <w:r w:rsidR="00435E92" w:rsidRPr="00E467FF">
        <w:t xml:space="preserve"> (sudut </w:t>
      </w:r>
      <w:r w:rsidR="00435E92">
        <w:t>kemiringan elektroda</w:t>
      </w:r>
      <w:r w:rsidR="00435E92" w:rsidRPr="00E467FF">
        <w:t xml:space="preserve">) dan </w:t>
      </w:r>
      <w:r w:rsidR="00435E92" w:rsidRPr="00E467FF">
        <w:rPr>
          <w:i/>
        </w:rPr>
        <w:t>welding speed</w:t>
      </w:r>
      <w:r w:rsidR="00435E92" w:rsidRPr="00E467FF">
        <w:t xml:space="preserve"> (kecepatan pengelasan).</w:t>
      </w:r>
      <w:proofErr w:type="gramEnd"/>
      <w:r w:rsidR="00435E92" w:rsidRPr="00E467FF">
        <w:t xml:space="preserve"> Panjang busur ini memiliki range antara 1,6 mm hingga </w:t>
      </w:r>
      <w:r w:rsidR="00435E92">
        <w:t>4</w:t>
      </w:r>
      <w:r w:rsidR="00435E92" w:rsidRPr="00E467FF">
        <w:t xml:space="preserve"> mm. Sudut pengelasan yang baik </w:t>
      </w:r>
      <w:r w:rsidR="00435E92">
        <w:t>berkisar</w:t>
      </w:r>
      <w:r w:rsidR="00435E92" w:rsidRPr="00E467FF">
        <w:t xml:space="preserve"> antara 65 </w:t>
      </w:r>
      <w:r w:rsidR="00435E92" w:rsidRPr="00E467FF">
        <w:lastRenderedPageBreak/>
        <w:t xml:space="preserve">derajat hingga 80 derajat sedangakan kecepatan pengelasan yang baik </w:t>
      </w:r>
      <w:r w:rsidR="00435E92">
        <w:t>berkisar</w:t>
      </w:r>
      <w:r w:rsidR="00435E92" w:rsidRPr="00E467FF">
        <w:t xml:space="preserve"> antara </w:t>
      </w:r>
      <w:r w:rsidR="00435E92">
        <w:t>5</w:t>
      </w:r>
      <w:r w:rsidR="00435E92" w:rsidRPr="00E467FF">
        <w:t xml:space="preserve"> mm/</w:t>
      </w:r>
      <w:r w:rsidR="00435E92">
        <w:t>detik</w:t>
      </w:r>
      <w:r w:rsidR="00435E92" w:rsidRPr="00E467FF">
        <w:t xml:space="preserve"> hingga </w:t>
      </w:r>
      <w:r w:rsidR="00435E92">
        <w:t>15</w:t>
      </w:r>
      <w:r w:rsidR="00435E92" w:rsidRPr="00E467FF">
        <w:t xml:space="preserve"> mm/</w:t>
      </w:r>
      <w:r w:rsidR="00435E92">
        <w:t>detik</w:t>
      </w:r>
      <w:r w:rsidR="00435E92" w:rsidRPr="00E467FF">
        <w:t xml:space="preserve">. </w:t>
      </w:r>
      <w:r w:rsidR="00435E92" w:rsidRPr="004F0802">
        <w:rPr>
          <w:i/>
          <w:lang w:val="es-ES"/>
        </w:rPr>
        <w:t>Welding</w:t>
      </w:r>
      <w:r w:rsidR="00435E92">
        <w:rPr>
          <w:lang w:val="es-ES"/>
        </w:rPr>
        <w:t xml:space="preserve"> </w:t>
      </w:r>
      <w:r w:rsidR="00435E92" w:rsidRPr="00354086">
        <w:rPr>
          <w:i/>
          <w:lang w:val="es-ES"/>
        </w:rPr>
        <w:t>skill</w:t>
      </w:r>
      <w:r w:rsidR="00435E92">
        <w:rPr>
          <w:lang w:val="es-ES"/>
        </w:rPr>
        <w:t xml:space="preserve"> yang dibutuhkan dalam proses SMAW adalah </w:t>
      </w:r>
      <w:r w:rsidR="00435E92" w:rsidRPr="00354086">
        <w:rPr>
          <w:i/>
          <w:lang w:val="es-ES"/>
        </w:rPr>
        <w:t>skill</w:t>
      </w:r>
      <w:r w:rsidR="00435E92">
        <w:rPr>
          <w:lang w:val="es-ES"/>
        </w:rPr>
        <w:t xml:space="preserve"> mengatur panjang busur, </w:t>
      </w:r>
      <w:r w:rsidR="00435E92" w:rsidRPr="00354086">
        <w:rPr>
          <w:i/>
          <w:lang w:val="es-ES"/>
        </w:rPr>
        <w:t>skill</w:t>
      </w:r>
      <w:r w:rsidR="00435E92">
        <w:rPr>
          <w:lang w:val="es-ES"/>
        </w:rPr>
        <w:t xml:space="preserve"> mengatur sudut kemiringan elektroda dan </w:t>
      </w:r>
      <w:r w:rsidR="00435E92" w:rsidRPr="00354086">
        <w:rPr>
          <w:i/>
          <w:lang w:val="es-ES"/>
        </w:rPr>
        <w:t>skill</w:t>
      </w:r>
      <w:r w:rsidR="00435E92">
        <w:rPr>
          <w:lang w:val="es-ES"/>
        </w:rPr>
        <w:t xml:space="preserve"> mengatur kecepatan pengelasan seperti terlihat pada Gambar </w:t>
      </w:r>
      <w:r w:rsidR="00435E92">
        <w:rPr>
          <w:lang w:val="es-ES"/>
        </w:rPr>
        <w:t>1</w:t>
      </w:r>
      <w:r w:rsidR="00435E92">
        <w:rPr>
          <w:lang w:val="es-ES"/>
        </w:rPr>
        <w:t>.</w:t>
      </w:r>
    </w:p>
    <w:p w:rsidR="00FC3D08" w:rsidRDefault="00FC3D08" w:rsidP="00FC3D08">
      <w:pPr>
        <w:spacing w:line="360" w:lineRule="auto"/>
        <w:ind w:firstLine="567"/>
        <w:jc w:val="both"/>
        <w:rPr>
          <w:lang w:val="es-ES"/>
        </w:rPr>
      </w:pPr>
    </w:p>
    <w:p w:rsidR="00FC3D08" w:rsidRDefault="00FC3D08" w:rsidP="00FC3D08">
      <w:pPr>
        <w:spacing w:line="360" w:lineRule="auto"/>
        <w:jc w:val="center"/>
        <w:rPr>
          <w:lang w:val="es-ES"/>
        </w:rPr>
      </w:pPr>
      <w:r>
        <w:rPr>
          <w:noProof/>
          <w:lang w:val="en-GB" w:eastAsia="en-GB"/>
        </w:rPr>
        <mc:AlternateContent>
          <mc:Choice Requires="wpg">
            <w:drawing>
              <wp:anchor distT="0" distB="0" distL="114300" distR="114300" simplePos="0" relativeHeight="251659264" behindDoc="0" locked="0" layoutInCell="1" allowOverlap="1" wp14:anchorId="7D508CD1" wp14:editId="16372AD6">
                <wp:simplePos x="0" y="0"/>
                <wp:positionH relativeFrom="column">
                  <wp:posOffset>857250</wp:posOffset>
                </wp:positionH>
                <wp:positionV relativeFrom="paragraph">
                  <wp:posOffset>-385445</wp:posOffset>
                </wp:positionV>
                <wp:extent cx="3850005" cy="2914650"/>
                <wp:effectExtent l="0" t="0" r="0" b="0"/>
                <wp:wrapNone/>
                <wp:docPr id="29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0005" cy="2914650"/>
                          <a:chOff x="3330" y="1095"/>
                          <a:chExt cx="6063" cy="4590"/>
                        </a:xfrm>
                      </wpg:grpSpPr>
                      <wps:wsp>
                        <wps:cNvPr id="291" name="Arc 255"/>
                        <wps:cNvSpPr>
                          <a:spLocks/>
                        </wps:cNvSpPr>
                        <wps:spPr bwMode="auto">
                          <a:xfrm>
                            <a:off x="6075" y="3120"/>
                            <a:ext cx="210"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256"/>
                        <wps:cNvSpPr txBox="1">
                          <a:spLocks noChangeArrowheads="1"/>
                        </wps:cNvSpPr>
                        <wps:spPr bwMode="auto">
                          <a:xfrm>
                            <a:off x="8163" y="4122"/>
                            <a:ext cx="123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rPr>
                                  <w:sz w:val="20"/>
                                  <w:szCs w:val="20"/>
                                </w:rPr>
                              </w:pPr>
                              <w:proofErr w:type="gramStart"/>
                              <w:r w:rsidRPr="005B48D8">
                                <w:rPr>
                                  <w:sz w:val="20"/>
                                  <w:szCs w:val="20"/>
                                </w:rPr>
                                <w:t>elektroda</w:t>
                              </w:r>
                              <w:proofErr w:type="gramEnd"/>
                            </w:p>
                          </w:txbxContent>
                        </wps:txbx>
                        <wps:bodyPr rot="0" vert="horz" wrap="square" lIns="91440" tIns="45720" rIns="91440" bIns="45720" anchor="t" anchorCtr="0" upright="1">
                          <a:noAutofit/>
                        </wps:bodyPr>
                      </wps:wsp>
                      <wps:wsp>
                        <wps:cNvPr id="293" name="Text Box 257"/>
                        <wps:cNvSpPr txBox="1">
                          <a:spLocks noChangeArrowheads="1"/>
                        </wps:cNvSpPr>
                        <wps:spPr bwMode="auto">
                          <a:xfrm>
                            <a:off x="6810" y="4290"/>
                            <a:ext cx="141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Panjang busur listrik</w:t>
                              </w:r>
                            </w:p>
                          </w:txbxContent>
                        </wps:txbx>
                        <wps:bodyPr rot="0" vert="horz" wrap="square" lIns="91440" tIns="45720" rIns="91440" bIns="45720" anchor="t" anchorCtr="0" upright="1">
                          <a:noAutofit/>
                        </wps:bodyPr>
                      </wps:wsp>
                      <wps:wsp>
                        <wps:cNvPr id="294" name="Text Box 258"/>
                        <wps:cNvSpPr txBox="1">
                          <a:spLocks noChangeArrowheads="1"/>
                        </wps:cNvSpPr>
                        <wps:spPr bwMode="auto">
                          <a:xfrm>
                            <a:off x="6165" y="3270"/>
                            <a:ext cx="190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Sudut kemiringan elektroda</w:t>
                              </w:r>
                            </w:p>
                          </w:txbxContent>
                        </wps:txbx>
                        <wps:bodyPr rot="0" vert="horz" wrap="square" lIns="91440" tIns="45720" rIns="91440" bIns="45720" anchor="t" anchorCtr="0" upright="1">
                          <a:noAutofit/>
                        </wps:bodyPr>
                      </wps:wsp>
                      <wps:wsp>
                        <wps:cNvPr id="295" name="AutoShape 259"/>
                        <wps:cNvCnPr>
                          <a:cxnSpLocks noChangeShapeType="1"/>
                        </wps:cNvCnPr>
                        <wps:spPr bwMode="auto">
                          <a:xfrm flipV="1">
                            <a:off x="5175" y="3120"/>
                            <a:ext cx="58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260"/>
                        <wps:cNvSpPr txBox="1">
                          <a:spLocks noChangeArrowheads="1"/>
                        </wps:cNvSpPr>
                        <wps:spPr bwMode="auto">
                          <a:xfrm>
                            <a:off x="4515" y="2547"/>
                            <a:ext cx="15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Kecepatan pengelasan</w:t>
                              </w:r>
                            </w:p>
                          </w:txbxContent>
                        </wps:txbx>
                        <wps:bodyPr rot="0" vert="horz" wrap="square" lIns="91440" tIns="45720" rIns="91440" bIns="45720" anchor="t" anchorCtr="0" upright="1">
                          <a:noAutofit/>
                        </wps:bodyPr>
                      </wps:wsp>
                      <wps:wsp>
                        <wps:cNvPr id="297" name="Text Box 261"/>
                        <wps:cNvSpPr txBox="1">
                          <a:spLocks noChangeArrowheads="1"/>
                        </wps:cNvSpPr>
                        <wps:spPr bwMode="auto">
                          <a:xfrm>
                            <a:off x="4635" y="5247"/>
                            <a:ext cx="121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 xml:space="preserve">Weldment </w:t>
                              </w:r>
                            </w:p>
                          </w:txbxContent>
                        </wps:txbx>
                        <wps:bodyPr rot="0" vert="horz" wrap="square" lIns="91440" tIns="45720" rIns="91440" bIns="45720" anchor="t" anchorCtr="0" upright="1">
                          <a:noAutofit/>
                        </wps:bodyPr>
                      </wps:wsp>
                      <wps:wsp>
                        <wps:cNvPr id="298" name="Text Box 262"/>
                        <wps:cNvSpPr txBox="1">
                          <a:spLocks noChangeArrowheads="1"/>
                        </wps:cNvSpPr>
                        <wps:spPr bwMode="auto">
                          <a:xfrm>
                            <a:off x="3495" y="5247"/>
                            <a:ext cx="121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Base metal</w:t>
                              </w:r>
                            </w:p>
                          </w:txbxContent>
                        </wps:txbx>
                        <wps:bodyPr rot="0" vert="horz" wrap="square" lIns="91440" tIns="45720" rIns="91440" bIns="45720" anchor="t" anchorCtr="0" upright="1">
                          <a:noAutofit/>
                        </wps:bodyPr>
                      </wps:wsp>
                      <wps:wsp>
                        <wps:cNvPr id="299" name="Text Box 263"/>
                        <wps:cNvSpPr txBox="1">
                          <a:spLocks noChangeArrowheads="1"/>
                        </wps:cNvSpPr>
                        <wps:spPr bwMode="auto">
                          <a:xfrm>
                            <a:off x="4635" y="1707"/>
                            <a:ext cx="1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 xml:space="preserve">Electrode holder </w:t>
                              </w:r>
                            </w:p>
                          </w:txbxContent>
                        </wps:txbx>
                        <wps:bodyPr rot="0" vert="horz" wrap="square" lIns="91440" tIns="45720" rIns="91440" bIns="45720" anchor="t" anchorCtr="0" upright="1">
                          <a:noAutofit/>
                        </wps:bodyPr>
                      </wps:wsp>
                      <wps:wsp>
                        <wps:cNvPr id="300" name="Text Box 264"/>
                        <wps:cNvSpPr txBox="1">
                          <a:spLocks noChangeArrowheads="1"/>
                        </wps:cNvSpPr>
                        <wps:spPr bwMode="auto">
                          <a:xfrm>
                            <a:off x="6075" y="1095"/>
                            <a:ext cx="18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Electrode holder position</w:t>
                              </w:r>
                            </w:p>
                          </w:txbxContent>
                        </wps:txbx>
                        <wps:bodyPr rot="0" vert="horz" wrap="square" lIns="91440" tIns="45720" rIns="91440" bIns="45720" anchor="t" anchorCtr="0" upright="1">
                          <a:noAutofit/>
                        </wps:bodyPr>
                      </wps:wsp>
                      <wps:wsp>
                        <wps:cNvPr id="301" name="Text Box 265"/>
                        <wps:cNvSpPr txBox="1">
                          <a:spLocks noChangeArrowheads="1"/>
                        </wps:cNvSpPr>
                        <wps:spPr bwMode="auto">
                          <a:xfrm>
                            <a:off x="3330" y="1995"/>
                            <a:ext cx="13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D08" w:rsidRPr="005B48D8" w:rsidRDefault="00FC3D08" w:rsidP="00FC3D08">
                              <w:pPr>
                                <w:jc w:val="center"/>
                                <w:rPr>
                                  <w:sz w:val="20"/>
                                  <w:szCs w:val="20"/>
                                </w:rPr>
                              </w:pPr>
                              <w:r>
                                <w:rPr>
                                  <w:sz w:val="20"/>
                                  <w:szCs w:val="20"/>
                                </w:rPr>
                                <w:t>Work clamp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7" style="position:absolute;left:0;text-align:left;margin-left:67.5pt;margin-top:-30.35pt;width:303.15pt;height:229.5pt;z-index:251659264" coordorigin="3330,1095" coordsize="6063,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">
                <v:shape id="Arc 255" o:spid="_x0000_s1028" style="position:absolute;left:6075;top:3120;width:210;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KlccA&#10;AADcAAAADwAAAGRycy9kb3ducmV2LnhtbESPW2vCQBSE34X+h+UU+qYbBaWNbqRUhFBv1Ir08TR7&#10;cmmzZ0N21fjvXaHQx2FmvmFm887U4kytqywrGA4iEMSZ1RUXCg6fy/4zCOeRNdaWScGVHMyTh94M&#10;Y20v/EHnvS9EgLCLUUHpfRNL6bKSDLqBbYiDl9vWoA+yLaRu8RLgppajKJpIgxWHhRIbeisp+92f&#10;jAK3Wx+2nKfjzSrdvi+/jz9fa14o9fTYvU5BeOr8f/ivnWoFo5ch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ypXHAAAA3AAAAA8AAAAAAAAAAAAAAAAAmAIAAGRy&#10;cy9kb3ducmV2LnhtbFBLBQYAAAAABAAEAPUAAACMAwAAAAA=&#10;" path="m-1,nfc11929,,21600,9670,21600,21600em-1,nsc11929,,21600,9670,21600,21600l,21600,-1,xe" filled="f">
                  <v:path arrowok="t" o:extrusionok="f" o:connecttype="custom" o:connectlocs="0,0;210,315;0,315" o:connectangles="0,0,0"/>
                </v:shape>
                <v:shape id="Text Box 256" o:spid="_x0000_s1029" type="#_x0000_t202" style="position:absolute;left:8163;top:4122;width:123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FC3D08" w:rsidRPr="005B48D8" w:rsidRDefault="00FC3D08" w:rsidP="00FC3D08">
                        <w:pPr>
                          <w:rPr>
                            <w:sz w:val="20"/>
                            <w:szCs w:val="20"/>
                          </w:rPr>
                        </w:pPr>
                        <w:proofErr w:type="gramStart"/>
                        <w:r w:rsidRPr="005B48D8">
                          <w:rPr>
                            <w:sz w:val="20"/>
                            <w:szCs w:val="20"/>
                          </w:rPr>
                          <w:t>elektroda</w:t>
                        </w:r>
                        <w:proofErr w:type="gramEnd"/>
                      </w:p>
                    </w:txbxContent>
                  </v:textbox>
                </v:shape>
                <v:shape id="Text Box 257" o:spid="_x0000_s1030" type="#_x0000_t202" style="position:absolute;left:6810;top:4290;width:1413;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FC3D08" w:rsidRPr="005B48D8" w:rsidRDefault="00FC3D08" w:rsidP="00FC3D08">
                        <w:pPr>
                          <w:jc w:val="center"/>
                          <w:rPr>
                            <w:sz w:val="20"/>
                            <w:szCs w:val="20"/>
                          </w:rPr>
                        </w:pPr>
                        <w:r>
                          <w:rPr>
                            <w:sz w:val="20"/>
                            <w:szCs w:val="20"/>
                          </w:rPr>
                          <w:t>Panjang busur listrik</w:t>
                        </w:r>
                      </w:p>
                    </w:txbxContent>
                  </v:textbox>
                </v:shape>
                <v:shape id="Text Box 258" o:spid="_x0000_s1031" type="#_x0000_t202" style="position:absolute;left:6165;top:3270;width:190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FC3D08" w:rsidRPr="005B48D8" w:rsidRDefault="00FC3D08" w:rsidP="00FC3D08">
                        <w:pPr>
                          <w:jc w:val="center"/>
                          <w:rPr>
                            <w:sz w:val="20"/>
                            <w:szCs w:val="20"/>
                          </w:rPr>
                        </w:pPr>
                        <w:r>
                          <w:rPr>
                            <w:sz w:val="20"/>
                            <w:szCs w:val="20"/>
                          </w:rPr>
                          <w:t>Sudut kemiringan elektroda</w:t>
                        </w:r>
                      </w:p>
                    </w:txbxContent>
                  </v:textbox>
                </v:shape>
                <v:shapetype id="_x0000_t32" coordsize="21600,21600" o:spt="32" o:oned="t" path="m,l21600,21600e" filled="f">
                  <v:path arrowok="t" fillok="f" o:connecttype="none"/>
                  <o:lock v:ext="edit" shapetype="t"/>
                </v:shapetype>
                <v:shape id="AutoShape 259" o:spid="_x0000_s1032" type="#_x0000_t32" style="position:absolute;left:5175;top:3120;width:58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shape id="Text Box 260" o:spid="_x0000_s1033" type="#_x0000_t202" style="position:absolute;left:4515;top:2547;width:15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FC3D08" w:rsidRPr="005B48D8" w:rsidRDefault="00FC3D08" w:rsidP="00FC3D08">
                        <w:pPr>
                          <w:jc w:val="center"/>
                          <w:rPr>
                            <w:sz w:val="20"/>
                            <w:szCs w:val="20"/>
                          </w:rPr>
                        </w:pPr>
                        <w:r>
                          <w:rPr>
                            <w:sz w:val="20"/>
                            <w:szCs w:val="20"/>
                          </w:rPr>
                          <w:t>Kecepatan pengelasan</w:t>
                        </w:r>
                      </w:p>
                    </w:txbxContent>
                  </v:textbox>
                </v:shape>
                <v:shape id="Text Box 261" o:spid="_x0000_s1034" type="#_x0000_t202" style="position:absolute;left:4635;top:5247;width:121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FC3D08" w:rsidRPr="005B48D8" w:rsidRDefault="00FC3D08" w:rsidP="00FC3D08">
                        <w:pPr>
                          <w:jc w:val="center"/>
                          <w:rPr>
                            <w:sz w:val="20"/>
                            <w:szCs w:val="20"/>
                          </w:rPr>
                        </w:pPr>
                        <w:r>
                          <w:rPr>
                            <w:sz w:val="20"/>
                            <w:szCs w:val="20"/>
                          </w:rPr>
                          <w:t xml:space="preserve">Weldment </w:t>
                        </w:r>
                      </w:p>
                    </w:txbxContent>
                  </v:textbox>
                </v:shape>
                <v:shape id="Text Box 262" o:spid="_x0000_s1035" type="#_x0000_t202" style="position:absolute;left:3495;top:5247;width:121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FC3D08" w:rsidRPr="005B48D8" w:rsidRDefault="00FC3D08" w:rsidP="00FC3D08">
                        <w:pPr>
                          <w:jc w:val="center"/>
                          <w:rPr>
                            <w:sz w:val="20"/>
                            <w:szCs w:val="20"/>
                          </w:rPr>
                        </w:pPr>
                        <w:r>
                          <w:rPr>
                            <w:sz w:val="20"/>
                            <w:szCs w:val="20"/>
                          </w:rPr>
                          <w:t>Base metal</w:t>
                        </w:r>
                      </w:p>
                    </w:txbxContent>
                  </v:textbox>
                </v:shape>
                <v:shape id="Text Box 263" o:spid="_x0000_s1036" type="#_x0000_t202" style="position:absolute;left:4635;top:1707;width:1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FC3D08" w:rsidRPr="005B48D8" w:rsidRDefault="00FC3D08" w:rsidP="00FC3D08">
                        <w:pPr>
                          <w:jc w:val="center"/>
                          <w:rPr>
                            <w:sz w:val="20"/>
                            <w:szCs w:val="20"/>
                          </w:rPr>
                        </w:pPr>
                        <w:r>
                          <w:rPr>
                            <w:sz w:val="20"/>
                            <w:szCs w:val="20"/>
                          </w:rPr>
                          <w:t xml:space="preserve">Electrode holder </w:t>
                        </w:r>
                      </w:p>
                    </w:txbxContent>
                  </v:textbox>
                </v:shape>
                <v:shape id="Text Box 264" o:spid="_x0000_s1037" type="#_x0000_t202" style="position:absolute;left:6075;top:1095;width:18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FC3D08" w:rsidRPr="005B48D8" w:rsidRDefault="00FC3D08" w:rsidP="00FC3D08">
                        <w:pPr>
                          <w:jc w:val="center"/>
                          <w:rPr>
                            <w:sz w:val="20"/>
                            <w:szCs w:val="20"/>
                          </w:rPr>
                        </w:pPr>
                        <w:r>
                          <w:rPr>
                            <w:sz w:val="20"/>
                            <w:szCs w:val="20"/>
                          </w:rPr>
                          <w:t>Electrode holder position</w:t>
                        </w:r>
                      </w:p>
                    </w:txbxContent>
                  </v:textbox>
                </v:shape>
                <v:shape id="Text Box 265" o:spid="_x0000_s1038" type="#_x0000_t202" style="position:absolute;left:3330;top:1995;width:13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FC3D08" w:rsidRPr="005B48D8" w:rsidRDefault="00FC3D08" w:rsidP="00FC3D08">
                        <w:pPr>
                          <w:jc w:val="center"/>
                          <w:rPr>
                            <w:sz w:val="20"/>
                            <w:szCs w:val="20"/>
                          </w:rPr>
                        </w:pPr>
                        <w:r>
                          <w:rPr>
                            <w:sz w:val="20"/>
                            <w:szCs w:val="20"/>
                          </w:rPr>
                          <w:t>Work clamp</w:t>
                        </w:r>
                      </w:p>
                    </w:txbxContent>
                  </v:textbox>
                </v:shape>
              </v:group>
            </w:pict>
          </mc:Fallback>
        </mc:AlternateContent>
      </w:r>
      <w:r>
        <w:rPr>
          <w:noProof/>
          <w:lang w:val="en-GB" w:eastAsia="en-GB"/>
        </w:rPr>
        <w:drawing>
          <wp:inline distT="0" distB="0" distL="0" distR="0" wp14:anchorId="5D72FF6D" wp14:editId="1FBDCE78">
            <wp:extent cx="39243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lum bright="-20000" contrast="40000"/>
                    </a:blip>
                    <a:srcRect r="2327" b="2020"/>
                    <a:stretch/>
                  </pic:blipFill>
                  <pic:spPr bwMode="auto">
                    <a:xfrm>
                      <a:off x="0" y="0"/>
                      <a:ext cx="3929955" cy="2775769"/>
                    </a:xfrm>
                    <a:prstGeom prst="rect">
                      <a:avLst/>
                    </a:prstGeom>
                    <a:noFill/>
                    <a:ln>
                      <a:noFill/>
                    </a:ln>
                    <a:extLst>
                      <a:ext uri="{53640926-AAD7-44D8-BBD7-CCE9431645EC}">
                        <a14:shadowObscured xmlns:a14="http://schemas.microsoft.com/office/drawing/2010/main"/>
                      </a:ext>
                    </a:extLst>
                  </pic:spPr>
                </pic:pic>
              </a:graphicData>
            </a:graphic>
          </wp:inline>
        </w:drawing>
      </w:r>
    </w:p>
    <w:p w:rsidR="00FC3D08" w:rsidRDefault="00FC3D08" w:rsidP="00FC3D08">
      <w:pPr>
        <w:spacing w:line="360" w:lineRule="auto"/>
        <w:ind w:firstLine="567"/>
        <w:jc w:val="center"/>
        <w:rPr>
          <w:lang w:val="es-ES"/>
        </w:rPr>
      </w:pPr>
      <w:r>
        <w:rPr>
          <w:lang w:val="es-ES"/>
        </w:rPr>
        <w:t xml:space="preserve">Gambar </w:t>
      </w:r>
      <w:r>
        <w:rPr>
          <w:lang w:val="es-ES"/>
        </w:rPr>
        <w:t>1</w:t>
      </w:r>
      <w:r>
        <w:rPr>
          <w:lang w:val="es-ES"/>
        </w:rPr>
        <w:t>. Sistem pengelasan pada proses SMAW</w:t>
      </w:r>
    </w:p>
    <w:p w:rsidR="00587DAA" w:rsidRDefault="00641FDD" w:rsidP="00FC3D08">
      <w:pPr>
        <w:spacing w:line="360" w:lineRule="auto"/>
        <w:ind w:firstLine="720"/>
        <w:jc w:val="both"/>
      </w:pPr>
      <w:r>
        <w:t xml:space="preserve">Hasil pengamatan terhadap 20 mahasiswa yang sedang berlatih las menunjukkan </w:t>
      </w:r>
      <w:r w:rsidR="00435E92">
        <w:t xml:space="preserve">bahwa 6 jam per minggu selama 15 minggu belum menghasilkan skill pengelasan yang standar. Bahan </w:t>
      </w:r>
      <w:r w:rsidR="00A54F4F">
        <w:t>yang digunakan untukmlatihan selama 15 minggu adalah baja (</w:t>
      </w:r>
      <w:r w:rsidR="00A54F4F" w:rsidRPr="00A54F4F">
        <w:rPr>
          <w:i/>
        </w:rPr>
        <w:t>mild steel</w:t>
      </w:r>
      <w:r w:rsidR="00A54F4F">
        <w:t>) 8</w:t>
      </w:r>
      <w:proofErr w:type="gramStart"/>
      <w:r w:rsidR="00A54F4F">
        <w:t>,9</w:t>
      </w:r>
      <w:proofErr w:type="gramEnd"/>
      <w:r w:rsidR="00A54F4F">
        <w:t xml:space="preserve"> kg dan elektroda 90 batang. </w:t>
      </w:r>
      <w:proofErr w:type="gramStart"/>
      <w:r w:rsidR="00435E92">
        <w:t>Produk las yang dihasilkan belum ada yang lolos uji visual berdasarkan standar AWS.</w:t>
      </w:r>
      <w:proofErr w:type="gramEnd"/>
      <w:r w:rsidR="00435E92">
        <w:t xml:space="preserve">  </w:t>
      </w:r>
      <w:proofErr w:type="gramStart"/>
      <w:r w:rsidR="00435E92">
        <w:t xml:space="preserve">Hal ini disebabkan oleh </w:t>
      </w:r>
      <w:r w:rsidR="00A54F4F">
        <w:t>2 faktor.</w:t>
      </w:r>
      <w:proofErr w:type="gramEnd"/>
      <w:r w:rsidR="00A54F4F">
        <w:t xml:space="preserve"> </w:t>
      </w:r>
      <w:proofErr w:type="gramStart"/>
      <w:r w:rsidR="00A54F4F">
        <w:t>Pertama, proses pengelasan SMAW mempunyai 3 variabel penting yaitu panjang busur, kemiringan elektroda dan kecepatan pengelasan.</w:t>
      </w:r>
      <w:proofErr w:type="gramEnd"/>
      <w:r w:rsidR="00A54F4F">
        <w:t xml:space="preserve"> </w:t>
      </w:r>
      <w:proofErr w:type="gramStart"/>
      <w:r w:rsidR="00A54F4F">
        <w:t>Ketiga variabel ini harus dipenuhi pada saat yang bersamaan, sedangkan setiap variabel memerlukan konsentrasi yang berbeda.</w:t>
      </w:r>
      <w:proofErr w:type="gramEnd"/>
      <w:r w:rsidR="00A54F4F">
        <w:t xml:space="preserve"> </w:t>
      </w:r>
      <w:proofErr w:type="gramStart"/>
      <w:r w:rsidR="00144071">
        <w:t>Oleh karena itu diperlukan tiga konsentrasi secara bersamaan untuk memperoleh hasil pengelasan yang standar yaitu konsentrasi mengatur panjang busur, konsentrasi mengatur kemiringan elektroda dan konsentrasi mengatur kecepatan pengelasan.</w:t>
      </w:r>
      <w:proofErr w:type="gramEnd"/>
      <w:r w:rsidR="00144071">
        <w:t xml:space="preserve"> </w:t>
      </w:r>
      <w:proofErr w:type="gramStart"/>
      <w:r w:rsidR="00144071">
        <w:t>Pengaturan panjang busur dipengaruhi oleh kecepatan terumpanya eletroda yang terbakar akibat terkena panas dari busur listrik.</w:t>
      </w:r>
      <w:proofErr w:type="gramEnd"/>
      <w:r w:rsidR="00144071">
        <w:t xml:space="preserve"> Hal ini memerlukan konsentrasi untuk mengatur panjang busur agar berkisar antara 1</w:t>
      </w:r>
      <w:proofErr w:type="gramStart"/>
      <w:r w:rsidR="00144071">
        <w:t>,6</w:t>
      </w:r>
      <w:proofErr w:type="gramEnd"/>
      <w:r w:rsidR="00144071">
        <w:t xml:space="preserve"> </w:t>
      </w:r>
      <w:r w:rsidR="00BB0E8B">
        <w:t>–</w:t>
      </w:r>
      <w:r w:rsidR="00144071">
        <w:t xml:space="preserve"> </w:t>
      </w:r>
      <w:r w:rsidR="00BB0E8B">
        <w:t>3,2</w:t>
      </w:r>
      <w:r w:rsidR="00144071">
        <w:t xml:space="preserve"> mm </w:t>
      </w:r>
      <w:r w:rsidR="00BB0E8B">
        <w:t xml:space="preserve">untuk diameter elektroda 3,2 mm. Pengendalian panjang busur ini menyita konsentrasi pengaturan kemiringan elektroda dan kecepatan pengelasan. </w:t>
      </w:r>
      <w:proofErr w:type="gramStart"/>
      <w:r w:rsidR="00BB0E8B">
        <w:t>Akibatnya hasil las tidak maksimal.</w:t>
      </w:r>
      <w:proofErr w:type="gramEnd"/>
      <w:r w:rsidR="00BB0E8B">
        <w:t xml:space="preserve"> </w:t>
      </w:r>
      <w:proofErr w:type="gramStart"/>
      <w:r w:rsidR="00BB0E8B">
        <w:t>Demikian juga sebaliknya bila konsentrasi dipusatkan pada pengaturan kemiringan elektroda dengan sudut berkisar 60</w:t>
      </w:r>
      <w:r w:rsidR="00BB0E8B" w:rsidRPr="00BB0E8B">
        <w:rPr>
          <w:vertAlign w:val="superscript"/>
        </w:rPr>
        <w:t>o</w:t>
      </w:r>
      <w:r w:rsidR="00BB0E8B" w:rsidRPr="00BB0E8B">
        <w:t xml:space="preserve"> </w:t>
      </w:r>
      <w:r w:rsidR="00BB0E8B">
        <w:t>– 80</w:t>
      </w:r>
      <w:r w:rsidR="00BB0E8B" w:rsidRPr="00BB0E8B">
        <w:rPr>
          <w:vertAlign w:val="superscript"/>
        </w:rPr>
        <w:t>o</w:t>
      </w:r>
      <w:r w:rsidR="00BB0E8B">
        <w:t xml:space="preserve">, maka panjang busur dan kecepatan pengelasan </w:t>
      </w:r>
      <w:r w:rsidR="00BB0E8B">
        <w:lastRenderedPageBreak/>
        <w:t>tidak masuk kisaran yang tepat sehingga hasil las menjadi rusak.</w:t>
      </w:r>
      <w:proofErr w:type="gramEnd"/>
      <w:r w:rsidR="00BB0E8B">
        <w:t xml:space="preserve">  </w:t>
      </w:r>
      <w:proofErr w:type="gramStart"/>
      <w:r w:rsidR="00BB0E8B">
        <w:t xml:space="preserve">Ketiga variabel yang memerlkan tiga konsentrasi secara bersamaan inilah yang menyebabkan tingkat kesuliatan yang tinggi sehingga memerlukan waktu latihan yang </w:t>
      </w:r>
      <w:r w:rsidR="00FC3D08">
        <w:t>cukup</w:t>
      </w:r>
      <w:r w:rsidR="00BB0E8B">
        <w:t xml:space="preserve"> lama </w:t>
      </w:r>
      <w:r w:rsidR="00FC3D08">
        <w:t xml:space="preserve">seperti yang disarankan oleh IIW </w:t>
      </w:r>
      <w:r w:rsidR="00BB0E8B">
        <w:t>yaitu 659 jam.</w:t>
      </w:r>
      <w:proofErr w:type="gramEnd"/>
      <w:r w:rsidR="00BB0E8B">
        <w:t xml:space="preserve"> </w:t>
      </w:r>
      <w:r w:rsidR="00FC3D08">
        <w:t xml:space="preserve">Kegagalan 20 mahasiswa untuk menghasilkan produk lasan yang standar disebabkan oleh kurangnya waktu latihan yaitu hanya 90 jam atau baru memenuhi 14% dari waktu yang dianjurkan. </w:t>
      </w:r>
      <w:proofErr w:type="gramStart"/>
      <w:r w:rsidR="00FC3D08">
        <w:t xml:space="preserve">Disaamping itu, ukuran bahan dan jumlah elektroda sangat kurang untuk membentuk </w:t>
      </w:r>
      <w:r w:rsidR="00FC3D08" w:rsidRPr="00FC3D08">
        <w:rPr>
          <w:i/>
        </w:rPr>
        <w:t>skill</w:t>
      </w:r>
      <w:r w:rsidR="00FC3D08">
        <w:t xml:space="preserve"> pengelasan yang standar.</w:t>
      </w:r>
      <w:proofErr w:type="gramEnd"/>
    </w:p>
    <w:p w:rsidR="00B61273" w:rsidRDefault="00B61273" w:rsidP="00B61273">
      <w:pPr>
        <w:spacing w:line="360" w:lineRule="auto"/>
        <w:jc w:val="both"/>
        <w:rPr>
          <w:lang w:val="es-ES"/>
        </w:rPr>
      </w:pPr>
    </w:p>
    <w:p w:rsidR="00B61273" w:rsidRDefault="00B61273" w:rsidP="00B61273">
      <w:pPr>
        <w:spacing w:line="360" w:lineRule="auto"/>
        <w:jc w:val="both"/>
        <w:rPr>
          <w:b/>
          <w:lang w:val="es-ES"/>
        </w:rPr>
      </w:pPr>
      <w:r w:rsidRPr="00B61273">
        <w:rPr>
          <w:b/>
          <w:lang w:val="es-ES"/>
        </w:rPr>
        <w:t>Kecepatan Pemekanan Elaktroda (</w:t>
      </w:r>
      <w:r w:rsidRPr="00B61273">
        <w:rPr>
          <w:b/>
          <w:i/>
          <w:lang w:val="es-ES"/>
        </w:rPr>
        <w:t>Wire Feed Speed</w:t>
      </w:r>
      <w:r w:rsidRPr="00B61273">
        <w:rPr>
          <w:b/>
          <w:lang w:val="es-ES"/>
        </w:rPr>
        <w:t>)</w:t>
      </w:r>
    </w:p>
    <w:p w:rsidR="00B61273" w:rsidRPr="00B61273" w:rsidRDefault="00B61273" w:rsidP="00B61273">
      <w:pPr>
        <w:spacing w:line="360" w:lineRule="auto"/>
        <w:ind w:firstLine="720"/>
        <w:jc w:val="both"/>
        <w:rPr>
          <w:lang w:val="es-ES"/>
        </w:rPr>
      </w:pPr>
      <w:r>
        <w:rPr>
          <w:lang w:val="es-ES"/>
        </w:rPr>
        <w:t>P</w:t>
      </w:r>
      <w:r w:rsidRPr="00314AA2">
        <w:rPr>
          <w:lang w:val="es-ES"/>
        </w:rPr>
        <w:t>anjang busur antara benda kerja (</w:t>
      </w:r>
      <w:r w:rsidRPr="00C23424">
        <w:rPr>
          <w:i/>
          <w:lang w:val="es-ES"/>
        </w:rPr>
        <w:t>base metal</w:t>
      </w:r>
      <w:r w:rsidRPr="00314AA2">
        <w:rPr>
          <w:lang w:val="es-ES"/>
        </w:rPr>
        <w:t xml:space="preserve">) dan ujung elektroda </w:t>
      </w:r>
      <w:r>
        <w:rPr>
          <w:lang w:val="es-ES"/>
        </w:rPr>
        <w:t>merupakan salah satu variabel pengelasan yang sangat penting, karena</w:t>
      </w:r>
      <w:r w:rsidRPr="00314AA2">
        <w:rPr>
          <w:lang w:val="es-ES"/>
        </w:rPr>
        <w:t xml:space="preserve"> menentukan masukan panas </w:t>
      </w:r>
      <w:r>
        <w:rPr>
          <w:lang w:val="es-ES"/>
        </w:rPr>
        <w:t>(</w:t>
      </w:r>
      <w:r w:rsidRPr="00C23424">
        <w:rPr>
          <w:i/>
          <w:lang w:val="es-ES"/>
        </w:rPr>
        <w:t>heat input</w:t>
      </w:r>
      <w:r>
        <w:rPr>
          <w:lang w:val="es-ES"/>
        </w:rPr>
        <w:t>) pada</w:t>
      </w:r>
      <w:r w:rsidRPr="00314AA2">
        <w:rPr>
          <w:lang w:val="es-ES"/>
        </w:rPr>
        <w:t xml:space="preserve"> benda kerja maupun elektroda.</w:t>
      </w:r>
      <w:r>
        <w:rPr>
          <w:lang w:val="es-ES"/>
        </w:rPr>
        <w:t xml:space="preserve"> M</w:t>
      </w:r>
      <w:r w:rsidRPr="00314AA2">
        <w:rPr>
          <w:lang w:val="es-ES"/>
        </w:rPr>
        <w:t xml:space="preserve">esin </w:t>
      </w:r>
      <w:r>
        <w:rPr>
          <w:lang w:val="es-ES"/>
        </w:rPr>
        <w:t xml:space="preserve">las </w:t>
      </w:r>
      <w:r w:rsidRPr="00314AA2">
        <w:rPr>
          <w:lang w:val="es-ES"/>
        </w:rPr>
        <w:t xml:space="preserve">SMAW yang </w:t>
      </w:r>
      <w:r>
        <w:rPr>
          <w:lang w:val="es-ES"/>
        </w:rPr>
        <w:t>mempunyai karakteristik</w:t>
      </w:r>
      <w:r w:rsidRPr="00314AA2">
        <w:rPr>
          <w:lang w:val="es-ES"/>
        </w:rPr>
        <w:t xml:space="preserve"> </w:t>
      </w:r>
      <w:r w:rsidRPr="00FF5594">
        <w:rPr>
          <w:i/>
          <w:lang w:val="es-ES"/>
        </w:rPr>
        <w:t>Constant Current</w:t>
      </w:r>
      <w:r w:rsidRPr="00314AA2">
        <w:rPr>
          <w:lang w:val="es-ES"/>
        </w:rPr>
        <w:t xml:space="preserve"> (CC) atau </w:t>
      </w:r>
      <w:r w:rsidRPr="00FF5594">
        <w:rPr>
          <w:i/>
          <w:lang w:val="es-ES"/>
        </w:rPr>
        <w:t>Drooping Arc Voltage</w:t>
      </w:r>
      <w:r w:rsidRPr="00314AA2">
        <w:rPr>
          <w:lang w:val="es-ES"/>
        </w:rPr>
        <w:t xml:space="preserve"> (DAV) berhubungan erat dengan </w:t>
      </w:r>
      <w:r>
        <w:rPr>
          <w:lang w:val="es-ES"/>
        </w:rPr>
        <w:t xml:space="preserve">panjang </w:t>
      </w:r>
      <w:r w:rsidRPr="00314AA2">
        <w:rPr>
          <w:lang w:val="es-ES"/>
        </w:rPr>
        <w:t>busur listrik (</w:t>
      </w:r>
      <w:r w:rsidRPr="00283776">
        <w:rPr>
          <w:i/>
          <w:lang w:val="es-ES"/>
        </w:rPr>
        <w:t>arc length</w:t>
      </w:r>
      <w:r w:rsidRPr="00314AA2">
        <w:rPr>
          <w:lang w:val="es-ES"/>
        </w:rPr>
        <w:t xml:space="preserve">). </w:t>
      </w:r>
      <w:r>
        <w:rPr>
          <w:lang w:val="es-ES"/>
        </w:rPr>
        <w:t>Besarnya a</w:t>
      </w:r>
      <w:r w:rsidRPr="00314AA2">
        <w:rPr>
          <w:lang w:val="es-ES"/>
        </w:rPr>
        <w:t xml:space="preserve">rus dan tegangan pengelasan </w:t>
      </w:r>
      <w:r>
        <w:rPr>
          <w:lang w:val="es-ES"/>
        </w:rPr>
        <w:t xml:space="preserve">ditentukan oleh </w:t>
      </w:r>
      <w:r w:rsidRPr="00283776">
        <w:rPr>
          <w:i/>
          <w:lang w:val="es-ES"/>
        </w:rPr>
        <w:t>arc length</w:t>
      </w:r>
      <w:r w:rsidRPr="00314AA2">
        <w:rPr>
          <w:lang w:val="es-ES"/>
        </w:rPr>
        <w:t xml:space="preserve">, sehingga semakin dekat </w:t>
      </w:r>
      <w:r w:rsidRPr="00283776">
        <w:rPr>
          <w:i/>
          <w:lang w:val="es-ES"/>
        </w:rPr>
        <w:t>arc length</w:t>
      </w:r>
      <w:r w:rsidRPr="00314AA2">
        <w:rPr>
          <w:lang w:val="es-ES"/>
        </w:rPr>
        <w:t xml:space="preserve"> terhadap benda kerja</w:t>
      </w:r>
      <w:r>
        <w:rPr>
          <w:lang w:val="es-ES"/>
        </w:rPr>
        <w:t xml:space="preserve"> maka </w:t>
      </w:r>
      <w:r w:rsidRPr="00FF5594">
        <w:rPr>
          <w:i/>
          <w:lang w:val="es-ES"/>
        </w:rPr>
        <w:t>heat input</w:t>
      </w:r>
      <w:r>
        <w:rPr>
          <w:i/>
          <w:lang w:val="es-ES"/>
        </w:rPr>
        <w:t xml:space="preserve"> </w:t>
      </w:r>
      <w:r w:rsidRPr="00314AA2">
        <w:rPr>
          <w:lang w:val="es-ES"/>
        </w:rPr>
        <w:t>semakin kecil</w:t>
      </w:r>
      <w:r>
        <w:rPr>
          <w:lang w:val="es-ES"/>
        </w:rPr>
        <w:t xml:space="preserve"> dan sebaliknya.</w:t>
      </w:r>
      <w:r w:rsidRPr="00314AA2">
        <w:rPr>
          <w:lang w:val="es-ES"/>
        </w:rPr>
        <w:t xml:space="preserve"> </w:t>
      </w:r>
      <w:r w:rsidRPr="00086A6E">
        <w:rPr>
          <w:i/>
          <w:lang w:val="es-ES"/>
        </w:rPr>
        <w:t>Heat input</w:t>
      </w:r>
      <w:r>
        <w:rPr>
          <w:lang w:val="es-ES"/>
        </w:rPr>
        <w:t xml:space="preserve"> ini menentukan laju</w:t>
      </w:r>
      <w:r w:rsidRPr="00314AA2">
        <w:rPr>
          <w:lang w:val="es-ES"/>
        </w:rPr>
        <w:t xml:space="preserve"> pendepositan logam las seperti terlihat pada Gambar </w:t>
      </w:r>
      <w:r>
        <w:rPr>
          <w:lang w:val="es-ES"/>
        </w:rPr>
        <w:t>2</w:t>
      </w:r>
      <w:r w:rsidRPr="00314AA2">
        <w:rPr>
          <w:lang w:val="es-ES"/>
        </w:rPr>
        <w:t xml:space="preserve">. </w:t>
      </w:r>
      <w:r w:rsidRPr="00283776">
        <w:rPr>
          <w:i/>
          <w:lang w:val="es-ES"/>
        </w:rPr>
        <w:t>Arc length</w:t>
      </w:r>
      <w:r w:rsidRPr="00314AA2">
        <w:rPr>
          <w:lang w:val="es-ES"/>
        </w:rPr>
        <w:t xml:space="preserve"> terlalu besar menyebabkan </w:t>
      </w:r>
      <w:r w:rsidRPr="00086A6E">
        <w:rPr>
          <w:i/>
          <w:lang w:val="es-ES"/>
        </w:rPr>
        <w:t>heat input</w:t>
      </w:r>
      <w:r w:rsidRPr="00314AA2">
        <w:rPr>
          <w:lang w:val="es-ES"/>
        </w:rPr>
        <w:t xml:space="preserve"> kecil dan mengakibatkan bentuk deposit logam las kecil dan kurang fusi. Sebaliknya jika </w:t>
      </w:r>
      <w:r w:rsidRPr="00086A6E">
        <w:rPr>
          <w:i/>
          <w:lang w:val="es-ES"/>
        </w:rPr>
        <w:t>arc length</w:t>
      </w:r>
      <w:r>
        <w:rPr>
          <w:lang w:val="es-ES"/>
        </w:rPr>
        <w:t xml:space="preserve"> </w:t>
      </w:r>
      <w:r w:rsidRPr="00314AA2">
        <w:rPr>
          <w:lang w:val="es-ES"/>
        </w:rPr>
        <w:t>terlalu rendah</w:t>
      </w:r>
      <w:r>
        <w:rPr>
          <w:lang w:val="es-ES"/>
        </w:rPr>
        <w:t xml:space="preserve"> akan menghasilkan </w:t>
      </w:r>
      <w:r w:rsidRPr="00086A6E">
        <w:rPr>
          <w:i/>
          <w:lang w:val="es-ES"/>
        </w:rPr>
        <w:t>heat input</w:t>
      </w:r>
      <w:r w:rsidRPr="00314AA2">
        <w:rPr>
          <w:lang w:val="es-ES"/>
        </w:rPr>
        <w:t xml:space="preserve"> </w:t>
      </w:r>
      <w:r>
        <w:rPr>
          <w:lang w:val="es-ES"/>
        </w:rPr>
        <w:t xml:space="preserve">yang </w:t>
      </w:r>
      <w:r w:rsidRPr="00314AA2">
        <w:rPr>
          <w:lang w:val="es-ES"/>
        </w:rPr>
        <w:t>besar dan mengakibatkan deposit l</w:t>
      </w:r>
      <w:r>
        <w:rPr>
          <w:lang w:val="es-ES"/>
        </w:rPr>
        <w:t xml:space="preserve">ogam las melebar, terjadi </w:t>
      </w:r>
      <w:r w:rsidRPr="00086A6E">
        <w:rPr>
          <w:i/>
          <w:lang w:val="es-ES"/>
        </w:rPr>
        <w:t>undercut</w:t>
      </w:r>
      <w:r w:rsidRPr="00314AA2">
        <w:rPr>
          <w:lang w:val="es-ES"/>
        </w:rPr>
        <w:t xml:space="preserve"> dan banyak </w:t>
      </w:r>
      <w:r w:rsidRPr="00086A6E">
        <w:rPr>
          <w:i/>
          <w:lang w:val="es-ES"/>
        </w:rPr>
        <w:t>spatter</w:t>
      </w:r>
      <w:r w:rsidRPr="00314AA2">
        <w:rPr>
          <w:lang w:val="es-ES"/>
        </w:rPr>
        <w:t>.</w:t>
      </w:r>
    </w:p>
    <w:p w:rsidR="004859ED" w:rsidRPr="004859ED" w:rsidRDefault="006E3D79" w:rsidP="004859ED">
      <w:pPr>
        <w:spacing w:line="360" w:lineRule="auto"/>
        <w:jc w:val="center"/>
        <w:rPr>
          <w:snapToGrid w:val="0"/>
          <w:color w:val="000000"/>
          <w:w w:val="0"/>
          <w:sz w:val="0"/>
          <w:szCs w:val="0"/>
          <w:u w:color="000000"/>
          <w:bdr w:val="none" w:sz="0" w:space="0" w:color="000000"/>
          <w:shd w:val="clear" w:color="000000" w:fill="000000"/>
          <w:lang w:val="en-GB" w:eastAsia="x-none" w:bidi="x-none"/>
        </w:rPr>
      </w:pPr>
      <w:r>
        <w:rPr>
          <w:noProof/>
          <w:lang w:val="en-GB" w:eastAsia="en-GB"/>
        </w:rPr>
        <w:drawing>
          <wp:inline distT="0" distB="0" distL="0" distR="0" wp14:anchorId="42A1C269" wp14:editId="52AC0591">
            <wp:extent cx="1323975" cy="1016074"/>
            <wp:effectExtent l="0" t="0" r="0" b="0"/>
            <wp:docPr id="129" name="Picture 129" descr="E:\RESEARCH\HIBAH UNGGULAN UNY\LAPORAN HASIL PENELITIAN UNGGULAN PERGURUAN TINGGI\Gambar busur arc 1\vlcsnap-2012-10-04-15h58m57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RESEARCH\HIBAH UNGGULAN UNY\LAPORAN HASIL PENELITIAN UNGGULAN PERGURUAN TINGGI\Gambar busur arc 1\vlcsnap-2012-10-04-15h58m57s5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13" t="4233" r="16497" b="25926"/>
                    <a:stretch/>
                  </pic:blipFill>
                  <pic:spPr bwMode="auto">
                    <a:xfrm>
                      <a:off x="0" y="0"/>
                      <a:ext cx="1336446" cy="10256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2C5E7A32" wp14:editId="3F82A6EE">
            <wp:extent cx="1381125" cy="982806"/>
            <wp:effectExtent l="0" t="0" r="0" b="8255"/>
            <wp:docPr id="130" name="Picture 130" descr="E:\RESEARCH\HIBAH UNGGULAN UNY\LAPORAN HASIL PENELITIAN UNGGULAN PERGURUAN TINGGI\Gambar busur arc 1\vlcsnap-2012-10-04-16h00m20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ESEARCH\HIBAH UNGGULAN UNY\LAPORAN HASIL PENELITIAN UNGGULAN PERGURUAN TINGGI\Gambar busur arc 1\vlcsnap-2012-10-04-16h00m20s11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94" t="6349" r="11054" b="25019"/>
                    <a:stretch/>
                  </pic:blipFill>
                  <pic:spPr bwMode="auto">
                    <a:xfrm>
                      <a:off x="0" y="0"/>
                      <a:ext cx="1387508" cy="987348"/>
                    </a:xfrm>
                    <a:prstGeom prst="rect">
                      <a:avLst/>
                    </a:prstGeom>
                    <a:noFill/>
                    <a:ln>
                      <a:noFill/>
                    </a:ln>
                    <a:extLst>
                      <a:ext uri="{53640926-AAD7-44D8-BBD7-CCE9431645EC}">
                        <a14:shadowObscured xmlns:a14="http://schemas.microsoft.com/office/drawing/2010/main"/>
                      </a:ext>
                    </a:extLst>
                  </pic:spPr>
                </pic:pic>
              </a:graphicData>
            </a:graphic>
          </wp:inline>
        </w:drawing>
      </w:r>
      <w:r w:rsidR="00EF59CD" w:rsidRPr="00EF59CD">
        <w:rPr>
          <w:rFonts w:ascii="Calibri" w:hAnsi="Calibri"/>
          <w:noProof/>
          <w:sz w:val="22"/>
          <w:szCs w:val="22"/>
          <w:lang w:val="en-GB" w:eastAsia="en-GB"/>
        </w:rPr>
        <w:drawing>
          <wp:inline distT="0" distB="0" distL="0" distR="0" wp14:anchorId="124ADF57" wp14:editId="5D66CF24">
            <wp:extent cx="1642844" cy="990600"/>
            <wp:effectExtent l="0" t="0" r="0" b="0"/>
            <wp:docPr id="146" name="Picture 146" descr="E:\RESEARCH\HIBAH UNGGULAN UNY\LAPORAN HASIL PENELITIAN UNGGULAN PERGURUAN TINGGI\Gambar busur arc 1\vlcsnap-2012-10-04-16h04m42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ESEARCH\HIBAH UNGGULAN UNY\LAPORAN HASIL PENELITIAN UNGGULAN PERGURUAN TINGGI\Gambar busur arc 1\vlcsnap-2012-10-04-16h04m42s199.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86" r="17176" b="26531"/>
                    <a:stretch/>
                  </pic:blipFill>
                  <pic:spPr bwMode="auto">
                    <a:xfrm>
                      <a:off x="0" y="0"/>
                      <a:ext cx="1659296" cy="1000520"/>
                    </a:xfrm>
                    <a:prstGeom prst="rect">
                      <a:avLst/>
                    </a:prstGeom>
                    <a:noFill/>
                    <a:ln>
                      <a:noFill/>
                    </a:ln>
                    <a:extLst>
                      <a:ext uri="{53640926-AAD7-44D8-BBD7-CCE9431645EC}">
                        <a14:shadowObscured xmlns:a14="http://schemas.microsoft.com/office/drawing/2010/main"/>
                      </a:ext>
                    </a:extLst>
                  </pic:spPr>
                </pic:pic>
              </a:graphicData>
            </a:graphic>
          </wp:inline>
        </w:drawing>
      </w:r>
      <w:r w:rsidR="00EF59CD">
        <w:rPr>
          <w:snapToGrid w:val="0"/>
          <w:color w:val="000000"/>
          <w:w w:val="0"/>
          <w:sz w:val="0"/>
          <w:szCs w:val="0"/>
          <w:u w:color="000000"/>
          <w:bdr w:val="none" w:sz="0" w:space="0" w:color="000000"/>
          <w:shd w:val="clear" w:color="000000" w:fill="000000"/>
          <w:lang w:val="en-GB" w:eastAsia="x-none" w:bidi="x-none"/>
        </w:rPr>
        <w:t>Gambar</w:t>
      </w:r>
    </w:p>
    <w:p w:rsidR="006E3D79" w:rsidRDefault="006E3D79" w:rsidP="00EF59CD">
      <w:pPr>
        <w:spacing w:line="360" w:lineRule="auto"/>
        <w:jc w:val="center"/>
        <w:rPr>
          <w:noProof/>
          <w:lang w:val="en-GB" w:eastAsia="en-GB"/>
        </w:rPr>
      </w:pPr>
      <w:r>
        <w:rPr>
          <w:noProof/>
          <w:lang w:val="en-GB" w:eastAsia="en-GB"/>
        </w:rPr>
        <w:drawing>
          <wp:inline distT="0" distB="0" distL="0" distR="0" wp14:anchorId="4C257D4E" wp14:editId="55450262">
            <wp:extent cx="1209467" cy="1495425"/>
            <wp:effectExtent l="0" t="0" r="0" b="0"/>
            <wp:docPr id="132" name="Picture 132" descr="E:\RESEARCH\HIBAH UNGGULAN UNY\LAPORAN HASIL PENELITIAN UNGGULAN PERGURUAN TINGGI\Gambar Busur arc 2\vlcsnap-2012-10-04-19h41m04s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ESEARCH\HIBAH UNGGULAN UNY\LAPORAN HASIL PENELITIAN UNGGULAN PERGURUAN TINGGI\Gambar Busur arc 2\vlcsnap-2012-10-04-19h41m04s18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388" r="16775" b="5001"/>
                    <a:stretch/>
                  </pic:blipFill>
                  <pic:spPr bwMode="auto">
                    <a:xfrm>
                      <a:off x="0" y="0"/>
                      <a:ext cx="1211290" cy="1497680"/>
                    </a:xfrm>
                    <a:prstGeom prst="rect">
                      <a:avLst/>
                    </a:prstGeom>
                    <a:noFill/>
                    <a:ln>
                      <a:noFill/>
                    </a:ln>
                    <a:extLst>
                      <a:ext uri="{53640926-AAD7-44D8-BBD7-CCE9431645EC}">
                        <a14:shadowObscured xmlns:a14="http://schemas.microsoft.com/office/drawing/2010/main"/>
                      </a:ext>
                    </a:extLst>
                  </pic:spPr>
                </pic:pic>
              </a:graphicData>
            </a:graphic>
          </wp:inline>
        </w:drawing>
      </w:r>
      <w:r w:rsidR="00EF59CD">
        <w:rPr>
          <w:noProof/>
          <w:lang w:val="en-GB" w:eastAsia="en-GB"/>
        </w:rPr>
        <w:drawing>
          <wp:inline distT="0" distB="0" distL="0" distR="0" wp14:anchorId="53795CC4" wp14:editId="71E8AC02">
            <wp:extent cx="1228725" cy="1511906"/>
            <wp:effectExtent l="0" t="0" r="0" b="0"/>
            <wp:docPr id="144" name="Picture 144" descr="E:\RESEARCH\HIBAH UNGGULAN UNY\LAPORAN HASIL PENELITIAN UNGGULAN PERGURUAN TINGGI\Gambar Busur arc 2\vlcsnap-2012-10-04-19h41m34s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SEARCH\HIBAH UNGGULAN UNY\LAPORAN HASIL PENELITIAN UNGGULAN PERGURUAN TINGGI\Gambar Busur arc 2\vlcsnap-2012-10-04-19h41m34s23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7419" r="12624"/>
                    <a:stretch/>
                  </pic:blipFill>
                  <pic:spPr bwMode="auto">
                    <a:xfrm>
                      <a:off x="0" y="0"/>
                      <a:ext cx="1257041" cy="1546748"/>
                    </a:xfrm>
                    <a:prstGeom prst="rect">
                      <a:avLst/>
                    </a:prstGeom>
                    <a:noFill/>
                    <a:ln>
                      <a:noFill/>
                    </a:ln>
                    <a:extLst>
                      <a:ext uri="{53640926-AAD7-44D8-BBD7-CCE9431645EC}">
                        <a14:shadowObscured xmlns:a14="http://schemas.microsoft.com/office/drawing/2010/main"/>
                      </a:ext>
                    </a:extLst>
                  </pic:spPr>
                </pic:pic>
              </a:graphicData>
            </a:graphic>
          </wp:inline>
        </w:drawing>
      </w:r>
    </w:p>
    <w:p w:rsidR="00FF5594" w:rsidRDefault="00FF5594" w:rsidP="00FF5594">
      <w:pPr>
        <w:ind w:firstLine="567"/>
        <w:jc w:val="center"/>
        <w:rPr>
          <w:lang w:val="es-ES"/>
        </w:rPr>
      </w:pPr>
      <w:r>
        <w:rPr>
          <w:lang w:val="es-ES"/>
        </w:rPr>
        <w:t xml:space="preserve">Gambar </w:t>
      </w:r>
      <w:r w:rsidR="00FC3D08">
        <w:rPr>
          <w:lang w:val="es-ES"/>
        </w:rPr>
        <w:t>2</w:t>
      </w:r>
      <w:r>
        <w:rPr>
          <w:lang w:val="es-ES"/>
        </w:rPr>
        <w:t xml:space="preserve">. </w:t>
      </w:r>
      <w:r w:rsidR="00283776" w:rsidRPr="00283776">
        <w:rPr>
          <w:i/>
          <w:lang w:val="es-ES"/>
        </w:rPr>
        <w:t>Arc length</w:t>
      </w:r>
      <w:r>
        <w:rPr>
          <w:lang w:val="es-ES"/>
        </w:rPr>
        <w:t xml:space="preserve"> (panjang busur) dan metal tran</w:t>
      </w:r>
      <w:r w:rsidR="00FC3D08">
        <w:rPr>
          <w:lang w:val="es-ES"/>
        </w:rPr>
        <w:t>s</w:t>
      </w:r>
      <w:r>
        <w:rPr>
          <w:lang w:val="es-ES"/>
        </w:rPr>
        <w:t xml:space="preserve">fer elektroda yang didepositkan ke benda </w:t>
      </w:r>
    </w:p>
    <w:p w:rsidR="00587DAA" w:rsidRDefault="001F5100" w:rsidP="001F5100">
      <w:pPr>
        <w:spacing w:line="360" w:lineRule="auto"/>
        <w:ind w:firstLine="720"/>
        <w:jc w:val="both"/>
      </w:pPr>
      <w:r>
        <w:t>Kecepatan pemakanan elektroda (</w:t>
      </w:r>
      <w:r w:rsidRPr="001F5100">
        <w:rPr>
          <w:i/>
        </w:rPr>
        <w:t>wire feed speed</w:t>
      </w:r>
      <w:r>
        <w:rPr>
          <w:i/>
        </w:rPr>
        <w:t xml:space="preserve"> = </w:t>
      </w:r>
      <w:r>
        <w:t xml:space="preserve">WFS) pada proses SMAW sangat tergantung dari diameter dan besar arus pengelasan. Hasil penelitian menunjukkan bahwa semakin tinggi arus pengelasan </w:t>
      </w:r>
      <w:proofErr w:type="gramStart"/>
      <w:r>
        <w:t>akan</w:t>
      </w:r>
      <w:proofErr w:type="gramEnd"/>
      <w:r>
        <w:t xml:space="preserve"> meningkatkan WFS seperti terlihat pada Gambar </w:t>
      </w:r>
      <w:r w:rsidR="00B61273">
        <w:t>3</w:t>
      </w:r>
      <w:r>
        <w:t xml:space="preserve">. Hal </w:t>
      </w:r>
      <w:r>
        <w:lastRenderedPageBreak/>
        <w:t xml:space="preserve">ini berarti </w:t>
      </w:r>
      <w:r w:rsidR="0046441C">
        <w:t xml:space="preserve">bahwa </w:t>
      </w:r>
      <w:r>
        <w:t xml:space="preserve">semakin tinggi arus </w:t>
      </w:r>
      <w:proofErr w:type="gramStart"/>
      <w:r>
        <w:t>akan</w:t>
      </w:r>
      <w:proofErr w:type="gramEnd"/>
      <w:r>
        <w:t xml:space="preserve"> menghasilkan logam deposit ke benda kerja semakin besar. </w:t>
      </w:r>
      <w:r w:rsidR="004D688C">
        <w:t>Besar WFS untuk eletroda E 6013 antara 0</w:t>
      </w:r>
      <w:proofErr w:type="gramStart"/>
      <w:r w:rsidR="004D688C">
        <w:t>,28</w:t>
      </w:r>
      <w:proofErr w:type="gramEnd"/>
      <w:r w:rsidR="004D688C">
        <w:t xml:space="preserve"> cm/detik hingga 0,56 cm/detik. </w:t>
      </w:r>
      <w:proofErr w:type="gramStart"/>
      <w:r w:rsidR="004D688C">
        <w:t>Data ini selanjutnya digunakan sebagai acuan dalam membuat eletroda simulator.</w:t>
      </w:r>
      <w:proofErr w:type="gramEnd"/>
      <w:r w:rsidR="004D688C">
        <w:t xml:space="preserve"> </w:t>
      </w:r>
      <w:r w:rsidR="00283776">
        <w:t xml:space="preserve">Data penelitian ini juga menunjukkan bahwa semakin besar diameter elektroda </w:t>
      </w:r>
      <w:proofErr w:type="gramStart"/>
      <w:r w:rsidR="00283776">
        <w:t>akan</w:t>
      </w:r>
      <w:proofErr w:type="gramEnd"/>
      <w:r w:rsidR="00283776">
        <w:t xml:space="preserve"> menghasilkan WFS yang semakin </w:t>
      </w:r>
      <w:r w:rsidR="0046441C">
        <w:t>rendah</w:t>
      </w:r>
      <w:r w:rsidR="004D688C">
        <w:t>.</w:t>
      </w:r>
      <w:r w:rsidR="0046441C">
        <w:t xml:space="preserve"> </w:t>
      </w:r>
      <w:r w:rsidR="004D688C">
        <w:t>Untuk arus pengelasan 100 amper, WFS untuk diameter eletroda 2,6 mm sebesar 0,50 cm/detik lebih besar dibandingkan WFS untuk elektroda 3,2.mm yaitu 0,37 cm/detik. Hal ini disebabkan oleh kalor peleburan</w:t>
      </w:r>
      <w:r w:rsidR="00D85480">
        <w:t xml:space="preserve"> yang relatif lebih </w:t>
      </w:r>
      <w:proofErr w:type="gramStart"/>
      <w:r w:rsidR="00D85480">
        <w:t>besar  untuk</w:t>
      </w:r>
      <w:proofErr w:type="gramEnd"/>
      <w:r w:rsidR="00D85480">
        <w:t xml:space="preserve"> </w:t>
      </w:r>
      <w:r w:rsidR="004D688C">
        <w:t xml:space="preserve">elektroda </w:t>
      </w:r>
      <w:r w:rsidR="00D85480">
        <w:t>berdiamter kecil</w:t>
      </w:r>
      <w:r w:rsidR="00283776">
        <w:t xml:space="preserve">. </w:t>
      </w:r>
    </w:p>
    <w:p w:rsidR="00587DAA" w:rsidRDefault="00587DAA" w:rsidP="00B61273">
      <w:pPr>
        <w:spacing w:line="360" w:lineRule="auto"/>
        <w:ind w:firstLine="720"/>
        <w:jc w:val="center"/>
      </w:pPr>
      <w:r>
        <w:rPr>
          <w:noProof/>
          <w:lang w:val="en-GB" w:eastAsia="en-GB"/>
        </w:rPr>
        <w:drawing>
          <wp:inline distT="0" distB="0" distL="0" distR="0" wp14:anchorId="2EAE84FD" wp14:editId="7830A71D">
            <wp:extent cx="3933825" cy="2305050"/>
            <wp:effectExtent l="0" t="0" r="9525" b="1905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5100" w:rsidRDefault="001F5100" w:rsidP="00B61273">
      <w:pPr>
        <w:spacing w:line="360" w:lineRule="auto"/>
        <w:jc w:val="center"/>
      </w:pPr>
      <w:proofErr w:type="gramStart"/>
      <w:r>
        <w:t xml:space="preserve">Gambar </w:t>
      </w:r>
      <w:r w:rsidR="00B61273">
        <w:t>3</w:t>
      </w:r>
      <w:r>
        <w:t>.</w:t>
      </w:r>
      <w:proofErr w:type="gramEnd"/>
      <w:r>
        <w:t xml:space="preserve"> Grafik hubungan kecepatan pemakanan elektroda E 6013 terhadap arus</w:t>
      </w:r>
    </w:p>
    <w:p w:rsidR="00087BBB" w:rsidRPr="00E467FF" w:rsidRDefault="00087BBB" w:rsidP="00087BBB">
      <w:pPr>
        <w:spacing w:line="360" w:lineRule="auto"/>
        <w:ind w:firstLine="720"/>
        <w:jc w:val="both"/>
      </w:pPr>
      <w:proofErr w:type="gramStart"/>
      <w:r w:rsidRPr="00E467FF">
        <w:t>Ketiga variabel hasil studi pustaka dan pengamatan lapangan tersebut kemudian dijadikan dasar untuk mendisain dan membuat Mesin Simulator Las (MeSiL) yang dapat mensimulasikan gerakan elektroda sesungguhnya dengan tiga variabel data yang terekam yaitu gerakan vertikal, kemiringan dan kecepatan gerak dari elektroda.</w:t>
      </w:r>
      <w:proofErr w:type="gramEnd"/>
      <w:r w:rsidRPr="00E467FF">
        <w:t xml:space="preserve"> </w:t>
      </w:r>
    </w:p>
    <w:p w:rsidR="00087BBB" w:rsidRPr="00E467FF" w:rsidRDefault="00087BBB" w:rsidP="00087BBB">
      <w:pPr>
        <w:numPr>
          <w:ilvl w:val="0"/>
          <w:numId w:val="23"/>
        </w:numPr>
        <w:spacing w:line="360" w:lineRule="auto"/>
        <w:ind w:left="709" w:hanging="349"/>
        <w:contextualSpacing/>
        <w:jc w:val="both"/>
      </w:pPr>
      <w:r w:rsidRPr="00E467FF">
        <w:t xml:space="preserve">Pertama adalah gerakan vertikal mensimulasikan ketinggian dari elektroda yang bergerak naik turun yang dibaca dengan sensor </w:t>
      </w:r>
      <w:r>
        <w:t>magnet</w:t>
      </w:r>
      <w:r w:rsidRPr="00E467FF">
        <w:t xml:space="preserve">. Data ini diasumsikan sebagai data panjang busur dalam pengelasan SMAW sebenarnya dengan range ketinggian 1,6 mm hingga 3,6 mm. Rangkaian alat untuk membaca data ketinggian elektroda ini sudah berhasil didisain dan dibuat dengan menggunakan sensor </w:t>
      </w:r>
      <w:r>
        <w:t>magnet</w:t>
      </w:r>
      <w:r w:rsidRPr="00E467FF">
        <w:t xml:space="preserve"> seperti terlihat pada Gambar </w:t>
      </w:r>
      <w:r>
        <w:t>4</w:t>
      </w:r>
      <w:r w:rsidRPr="00E467FF">
        <w:t xml:space="preserve">.(a). </w:t>
      </w:r>
    </w:p>
    <w:tbl>
      <w:tblPr>
        <w:tblStyle w:val="TableGrid1"/>
        <w:tblW w:w="6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3303"/>
      </w:tblGrid>
      <w:tr w:rsidR="00087BBB" w:rsidRPr="00E467FF" w:rsidTr="00087BBB">
        <w:trPr>
          <w:trHeight w:val="2089"/>
          <w:jc w:val="center"/>
        </w:trPr>
        <w:tc>
          <w:tcPr>
            <w:tcW w:w="3051" w:type="dxa"/>
            <w:vAlign w:val="center"/>
          </w:tcPr>
          <w:p w:rsidR="00087BBB" w:rsidRPr="00E467FF" w:rsidRDefault="00087BBB" w:rsidP="00EC687B">
            <w:pPr>
              <w:spacing w:line="360" w:lineRule="auto"/>
              <w:contextualSpacing/>
              <w:jc w:val="center"/>
            </w:pPr>
            <w:r>
              <w:rPr>
                <w:noProof/>
                <w:lang w:val="en-GB" w:eastAsia="en-GB"/>
              </w:rPr>
              <mc:AlternateContent>
                <mc:Choice Requires="wpg">
                  <w:drawing>
                    <wp:anchor distT="0" distB="0" distL="114300" distR="114300" simplePos="0" relativeHeight="251673600" behindDoc="0" locked="0" layoutInCell="1" allowOverlap="1" wp14:anchorId="5838D1B9" wp14:editId="16D2855E">
                      <wp:simplePos x="0" y="0"/>
                      <wp:positionH relativeFrom="column">
                        <wp:posOffset>861060</wp:posOffset>
                      </wp:positionH>
                      <wp:positionV relativeFrom="paragraph">
                        <wp:posOffset>1217295</wp:posOffset>
                      </wp:positionV>
                      <wp:extent cx="2333625" cy="266700"/>
                      <wp:effectExtent l="0" t="0" r="9525" b="0"/>
                      <wp:wrapNone/>
                      <wp:docPr id="2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3625" cy="266700"/>
                                <a:chOff x="138136" y="17253"/>
                                <a:chExt cx="1880190" cy="267335"/>
                              </a:xfrm>
                            </wpg:grpSpPr>
                            <wps:wsp>
                              <wps:cNvPr id="30" name="Text Box 144"/>
                              <wps:cNvSpPr txBox="1"/>
                              <wps:spPr>
                                <a:xfrm>
                                  <a:off x="138136" y="17253"/>
                                  <a:ext cx="267335" cy="267335"/>
                                </a:xfrm>
                                <a:prstGeom prst="rect">
                                  <a:avLst/>
                                </a:prstGeom>
                                <a:solidFill>
                                  <a:sysClr val="window" lastClr="FFFFFF"/>
                                </a:solidFill>
                                <a:ln w="6350">
                                  <a:noFill/>
                                </a:ln>
                                <a:effectLst/>
                              </wps:spPr>
                              <wps:txbx>
                                <w:txbxContent>
                                  <w:p w:rsidR="00087BBB" w:rsidRPr="001734FD" w:rsidRDefault="00087BBB" w:rsidP="00087BBB">
                                    <w:pPr>
                                      <w:ind w:left="-142" w:right="-162"/>
                                      <w:jc w:val="center"/>
                                      <w:rPr>
                                        <w:rFonts w:asciiTheme="minorHAnsi" w:hAnsiTheme="minorHAnsi" w:cstheme="minorHAnsi"/>
                                        <w:lang w:val="en-GB"/>
                                      </w:rPr>
                                    </w:pPr>
                                    <w:r w:rsidRPr="001734FD">
                                      <w:rPr>
                                        <w:rFonts w:asciiTheme="minorHAnsi" w:hAnsiTheme="minorHAnsi" w:cstheme="minorHAnsi"/>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146"/>
                              <wps:cNvSpPr txBox="1"/>
                              <wps:spPr>
                                <a:xfrm>
                                  <a:off x="1750991" y="17253"/>
                                  <a:ext cx="267335" cy="267335"/>
                                </a:xfrm>
                                <a:prstGeom prst="rect">
                                  <a:avLst/>
                                </a:prstGeom>
                                <a:solidFill>
                                  <a:sysClr val="window" lastClr="FFFFFF"/>
                                </a:solidFill>
                                <a:ln w="6350">
                                  <a:noFill/>
                                </a:ln>
                                <a:effectLst/>
                              </wps:spPr>
                              <wps:txbx>
                                <w:txbxContent>
                                  <w:p w:rsidR="00087BBB" w:rsidRPr="001734FD" w:rsidRDefault="00087BBB" w:rsidP="00087BBB">
                                    <w:pPr>
                                      <w:ind w:left="-142" w:right="-162"/>
                                      <w:jc w:val="center"/>
                                      <w:rPr>
                                        <w:rFonts w:asciiTheme="minorHAnsi" w:hAnsiTheme="minorHAnsi" w:cstheme="minorHAnsi"/>
                                        <w:lang w:val="en-GB"/>
                                      </w:rPr>
                                    </w:pPr>
                                    <w:r w:rsidRPr="001734FD">
                                      <w:rPr>
                                        <w:rFonts w:asciiTheme="minorHAnsi" w:hAnsiTheme="minorHAnsi" w:cstheme="minorHAnsi"/>
                                        <w:lang w:val="en-GB"/>
                                      </w:rPr>
                                      <w:t>(</w:t>
                                    </w:r>
                                    <w:r>
                                      <w:rPr>
                                        <w:rFonts w:asciiTheme="minorHAnsi" w:hAnsiTheme="minorHAnsi" w:cstheme="minorHAnsi"/>
                                        <w:lang w:val="en-GB"/>
                                      </w:rPr>
                                      <w:t>b</w:t>
                                    </w:r>
                                    <w:r w:rsidRPr="001734FD">
                                      <w:rPr>
                                        <w:rFonts w:asciiTheme="minorHAnsi" w:hAnsiTheme="minorHAnsi" w:cstheme="minorHAns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4" o:spid="_x0000_s1039" style="position:absolute;left:0;text-align:left;margin-left:67.8pt;margin-top:95.85pt;width:183.75pt;height:21pt;z-index:251673600" coordorigin="1381,172" coordsize="1880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">
                      <v:shape id="Text Box 144" o:spid="_x0000_s1040" type="#_x0000_t202" style="position:absolute;left:1381;top:172;width:267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087BBB" w:rsidRPr="001734FD" w:rsidRDefault="00087BBB" w:rsidP="00087BBB">
                              <w:pPr>
                                <w:ind w:left="-142" w:right="-162"/>
                                <w:jc w:val="center"/>
                                <w:rPr>
                                  <w:rFonts w:asciiTheme="minorHAnsi" w:hAnsiTheme="minorHAnsi" w:cstheme="minorHAnsi"/>
                                  <w:lang w:val="en-GB"/>
                                </w:rPr>
                              </w:pPr>
                              <w:r w:rsidRPr="001734FD">
                                <w:rPr>
                                  <w:rFonts w:asciiTheme="minorHAnsi" w:hAnsiTheme="minorHAnsi" w:cstheme="minorHAnsi"/>
                                  <w:lang w:val="en-GB"/>
                                </w:rPr>
                                <w:t>(a)</w:t>
                              </w:r>
                            </w:p>
                          </w:txbxContent>
                        </v:textbox>
                      </v:shape>
                      <v:shape id="Text Box 146" o:spid="_x0000_s1041" type="#_x0000_t202" style="position:absolute;left:17509;top:172;width:267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rsidR="00087BBB" w:rsidRPr="001734FD" w:rsidRDefault="00087BBB" w:rsidP="00087BBB">
                              <w:pPr>
                                <w:ind w:left="-142" w:right="-162"/>
                                <w:jc w:val="center"/>
                                <w:rPr>
                                  <w:rFonts w:asciiTheme="minorHAnsi" w:hAnsiTheme="minorHAnsi" w:cstheme="minorHAnsi"/>
                                  <w:lang w:val="en-GB"/>
                                </w:rPr>
                              </w:pPr>
                              <w:r w:rsidRPr="001734FD">
                                <w:rPr>
                                  <w:rFonts w:asciiTheme="minorHAnsi" w:hAnsiTheme="minorHAnsi" w:cstheme="minorHAnsi"/>
                                  <w:lang w:val="en-GB"/>
                                </w:rPr>
                                <w:t>(</w:t>
                              </w:r>
                              <w:r>
                                <w:rPr>
                                  <w:rFonts w:asciiTheme="minorHAnsi" w:hAnsiTheme="minorHAnsi" w:cstheme="minorHAnsi"/>
                                  <w:lang w:val="en-GB"/>
                                </w:rPr>
                                <w:t>b</w:t>
                              </w:r>
                              <w:r w:rsidRPr="001734FD">
                                <w:rPr>
                                  <w:rFonts w:asciiTheme="minorHAnsi" w:hAnsiTheme="minorHAnsi" w:cstheme="minorHAnsi"/>
                                  <w:lang w:val="en-GB"/>
                                </w:rPr>
                                <w:t>)</w:t>
                              </w:r>
                            </w:p>
                          </w:txbxContent>
                        </v:textbox>
                      </v:shape>
                    </v:group>
                  </w:pict>
                </mc:Fallback>
              </mc:AlternateContent>
            </w:r>
            <w:r>
              <w:rPr>
                <w:noProof/>
                <w:lang w:val="en-GB" w:eastAsia="en-GB"/>
              </w:rPr>
              <w:t xml:space="preserve"> </w:t>
            </w:r>
            <w:r>
              <w:rPr>
                <w:noProof/>
                <w:lang w:val="en-GB" w:eastAsia="en-GB"/>
              </w:rPr>
              <w:drawing>
                <wp:inline distT="0" distB="0" distL="0" distR="0" wp14:anchorId="255334DA" wp14:editId="041F5089">
                  <wp:extent cx="1538568" cy="1323975"/>
                  <wp:effectExtent l="0" t="0" r="5080" b="0"/>
                  <wp:docPr id="3" name="Picture 3" descr="E:\RESEARCH\HIBAH UNGGULAN UNY\LAPORAN HASIL PENELITIAN UNGGULAN PERGURUAN TINGGI\Mesil\Sensor 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EARCH\HIBAH UNGGULAN UNY\LAPORAN HASIL PENELITIAN UNGGULAN PERGURUAN TINGGI\Mesil\Sensor Magne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235" r="24940" b="3824"/>
                          <a:stretch/>
                        </pic:blipFill>
                        <pic:spPr bwMode="auto">
                          <a:xfrm>
                            <a:off x="0" y="0"/>
                            <a:ext cx="1552386" cy="1335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3" w:type="dxa"/>
            <w:vAlign w:val="center"/>
          </w:tcPr>
          <w:p w:rsidR="00087BBB" w:rsidRPr="00E467FF" w:rsidRDefault="00087BBB" w:rsidP="00EC687B">
            <w:pPr>
              <w:spacing w:line="360" w:lineRule="auto"/>
              <w:contextualSpacing/>
              <w:jc w:val="center"/>
            </w:pPr>
            <w:r>
              <w:rPr>
                <w:noProof/>
                <w:lang w:val="en-GB" w:eastAsia="en-GB"/>
              </w:rPr>
              <w:drawing>
                <wp:inline distT="0" distB="0" distL="0" distR="0" wp14:anchorId="40615A3B" wp14:editId="71CF67B1">
                  <wp:extent cx="1669719" cy="1285875"/>
                  <wp:effectExtent l="0" t="0" r="6985" b="0"/>
                  <wp:docPr id="4" name="Picture 4" descr="E:\RESEARCH\HIBAH UNGGULAN UNY\LAPORAN HASIL PENELITIAN UNGGULAN PERGURUAN TINGGI\Mesil\Accelerom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EARCH\HIBAH UNGGULAN UNY\LAPORAN HASIL PENELITIAN UNGGULAN PERGURUAN TINGGI\Mesil\Accelerometer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667" t="18824" r="36182" b="22059"/>
                          <a:stretch/>
                        </pic:blipFill>
                        <pic:spPr bwMode="auto">
                          <a:xfrm>
                            <a:off x="0" y="0"/>
                            <a:ext cx="1676394" cy="12910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87BBB" w:rsidRPr="00E467FF" w:rsidRDefault="00087BBB" w:rsidP="00087BBB">
      <w:pPr>
        <w:contextualSpacing/>
        <w:jc w:val="center"/>
      </w:pPr>
      <w:proofErr w:type="gramStart"/>
      <w:r w:rsidRPr="00E467FF">
        <w:lastRenderedPageBreak/>
        <w:t xml:space="preserve">Gambar </w:t>
      </w:r>
      <w:r>
        <w:t>4</w:t>
      </w:r>
      <w:r w:rsidRPr="00E467FF">
        <w:t>.</w:t>
      </w:r>
      <w:proofErr w:type="gramEnd"/>
      <w:r w:rsidRPr="00E467FF">
        <w:t xml:space="preserve"> </w:t>
      </w:r>
      <w:r>
        <w:t>R</w:t>
      </w:r>
      <w:r w:rsidRPr="00E467FF">
        <w:t xml:space="preserve">angkaian sensor (a) </w:t>
      </w:r>
      <w:r>
        <w:t>s</w:t>
      </w:r>
      <w:r w:rsidRPr="00E467FF">
        <w:t xml:space="preserve">ensor </w:t>
      </w:r>
      <w:r>
        <w:t xml:space="preserve">magnet </w:t>
      </w:r>
      <w:r w:rsidRPr="00E467FF">
        <w:t xml:space="preserve">untuk membaca data ketinggian elektroda (b) </w:t>
      </w:r>
      <w:r>
        <w:t>s</w:t>
      </w:r>
      <w:r w:rsidRPr="00E467FF">
        <w:t xml:space="preserve">ensor </w:t>
      </w:r>
      <w:r w:rsidRPr="001F7D36">
        <w:rPr>
          <w:i/>
        </w:rPr>
        <w:t>accelerometer</w:t>
      </w:r>
      <w:r>
        <w:t xml:space="preserve"> </w:t>
      </w:r>
      <w:r w:rsidRPr="00E467FF">
        <w:t xml:space="preserve">untuk membaca data sudut kemiringan </w:t>
      </w:r>
      <w:r>
        <w:t xml:space="preserve">dan </w:t>
      </w:r>
      <w:r w:rsidRPr="00E467FF">
        <w:t xml:space="preserve">kecepatan pengelasan </w:t>
      </w:r>
    </w:p>
    <w:p w:rsidR="00087BBB" w:rsidRPr="00E467FF" w:rsidRDefault="00087BBB" w:rsidP="00087BBB">
      <w:pPr>
        <w:contextualSpacing/>
        <w:jc w:val="center"/>
      </w:pPr>
    </w:p>
    <w:p w:rsidR="00087BBB" w:rsidRPr="00E467FF" w:rsidRDefault="00087BBB" w:rsidP="00087BBB">
      <w:pPr>
        <w:numPr>
          <w:ilvl w:val="0"/>
          <w:numId w:val="23"/>
        </w:numPr>
        <w:spacing w:line="360" w:lineRule="auto"/>
        <w:contextualSpacing/>
        <w:jc w:val="both"/>
      </w:pPr>
      <w:r w:rsidRPr="00E467FF">
        <w:t xml:space="preserve">Variabel kedua adalah gerakan miring elektroda yang mensimulasikan sudut pengelasan SMAW </w:t>
      </w:r>
      <w:proofErr w:type="gramStart"/>
      <w:r w:rsidRPr="00E467FF">
        <w:t>sebenarnya  dengan</w:t>
      </w:r>
      <w:proofErr w:type="gramEnd"/>
      <w:r w:rsidRPr="00E467FF">
        <w:t xml:space="preserve"> range 60 derajat hingga 85 derajat. Data kemiringan sudut ini dibaca </w:t>
      </w:r>
      <w:proofErr w:type="gramStart"/>
      <w:r w:rsidRPr="00E467FF">
        <w:t xml:space="preserve">oleh  </w:t>
      </w:r>
      <w:r>
        <w:t>sensor</w:t>
      </w:r>
      <w:proofErr w:type="gramEnd"/>
      <w:r>
        <w:t xml:space="preserve"> accelerometer yang bekerja berdasarkan berat gravitasi bumi yang diukur dengan tiga sumbu yaitu x, y dan z</w:t>
      </w:r>
      <w:r w:rsidRPr="00E467FF">
        <w:t xml:space="preserve">. </w:t>
      </w:r>
      <w:r>
        <w:t xml:space="preserve">Gerakan ataupun goncangan dari sensor ini akan merubah titik koordinat x, y dan z yang selanjutnya dikonversi menjadi sudut dan kecepatan. </w:t>
      </w:r>
      <w:r w:rsidRPr="00E467FF">
        <w:t xml:space="preserve">Rangkaian alat untuk membaca data sudut kemiringan elektroda ini sudah berhasil didisain dan dibuat dengan </w:t>
      </w:r>
      <w:r>
        <w:t>data kemiringan pada setiap saat serta dapat didispaly dalam monitor dan terekam dalam memori komputer</w:t>
      </w:r>
      <w:r w:rsidRPr="00E467FF">
        <w:t xml:space="preserve"> seperti terlihat pada Gambar </w:t>
      </w:r>
      <w:r>
        <w:t>4</w:t>
      </w:r>
      <w:proofErr w:type="gramStart"/>
      <w:r w:rsidRPr="00E467FF">
        <w:t>.(</w:t>
      </w:r>
      <w:proofErr w:type="gramEnd"/>
      <w:r w:rsidRPr="00E467FF">
        <w:t>b).</w:t>
      </w:r>
    </w:p>
    <w:p w:rsidR="00087BBB" w:rsidRPr="00E467FF" w:rsidRDefault="00087BBB" w:rsidP="00087BBB">
      <w:pPr>
        <w:numPr>
          <w:ilvl w:val="0"/>
          <w:numId w:val="23"/>
        </w:numPr>
        <w:spacing w:line="360" w:lineRule="auto"/>
        <w:contextualSpacing/>
        <w:jc w:val="both"/>
      </w:pPr>
      <w:r w:rsidRPr="00E467FF">
        <w:t xml:space="preserve">Variabel ketiga adalah kecepatan pengelasan yang diukur dengan </w:t>
      </w:r>
      <w:r>
        <w:t xml:space="preserve">sensor </w:t>
      </w:r>
      <w:r w:rsidRPr="00913731">
        <w:rPr>
          <w:i/>
        </w:rPr>
        <w:t>accelerometer</w:t>
      </w:r>
      <w:r w:rsidRPr="00E467FF">
        <w:t xml:space="preserve">. Rangkaian alat untuk membaca data kecepatan pengelasan ini sudah berhasil didisain dan dibuat dengan </w:t>
      </w:r>
      <w:r>
        <w:t>data kecepatan pengelasan setiap saat dapat terbaca dan terekam dalam memori komputer</w:t>
      </w:r>
      <w:r w:rsidRPr="00E467FF">
        <w:t xml:space="preserve"> seperti terlihat pada Gambar </w:t>
      </w:r>
      <w:r>
        <w:t>4</w:t>
      </w:r>
      <w:proofErr w:type="gramStart"/>
      <w:r w:rsidRPr="00E467FF">
        <w:t>.(</w:t>
      </w:r>
      <w:proofErr w:type="gramEnd"/>
      <w:r>
        <w:t>b</w:t>
      </w:r>
      <w:r w:rsidRPr="00E467FF">
        <w:t>).</w:t>
      </w:r>
    </w:p>
    <w:p w:rsidR="00087BBB" w:rsidRPr="00DE23EB" w:rsidRDefault="00087BBB" w:rsidP="00087BBB">
      <w:pPr>
        <w:numPr>
          <w:ilvl w:val="0"/>
          <w:numId w:val="23"/>
        </w:numPr>
        <w:spacing w:line="360" w:lineRule="auto"/>
        <w:contextualSpacing/>
        <w:jc w:val="both"/>
        <w:rPr>
          <w:noProof/>
          <w:lang w:val="en-GB" w:eastAsia="en-GB"/>
        </w:rPr>
      </w:pPr>
      <w:r w:rsidRPr="00E467FF">
        <w:t xml:space="preserve">Ketiga alat sensor tersebut dirangkai menjadi satu agar terjadi pembacaan simultan antara ketinggian elektroda, kemiringan elektroda dan kecepatan pengelasan. Penelitian ini berhasil mendisain dan mambuat rangkaian yang dapat membaca ketiga data secara simultan dan merekam kedalam memori sehingga data setiap siswa dapat dipelajari dengan baik. </w:t>
      </w:r>
      <w:r>
        <w:t xml:space="preserve">PCB rangakain mikrokontroler berhasil dibuat untu meletakkan </w:t>
      </w:r>
      <w:r w:rsidRPr="00087BBB">
        <w:rPr>
          <w:i/>
        </w:rPr>
        <w:t xml:space="preserve">hardware </w:t>
      </w:r>
      <w:r>
        <w:t xml:space="preserve">seperti terlihat pada Gambar </w:t>
      </w:r>
      <w:r>
        <w:t>5</w:t>
      </w:r>
      <w:r>
        <w:t>.</w:t>
      </w:r>
    </w:p>
    <w:p w:rsidR="00087BBB" w:rsidRDefault="00087BBB" w:rsidP="00087BBB">
      <w:pPr>
        <w:spacing w:before="240" w:after="120"/>
        <w:ind w:left="284"/>
        <w:jc w:val="center"/>
        <w:rPr>
          <w:noProof/>
          <w:lang w:val="en-GB" w:eastAsia="en-GB"/>
        </w:rPr>
      </w:pPr>
      <w:r>
        <w:rPr>
          <w:noProof/>
          <w:lang w:val="en-GB" w:eastAsia="en-GB"/>
        </w:rPr>
        <w:drawing>
          <wp:inline distT="0" distB="0" distL="0" distR="0" wp14:anchorId="7E14CF26" wp14:editId="7F5BDDBC">
            <wp:extent cx="3055863" cy="3892870"/>
            <wp:effectExtent l="63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055863" cy="3892870"/>
                    </a:xfrm>
                    <a:prstGeom prst="rect">
                      <a:avLst/>
                    </a:prstGeom>
                    <a:noFill/>
                    <a:ln>
                      <a:noFill/>
                    </a:ln>
                  </pic:spPr>
                </pic:pic>
              </a:graphicData>
            </a:graphic>
          </wp:inline>
        </w:drawing>
      </w:r>
    </w:p>
    <w:p w:rsidR="00087BBB" w:rsidRDefault="00087BBB" w:rsidP="00087BBB">
      <w:pPr>
        <w:spacing w:before="240" w:after="120"/>
        <w:ind w:left="284"/>
        <w:jc w:val="center"/>
        <w:rPr>
          <w:noProof/>
          <w:lang w:val="en-GB" w:eastAsia="en-GB"/>
        </w:rPr>
      </w:pPr>
      <w:r>
        <w:rPr>
          <w:noProof/>
          <w:lang w:val="en-GB" w:eastAsia="en-GB"/>
        </w:rPr>
        <w:t xml:space="preserve">Gambar </w:t>
      </w:r>
      <w:r>
        <w:rPr>
          <w:noProof/>
          <w:lang w:val="en-GB" w:eastAsia="en-GB"/>
        </w:rPr>
        <w:t>5</w:t>
      </w:r>
      <w:r>
        <w:rPr>
          <w:noProof/>
          <w:lang w:val="en-GB" w:eastAsia="en-GB"/>
        </w:rPr>
        <w:t>. PCB untuk rangkaian mikrokontroler</w:t>
      </w:r>
    </w:p>
    <w:p w:rsidR="00087BBB" w:rsidRDefault="00087BBB" w:rsidP="00087BBB">
      <w:pPr>
        <w:spacing w:before="240" w:after="120" w:line="360" w:lineRule="auto"/>
        <w:ind w:left="284"/>
        <w:jc w:val="both"/>
        <w:rPr>
          <w:noProof/>
          <w:lang w:val="en-GB" w:eastAsia="en-GB"/>
        </w:rPr>
      </w:pPr>
      <w:r>
        <w:rPr>
          <w:noProof/>
          <w:lang w:val="en-GB" w:eastAsia="en-GB"/>
        </w:rPr>
        <w:lastRenderedPageBreak/>
        <w:t xml:space="preserve">Penelitian ini juga berhasil membuat sistem minimum kontroler ATMega 162 seperti terluhat pada Gambar </w:t>
      </w:r>
      <w:r>
        <w:rPr>
          <w:noProof/>
          <w:lang w:val="en-GB" w:eastAsia="en-GB"/>
        </w:rPr>
        <w:t>6</w:t>
      </w:r>
      <w:r>
        <w:rPr>
          <w:noProof/>
          <w:lang w:val="en-GB" w:eastAsia="en-GB"/>
        </w:rPr>
        <w:t xml:space="preserve">. Sistem mikrokontroler ini akan menngolah semua data yang terbaca oleh sensor magnetik dan accelerometer menjadi data ketinggaian elektroda, data kemiringan sudut dan data kecepatan pengelasan. Data-data ini disimpan dalam memori komputer dan dapat didisplay pada layar monitor. Sistem hardware ini selanjutnya dibuatkan software untuk mengolah data sehingga dapat disimpan dalam memori komputer dan ditampilkan dalam monitor yang secara rinci dapat dilihat pada halaman 25. </w:t>
      </w:r>
    </w:p>
    <w:p w:rsidR="00087BBB" w:rsidRDefault="00087BBB" w:rsidP="00087BBB">
      <w:pPr>
        <w:spacing w:before="240" w:after="120"/>
        <w:ind w:left="284"/>
        <w:jc w:val="center"/>
        <w:rPr>
          <w:noProof/>
          <w:lang w:val="en-GB" w:eastAsia="en-GB"/>
        </w:rPr>
      </w:pPr>
      <w:r>
        <w:rPr>
          <w:noProof/>
          <w:lang w:val="en-GB" w:eastAsia="en-GB"/>
        </w:rPr>
        <w:drawing>
          <wp:inline distT="0" distB="0" distL="0" distR="0" wp14:anchorId="02567BF2" wp14:editId="4ADDB620">
            <wp:extent cx="3381375" cy="2790525"/>
            <wp:effectExtent l="0" t="0" r="0" b="0"/>
            <wp:docPr id="18" name="Picture 18" descr="E:\RESEARCH\HIBAH UNGGULAN UNY\LAPORAN HASIL PENELITIAN UNGGULAN PERGURUAN TINGGI\Mesil\Mikrokontroler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HIBAH UNGGULAN UNY\LAPORAN HASIL PENELITIAN UNGGULAN PERGURUAN TINGGI\Mesil\Mikrokontroler_boar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49" t="3497" r="19397" b="5106"/>
                    <a:stretch/>
                  </pic:blipFill>
                  <pic:spPr bwMode="auto">
                    <a:xfrm>
                      <a:off x="0" y="0"/>
                      <a:ext cx="3389667" cy="2797368"/>
                    </a:xfrm>
                    <a:prstGeom prst="rect">
                      <a:avLst/>
                    </a:prstGeom>
                    <a:noFill/>
                    <a:ln>
                      <a:noFill/>
                    </a:ln>
                    <a:extLst>
                      <a:ext uri="{53640926-AAD7-44D8-BBD7-CCE9431645EC}">
                        <a14:shadowObscured xmlns:a14="http://schemas.microsoft.com/office/drawing/2010/main"/>
                      </a:ext>
                    </a:extLst>
                  </pic:spPr>
                </pic:pic>
              </a:graphicData>
            </a:graphic>
          </wp:inline>
        </w:drawing>
      </w:r>
    </w:p>
    <w:p w:rsidR="00087BBB" w:rsidRDefault="00087BBB" w:rsidP="00087BBB">
      <w:pPr>
        <w:spacing w:before="240" w:after="120"/>
        <w:ind w:left="284"/>
        <w:jc w:val="center"/>
        <w:rPr>
          <w:noProof/>
          <w:lang w:val="en-GB" w:eastAsia="en-GB"/>
        </w:rPr>
      </w:pPr>
      <w:r>
        <w:rPr>
          <w:noProof/>
          <w:lang w:val="en-GB" w:eastAsia="en-GB"/>
        </w:rPr>
        <w:t xml:space="preserve">Gambar </w:t>
      </w:r>
      <w:r>
        <w:rPr>
          <w:noProof/>
          <w:lang w:val="en-GB" w:eastAsia="en-GB"/>
        </w:rPr>
        <w:t>6</w:t>
      </w:r>
      <w:r>
        <w:rPr>
          <w:noProof/>
          <w:lang w:val="en-GB" w:eastAsia="en-GB"/>
        </w:rPr>
        <w:t>. Hardware  mikrokontroler untuk memproses data</w:t>
      </w:r>
    </w:p>
    <w:p w:rsidR="00087BBB" w:rsidRPr="00A5753D" w:rsidRDefault="00087BBB" w:rsidP="00087BBB">
      <w:pPr>
        <w:spacing w:before="240" w:after="120"/>
        <w:jc w:val="both"/>
        <w:rPr>
          <w:b/>
        </w:rPr>
      </w:pPr>
      <w:r w:rsidRPr="00A5753D">
        <w:rPr>
          <w:b/>
        </w:rPr>
        <w:t>Disain dan Pembuatan Simulator Elektroda</w:t>
      </w:r>
    </w:p>
    <w:p w:rsidR="00087BBB" w:rsidRDefault="00087BBB" w:rsidP="00087BBB">
      <w:pPr>
        <w:spacing w:line="360" w:lineRule="auto"/>
        <w:ind w:firstLine="720"/>
        <w:jc w:val="both"/>
      </w:pPr>
      <w:r w:rsidRPr="00E467FF">
        <w:t>Elektroda bergerak bergerak ke atas dengan untuk mensimulasikan terumpannya elektroda (</w:t>
      </w:r>
      <w:r w:rsidRPr="00E467FF">
        <w:rPr>
          <w:i/>
        </w:rPr>
        <w:t>wire feed speed</w:t>
      </w:r>
      <w:r w:rsidRPr="00E467FF">
        <w:t xml:space="preserve">) kedalam benda kerja. Elektroda dalam pengelasan SMAW </w:t>
      </w:r>
      <w:proofErr w:type="gramStart"/>
      <w:r w:rsidRPr="00E467FF">
        <w:t>akan</w:t>
      </w:r>
      <w:proofErr w:type="gramEnd"/>
      <w:r w:rsidRPr="00E467FF">
        <w:t xml:space="preserve"> mengalami pengurangan panjang akibat meleleh dan terumpan ke dalam benda kerja. Gerakan elektroda ini disimulasikan dengan menggerakkan elektroda ke atas menggunakan motor DC Geared 50, 12 V yang dipasang pada pemegang elektroda (</w:t>
      </w:r>
      <w:r w:rsidRPr="00E467FF">
        <w:rPr>
          <w:i/>
        </w:rPr>
        <w:t>holder</w:t>
      </w:r>
      <w:r w:rsidRPr="00E467FF">
        <w:t xml:space="preserve">). </w:t>
      </w:r>
      <w:proofErr w:type="gramStart"/>
      <w:r w:rsidRPr="00E467FF">
        <w:t xml:space="preserve">Disain dan pembuatan elektroda simulator yang bergerak ke atas dapat dilihat pada Gambar </w:t>
      </w:r>
      <w:r>
        <w:t>7</w:t>
      </w:r>
      <w:r w:rsidRPr="00E467FF">
        <w:t>.</w:t>
      </w:r>
      <w:proofErr w:type="gramEnd"/>
      <w:r>
        <w:t xml:space="preserve"> </w:t>
      </w:r>
      <w:proofErr w:type="gramStart"/>
      <w:r>
        <w:t>dan</w:t>
      </w:r>
      <w:proofErr w:type="gramEnd"/>
      <w:r>
        <w:t xml:space="preserve"> </w:t>
      </w:r>
      <w:r>
        <w:t>8</w:t>
      </w:r>
      <w:r>
        <w:t>.</w:t>
      </w:r>
    </w:p>
    <w:p w:rsidR="00087BBB" w:rsidRDefault="00087BBB" w:rsidP="00087BBB">
      <w:pPr>
        <w:ind w:firstLine="720"/>
        <w:rPr>
          <w:lang w:val="sv-SE"/>
        </w:rPr>
      </w:pPr>
    </w:p>
    <w:p w:rsidR="00087BBB" w:rsidRDefault="00087BBB" w:rsidP="00087BBB">
      <w:pPr>
        <w:ind w:firstLine="720"/>
        <w:jc w:val="center"/>
        <w:rPr>
          <w:lang w:val="sv-SE"/>
        </w:rPr>
      </w:pPr>
      <w:r>
        <w:rPr>
          <w:noProof/>
          <w:lang w:val="en-GB" w:eastAsia="en-GB"/>
        </w:rPr>
        <w:lastRenderedPageBreak/>
        <mc:AlternateContent>
          <mc:Choice Requires="wps">
            <w:drawing>
              <wp:anchor distT="0" distB="0" distL="114300" distR="114300" simplePos="0" relativeHeight="251671552" behindDoc="0" locked="0" layoutInCell="1" allowOverlap="1" wp14:anchorId="2B996C7D" wp14:editId="37E3BF1E">
                <wp:simplePos x="0" y="0"/>
                <wp:positionH relativeFrom="column">
                  <wp:posOffset>4905375</wp:posOffset>
                </wp:positionH>
                <wp:positionV relativeFrom="paragraph">
                  <wp:posOffset>628650</wp:posOffset>
                </wp:positionV>
                <wp:extent cx="133350" cy="114300"/>
                <wp:effectExtent l="47625" t="10795" r="9525" b="55880"/>
                <wp:wrapNone/>
                <wp:docPr id="14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143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386.25pt;margin-top:49.5pt;width:10.5pt;height: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3727B538" wp14:editId="095FFE96">
                <wp:simplePos x="0" y="0"/>
                <wp:positionH relativeFrom="column">
                  <wp:posOffset>3857625</wp:posOffset>
                </wp:positionH>
                <wp:positionV relativeFrom="paragraph">
                  <wp:posOffset>104775</wp:posOffset>
                </wp:positionV>
                <wp:extent cx="257175" cy="133350"/>
                <wp:effectExtent l="38100" t="10795" r="9525" b="55880"/>
                <wp:wrapNone/>
                <wp:docPr id="140"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1333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303.75pt;margin-top:8.25pt;width:20.25pt;height:1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2B680C8" wp14:editId="6E774CA6">
                <wp:simplePos x="0" y="0"/>
                <wp:positionH relativeFrom="column">
                  <wp:posOffset>3676650</wp:posOffset>
                </wp:positionH>
                <wp:positionV relativeFrom="paragraph">
                  <wp:posOffset>266700</wp:posOffset>
                </wp:positionV>
                <wp:extent cx="533400" cy="523875"/>
                <wp:effectExtent l="9525" t="10795" r="9525" b="8255"/>
                <wp:wrapNone/>
                <wp:docPr id="139" name="Oval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387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66"/>
                              </a:solid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1" o:spid="_x0000_s1026" style="position:absolute;margin-left:289.5pt;margin-top:21pt;width:42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" filled="f" fillcolor="#ff6" strokeweight="1pt">
                <v:shadow color="#463416"/>
                <v:textbox inset="5.4pt,2.7pt,5.4pt,2.7pt"/>
              </v:oval>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71C46DE5" wp14:editId="17B8D21F">
                <wp:simplePos x="0" y="0"/>
                <wp:positionH relativeFrom="column">
                  <wp:posOffset>5038725</wp:posOffset>
                </wp:positionH>
                <wp:positionV relativeFrom="paragraph">
                  <wp:posOffset>381000</wp:posOffset>
                </wp:positionV>
                <wp:extent cx="733425" cy="409575"/>
                <wp:effectExtent l="0" t="1270" r="0" b="0"/>
                <wp:wrapNone/>
                <wp:docPr id="13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Kabel data</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42" type="#_x0000_t202" style="position:absolute;left:0;text-align:left;margin-left:396.75pt;margin-top:30pt;width:57.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" stroked="f" strokeweight="1pt">
                <v:shadow color="#463416"/>
                <v:textbox inset="5.4pt,2.7pt,5.4pt,2.7pt">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Kabel data</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861A057" wp14:editId="44510278">
                <wp:simplePos x="0" y="0"/>
                <wp:positionH relativeFrom="column">
                  <wp:posOffset>2914650</wp:posOffset>
                </wp:positionH>
                <wp:positionV relativeFrom="paragraph">
                  <wp:posOffset>628650</wp:posOffset>
                </wp:positionV>
                <wp:extent cx="781050" cy="371475"/>
                <wp:effectExtent l="38100" t="10795" r="9525" b="55880"/>
                <wp:wrapNone/>
                <wp:docPr id="137"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3714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229.5pt;margin-top:49.5pt;width:61.5pt;height:29.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72D89FC4" wp14:editId="7B760ACD">
                <wp:simplePos x="0" y="0"/>
                <wp:positionH relativeFrom="column">
                  <wp:posOffset>295275</wp:posOffset>
                </wp:positionH>
                <wp:positionV relativeFrom="paragraph">
                  <wp:posOffset>104775</wp:posOffset>
                </wp:positionV>
                <wp:extent cx="771525" cy="409575"/>
                <wp:effectExtent l="0" t="1270" r="0" b="0"/>
                <wp:wrapNone/>
                <wp:docPr id="13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Motor penggerak</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43" type="#_x0000_t202" style="position:absolute;left:0;text-align:left;margin-left:23.25pt;margin-top:8.25pt;width:60.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" stroked="f" strokeweight="1pt">
                <v:shadow color="#463416"/>
                <v:textbox inset="5.4pt,2.7pt,5.4pt,2.7pt">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Motor penggerak</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A894A30" wp14:editId="7FF00D0B">
                <wp:simplePos x="0" y="0"/>
                <wp:positionH relativeFrom="column">
                  <wp:posOffset>971550</wp:posOffset>
                </wp:positionH>
                <wp:positionV relativeFrom="paragraph">
                  <wp:posOffset>514350</wp:posOffset>
                </wp:positionV>
                <wp:extent cx="238125" cy="95250"/>
                <wp:effectExtent l="9525" t="10795" r="38100" b="55880"/>
                <wp:wrapNone/>
                <wp:docPr id="13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952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76.5pt;margin-top:40.5pt;width:18.7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373157B5" wp14:editId="7AFE8634">
                <wp:simplePos x="0" y="0"/>
                <wp:positionH relativeFrom="column">
                  <wp:posOffset>1876425</wp:posOffset>
                </wp:positionH>
                <wp:positionV relativeFrom="paragraph">
                  <wp:posOffset>285750</wp:posOffset>
                </wp:positionV>
                <wp:extent cx="257175" cy="504825"/>
                <wp:effectExtent l="57150" t="10795" r="9525" b="36830"/>
                <wp:wrapNone/>
                <wp:docPr id="13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5048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46341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147.75pt;margin-top:22.5pt;width:20.25pt;height:39.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" strokeweight="1pt">
                <v:stroke endarrow="block"/>
                <v:shadow color="#463416"/>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16F75B9" wp14:editId="7C040535">
                <wp:simplePos x="0" y="0"/>
                <wp:positionH relativeFrom="column">
                  <wp:posOffset>1590675</wp:posOffset>
                </wp:positionH>
                <wp:positionV relativeFrom="paragraph">
                  <wp:posOffset>-123825</wp:posOffset>
                </wp:positionV>
                <wp:extent cx="1000125" cy="409575"/>
                <wp:effectExtent l="0" t="1270" r="0" b="0"/>
                <wp:wrapNone/>
                <wp:docPr id="1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9575"/>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Sistem transmisi roda gigi</w:t>
                            </w:r>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44" type="#_x0000_t202" style="position:absolute;left:0;text-align:left;margin-left:125.25pt;margin-top:-9.75pt;width:78.7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" stroked="f" strokeweight="1pt">
                <v:shadow color="#463416"/>
                <v:textbox inset="5.4pt,2.7pt,5.4pt,2.7pt">
                  <w:txbxContent>
                    <w:p w:rsidR="00087BBB" w:rsidRPr="002C3B4B" w:rsidRDefault="00087BBB" w:rsidP="00087BBB">
                      <w:pPr>
                        <w:jc w:val="center"/>
                        <w:rPr>
                          <w:rFonts w:ascii="Arial Narrow" w:hAnsi="Arial Narrow"/>
                          <w:b/>
                          <w:sz w:val="20"/>
                          <w:szCs w:val="20"/>
                        </w:rPr>
                      </w:pPr>
                      <w:r w:rsidRPr="002C3B4B">
                        <w:rPr>
                          <w:rFonts w:ascii="Arial Narrow" w:hAnsi="Arial Narrow"/>
                          <w:b/>
                          <w:sz w:val="20"/>
                          <w:szCs w:val="20"/>
                        </w:rPr>
                        <w:t>Sistem transmisi roda gigi</w:t>
                      </w:r>
                    </w:p>
                  </w:txbxContent>
                </v:textbox>
              </v:shape>
            </w:pict>
          </mc:Fallback>
        </mc:AlternateContent>
      </w:r>
      <w:r w:rsidRPr="001E6A3E">
        <w:rPr>
          <w:noProof/>
          <w:lang w:val="en-GB" w:eastAsia="en-GB"/>
        </w:rPr>
        <w:drawing>
          <wp:inline distT="0" distB="0" distL="0" distR="0" wp14:anchorId="4148BBA3" wp14:editId="1E533FF2">
            <wp:extent cx="2305050" cy="1942753"/>
            <wp:effectExtent l="19050" t="0" r="0" b="0"/>
            <wp:docPr id="2048" name="Picture 5" descr="E:\RESEARCH\HIBAH UNGGULAN UNY\gambar SMAW\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SEARCH\HIBAH UNGGULAN UNY\gambar SMAW\6.bmp"/>
                    <pic:cNvPicPr>
                      <a:picLocks noChangeAspect="1" noChangeArrowheads="1"/>
                    </pic:cNvPicPr>
                  </pic:nvPicPr>
                  <pic:blipFill>
                    <a:blip r:embed="rId21" cstate="print"/>
                    <a:srcRect l="20330" t="20847" r="23888" b="16441"/>
                    <a:stretch>
                      <a:fillRect/>
                    </a:stretch>
                  </pic:blipFill>
                  <pic:spPr bwMode="auto">
                    <a:xfrm>
                      <a:off x="0" y="0"/>
                      <a:ext cx="2324968" cy="1959540"/>
                    </a:xfrm>
                    <a:prstGeom prst="rect">
                      <a:avLst/>
                    </a:prstGeom>
                    <a:noFill/>
                    <a:ln w="9525">
                      <a:noFill/>
                      <a:miter lim="800000"/>
                      <a:headEnd/>
                      <a:tailEnd/>
                    </a:ln>
                  </pic:spPr>
                </pic:pic>
              </a:graphicData>
            </a:graphic>
          </wp:inline>
        </w:drawing>
      </w:r>
      <w:r>
        <w:rPr>
          <w:lang w:val="sv-SE"/>
        </w:rPr>
        <w:t xml:space="preserve"> </w:t>
      </w:r>
      <w:r>
        <w:rPr>
          <w:noProof/>
          <w:lang w:val="en-GB" w:eastAsia="en-GB"/>
        </w:rPr>
        <w:drawing>
          <wp:inline distT="0" distB="0" distL="0" distR="0" wp14:anchorId="7AC8F7AF" wp14:editId="0AD2ED70">
            <wp:extent cx="2260498" cy="1943100"/>
            <wp:effectExtent l="19050" t="0" r="6452" b="0"/>
            <wp:docPr id="2049" name="Picture 4" descr="E:\RESEARCH\HIBAH UNGGULAN UNY\gambar SMAW\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HIBAH UNGGULAN UNY\gambar SMAW\4.bmp"/>
                    <pic:cNvPicPr>
                      <a:picLocks noChangeAspect="1" noChangeArrowheads="1"/>
                    </pic:cNvPicPr>
                  </pic:nvPicPr>
                  <pic:blipFill>
                    <a:blip r:embed="rId22" cstate="print"/>
                    <a:srcRect l="17873" t="17771" r="16063" b="6627"/>
                    <a:stretch>
                      <a:fillRect/>
                    </a:stretch>
                  </pic:blipFill>
                  <pic:spPr bwMode="auto">
                    <a:xfrm>
                      <a:off x="0" y="0"/>
                      <a:ext cx="2260498" cy="1943100"/>
                    </a:xfrm>
                    <a:prstGeom prst="rect">
                      <a:avLst/>
                    </a:prstGeom>
                    <a:noFill/>
                    <a:ln w="9525">
                      <a:noFill/>
                      <a:miter lim="800000"/>
                      <a:headEnd/>
                      <a:tailEnd/>
                    </a:ln>
                  </pic:spPr>
                </pic:pic>
              </a:graphicData>
            </a:graphic>
          </wp:inline>
        </w:drawing>
      </w:r>
    </w:p>
    <w:p w:rsidR="00087BBB" w:rsidRDefault="00087BBB" w:rsidP="00087BBB">
      <w:pPr>
        <w:spacing w:after="240"/>
        <w:ind w:firstLine="720"/>
        <w:jc w:val="center"/>
        <w:rPr>
          <w:lang w:val="sv-SE"/>
        </w:rPr>
      </w:pPr>
      <w:r>
        <w:rPr>
          <w:lang w:val="sv-SE"/>
        </w:rPr>
        <w:t xml:space="preserve">Gambar </w:t>
      </w:r>
      <w:r>
        <w:rPr>
          <w:lang w:val="sv-SE"/>
        </w:rPr>
        <w:t>7</w:t>
      </w:r>
      <w:r>
        <w:rPr>
          <w:lang w:val="sv-SE"/>
        </w:rPr>
        <w:t>. Disain sistem perubahan panjang elektroda dan panjang busur listrik</w:t>
      </w:r>
    </w:p>
    <w:p w:rsidR="00087BBB" w:rsidRPr="00E467FF" w:rsidRDefault="00087BBB" w:rsidP="00087BBB">
      <w:pPr>
        <w:spacing w:line="360" w:lineRule="auto"/>
        <w:ind w:firstLine="720"/>
        <w:jc w:val="both"/>
      </w:pPr>
    </w:p>
    <w:p w:rsidR="00087BBB" w:rsidRPr="00E467FF" w:rsidRDefault="00087BBB" w:rsidP="00087BBB">
      <w:pPr>
        <w:spacing w:line="360" w:lineRule="auto"/>
        <w:ind w:firstLine="720"/>
        <w:jc w:val="both"/>
      </w:pPr>
      <w:r>
        <w:rPr>
          <w:noProof/>
          <w:lang w:val="en-GB" w:eastAsia="en-GB"/>
        </w:rPr>
        <mc:AlternateContent>
          <mc:Choice Requires="wps">
            <w:drawing>
              <wp:anchor distT="0" distB="0" distL="114300" distR="114300" simplePos="0" relativeHeight="251663360" behindDoc="0" locked="0" layoutInCell="1" allowOverlap="1" wp14:anchorId="58EB94B6" wp14:editId="60B4FEB4">
                <wp:simplePos x="0" y="0"/>
                <wp:positionH relativeFrom="column">
                  <wp:posOffset>4762500</wp:posOffset>
                </wp:positionH>
                <wp:positionV relativeFrom="paragraph">
                  <wp:posOffset>591185</wp:posOffset>
                </wp:positionV>
                <wp:extent cx="733425" cy="228600"/>
                <wp:effectExtent l="0" t="0" r="9525" b="0"/>
                <wp:wrapNone/>
                <wp:docPr id="14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ysClr val="window" lastClr="FFFFFF">
                            <a:lumMod val="100000"/>
                            <a:lumOff val="0"/>
                          </a:sysClr>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463416"/>
                                </a:outerShdw>
                              </a:effectLst>
                            </a14:hiddenEffects>
                          </a:ext>
                        </a:extLst>
                      </wps:spPr>
                      <wps:txbx>
                        <w:txbxContent>
                          <w:p w:rsidR="00087BBB" w:rsidRPr="002C3B4B" w:rsidRDefault="00087BBB" w:rsidP="00087BBB">
                            <w:pPr>
                              <w:jc w:val="center"/>
                              <w:rPr>
                                <w:rFonts w:ascii="Arial Narrow" w:hAnsi="Arial Narrow"/>
                                <w:b/>
                                <w:sz w:val="20"/>
                                <w:szCs w:val="20"/>
                              </w:rPr>
                            </w:pPr>
                            <w:proofErr w:type="gramStart"/>
                            <w:r w:rsidRPr="002C3B4B">
                              <w:rPr>
                                <w:rFonts w:ascii="Arial Narrow" w:hAnsi="Arial Narrow"/>
                                <w:b/>
                                <w:sz w:val="20"/>
                                <w:szCs w:val="20"/>
                              </w:rPr>
                              <w:t>elektroda</w:t>
                            </w:r>
                            <w:proofErr w:type="gramEnd"/>
                          </w:p>
                        </w:txbxContent>
                      </wps:txbx>
                      <wps:bodyPr rot="0" vert="horz" wrap="square" lIns="68580" tIns="34290" rIns="68580" bIns="342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5" type="#_x0000_t202" style="position:absolute;left:0;text-align:left;margin-left:375pt;margin-top:46.55pt;width:57.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" stroked="f" strokeweight="1pt">
                <v:shadow color="#463416"/>
                <v:textbox inset="5.4pt,2.7pt,5.4pt,2.7pt">
                  <w:txbxContent>
                    <w:p w:rsidR="00087BBB" w:rsidRPr="002C3B4B" w:rsidRDefault="00087BBB" w:rsidP="00087BBB">
                      <w:pPr>
                        <w:jc w:val="center"/>
                        <w:rPr>
                          <w:rFonts w:ascii="Arial Narrow" w:hAnsi="Arial Narrow"/>
                          <w:b/>
                          <w:sz w:val="20"/>
                          <w:szCs w:val="20"/>
                        </w:rPr>
                      </w:pPr>
                      <w:proofErr w:type="gramStart"/>
                      <w:r w:rsidRPr="002C3B4B">
                        <w:rPr>
                          <w:rFonts w:ascii="Arial Narrow" w:hAnsi="Arial Narrow"/>
                          <w:b/>
                          <w:sz w:val="20"/>
                          <w:szCs w:val="20"/>
                        </w:rPr>
                        <w:t>elektroda</w:t>
                      </w:r>
                      <w:proofErr w:type="gramEnd"/>
                    </w:p>
                  </w:txbxContent>
                </v:textbox>
              </v:shape>
            </w:pict>
          </mc:Fallback>
        </mc:AlternateContent>
      </w:r>
      <w:r w:rsidRPr="00E467FF">
        <w:rPr>
          <w:snapToGrid w:val="0"/>
          <w:color w:val="000000"/>
          <w:w w:val="0"/>
          <w:sz w:val="0"/>
          <w:szCs w:val="0"/>
          <w:u w:color="000000"/>
          <w:bdr w:val="none" w:sz="0" w:space="0" w:color="000000"/>
          <w:shd w:val="clear" w:color="000000" w:fill="000000"/>
          <w:lang w:val="x-none" w:eastAsia="x-none" w:bidi="x-none"/>
        </w:rPr>
        <w:t xml:space="preserve"> </w:t>
      </w:r>
      <w:r w:rsidRPr="00E467FF">
        <w:rPr>
          <w:noProof/>
          <w:lang w:val="en-GB" w:eastAsia="en-GB"/>
        </w:rPr>
        <w:drawing>
          <wp:inline distT="0" distB="0" distL="0" distR="0" wp14:anchorId="1A9C3182" wp14:editId="75241433">
            <wp:extent cx="2320506" cy="2113472"/>
            <wp:effectExtent l="0" t="0" r="3810" b="1270"/>
            <wp:docPr id="2051" name="Picture 2051" descr="E:\RESEARCH\HIBAH UNGGULAN UNY\LAPORAN KEMAJUAN HU UNY\Foto simulator las\P10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ESEARCH\HIBAH UNGGULAN UNY\LAPORAN KEMAJUAN HU UNY\Foto simulator las\P101014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225" t="15518" r="1205"/>
                    <a:stretch/>
                  </pic:blipFill>
                  <pic:spPr bwMode="auto">
                    <a:xfrm>
                      <a:off x="0" y="0"/>
                      <a:ext cx="2320506" cy="2113472"/>
                    </a:xfrm>
                    <a:prstGeom prst="rect">
                      <a:avLst/>
                    </a:prstGeom>
                    <a:noFill/>
                    <a:ln>
                      <a:noFill/>
                    </a:ln>
                    <a:extLst>
                      <a:ext uri="{53640926-AAD7-44D8-BBD7-CCE9431645EC}">
                        <a14:shadowObscured xmlns:a14="http://schemas.microsoft.com/office/drawing/2010/main"/>
                      </a:ext>
                    </a:extLst>
                  </pic:spPr>
                </pic:pic>
              </a:graphicData>
            </a:graphic>
          </wp:inline>
        </w:drawing>
      </w:r>
      <w:r w:rsidRPr="00E467FF">
        <w:rPr>
          <w:snapToGrid w:val="0"/>
          <w:color w:val="000000"/>
          <w:w w:val="0"/>
          <w:sz w:val="0"/>
          <w:szCs w:val="0"/>
          <w:u w:color="000000"/>
          <w:bdr w:val="none" w:sz="0" w:space="0" w:color="000000"/>
          <w:shd w:val="clear" w:color="000000" w:fill="000000"/>
          <w:lang w:val="x-none" w:eastAsia="x-none" w:bidi="x-none"/>
        </w:rPr>
        <w:t xml:space="preserve"> </w:t>
      </w:r>
      <w:r w:rsidRPr="00E467FF">
        <w:rPr>
          <w:noProof/>
          <w:color w:val="000000"/>
          <w:w w:val="0"/>
          <w:sz w:val="0"/>
          <w:szCs w:val="0"/>
          <w:u w:color="000000"/>
          <w:bdr w:val="none" w:sz="0" w:space="0" w:color="000000"/>
          <w:shd w:val="clear" w:color="000000" w:fill="000000"/>
          <w:lang w:val="en-GB" w:eastAsia="en-GB"/>
        </w:rPr>
        <w:drawing>
          <wp:inline distT="0" distB="0" distL="0" distR="0" wp14:anchorId="0427EFC7" wp14:editId="0B265387">
            <wp:extent cx="2916364" cy="2035834"/>
            <wp:effectExtent l="0" t="0" r="0" b="2540"/>
            <wp:docPr id="2054" name="Picture 2054" descr="E:\RESEARCH\HIBAH UNGGULAN UNY\LAPORAN KEMAJUAN HU UNY\Foto simulator las\P101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EARCH\HIBAH UNGGULAN UNY\LAPORAN KEMAJUAN HU UNY\Foto simulator las\P10101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71" t="34930" r="14818"/>
                    <a:stretch/>
                  </pic:blipFill>
                  <pic:spPr bwMode="auto">
                    <a:xfrm>
                      <a:off x="0" y="0"/>
                      <a:ext cx="2916364" cy="2035834"/>
                    </a:xfrm>
                    <a:prstGeom prst="rect">
                      <a:avLst/>
                    </a:prstGeom>
                    <a:noFill/>
                    <a:ln>
                      <a:noFill/>
                    </a:ln>
                    <a:extLst>
                      <a:ext uri="{53640926-AAD7-44D8-BBD7-CCE9431645EC}">
                        <a14:shadowObscured xmlns:a14="http://schemas.microsoft.com/office/drawing/2010/main"/>
                      </a:ext>
                    </a:extLst>
                  </pic:spPr>
                </pic:pic>
              </a:graphicData>
            </a:graphic>
          </wp:inline>
        </w:drawing>
      </w:r>
    </w:p>
    <w:p w:rsidR="00087BBB" w:rsidRPr="00E467FF" w:rsidRDefault="00087BBB" w:rsidP="00087BBB">
      <w:pPr>
        <w:spacing w:line="360" w:lineRule="auto"/>
        <w:ind w:firstLine="720"/>
        <w:jc w:val="both"/>
      </w:pPr>
      <w:proofErr w:type="gramStart"/>
      <w:r w:rsidRPr="00E467FF">
        <w:t xml:space="preserve">Gambar </w:t>
      </w:r>
      <w:r>
        <w:t>8</w:t>
      </w:r>
      <w:r w:rsidRPr="00E467FF">
        <w:t>.</w:t>
      </w:r>
      <w:proofErr w:type="gramEnd"/>
      <w:r w:rsidRPr="00E467FF">
        <w:t xml:space="preserve"> Elektroda simulator yang digerakkan dengan motor DC Geared 50, 12 V </w:t>
      </w:r>
    </w:p>
    <w:p w:rsidR="00087BBB" w:rsidRPr="00A5753D" w:rsidRDefault="00087BBB" w:rsidP="00087BBB">
      <w:pPr>
        <w:spacing w:before="240" w:after="120"/>
        <w:jc w:val="both"/>
        <w:rPr>
          <w:b/>
        </w:rPr>
      </w:pPr>
      <w:r w:rsidRPr="00A5753D">
        <w:rPr>
          <w:b/>
        </w:rPr>
        <w:t>Perakitan Elektroda, Sensor dan Display</w:t>
      </w:r>
    </w:p>
    <w:p w:rsidR="00087BBB" w:rsidRPr="00E467FF" w:rsidRDefault="00087BBB" w:rsidP="00087BBB">
      <w:pPr>
        <w:spacing w:line="360" w:lineRule="auto"/>
        <w:ind w:firstLine="720"/>
        <w:jc w:val="both"/>
      </w:pPr>
      <w:proofErr w:type="gramStart"/>
      <w:r w:rsidRPr="00E467FF">
        <w:t xml:space="preserve">Elektroda simulator, sensor, rangkaian elektronik pengolah data dan display di rakit menjadi satu sehingga menghasilkan alat simulator gerakan elektroda dengan data yang dapat direkam dan didisplay seperti Gambar </w:t>
      </w:r>
      <w:r>
        <w:t>9</w:t>
      </w:r>
      <w:r w:rsidRPr="00E467FF">
        <w:t>.</w:t>
      </w:r>
      <w:proofErr w:type="gramEnd"/>
      <w:r w:rsidRPr="00E467FF">
        <w:t xml:space="preserve"> </w:t>
      </w:r>
      <w:proofErr w:type="gramStart"/>
      <w:r w:rsidRPr="00E467FF">
        <w:t>Perbaikan dan kalibarasi masih diperlukan untuk menghasilkan data yang lebih akurat.</w:t>
      </w:r>
      <w:proofErr w:type="gramEnd"/>
    </w:p>
    <w:p w:rsidR="00087BBB" w:rsidRPr="00E467FF" w:rsidRDefault="00087BBB" w:rsidP="00087BBB">
      <w:pPr>
        <w:spacing w:line="360" w:lineRule="auto"/>
        <w:jc w:val="center"/>
        <w:rPr>
          <w:noProof/>
          <w:lang w:val="en-GB" w:eastAsia="en-GB"/>
        </w:rPr>
      </w:pPr>
      <w:r>
        <w:rPr>
          <w:noProof/>
          <w:lang w:val="en-GB" w:eastAsia="en-GB"/>
        </w:rPr>
        <mc:AlternateContent>
          <mc:Choice Requires="wps">
            <w:drawing>
              <wp:anchor distT="0" distB="0" distL="114300" distR="114300" simplePos="0" relativeHeight="251661312" behindDoc="0" locked="0" layoutInCell="1" allowOverlap="1" wp14:anchorId="53B6B53C" wp14:editId="2353908C">
                <wp:simplePos x="0" y="0"/>
                <wp:positionH relativeFrom="column">
                  <wp:posOffset>2102485</wp:posOffset>
                </wp:positionH>
                <wp:positionV relativeFrom="paragraph">
                  <wp:posOffset>1094105</wp:posOffset>
                </wp:positionV>
                <wp:extent cx="1242060" cy="482600"/>
                <wp:effectExtent l="0" t="0" r="0" b="0"/>
                <wp:wrapNone/>
                <wp:docPr id="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482600"/>
                        </a:xfrm>
                        <a:prstGeom prst="rect">
                          <a:avLst/>
                        </a:prstGeom>
                        <a:noFill/>
                        <a:ln w="6350">
                          <a:noFill/>
                        </a:ln>
                        <a:effectLst/>
                      </wps:spPr>
                      <wps:txbx>
                        <w:txbxContent>
                          <w:p w:rsidR="00087BBB" w:rsidRDefault="00087BBB" w:rsidP="00087BBB">
                            <w:r>
                              <w:rPr>
                                <w:noProof/>
                                <w:lang w:val="en-GB" w:eastAsia="en-GB"/>
                              </w:rPr>
                              <w:drawing>
                                <wp:inline distT="0" distB="0" distL="0" distR="0" wp14:anchorId="46965159" wp14:editId="0FBBAEC8">
                                  <wp:extent cx="1151571" cy="439948"/>
                                  <wp:effectExtent l="0" t="0" r="0" b="0"/>
                                  <wp:docPr id="2057" name="Picture 2057" descr="E:\RESEARCH\HIBAH UNGGULAN UNY\LAPORAN KEMAJUAN HU UNY\Foto simulator las\P10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HIBAH UNGGULAN UNY\LAPORAN KEMAJUAN HU UNY\Foto simulator las\P101017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24" t="31937" r="1944" b="24750"/>
                                          <a:stretch/>
                                        </pic:blipFill>
                                        <pic:spPr bwMode="auto">
                                          <a:xfrm>
                                            <a:off x="0" y="0"/>
                                            <a:ext cx="1161387" cy="4436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046" type="#_x0000_t202" style="position:absolute;left:0;text-align:left;margin-left:165.55pt;margin-top:86.15pt;width:97.8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" filled="f" stroked="f" strokeweight=".5pt">
                <v:path arrowok="t"/>
                <v:textbox>
                  <w:txbxContent>
                    <w:p w:rsidR="00087BBB" w:rsidRDefault="00087BBB" w:rsidP="00087BBB">
                      <w:r>
                        <w:rPr>
                          <w:noProof/>
                          <w:lang w:val="en-GB" w:eastAsia="en-GB"/>
                        </w:rPr>
                        <w:drawing>
                          <wp:inline distT="0" distB="0" distL="0" distR="0" wp14:anchorId="46965159" wp14:editId="0FBBAEC8">
                            <wp:extent cx="1151571" cy="439948"/>
                            <wp:effectExtent l="0" t="0" r="0" b="0"/>
                            <wp:docPr id="2057" name="Picture 2057" descr="E:\RESEARCH\HIBAH UNGGULAN UNY\LAPORAN KEMAJUAN HU UNY\Foto simulator las\P10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HIBAH UNGGULAN UNY\LAPORAN KEMAJUAN HU UNY\Foto simulator las\P101017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24" t="31937" r="1944" b="24750"/>
                                    <a:stretch/>
                                  </pic:blipFill>
                                  <pic:spPr bwMode="auto">
                                    <a:xfrm>
                                      <a:off x="0" y="0"/>
                                      <a:ext cx="1161387" cy="4436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GB" w:eastAsia="en-GB"/>
        </w:rPr>
        <mc:AlternateContent>
          <mc:Choice Requires="wps">
            <w:drawing>
              <wp:anchor distT="0" distB="0" distL="114299" distR="114299" simplePos="0" relativeHeight="251662336" behindDoc="0" locked="0" layoutInCell="1" allowOverlap="1" wp14:anchorId="57DD04DA" wp14:editId="55100FA9">
                <wp:simplePos x="0" y="0"/>
                <wp:positionH relativeFrom="column">
                  <wp:posOffset>2680969</wp:posOffset>
                </wp:positionH>
                <wp:positionV relativeFrom="paragraph">
                  <wp:posOffset>965200</wp:posOffset>
                </wp:positionV>
                <wp:extent cx="0" cy="267335"/>
                <wp:effectExtent l="76200" t="0" r="57150" b="56515"/>
                <wp:wrapNone/>
                <wp:docPr id="27"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211.1pt;margin-top:76pt;width:0;height:21.0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" strokecolor="windowText" strokeweight="2pt">
                <v:stroke endarrow="block"/>
                <o:lock v:ext="edit" shapetype="f"/>
              </v:shape>
            </w:pict>
          </mc:Fallback>
        </mc:AlternateContent>
      </w:r>
      <w:r w:rsidRPr="00E467FF">
        <w:rPr>
          <w:noProof/>
          <w:lang w:val="en-GB" w:eastAsia="en-GB"/>
        </w:rPr>
        <w:drawing>
          <wp:inline distT="0" distB="0" distL="0" distR="0" wp14:anchorId="6435B8E2" wp14:editId="7C02A4EB">
            <wp:extent cx="2242868" cy="2147105"/>
            <wp:effectExtent l="0" t="0" r="5080" b="5715"/>
            <wp:docPr id="2055" name="Picture 2055" descr="E:\RESEARCH\HIBAH UNGGULAN UNY\LAPORAN KEMAJUAN HU UNY\Foto simulator las\P101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SEARCH\HIBAH UNGGULAN UNY\LAPORAN KEMAJUAN HU UNY\Foto simulator las\P101017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222" t="6786" r="19160" b="8184"/>
                    <a:stretch/>
                  </pic:blipFill>
                  <pic:spPr bwMode="auto">
                    <a:xfrm>
                      <a:off x="0" y="0"/>
                      <a:ext cx="2245295" cy="2149429"/>
                    </a:xfrm>
                    <a:prstGeom prst="rect">
                      <a:avLst/>
                    </a:prstGeom>
                    <a:noFill/>
                    <a:ln>
                      <a:noFill/>
                    </a:ln>
                    <a:extLst>
                      <a:ext uri="{53640926-AAD7-44D8-BBD7-CCE9431645EC}">
                        <a14:shadowObscured xmlns:a14="http://schemas.microsoft.com/office/drawing/2010/main"/>
                      </a:ext>
                    </a:extLst>
                  </pic:spPr>
                </pic:pic>
              </a:graphicData>
            </a:graphic>
          </wp:inline>
        </w:drawing>
      </w:r>
      <w:r w:rsidRPr="00E467FF">
        <w:rPr>
          <w:noProof/>
          <w:lang w:val="en-GB" w:eastAsia="en-GB"/>
        </w:rPr>
        <w:t xml:space="preserve"> </w:t>
      </w:r>
      <w:r w:rsidRPr="00E467FF">
        <w:rPr>
          <w:noProof/>
          <w:lang w:val="en-GB" w:eastAsia="en-GB"/>
        </w:rPr>
        <w:drawing>
          <wp:inline distT="0" distB="0" distL="0" distR="0" wp14:anchorId="0C7DBE04" wp14:editId="4EEF4F7B">
            <wp:extent cx="1811547" cy="2154704"/>
            <wp:effectExtent l="0" t="0" r="0" b="0"/>
            <wp:docPr id="2056" name="Picture 2056" descr="E:\RESEARCH\HIBAH UNGGULAN UNY\LAPORAN KEMAJUAN HU UNY\Foto simulator las\P10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ESEARCH\HIBAH UNGGULAN UNY\LAPORAN KEMAJUAN HU UNY\Foto simulator las\P101015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078" t="17415" r="14908" b="21910"/>
                    <a:stretch/>
                  </pic:blipFill>
                  <pic:spPr bwMode="auto">
                    <a:xfrm>
                      <a:off x="0" y="0"/>
                      <a:ext cx="1813766" cy="2157344"/>
                    </a:xfrm>
                    <a:prstGeom prst="rect">
                      <a:avLst/>
                    </a:prstGeom>
                    <a:noFill/>
                    <a:ln>
                      <a:noFill/>
                    </a:ln>
                    <a:extLst>
                      <a:ext uri="{53640926-AAD7-44D8-BBD7-CCE9431645EC}">
                        <a14:shadowObscured xmlns:a14="http://schemas.microsoft.com/office/drawing/2010/main"/>
                      </a:ext>
                    </a:extLst>
                  </pic:spPr>
                </pic:pic>
              </a:graphicData>
            </a:graphic>
          </wp:inline>
        </w:drawing>
      </w:r>
    </w:p>
    <w:p w:rsidR="00087BBB" w:rsidRDefault="00087BBB" w:rsidP="00087BBB">
      <w:pPr>
        <w:spacing w:line="360" w:lineRule="auto"/>
        <w:jc w:val="center"/>
        <w:rPr>
          <w:noProof/>
          <w:lang w:val="en-GB" w:eastAsia="en-GB"/>
        </w:rPr>
      </w:pPr>
      <w:r w:rsidRPr="00E467FF">
        <w:rPr>
          <w:noProof/>
          <w:lang w:val="en-GB" w:eastAsia="en-GB"/>
        </w:rPr>
        <w:t xml:space="preserve">Gambar </w:t>
      </w:r>
      <w:r>
        <w:rPr>
          <w:noProof/>
          <w:lang w:val="en-GB" w:eastAsia="en-GB"/>
        </w:rPr>
        <w:t>9</w:t>
      </w:r>
      <w:r w:rsidRPr="00E467FF">
        <w:rPr>
          <w:noProof/>
          <w:lang w:val="en-GB" w:eastAsia="en-GB"/>
        </w:rPr>
        <w:t>. Rangkaian elektronik yang dapat membaca jarak ketinggian elektroda</w:t>
      </w:r>
    </w:p>
    <w:p w:rsidR="00087BBB" w:rsidRDefault="00087BBB" w:rsidP="00B61273">
      <w:pPr>
        <w:autoSpaceDE w:val="0"/>
        <w:autoSpaceDN w:val="0"/>
        <w:adjustRightInd w:val="0"/>
        <w:spacing w:after="240"/>
        <w:rPr>
          <w:b/>
          <w:bCs/>
          <w:caps/>
        </w:rPr>
      </w:pPr>
    </w:p>
    <w:p w:rsidR="0081315B" w:rsidRPr="00087BBB" w:rsidRDefault="0081315B" w:rsidP="00B61273">
      <w:pPr>
        <w:autoSpaceDE w:val="0"/>
        <w:autoSpaceDN w:val="0"/>
        <w:adjustRightInd w:val="0"/>
        <w:spacing w:after="240"/>
        <w:rPr>
          <w:b/>
          <w:bCs/>
          <w:caps/>
        </w:rPr>
      </w:pPr>
      <w:r w:rsidRPr="00087BBB">
        <w:rPr>
          <w:b/>
          <w:bCs/>
          <w:caps/>
        </w:rPr>
        <w:lastRenderedPageBreak/>
        <w:t>Kesimpulan</w:t>
      </w:r>
    </w:p>
    <w:p w:rsidR="0081315B" w:rsidRDefault="00B36CAD" w:rsidP="00913731">
      <w:pPr>
        <w:autoSpaceDE w:val="0"/>
        <w:autoSpaceDN w:val="0"/>
        <w:adjustRightInd w:val="0"/>
        <w:spacing w:line="360" w:lineRule="auto"/>
        <w:ind w:firstLine="720"/>
        <w:jc w:val="both"/>
        <w:rPr>
          <w:bCs/>
        </w:rPr>
      </w:pPr>
      <w:proofErr w:type="gramStart"/>
      <w:r>
        <w:rPr>
          <w:bCs/>
        </w:rPr>
        <w:t>S</w:t>
      </w:r>
      <w:r w:rsidR="0081315B">
        <w:rPr>
          <w:bCs/>
        </w:rPr>
        <w:t xml:space="preserve">ecara umum, penelitian </w:t>
      </w:r>
      <w:r>
        <w:rPr>
          <w:bCs/>
        </w:rPr>
        <w:t xml:space="preserve">hibah unggulan perguruan tinggi ini </w:t>
      </w:r>
      <w:r w:rsidR="00913731">
        <w:rPr>
          <w:bCs/>
        </w:rPr>
        <w:t xml:space="preserve">berhasil merekayasa </w:t>
      </w:r>
      <w:r>
        <w:rPr>
          <w:bCs/>
        </w:rPr>
        <w:t xml:space="preserve">Mesin Simulator </w:t>
      </w:r>
      <w:r w:rsidR="00913731">
        <w:rPr>
          <w:bCs/>
        </w:rPr>
        <w:t xml:space="preserve">Las </w:t>
      </w:r>
      <w:r>
        <w:rPr>
          <w:bCs/>
        </w:rPr>
        <w:t>(MeSiL) sesuai target pada tahun pertama.</w:t>
      </w:r>
      <w:proofErr w:type="gramEnd"/>
      <w:r>
        <w:rPr>
          <w:bCs/>
        </w:rPr>
        <w:t xml:space="preserve"> Hasil penelitian ini secara ringkas dapat disimpulkan sebagai berikut:</w:t>
      </w:r>
    </w:p>
    <w:p w:rsidR="00B36CAD" w:rsidRDefault="00B36CAD" w:rsidP="00B36CAD">
      <w:pPr>
        <w:pStyle w:val="ListParagraph"/>
        <w:numPr>
          <w:ilvl w:val="0"/>
          <w:numId w:val="29"/>
        </w:numPr>
        <w:autoSpaceDE w:val="0"/>
        <w:autoSpaceDN w:val="0"/>
        <w:adjustRightInd w:val="0"/>
        <w:spacing w:line="360" w:lineRule="auto"/>
        <w:jc w:val="both"/>
        <w:rPr>
          <w:bCs/>
        </w:rPr>
      </w:pPr>
      <w:r>
        <w:rPr>
          <w:bCs/>
        </w:rPr>
        <w:t xml:space="preserve">MeSiL dapat mengukur panjang busur yang didemonstrasikan dengan ketinggian elektroda terhadap benda kerja. Alat ukur ketinggian elektroda ini menggunakan sensor magnet yang dimodifikasi sehingga menghasilkan data jarak ketinggian elektroda yang bergerak terhadap benda kerja. </w:t>
      </w:r>
    </w:p>
    <w:p w:rsidR="00B36CAD" w:rsidRDefault="00B36CAD" w:rsidP="00B36CAD">
      <w:pPr>
        <w:pStyle w:val="ListParagraph"/>
        <w:numPr>
          <w:ilvl w:val="0"/>
          <w:numId w:val="29"/>
        </w:numPr>
        <w:autoSpaceDE w:val="0"/>
        <w:autoSpaceDN w:val="0"/>
        <w:adjustRightInd w:val="0"/>
        <w:spacing w:line="360" w:lineRule="auto"/>
        <w:rPr>
          <w:bCs/>
        </w:rPr>
      </w:pPr>
      <w:r>
        <w:rPr>
          <w:bCs/>
        </w:rPr>
        <w:t xml:space="preserve">MeSiL ini dapat mengukur kemiringan elektroda yang bergerak dengan menggunakan sitem sensor </w:t>
      </w:r>
      <w:r w:rsidR="00913731" w:rsidRPr="00913731">
        <w:rPr>
          <w:i/>
        </w:rPr>
        <w:t>accelerometer</w:t>
      </w:r>
      <w:r>
        <w:rPr>
          <w:bCs/>
        </w:rPr>
        <w:t xml:space="preserve"> yang dimodifikasi.</w:t>
      </w:r>
    </w:p>
    <w:p w:rsidR="00B36CAD" w:rsidRDefault="00B36CAD" w:rsidP="00B36CAD">
      <w:pPr>
        <w:pStyle w:val="ListParagraph"/>
        <w:numPr>
          <w:ilvl w:val="0"/>
          <w:numId w:val="29"/>
        </w:numPr>
        <w:autoSpaceDE w:val="0"/>
        <w:autoSpaceDN w:val="0"/>
        <w:adjustRightInd w:val="0"/>
        <w:spacing w:line="360" w:lineRule="auto"/>
        <w:rPr>
          <w:bCs/>
        </w:rPr>
      </w:pPr>
      <w:r>
        <w:rPr>
          <w:bCs/>
        </w:rPr>
        <w:t xml:space="preserve">MeSiL ini dapat mengukur kecepatan pengelasan dengan menggunakan </w:t>
      </w:r>
      <w:r w:rsidR="00913731">
        <w:rPr>
          <w:bCs/>
        </w:rPr>
        <w:t xml:space="preserve">sistem </w:t>
      </w:r>
      <w:r>
        <w:rPr>
          <w:bCs/>
        </w:rPr>
        <w:t xml:space="preserve">sensor </w:t>
      </w:r>
      <w:r w:rsidR="00913731" w:rsidRPr="00913731">
        <w:rPr>
          <w:i/>
        </w:rPr>
        <w:t>accelerometer</w:t>
      </w:r>
      <w:r w:rsidR="00913731">
        <w:t xml:space="preserve"> </w:t>
      </w:r>
      <w:r w:rsidR="00913731">
        <w:rPr>
          <w:bCs/>
        </w:rPr>
        <w:t>yang dimodifikasi.</w:t>
      </w:r>
    </w:p>
    <w:p w:rsidR="00B36CAD" w:rsidRPr="00B36CAD" w:rsidRDefault="00B36CAD" w:rsidP="00B36CAD">
      <w:pPr>
        <w:pStyle w:val="ListParagraph"/>
        <w:numPr>
          <w:ilvl w:val="0"/>
          <w:numId w:val="29"/>
        </w:numPr>
        <w:autoSpaceDE w:val="0"/>
        <w:autoSpaceDN w:val="0"/>
        <w:adjustRightInd w:val="0"/>
        <w:spacing w:line="360" w:lineRule="auto"/>
        <w:rPr>
          <w:bCs/>
        </w:rPr>
      </w:pPr>
      <w:r>
        <w:rPr>
          <w:bCs/>
        </w:rPr>
        <w:t xml:space="preserve">MeSiL ini dilengkapi dengan </w:t>
      </w:r>
      <w:r w:rsidR="00D17C3B" w:rsidRPr="00913731">
        <w:rPr>
          <w:bCs/>
          <w:i/>
        </w:rPr>
        <w:t>software</w:t>
      </w:r>
      <w:r w:rsidR="00D17C3B">
        <w:rPr>
          <w:bCs/>
        </w:rPr>
        <w:t xml:space="preserve"> pengolah data yang dapat menampilkan data dalam bentuk grafik dan nilai panjang busur, kemiringan sudut dan kecepatan pengelasan pada setiap saat.</w:t>
      </w:r>
    </w:p>
    <w:p w:rsidR="0081315B" w:rsidRDefault="0081315B" w:rsidP="003D6EA1">
      <w:pPr>
        <w:autoSpaceDE w:val="0"/>
        <w:autoSpaceDN w:val="0"/>
        <w:adjustRightInd w:val="0"/>
        <w:rPr>
          <w:bCs/>
        </w:rPr>
      </w:pPr>
    </w:p>
    <w:p w:rsidR="0081315B" w:rsidRDefault="0081315B" w:rsidP="003D6EA1">
      <w:pPr>
        <w:autoSpaceDE w:val="0"/>
        <w:autoSpaceDN w:val="0"/>
        <w:adjustRightInd w:val="0"/>
        <w:rPr>
          <w:b/>
          <w:bCs/>
        </w:rPr>
      </w:pPr>
    </w:p>
    <w:p w:rsidR="003D6EA1" w:rsidRPr="00FA51AF" w:rsidRDefault="003D6EA1" w:rsidP="003D6EA1">
      <w:pPr>
        <w:autoSpaceDE w:val="0"/>
        <w:autoSpaceDN w:val="0"/>
        <w:adjustRightInd w:val="0"/>
        <w:rPr>
          <w:b/>
          <w:bCs/>
        </w:rPr>
      </w:pPr>
      <w:r w:rsidRPr="00FA51AF">
        <w:rPr>
          <w:b/>
          <w:bCs/>
        </w:rPr>
        <w:t>DAFTAR PUSTAKA</w:t>
      </w:r>
    </w:p>
    <w:p w:rsidR="003D6EA1" w:rsidRPr="00FA51AF" w:rsidRDefault="003D6EA1" w:rsidP="003D6EA1">
      <w:pPr>
        <w:autoSpaceDE w:val="0"/>
        <w:autoSpaceDN w:val="0"/>
        <w:adjustRightInd w:val="0"/>
        <w:ind w:left="720"/>
        <w:rPr>
          <w:b/>
          <w:bCs/>
        </w:rPr>
      </w:pPr>
    </w:p>
    <w:p w:rsidR="009C1356" w:rsidRDefault="009C1356" w:rsidP="00E542CE">
      <w:pPr>
        <w:spacing w:before="120" w:after="120"/>
        <w:ind w:left="567" w:hanging="567"/>
        <w:jc w:val="both"/>
        <w:rPr>
          <w:rFonts w:ascii="Arial" w:hAnsi="Arial" w:cs="Arial"/>
          <w:color w:val="333333"/>
          <w:sz w:val="20"/>
          <w:szCs w:val="20"/>
        </w:rPr>
      </w:pPr>
      <w:proofErr w:type="gramStart"/>
      <w:r w:rsidRPr="00E542CE">
        <w:rPr>
          <w:rFonts w:ascii="Arial" w:hAnsi="Arial" w:cs="Arial"/>
          <w:color w:val="333333"/>
          <w:sz w:val="20"/>
          <w:szCs w:val="20"/>
        </w:rPr>
        <w:t>AWS Committee on Methods of Inspection.</w:t>
      </w:r>
      <w:proofErr w:type="gramEnd"/>
      <w:r w:rsidRPr="00E542CE">
        <w:rPr>
          <w:rFonts w:ascii="Arial" w:hAnsi="Arial" w:cs="Arial"/>
          <w:color w:val="333333"/>
          <w:sz w:val="20"/>
          <w:szCs w:val="20"/>
        </w:rPr>
        <w:t xml:space="preserve"> (2000). Welding Inspection Handbook.</w:t>
      </w:r>
      <w:r>
        <w:rPr>
          <w:rFonts w:ascii="Arial" w:hAnsi="Arial" w:cs="Arial"/>
          <w:color w:val="333333"/>
          <w:sz w:val="20"/>
          <w:szCs w:val="20"/>
        </w:rPr>
        <w:t xml:space="preserve"> </w:t>
      </w:r>
      <w:proofErr w:type="gramStart"/>
      <w:r>
        <w:rPr>
          <w:rFonts w:ascii="Arial" w:hAnsi="Arial" w:cs="Arial"/>
          <w:color w:val="333333"/>
          <w:sz w:val="20"/>
          <w:szCs w:val="20"/>
        </w:rPr>
        <w:t>Third edition.</w:t>
      </w:r>
      <w:proofErr w:type="gramEnd"/>
      <w:r>
        <w:rPr>
          <w:rFonts w:ascii="Arial" w:hAnsi="Arial" w:cs="Arial"/>
          <w:color w:val="333333"/>
          <w:sz w:val="20"/>
          <w:szCs w:val="20"/>
        </w:rPr>
        <w:t xml:space="preserve">  Publisher: American Welding Society (AWS), Miami, USA.</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Dansereau, Donald F.</w:t>
      </w:r>
      <w:proofErr w:type="gramStart"/>
      <w:r w:rsidRPr="00382C0E">
        <w:rPr>
          <w:rFonts w:ascii="Arial" w:hAnsi="Arial" w:cs="Arial"/>
          <w:color w:val="333333"/>
          <w:sz w:val="20"/>
          <w:szCs w:val="20"/>
        </w:rPr>
        <w:t>,(</w:t>
      </w:r>
      <w:proofErr w:type="gramEnd"/>
      <w:r w:rsidRPr="00382C0E">
        <w:rPr>
          <w:rFonts w:ascii="Arial" w:hAnsi="Arial" w:cs="Arial"/>
          <w:color w:val="333333"/>
          <w:sz w:val="20"/>
          <w:szCs w:val="20"/>
        </w:rPr>
        <w:t xml:space="preserve">1985) “Learning Strategy Research,” </w:t>
      </w:r>
      <w:r w:rsidRPr="00382C0E">
        <w:rPr>
          <w:rFonts w:ascii="Arial" w:hAnsi="Arial" w:cs="Arial"/>
          <w:i/>
          <w:iCs/>
          <w:color w:val="333333"/>
          <w:sz w:val="20"/>
          <w:szCs w:val="20"/>
        </w:rPr>
        <w:t>Thingking and Learning Skills,</w:t>
      </w:r>
      <w:r w:rsidRPr="00382C0E">
        <w:rPr>
          <w:rFonts w:ascii="Arial" w:hAnsi="Arial" w:cs="Arial"/>
          <w:color w:val="333333"/>
          <w:sz w:val="20"/>
          <w:szCs w:val="20"/>
        </w:rPr>
        <w:t>. Ed Judith W Segal, Susan F.Chipman and Robert Glasser, Hilsdale: Lawrence Erlbaum Assocites Publisher: Hilsdale.</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Gupta.,V., dan Murty, PN, tanpa tahun, </w:t>
      </w:r>
      <w:r w:rsidRPr="00382C0E">
        <w:rPr>
          <w:rFonts w:ascii="Arial" w:hAnsi="Arial" w:cs="Arial"/>
          <w:i/>
          <w:iCs/>
          <w:color w:val="333333"/>
          <w:sz w:val="20"/>
          <w:szCs w:val="20"/>
        </w:rPr>
        <w:t xml:space="preserve">An Introduction to Engineering Design Method, </w:t>
      </w:r>
      <w:r w:rsidRPr="00382C0E">
        <w:rPr>
          <w:rFonts w:ascii="Arial" w:hAnsi="Arial" w:cs="Arial"/>
          <w:color w:val="333333"/>
          <w:sz w:val="20"/>
          <w:szCs w:val="20"/>
        </w:rPr>
        <w:t>New Delhi: tata Mc Graw Hill Publishing Company Limited.</w:t>
      </w:r>
    </w:p>
    <w:p w:rsidR="00984AFD" w:rsidRDefault="009C1356" w:rsidP="00E542CE">
      <w:pPr>
        <w:spacing w:before="120" w:after="120"/>
        <w:ind w:left="567" w:hanging="567"/>
        <w:jc w:val="both"/>
        <w:rPr>
          <w:rFonts w:ascii="Arial" w:hAnsi="Arial" w:cs="Arial"/>
          <w:color w:val="333333"/>
          <w:sz w:val="20"/>
          <w:szCs w:val="20"/>
        </w:rPr>
      </w:pPr>
      <w:r>
        <w:rPr>
          <w:rFonts w:ascii="Arial" w:hAnsi="Arial" w:cs="Arial"/>
          <w:color w:val="333333"/>
          <w:sz w:val="20"/>
          <w:szCs w:val="20"/>
        </w:rPr>
        <w:t xml:space="preserve">Kearns, W.H. (1997). Welding </w:t>
      </w:r>
      <w:proofErr w:type="gramStart"/>
      <w:r>
        <w:rPr>
          <w:rFonts w:ascii="Arial" w:hAnsi="Arial" w:cs="Arial"/>
          <w:color w:val="333333"/>
          <w:sz w:val="20"/>
          <w:szCs w:val="20"/>
        </w:rPr>
        <w:t>Handbook :</w:t>
      </w:r>
      <w:proofErr w:type="gramEnd"/>
      <w:r>
        <w:rPr>
          <w:rFonts w:ascii="Arial" w:hAnsi="Arial" w:cs="Arial"/>
          <w:color w:val="333333"/>
          <w:sz w:val="20"/>
          <w:szCs w:val="20"/>
        </w:rPr>
        <w:t xml:space="preserve"> Engineering, Cost, Quality and Safety. </w:t>
      </w:r>
      <w:proofErr w:type="gramStart"/>
      <w:r>
        <w:rPr>
          <w:rFonts w:ascii="Arial" w:hAnsi="Arial" w:cs="Arial"/>
          <w:color w:val="333333"/>
          <w:sz w:val="20"/>
          <w:szCs w:val="20"/>
        </w:rPr>
        <w:t>Seventh edition, volume 5.</w:t>
      </w:r>
      <w:proofErr w:type="gramEnd"/>
      <w:r>
        <w:rPr>
          <w:rFonts w:ascii="Arial" w:hAnsi="Arial" w:cs="Arial"/>
          <w:color w:val="333333"/>
          <w:sz w:val="20"/>
          <w:szCs w:val="20"/>
        </w:rPr>
        <w:t xml:space="preserve"> Publisher: American Welding Society (AWS), Miami, USA</w:t>
      </w:r>
      <w:r w:rsidRPr="00382C0E">
        <w:rPr>
          <w:rFonts w:ascii="Arial" w:hAnsi="Arial" w:cs="Arial"/>
          <w:color w:val="333333"/>
          <w:sz w:val="20"/>
          <w:szCs w:val="20"/>
        </w:rPr>
        <w:t xml:space="preserve"> </w:t>
      </w:r>
      <w:r w:rsidR="00984AFD" w:rsidRPr="00382C0E">
        <w:rPr>
          <w:rFonts w:ascii="Arial" w:hAnsi="Arial" w:cs="Arial"/>
          <w:color w:val="333333"/>
          <w:sz w:val="20"/>
          <w:szCs w:val="20"/>
        </w:rPr>
        <w:t>Lary B Cristensen</w:t>
      </w:r>
      <w:proofErr w:type="gramStart"/>
      <w:r w:rsidR="00984AFD" w:rsidRPr="00382C0E">
        <w:rPr>
          <w:rFonts w:ascii="Arial" w:hAnsi="Arial" w:cs="Arial"/>
          <w:color w:val="333333"/>
          <w:sz w:val="20"/>
          <w:szCs w:val="20"/>
        </w:rPr>
        <w:t>.(</w:t>
      </w:r>
      <w:proofErr w:type="gramEnd"/>
      <w:r w:rsidR="00984AFD" w:rsidRPr="00382C0E">
        <w:rPr>
          <w:rFonts w:ascii="Arial" w:hAnsi="Arial" w:cs="Arial"/>
          <w:color w:val="333333"/>
          <w:sz w:val="20"/>
          <w:szCs w:val="20"/>
        </w:rPr>
        <w:t>1988)</w:t>
      </w:r>
      <w:r w:rsidR="00984AFD" w:rsidRPr="00382C0E">
        <w:rPr>
          <w:rFonts w:ascii="Arial" w:hAnsi="Arial" w:cs="Arial"/>
          <w:i/>
          <w:iCs/>
          <w:color w:val="333333"/>
          <w:sz w:val="20"/>
          <w:szCs w:val="20"/>
        </w:rPr>
        <w:t>. </w:t>
      </w:r>
      <w:proofErr w:type="gramStart"/>
      <w:r w:rsidR="00984AFD" w:rsidRPr="00382C0E">
        <w:rPr>
          <w:rFonts w:ascii="Arial" w:hAnsi="Arial" w:cs="Arial"/>
          <w:i/>
          <w:iCs/>
          <w:color w:val="333333"/>
          <w:sz w:val="20"/>
          <w:szCs w:val="20"/>
        </w:rPr>
        <w:t>Experimental Methodology.</w:t>
      </w:r>
      <w:proofErr w:type="gramEnd"/>
      <w:r w:rsidR="00984AFD" w:rsidRPr="00382C0E">
        <w:rPr>
          <w:rFonts w:ascii="Arial" w:hAnsi="Arial" w:cs="Arial"/>
          <w:color w:val="333333"/>
          <w:sz w:val="20"/>
          <w:szCs w:val="20"/>
        </w:rPr>
        <w:t xml:space="preserve"> Allyn &amp; Bacon: Masssachusets</w:t>
      </w:r>
    </w:p>
    <w:p w:rsidR="009C1356" w:rsidRDefault="009C1356" w:rsidP="00E542CE">
      <w:pPr>
        <w:spacing w:before="120" w:after="120"/>
        <w:ind w:left="567" w:hanging="567"/>
        <w:jc w:val="both"/>
        <w:rPr>
          <w:rFonts w:ascii="Arial" w:hAnsi="Arial" w:cs="Arial"/>
          <w:color w:val="333333"/>
          <w:sz w:val="20"/>
          <w:szCs w:val="20"/>
        </w:rPr>
      </w:pPr>
      <w:proofErr w:type="gramStart"/>
      <w:r>
        <w:rPr>
          <w:rFonts w:ascii="Arial" w:hAnsi="Arial" w:cs="Arial"/>
          <w:color w:val="333333"/>
          <w:sz w:val="20"/>
          <w:szCs w:val="20"/>
        </w:rPr>
        <w:t>Lincolnelectric.</w:t>
      </w:r>
      <w:proofErr w:type="gramEnd"/>
      <w:r>
        <w:rPr>
          <w:rFonts w:ascii="Arial" w:hAnsi="Arial" w:cs="Arial"/>
          <w:color w:val="333333"/>
          <w:sz w:val="20"/>
          <w:szCs w:val="20"/>
        </w:rPr>
        <w:t xml:space="preserve"> </w:t>
      </w:r>
      <w:proofErr w:type="gramStart"/>
      <w:r>
        <w:rPr>
          <w:rFonts w:ascii="Arial" w:hAnsi="Arial" w:cs="Arial"/>
          <w:color w:val="333333"/>
          <w:sz w:val="20"/>
          <w:szCs w:val="20"/>
        </w:rPr>
        <w:t>(2009). Material of Welding Training.</w:t>
      </w:r>
      <w:proofErr w:type="gramEnd"/>
      <w:r>
        <w:rPr>
          <w:rFonts w:ascii="Arial" w:hAnsi="Arial" w:cs="Arial"/>
          <w:color w:val="333333"/>
          <w:sz w:val="20"/>
          <w:szCs w:val="20"/>
        </w:rPr>
        <w:t xml:space="preserve"> USA. </w:t>
      </w:r>
      <w:hyperlink r:id="rId28" w:history="1">
        <w:r w:rsidRPr="00B4521F">
          <w:rPr>
            <w:rStyle w:val="Hyperlink"/>
            <w:rFonts w:ascii="Arial" w:hAnsi="Arial" w:cs="Arial"/>
            <w:sz w:val="20"/>
            <w:szCs w:val="20"/>
          </w:rPr>
          <w:t>http://www.lincolnelectrics.com</w:t>
        </w:r>
      </w:hyperlink>
      <w:r>
        <w:rPr>
          <w:rFonts w:ascii="Arial" w:hAnsi="Arial" w:cs="Arial"/>
          <w:color w:val="333333"/>
          <w:sz w:val="20"/>
          <w:szCs w:val="20"/>
        </w:rPr>
        <w:t xml:space="preserve"> tanggal akses 20 Mei 2011</w:t>
      </w:r>
    </w:p>
    <w:p w:rsidR="009C1356" w:rsidRPr="007E4FE4" w:rsidRDefault="009C1356" w:rsidP="009C1356">
      <w:pPr>
        <w:spacing w:before="120" w:after="120"/>
        <w:ind w:left="567" w:hanging="567"/>
        <w:jc w:val="both"/>
        <w:rPr>
          <w:rFonts w:ascii="Arial" w:hAnsi="Arial" w:cs="Arial"/>
          <w:color w:val="333333"/>
          <w:sz w:val="20"/>
          <w:szCs w:val="20"/>
        </w:rPr>
      </w:pPr>
      <w:proofErr w:type="gramStart"/>
      <w:r>
        <w:rPr>
          <w:rFonts w:ascii="Arial" w:hAnsi="Arial" w:cs="Arial"/>
          <w:color w:val="333333"/>
          <w:sz w:val="20"/>
          <w:szCs w:val="20"/>
        </w:rPr>
        <w:t>Olson, D.L., Siewert, T.A., Liu, S., Edwards, G.R. (1993).</w:t>
      </w:r>
      <w:proofErr w:type="gramEnd"/>
      <w:r>
        <w:rPr>
          <w:rFonts w:ascii="Arial" w:hAnsi="Arial" w:cs="Arial"/>
          <w:color w:val="333333"/>
          <w:sz w:val="20"/>
          <w:szCs w:val="20"/>
        </w:rPr>
        <w:t xml:space="preserve"> ASM Handbook: </w:t>
      </w:r>
      <w:r w:rsidRPr="007E4FE4">
        <w:rPr>
          <w:rFonts w:ascii="Arial" w:hAnsi="Arial" w:cs="Arial"/>
          <w:color w:val="333333"/>
          <w:sz w:val="20"/>
          <w:szCs w:val="20"/>
        </w:rPr>
        <w:t>Welding, Brazing, and Soldering</w:t>
      </w:r>
      <w:r>
        <w:rPr>
          <w:rFonts w:ascii="Arial" w:hAnsi="Arial" w:cs="Arial"/>
          <w:color w:val="333333"/>
          <w:sz w:val="20"/>
          <w:szCs w:val="20"/>
        </w:rPr>
        <w:t xml:space="preserve">. </w:t>
      </w:r>
      <w:r w:rsidRPr="007E4FE4">
        <w:rPr>
          <w:rFonts w:ascii="Arial" w:hAnsi="Arial" w:cs="Arial"/>
          <w:color w:val="333333"/>
          <w:sz w:val="20"/>
          <w:szCs w:val="20"/>
        </w:rPr>
        <w:t>Publisher ASM International</w:t>
      </w:r>
      <w:r>
        <w:rPr>
          <w:rFonts w:ascii="Arial" w:hAnsi="Arial" w:cs="Arial"/>
          <w:color w:val="333333"/>
          <w:sz w:val="20"/>
          <w:szCs w:val="20"/>
        </w:rPr>
        <w:t>, United State of America.</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 xml:space="preserve">Plomp, Tjeerd and </w:t>
      </w:r>
      <w:proofErr w:type="gramStart"/>
      <w:r w:rsidRPr="00382C0E">
        <w:rPr>
          <w:rFonts w:ascii="Arial" w:hAnsi="Arial" w:cs="Arial"/>
          <w:color w:val="333333"/>
          <w:sz w:val="20"/>
          <w:szCs w:val="20"/>
        </w:rPr>
        <w:t>Ely ,</w:t>
      </w:r>
      <w:proofErr w:type="gramEnd"/>
      <w:r w:rsidRPr="00382C0E">
        <w:rPr>
          <w:rFonts w:ascii="Arial" w:hAnsi="Arial" w:cs="Arial"/>
          <w:color w:val="333333"/>
          <w:sz w:val="20"/>
          <w:szCs w:val="20"/>
        </w:rPr>
        <w:t xml:space="preserve"> Donald P.1996. International Encyclopedia of Educational Technology New York: Pergamon.</w:t>
      </w:r>
    </w:p>
    <w:p w:rsidR="00984AFD" w:rsidRDefault="00984AFD" w:rsidP="00E542CE">
      <w:pPr>
        <w:spacing w:before="120" w:after="120"/>
        <w:ind w:left="567" w:hanging="567"/>
        <w:jc w:val="both"/>
        <w:rPr>
          <w:rFonts w:ascii="Arial" w:hAnsi="Arial" w:cs="Arial"/>
          <w:color w:val="333333"/>
          <w:sz w:val="20"/>
          <w:szCs w:val="20"/>
        </w:rPr>
      </w:pPr>
      <w:r w:rsidRPr="00382C0E">
        <w:rPr>
          <w:rFonts w:ascii="Arial" w:hAnsi="Arial" w:cs="Arial"/>
          <w:color w:val="333333"/>
          <w:sz w:val="20"/>
          <w:szCs w:val="20"/>
        </w:rPr>
        <w:t>Reigeluth, C.M. (</w:t>
      </w:r>
      <w:proofErr w:type="gramStart"/>
      <w:r w:rsidRPr="00382C0E">
        <w:rPr>
          <w:rFonts w:ascii="Arial" w:hAnsi="Arial" w:cs="Arial"/>
          <w:color w:val="333333"/>
          <w:sz w:val="20"/>
          <w:szCs w:val="20"/>
        </w:rPr>
        <w:t>ed</w:t>
      </w:r>
      <w:proofErr w:type="gramEnd"/>
      <w:r w:rsidRPr="00382C0E">
        <w:rPr>
          <w:rFonts w:ascii="Arial" w:hAnsi="Arial" w:cs="Arial"/>
          <w:color w:val="333333"/>
          <w:sz w:val="20"/>
          <w:szCs w:val="20"/>
        </w:rPr>
        <w:t xml:space="preserve">.). (1999). </w:t>
      </w:r>
      <w:r w:rsidRPr="00382C0E">
        <w:rPr>
          <w:rFonts w:ascii="Arial" w:hAnsi="Arial" w:cs="Arial"/>
          <w:i/>
          <w:iCs/>
          <w:color w:val="333333"/>
          <w:sz w:val="20"/>
          <w:szCs w:val="20"/>
        </w:rPr>
        <w:t>The Elaboration Theory Guidance for Scope and Sequence Decisions”Instructional design theories and models: a New Paradigm of Instructional Theory. Lawrence Erlbauw Associates, Publishers</w:t>
      </w:r>
      <w:r w:rsidRPr="00382C0E">
        <w:rPr>
          <w:rFonts w:ascii="Arial" w:hAnsi="Arial" w:cs="Arial"/>
          <w:color w:val="333333"/>
          <w:sz w:val="20"/>
          <w:szCs w:val="20"/>
        </w:rPr>
        <w:t>. New Jersey</w:t>
      </w:r>
    </w:p>
    <w:sectPr w:rsidR="00984AFD" w:rsidSect="00275862">
      <w:headerReference w:type="even" r:id="rId29"/>
      <w:headerReference w:type="default" r:id="rId30"/>
      <w:pgSz w:w="11907" w:h="16840" w:code="9"/>
      <w:pgMar w:top="1418" w:right="1107" w:bottom="1134" w:left="1716" w:header="720" w:footer="72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085" w:rsidRDefault="00F96085">
      <w:r>
        <w:separator/>
      </w:r>
    </w:p>
  </w:endnote>
  <w:endnote w:type="continuationSeparator" w:id="0">
    <w:p w:rsidR="00F96085" w:rsidRDefault="00F96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085" w:rsidRDefault="00F96085">
      <w:r>
        <w:separator/>
      </w:r>
    </w:p>
  </w:footnote>
  <w:footnote w:type="continuationSeparator" w:id="0">
    <w:p w:rsidR="00F96085" w:rsidRDefault="00F960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278" w:rsidRDefault="00342278" w:rsidP="002D42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5862">
      <w:rPr>
        <w:rStyle w:val="PageNumber"/>
        <w:noProof/>
      </w:rPr>
      <w:t>0</w:t>
    </w:r>
    <w:r>
      <w:rPr>
        <w:rStyle w:val="PageNumber"/>
      </w:rPr>
      <w:fldChar w:fldCharType="end"/>
    </w:r>
  </w:p>
  <w:p w:rsidR="00342278" w:rsidRDefault="00342278" w:rsidP="00204CB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12489"/>
      <w:docPartObj>
        <w:docPartGallery w:val="Page Numbers (Top of Page)"/>
        <w:docPartUnique/>
      </w:docPartObj>
    </w:sdtPr>
    <w:sdtEndPr>
      <w:rPr>
        <w:noProof/>
      </w:rPr>
    </w:sdtEndPr>
    <w:sdtContent>
      <w:p w:rsidR="00087BBB" w:rsidRDefault="00087BBB">
        <w:pPr>
          <w:pStyle w:val="Header"/>
          <w:jc w:val="right"/>
        </w:pPr>
        <w:r>
          <w:fldChar w:fldCharType="begin"/>
        </w:r>
        <w:r>
          <w:instrText xml:space="preserve"> PAGE   \* MERGEFORMAT </w:instrText>
        </w:r>
        <w:r>
          <w:fldChar w:fldCharType="separate"/>
        </w:r>
        <w:r w:rsidR="00275862">
          <w:rPr>
            <w:noProof/>
          </w:rPr>
          <w:t>11</w:t>
        </w:r>
        <w:r>
          <w:rPr>
            <w:noProof/>
          </w:rPr>
          <w:fldChar w:fldCharType="end"/>
        </w:r>
      </w:p>
    </w:sdtContent>
  </w:sdt>
  <w:p w:rsidR="00342278" w:rsidRDefault="00342278" w:rsidP="00204CB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CEE"/>
    <w:multiLevelType w:val="hybridMultilevel"/>
    <w:tmpl w:val="574A2A36"/>
    <w:lvl w:ilvl="0" w:tplc="43DE0A4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3F0"/>
    <w:multiLevelType w:val="hybridMultilevel"/>
    <w:tmpl w:val="DE58543C"/>
    <w:lvl w:ilvl="0" w:tplc="541C1452">
      <w:start w:val="1"/>
      <w:numFmt w:val="decimal"/>
      <w:lvlText w:val="1.%1."/>
      <w:lvlJc w:val="left"/>
      <w:pPr>
        <w:tabs>
          <w:tab w:val="num" w:pos="156"/>
        </w:tabs>
        <w:ind w:left="440" w:hanging="284"/>
      </w:pPr>
      <w:rPr>
        <w:rFonts w:hint="default"/>
      </w:rPr>
    </w:lvl>
    <w:lvl w:ilvl="1" w:tplc="04090019">
      <w:start w:val="1"/>
      <w:numFmt w:val="lowerLetter"/>
      <w:lvlText w:val="%2."/>
      <w:lvlJc w:val="left"/>
      <w:pPr>
        <w:tabs>
          <w:tab w:val="num" w:pos="1236"/>
        </w:tabs>
        <w:ind w:left="1236" w:hanging="360"/>
      </w:pPr>
    </w:lvl>
    <w:lvl w:ilvl="2" w:tplc="0409001B" w:tentative="1">
      <w:start w:val="1"/>
      <w:numFmt w:val="lowerRoman"/>
      <w:lvlText w:val="%3."/>
      <w:lvlJc w:val="right"/>
      <w:pPr>
        <w:tabs>
          <w:tab w:val="num" w:pos="1956"/>
        </w:tabs>
        <w:ind w:left="1956" w:hanging="180"/>
      </w:pPr>
    </w:lvl>
    <w:lvl w:ilvl="3" w:tplc="0409000F" w:tentative="1">
      <w:start w:val="1"/>
      <w:numFmt w:val="decimal"/>
      <w:lvlText w:val="%4."/>
      <w:lvlJc w:val="left"/>
      <w:pPr>
        <w:tabs>
          <w:tab w:val="num" w:pos="2676"/>
        </w:tabs>
        <w:ind w:left="2676" w:hanging="360"/>
      </w:pPr>
    </w:lvl>
    <w:lvl w:ilvl="4" w:tplc="04090019" w:tentative="1">
      <w:start w:val="1"/>
      <w:numFmt w:val="lowerLetter"/>
      <w:lvlText w:val="%5."/>
      <w:lvlJc w:val="left"/>
      <w:pPr>
        <w:tabs>
          <w:tab w:val="num" w:pos="3396"/>
        </w:tabs>
        <w:ind w:left="3396" w:hanging="360"/>
      </w:pPr>
    </w:lvl>
    <w:lvl w:ilvl="5" w:tplc="0409001B" w:tentative="1">
      <w:start w:val="1"/>
      <w:numFmt w:val="lowerRoman"/>
      <w:lvlText w:val="%6."/>
      <w:lvlJc w:val="right"/>
      <w:pPr>
        <w:tabs>
          <w:tab w:val="num" w:pos="4116"/>
        </w:tabs>
        <w:ind w:left="4116" w:hanging="180"/>
      </w:pPr>
    </w:lvl>
    <w:lvl w:ilvl="6" w:tplc="0409000F" w:tentative="1">
      <w:start w:val="1"/>
      <w:numFmt w:val="decimal"/>
      <w:lvlText w:val="%7."/>
      <w:lvlJc w:val="left"/>
      <w:pPr>
        <w:tabs>
          <w:tab w:val="num" w:pos="4836"/>
        </w:tabs>
        <w:ind w:left="4836" w:hanging="360"/>
      </w:pPr>
    </w:lvl>
    <w:lvl w:ilvl="7" w:tplc="04090019" w:tentative="1">
      <w:start w:val="1"/>
      <w:numFmt w:val="lowerLetter"/>
      <w:lvlText w:val="%8."/>
      <w:lvlJc w:val="left"/>
      <w:pPr>
        <w:tabs>
          <w:tab w:val="num" w:pos="5556"/>
        </w:tabs>
        <w:ind w:left="5556" w:hanging="360"/>
      </w:pPr>
    </w:lvl>
    <w:lvl w:ilvl="8" w:tplc="0409001B" w:tentative="1">
      <w:start w:val="1"/>
      <w:numFmt w:val="lowerRoman"/>
      <w:lvlText w:val="%9."/>
      <w:lvlJc w:val="right"/>
      <w:pPr>
        <w:tabs>
          <w:tab w:val="num" w:pos="6276"/>
        </w:tabs>
        <w:ind w:left="6276" w:hanging="180"/>
      </w:pPr>
    </w:lvl>
  </w:abstractNum>
  <w:abstractNum w:abstractNumId="2">
    <w:nsid w:val="08566D9B"/>
    <w:multiLevelType w:val="hybridMultilevel"/>
    <w:tmpl w:val="EB1AD174"/>
    <w:lvl w:ilvl="0" w:tplc="B888C26A">
      <w:start w:val="1"/>
      <w:numFmt w:val="decimal"/>
      <w:lvlText w:val="3.%1."/>
      <w:lvlJc w:val="left"/>
      <w:pPr>
        <w:tabs>
          <w:tab w:val="num" w:pos="567"/>
        </w:tabs>
        <w:ind w:left="0" w:firstLine="0"/>
      </w:pPr>
      <w:rPr>
        <w:rFonts w:hint="default"/>
        <w:b/>
        <w:i w:val="0"/>
      </w:rPr>
    </w:lvl>
    <w:lvl w:ilvl="1" w:tplc="77AA1332">
      <w:start w:val="1"/>
      <w:numFmt w:val="lowerLetter"/>
      <w:lvlText w:val="%2."/>
      <w:lvlJc w:val="left"/>
      <w:pPr>
        <w:tabs>
          <w:tab w:val="num" w:pos="927"/>
        </w:tabs>
        <w:ind w:left="927"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BC4A06"/>
    <w:multiLevelType w:val="hybridMultilevel"/>
    <w:tmpl w:val="7774FA1A"/>
    <w:lvl w:ilvl="0" w:tplc="F260DDE0">
      <w:start w:val="1"/>
      <w:numFmt w:val="decimal"/>
      <w:lvlText w:val="%1."/>
      <w:lvlJc w:val="left"/>
      <w:pPr>
        <w:tabs>
          <w:tab w:val="num" w:pos="284"/>
        </w:tabs>
        <w:ind w:left="284" w:hanging="284"/>
      </w:pPr>
      <w:rPr>
        <w:rFonts w:ascii="Times New Roman" w:hAnsi="Times New Roman" w:hint="default"/>
        <w:b/>
        <w:i w:val="0"/>
        <w:sz w:val="24"/>
        <w:szCs w:val="24"/>
      </w:rPr>
    </w:lvl>
    <w:lvl w:ilvl="1" w:tplc="65B8C194">
      <w:start w:val="1"/>
      <w:numFmt w:val="decimal"/>
      <w:lvlText w:val="%2)"/>
      <w:lvlJc w:val="left"/>
      <w:pPr>
        <w:tabs>
          <w:tab w:val="num" w:pos="1440"/>
        </w:tabs>
        <w:ind w:left="1440" w:hanging="360"/>
      </w:pPr>
      <w:rPr>
        <w:rFonts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B11A20"/>
    <w:multiLevelType w:val="hybridMultilevel"/>
    <w:tmpl w:val="CF568FFC"/>
    <w:lvl w:ilvl="0" w:tplc="C9E4AE0A">
      <w:start w:val="1"/>
      <w:numFmt w:val="lowerLetter"/>
      <w:lvlText w:val="%1."/>
      <w:lvlJc w:val="left"/>
      <w:pPr>
        <w:tabs>
          <w:tab w:val="num" w:pos="2232"/>
        </w:tabs>
        <w:ind w:left="22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BB2DB4"/>
    <w:multiLevelType w:val="hybridMultilevel"/>
    <w:tmpl w:val="0E203E9E"/>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9D0BDB"/>
    <w:multiLevelType w:val="hybridMultilevel"/>
    <w:tmpl w:val="DC9008CE"/>
    <w:lvl w:ilvl="0" w:tplc="22740A2E">
      <w:start w:val="4"/>
      <w:numFmt w:val="upperRoman"/>
      <w:lvlText w:val="BAB %1."/>
      <w:lvlJc w:val="right"/>
      <w:pPr>
        <w:ind w:left="351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0E6789C"/>
    <w:multiLevelType w:val="hybridMultilevel"/>
    <w:tmpl w:val="6A220470"/>
    <w:lvl w:ilvl="0" w:tplc="4C1C623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A67624"/>
    <w:multiLevelType w:val="hybridMultilevel"/>
    <w:tmpl w:val="1D5EF01E"/>
    <w:lvl w:ilvl="0" w:tplc="431E3E3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A12F0A"/>
    <w:multiLevelType w:val="hybridMultilevel"/>
    <w:tmpl w:val="8D5097B4"/>
    <w:lvl w:ilvl="0" w:tplc="6892FF66">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F2B2842"/>
    <w:multiLevelType w:val="hybridMultilevel"/>
    <w:tmpl w:val="724C61C4"/>
    <w:lvl w:ilvl="0" w:tplc="691E0782">
      <w:start w:val="1"/>
      <w:numFmt w:val="decimal"/>
      <w:lvlText w:val="3.%1."/>
      <w:lvlJc w:val="left"/>
      <w:pPr>
        <w:tabs>
          <w:tab w:val="num" w:pos="234"/>
        </w:tabs>
        <w:ind w:left="234" w:hanging="234"/>
      </w:pPr>
      <w:rPr>
        <w:rFonts w:hint="default"/>
      </w:rPr>
    </w:lvl>
    <w:lvl w:ilvl="1" w:tplc="8DFEAC5A">
      <w:start w:val="1"/>
      <w:numFmt w:val="lowerLetter"/>
      <w:lvlText w:val="(%2)"/>
      <w:lvlJc w:val="left"/>
      <w:pPr>
        <w:tabs>
          <w:tab w:val="num" w:pos="1440"/>
        </w:tabs>
        <w:ind w:left="1440" w:hanging="360"/>
      </w:pPr>
      <w:rPr>
        <w:rFonts w:hint="default"/>
      </w:rPr>
    </w:lvl>
    <w:lvl w:ilvl="2" w:tplc="7B84E88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415934"/>
    <w:multiLevelType w:val="hybridMultilevel"/>
    <w:tmpl w:val="B8AE7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341B17"/>
    <w:multiLevelType w:val="hybridMultilevel"/>
    <w:tmpl w:val="DF9E3420"/>
    <w:lvl w:ilvl="0" w:tplc="777C595C">
      <w:start w:val="1"/>
      <w:numFmt w:val="decimal"/>
      <w:lvlText w:val="3.%1."/>
      <w:lvlJc w:val="left"/>
      <w:pPr>
        <w:tabs>
          <w:tab w:val="num" w:pos="156"/>
        </w:tabs>
        <w:ind w:left="440"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61376"/>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B5531D5"/>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E317D9C"/>
    <w:multiLevelType w:val="multilevel"/>
    <w:tmpl w:val="921CE8C4"/>
    <w:lvl w:ilvl="0">
      <w:start w:val="1"/>
      <w:numFmt w:val="upperLetter"/>
      <w:lvlText w:val="%1."/>
      <w:lvlJc w:val="left"/>
      <w:pPr>
        <w:tabs>
          <w:tab w:val="num" w:pos="360"/>
        </w:tabs>
        <w:ind w:left="64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EFA0C31"/>
    <w:multiLevelType w:val="hybridMultilevel"/>
    <w:tmpl w:val="C4DA660E"/>
    <w:lvl w:ilvl="0" w:tplc="D8CA48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3AE0EE5"/>
    <w:multiLevelType w:val="hybridMultilevel"/>
    <w:tmpl w:val="4DBCA880"/>
    <w:lvl w:ilvl="0" w:tplc="F56CB4B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DB0B4D"/>
    <w:multiLevelType w:val="hybridMultilevel"/>
    <w:tmpl w:val="8D2C3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614AAF"/>
    <w:multiLevelType w:val="hybridMultilevel"/>
    <w:tmpl w:val="D5DE48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E44F5D"/>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5A2211"/>
    <w:multiLevelType w:val="hybridMultilevel"/>
    <w:tmpl w:val="A4DCF73E"/>
    <w:lvl w:ilvl="0" w:tplc="D34EFAA2">
      <w:start w:val="1"/>
      <w:numFmt w:val="decimal"/>
      <w:lvlText w:val="2.%1."/>
      <w:lvlJc w:val="left"/>
      <w:pPr>
        <w:tabs>
          <w:tab w:val="num" w:pos="360"/>
        </w:tabs>
        <w:ind w:left="644" w:hanging="284"/>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6A01B0"/>
    <w:multiLevelType w:val="hybridMultilevel"/>
    <w:tmpl w:val="C04EE2B4"/>
    <w:lvl w:ilvl="0" w:tplc="C9E4AE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2C4A3C"/>
    <w:multiLevelType w:val="hybridMultilevel"/>
    <w:tmpl w:val="B96C0A3E"/>
    <w:lvl w:ilvl="0" w:tplc="B62A208A">
      <w:start w:val="1"/>
      <w:numFmt w:val="decimal"/>
      <w:lvlText w:val="4.%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3A30B76"/>
    <w:multiLevelType w:val="hybridMultilevel"/>
    <w:tmpl w:val="D772DB96"/>
    <w:lvl w:ilvl="0" w:tplc="9CC81576">
      <w:start w:val="1"/>
      <w:numFmt w:val="decimal"/>
      <w:lvlText w:val="3.3.%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3F95AB8"/>
    <w:multiLevelType w:val="multilevel"/>
    <w:tmpl w:val="38F22112"/>
    <w:lvl w:ilvl="0">
      <w:start w:val="1"/>
      <w:numFmt w:val="decimal"/>
      <w:lvlText w:val="%1."/>
      <w:lvlJc w:val="left"/>
      <w:pPr>
        <w:ind w:left="405" w:hanging="360"/>
      </w:pPr>
      <w:rPr>
        <w:rFonts w:hint="default"/>
      </w:rPr>
    </w:lvl>
    <w:lvl w:ilvl="1">
      <w:start w:val="1"/>
      <w:numFmt w:val="decimal"/>
      <w:lvlText w:val="6.%2."/>
      <w:lvlJc w:val="left"/>
      <w:pPr>
        <w:ind w:left="765" w:hanging="720"/>
      </w:pPr>
      <w:rPr>
        <w:rFonts w:hint="default"/>
        <w:b/>
        <w:i w:val="0"/>
      </w:rPr>
    </w:lvl>
    <w:lvl w:ilvl="2">
      <w:start w:val="1"/>
      <w:numFmt w:val="lowerLetter"/>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26">
    <w:nsid w:val="7A6B3E80"/>
    <w:multiLevelType w:val="hybridMultilevel"/>
    <w:tmpl w:val="4C1070FE"/>
    <w:lvl w:ilvl="0" w:tplc="8B4669EE">
      <w:start w:val="1"/>
      <w:numFmt w:val="decimal"/>
      <w:lvlText w:val="3.1.%1."/>
      <w:lvlJc w:val="left"/>
      <w:pPr>
        <w:tabs>
          <w:tab w:val="num" w:pos="234"/>
        </w:tabs>
        <w:ind w:left="234" w:hanging="2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C952F33"/>
    <w:multiLevelType w:val="hybridMultilevel"/>
    <w:tmpl w:val="BA887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D340C04"/>
    <w:multiLevelType w:val="hybridMultilevel"/>
    <w:tmpl w:val="61F43A9E"/>
    <w:lvl w:ilvl="0" w:tplc="8BEAFC42">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CB12FA"/>
    <w:multiLevelType w:val="hybridMultilevel"/>
    <w:tmpl w:val="78524260"/>
    <w:lvl w:ilvl="0" w:tplc="F78426E2">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15"/>
  </w:num>
  <w:num w:numId="5">
    <w:abstractNumId w:val="21"/>
  </w:num>
  <w:num w:numId="6">
    <w:abstractNumId w:val="28"/>
  </w:num>
  <w:num w:numId="7">
    <w:abstractNumId w:val="10"/>
  </w:num>
  <w:num w:numId="8">
    <w:abstractNumId w:val="22"/>
  </w:num>
  <w:num w:numId="9">
    <w:abstractNumId w:val="5"/>
  </w:num>
  <w:num w:numId="10">
    <w:abstractNumId w:val="4"/>
  </w:num>
  <w:num w:numId="11">
    <w:abstractNumId w:val="17"/>
  </w:num>
  <w:num w:numId="12">
    <w:abstractNumId w:val="16"/>
  </w:num>
  <w:num w:numId="13">
    <w:abstractNumId w:val="26"/>
  </w:num>
  <w:num w:numId="14">
    <w:abstractNumId w:val="24"/>
  </w:num>
  <w:num w:numId="15">
    <w:abstractNumId w:val="6"/>
  </w:num>
  <w:num w:numId="16">
    <w:abstractNumId w:val="0"/>
  </w:num>
  <w:num w:numId="17">
    <w:abstractNumId w:val="25"/>
  </w:num>
  <w:num w:numId="18">
    <w:abstractNumId w:val="9"/>
  </w:num>
  <w:num w:numId="19">
    <w:abstractNumId w:val="12"/>
  </w:num>
  <w:num w:numId="20">
    <w:abstractNumId w:val="7"/>
  </w:num>
  <w:num w:numId="21">
    <w:abstractNumId w:val="29"/>
  </w:num>
  <w:num w:numId="22">
    <w:abstractNumId w:val="23"/>
  </w:num>
  <w:num w:numId="23">
    <w:abstractNumId w:val="19"/>
  </w:num>
  <w:num w:numId="24">
    <w:abstractNumId w:val="20"/>
  </w:num>
  <w:num w:numId="25">
    <w:abstractNumId w:val="13"/>
  </w:num>
  <w:num w:numId="26">
    <w:abstractNumId w:val="14"/>
  </w:num>
  <w:num w:numId="27">
    <w:abstractNumId w:val="27"/>
  </w:num>
  <w:num w:numId="28">
    <w:abstractNumId w:val="8"/>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C91"/>
    <w:rsid w:val="0000467B"/>
    <w:rsid w:val="00012617"/>
    <w:rsid w:val="0002224E"/>
    <w:rsid w:val="00040148"/>
    <w:rsid w:val="00040B62"/>
    <w:rsid w:val="00050C47"/>
    <w:rsid w:val="0005265B"/>
    <w:rsid w:val="000555FD"/>
    <w:rsid w:val="00073010"/>
    <w:rsid w:val="0007331E"/>
    <w:rsid w:val="000816A2"/>
    <w:rsid w:val="00084F6E"/>
    <w:rsid w:val="00086A6E"/>
    <w:rsid w:val="00087BBB"/>
    <w:rsid w:val="00090E4A"/>
    <w:rsid w:val="00092D98"/>
    <w:rsid w:val="000C3286"/>
    <w:rsid w:val="000C7497"/>
    <w:rsid w:val="000D0DB0"/>
    <w:rsid w:val="000D2EBC"/>
    <w:rsid w:val="000E6FBB"/>
    <w:rsid w:val="000F0DBF"/>
    <w:rsid w:val="000F41CB"/>
    <w:rsid w:val="000F50D5"/>
    <w:rsid w:val="00103425"/>
    <w:rsid w:val="00104A11"/>
    <w:rsid w:val="00104D33"/>
    <w:rsid w:val="001050B4"/>
    <w:rsid w:val="0011178C"/>
    <w:rsid w:val="00117E54"/>
    <w:rsid w:val="001243B7"/>
    <w:rsid w:val="001270F5"/>
    <w:rsid w:val="00127A0C"/>
    <w:rsid w:val="00133510"/>
    <w:rsid w:val="00144071"/>
    <w:rsid w:val="0014523C"/>
    <w:rsid w:val="00152FB9"/>
    <w:rsid w:val="0015747B"/>
    <w:rsid w:val="00157D9C"/>
    <w:rsid w:val="001606C8"/>
    <w:rsid w:val="00163B06"/>
    <w:rsid w:val="00170003"/>
    <w:rsid w:val="0017086A"/>
    <w:rsid w:val="0017111B"/>
    <w:rsid w:val="00173DD0"/>
    <w:rsid w:val="00183928"/>
    <w:rsid w:val="001916DC"/>
    <w:rsid w:val="001A1B71"/>
    <w:rsid w:val="001A7B40"/>
    <w:rsid w:val="001B055A"/>
    <w:rsid w:val="001B4DD3"/>
    <w:rsid w:val="001B6C17"/>
    <w:rsid w:val="001C09C6"/>
    <w:rsid w:val="001C4234"/>
    <w:rsid w:val="001E04F2"/>
    <w:rsid w:val="001E5707"/>
    <w:rsid w:val="001F1962"/>
    <w:rsid w:val="001F2DAE"/>
    <w:rsid w:val="001F5100"/>
    <w:rsid w:val="001F7D36"/>
    <w:rsid w:val="002040B7"/>
    <w:rsid w:val="00204CB7"/>
    <w:rsid w:val="00205EF3"/>
    <w:rsid w:val="002071BD"/>
    <w:rsid w:val="00210491"/>
    <w:rsid w:val="00210FAC"/>
    <w:rsid w:val="0021655B"/>
    <w:rsid w:val="0022010B"/>
    <w:rsid w:val="002208C5"/>
    <w:rsid w:val="00221A4F"/>
    <w:rsid w:val="00226B1F"/>
    <w:rsid w:val="00236F5A"/>
    <w:rsid w:val="00241C91"/>
    <w:rsid w:val="00242FDD"/>
    <w:rsid w:val="00256E1B"/>
    <w:rsid w:val="002629EF"/>
    <w:rsid w:val="002635D3"/>
    <w:rsid w:val="00272C72"/>
    <w:rsid w:val="0027487E"/>
    <w:rsid w:val="0027583C"/>
    <w:rsid w:val="00275862"/>
    <w:rsid w:val="00283776"/>
    <w:rsid w:val="00291A32"/>
    <w:rsid w:val="002B0AF2"/>
    <w:rsid w:val="002B1138"/>
    <w:rsid w:val="002B1BD7"/>
    <w:rsid w:val="002D00FB"/>
    <w:rsid w:val="002D42F2"/>
    <w:rsid w:val="002D5034"/>
    <w:rsid w:val="002D7096"/>
    <w:rsid w:val="002E72B0"/>
    <w:rsid w:val="002F0436"/>
    <w:rsid w:val="002F170F"/>
    <w:rsid w:val="00312FE7"/>
    <w:rsid w:val="00314AA2"/>
    <w:rsid w:val="00316D7F"/>
    <w:rsid w:val="003221F8"/>
    <w:rsid w:val="00326C4C"/>
    <w:rsid w:val="003361AE"/>
    <w:rsid w:val="00342278"/>
    <w:rsid w:val="00354086"/>
    <w:rsid w:val="00370C78"/>
    <w:rsid w:val="00371A70"/>
    <w:rsid w:val="00373744"/>
    <w:rsid w:val="00386220"/>
    <w:rsid w:val="00387DB0"/>
    <w:rsid w:val="003935C8"/>
    <w:rsid w:val="003A3F23"/>
    <w:rsid w:val="003A5D74"/>
    <w:rsid w:val="003B0D5E"/>
    <w:rsid w:val="003C7594"/>
    <w:rsid w:val="003D5ABC"/>
    <w:rsid w:val="003D69F6"/>
    <w:rsid w:val="003D6EA1"/>
    <w:rsid w:val="003E35CA"/>
    <w:rsid w:val="003E60F4"/>
    <w:rsid w:val="003F0E97"/>
    <w:rsid w:val="004043B7"/>
    <w:rsid w:val="004127C5"/>
    <w:rsid w:val="00413348"/>
    <w:rsid w:val="004148F1"/>
    <w:rsid w:val="00415761"/>
    <w:rsid w:val="00417199"/>
    <w:rsid w:val="0042518F"/>
    <w:rsid w:val="00435E92"/>
    <w:rsid w:val="00443DC7"/>
    <w:rsid w:val="0046441C"/>
    <w:rsid w:val="0046523E"/>
    <w:rsid w:val="00470B44"/>
    <w:rsid w:val="00472252"/>
    <w:rsid w:val="00476629"/>
    <w:rsid w:val="00477B33"/>
    <w:rsid w:val="004859ED"/>
    <w:rsid w:val="00490BB7"/>
    <w:rsid w:val="004973FA"/>
    <w:rsid w:val="004A2429"/>
    <w:rsid w:val="004A2983"/>
    <w:rsid w:val="004A69BC"/>
    <w:rsid w:val="004B2B74"/>
    <w:rsid w:val="004C697C"/>
    <w:rsid w:val="004D3DEB"/>
    <w:rsid w:val="004D43EF"/>
    <w:rsid w:val="004D5A3D"/>
    <w:rsid w:val="004D688C"/>
    <w:rsid w:val="004E01E9"/>
    <w:rsid w:val="004F0802"/>
    <w:rsid w:val="004F184D"/>
    <w:rsid w:val="004F2401"/>
    <w:rsid w:val="004F5573"/>
    <w:rsid w:val="004F709D"/>
    <w:rsid w:val="00501101"/>
    <w:rsid w:val="00503A1A"/>
    <w:rsid w:val="005143E0"/>
    <w:rsid w:val="00514992"/>
    <w:rsid w:val="00516064"/>
    <w:rsid w:val="00522005"/>
    <w:rsid w:val="005245E2"/>
    <w:rsid w:val="005266FA"/>
    <w:rsid w:val="005309D9"/>
    <w:rsid w:val="00531955"/>
    <w:rsid w:val="00534A55"/>
    <w:rsid w:val="00554273"/>
    <w:rsid w:val="00561D25"/>
    <w:rsid w:val="00571850"/>
    <w:rsid w:val="00581166"/>
    <w:rsid w:val="00584173"/>
    <w:rsid w:val="00587DAA"/>
    <w:rsid w:val="005919D8"/>
    <w:rsid w:val="00591A65"/>
    <w:rsid w:val="005B48D8"/>
    <w:rsid w:val="005B78FD"/>
    <w:rsid w:val="005C0DD1"/>
    <w:rsid w:val="005C2603"/>
    <w:rsid w:val="005C6891"/>
    <w:rsid w:val="005D7E18"/>
    <w:rsid w:val="005E53DB"/>
    <w:rsid w:val="005E68B4"/>
    <w:rsid w:val="00607DD5"/>
    <w:rsid w:val="0061574B"/>
    <w:rsid w:val="00616C9D"/>
    <w:rsid w:val="0061791E"/>
    <w:rsid w:val="006224C0"/>
    <w:rsid w:val="0063466C"/>
    <w:rsid w:val="00634AA9"/>
    <w:rsid w:val="006411BF"/>
    <w:rsid w:val="00641FDD"/>
    <w:rsid w:val="00643658"/>
    <w:rsid w:val="00644ECB"/>
    <w:rsid w:val="00645891"/>
    <w:rsid w:val="00645E47"/>
    <w:rsid w:val="0064721D"/>
    <w:rsid w:val="00652874"/>
    <w:rsid w:val="006605CF"/>
    <w:rsid w:val="00670FA1"/>
    <w:rsid w:val="0068762F"/>
    <w:rsid w:val="006A5F0F"/>
    <w:rsid w:val="006B1174"/>
    <w:rsid w:val="006B5E17"/>
    <w:rsid w:val="006C3D99"/>
    <w:rsid w:val="006C79F3"/>
    <w:rsid w:val="006D2481"/>
    <w:rsid w:val="006D2C0B"/>
    <w:rsid w:val="006D609A"/>
    <w:rsid w:val="006D76D8"/>
    <w:rsid w:val="006E3D79"/>
    <w:rsid w:val="006E7424"/>
    <w:rsid w:val="006F1A12"/>
    <w:rsid w:val="006F2E3A"/>
    <w:rsid w:val="006F3915"/>
    <w:rsid w:val="006F6843"/>
    <w:rsid w:val="0071225D"/>
    <w:rsid w:val="00720664"/>
    <w:rsid w:val="00721012"/>
    <w:rsid w:val="007215D8"/>
    <w:rsid w:val="00721E74"/>
    <w:rsid w:val="0072602D"/>
    <w:rsid w:val="00734F8E"/>
    <w:rsid w:val="0074426C"/>
    <w:rsid w:val="00745713"/>
    <w:rsid w:val="007464ED"/>
    <w:rsid w:val="00754E8C"/>
    <w:rsid w:val="00766B01"/>
    <w:rsid w:val="0077249B"/>
    <w:rsid w:val="007818D2"/>
    <w:rsid w:val="00787A42"/>
    <w:rsid w:val="00787AD1"/>
    <w:rsid w:val="00791D60"/>
    <w:rsid w:val="007B061F"/>
    <w:rsid w:val="007B40B7"/>
    <w:rsid w:val="007C0015"/>
    <w:rsid w:val="007C04A9"/>
    <w:rsid w:val="007C6004"/>
    <w:rsid w:val="007D209D"/>
    <w:rsid w:val="007D5ECC"/>
    <w:rsid w:val="007D5F8D"/>
    <w:rsid w:val="007E4FE4"/>
    <w:rsid w:val="007F3C58"/>
    <w:rsid w:val="0080746E"/>
    <w:rsid w:val="0081296C"/>
    <w:rsid w:val="0081315B"/>
    <w:rsid w:val="008217F7"/>
    <w:rsid w:val="0082298A"/>
    <w:rsid w:val="00823E84"/>
    <w:rsid w:val="00823F58"/>
    <w:rsid w:val="0082717B"/>
    <w:rsid w:val="00840474"/>
    <w:rsid w:val="00865BD8"/>
    <w:rsid w:val="00882BF4"/>
    <w:rsid w:val="00884988"/>
    <w:rsid w:val="008850D4"/>
    <w:rsid w:val="00887DE7"/>
    <w:rsid w:val="0089460D"/>
    <w:rsid w:val="0089526A"/>
    <w:rsid w:val="008B6987"/>
    <w:rsid w:val="008C40A0"/>
    <w:rsid w:val="008C4A7C"/>
    <w:rsid w:val="008C5F74"/>
    <w:rsid w:val="008C775D"/>
    <w:rsid w:val="008D2719"/>
    <w:rsid w:val="008E09D7"/>
    <w:rsid w:val="008E447B"/>
    <w:rsid w:val="008F337F"/>
    <w:rsid w:val="008F7CCD"/>
    <w:rsid w:val="00907153"/>
    <w:rsid w:val="00913731"/>
    <w:rsid w:val="00917CA6"/>
    <w:rsid w:val="00922E80"/>
    <w:rsid w:val="00924832"/>
    <w:rsid w:val="00927959"/>
    <w:rsid w:val="00933C7B"/>
    <w:rsid w:val="00941D4F"/>
    <w:rsid w:val="0095708D"/>
    <w:rsid w:val="009635F4"/>
    <w:rsid w:val="009760AA"/>
    <w:rsid w:val="00976560"/>
    <w:rsid w:val="00984AFD"/>
    <w:rsid w:val="00987495"/>
    <w:rsid w:val="009874AA"/>
    <w:rsid w:val="00991A68"/>
    <w:rsid w:val="00991F5B"/>
    <w:rsid w:val="009A17BF"/>
    <w:rsid w:val="009A3FCF"/>
    <w:rsid w:val="009A71CC"/>
    <w:rsid w:val="009C1356"/>
    <w:rsid w:val="009C2BF3"/>
    <w:rsid w:val="009D6607"/>
    <w:rsid w:val="009E168D"/>
    <w:rsid w:val="009E3872"/>
    <w:rsid w:val="009E3B74"/>
    <w:rsid w:val="009E75F6"/>
    <w:rsid w:val="009F2BD4"/>
    <w:rsid w:val="00A079D4"/>
    <w:rsid w:val="00A15D33"/>
    <w:rsid w:val="00A3084C"/>
    <w:rsid w:val="00A353F6"/>
    <w:rsid w:val="00A356F5"/>
    <w:rsid w:val="00A369FF"/>
    <w:rsid w:val="00A45506"/>
    <w:rsid w:val="00A548E7"/>
    <w:rsid w:val="00A54F4F"/>
    <w:rsid w:val="00A5753D"/>
    <w:rsid w:val="00A60044"/>
    <w:rsid w:val="00A63E77"/>
    <w:rsid w:val="00A64509"/>
    <w:rsid w:val="00A76169"/>
    <w:rsid w:val="00A820BB"/>
    <w:rsid w:val="00A85FE3"/>
    <w:rsid w:val="00A92EBD"/>
    <w:rsid w:val="00AA493A"/>
    <w:rsid w:val="00AA5960"/>
    <w:rsid w:val="00AA5A2D"/>
    <w:rsid w:val="00AA679D"/>
    <w:rsid w:val="00AA75AF"/>
    <w:rsid w:val="00AC5AF5"/>
    <w:rsid w:val="00AD0B1F"/>
    <w:rsid w:val="00AD5BF7"/>
    <w:rsid w:val="00AF409E"/>
    <w:rsid w:val="00AF4EF6"/>
    <w:rsid w:val="00AF6D20"/>
    <w:rsid w:val="00B014C6"/>
    <w:rsid w:val="00B06747"/>
    <w:rsid w:val="00B0797E"/>
    <w:rsid w:val="00B20D4F"/>
    <w:rsid w:val="00B3392F"/>
    <w:rsid w:val="00B33CD9"/>
    <w:rsid w:val="00B34DE8"/>
    <w:rsid w:val="00B36396"/>
    <w:rsid w:val="00B36CAD"/>
    <w:rsid w:val="00B43393"/>
    <w:rsid w:val="00B51245"/>
    <w:rsid w:val="00B6026F"/>
    <w:rsid w:val="00B61273"/>
    <w:rsid w:val="00B66466"/>
    <w:rsid w:val="00B70BC9"/>
    <w:rsid w:val="00B74895"/>
    <w:rsid w:val="00B81A2D"/>
    <w:rsid w:val="00BB0E8B"/>
    <w:rsid w:val="00BC45F5"/>
    <w:rsid w:val="00BD59C9"/>
    <w:rsid w:val="00BD5CFD"/>
    <w:rsid w:val="00C23424"/>
    <w:rsid w:val="00C3112B"/>
    <w:rsid w:val="00C32FBC"/>
    <w:rsid w:val="00C40E81"/>
    <w:rsid w:val="00C42153"/>
    <w:rsid w:val="00C4343E"/>
    <w:rsid w:val="00C4589B"/>
    <w:rsid w:val="00C46B39"/>
    <w:rsid w:val="00C60230"/>
    <w:rsid w:val="00C66194"/>
    <w:rsid w:val="00C671AC"/>
    <w:rsid w:val="00C71567"/>
    <w:rsid w:val="00C74FC7"/>
    <w:rsid w:val="00C762F3"/>
    <w:rsid w:val="00C87FAB"/>
    <w:rsid w:val="00C90DAA"/>
    <w:rsid w:val="00CA3954"/>
    <w:rsid w:val="00CA3C75"/>
    <w:rsid w:val="00CC1759"/>
    <w:rsid w:val="00CC3079"/>
    <w:rsid w:val="00CC4F2C"/>
    <w:rsid w:val="00CC7C05"/>
    <w:rsid w:val="00CD660F"/>
    <w:rsid w:val="00CD6F68"/>
    <w:rsid w:val="00D1356C"/>
    <w:rsid w:val="00D17C3B"/>
    <w:rsid w:val="00D17DB9"/>
    <w:rsid w:val="00D221B4"/>
    <w:rsid w:val="00D3241F"/>
    <w:rsid w:val="00D370D8"/>
    <w:rsid w:val="00D42CAE"/>
    <w:rsid w:val="00D51463"/>
    <w:rsid w:val="00D52BBB"/>
    <w:rsid w:val="00D54E6D"/>
    <w:rsid w:val="00D67CA8"/>
    <w:rsid w:val="00D819BB"/>
    <w:rsid w:val="00D8340F"/>
    <w:rsid w:val="00D85480"/>
    <w:rsid w:val="00DB7438"/>
    <w:rsid w:val="00DC380E"/>
    <w:rsid w:val="00DD6966"/>
    <w:rsid w:val="00DE23EB"/>
    <w:rsid w:val="00E03274"/>
    <w:rsid w:val="00E11BA4"/>
    <w:rsid w:val="00E1572B"/>
    <w:rsid w:val="00E21AC7"/>
    <w:rsid w:val="00E225B7"/>
    <w:rsid w:val="00E2289F"/>
    <w:rsid w:val="00E23380"/>
    <w:rsid w:val="00E35232"/>
    <w:rsid w:val="00E467FF"/>
    <w:rsid w:val="00E542CE"/>
    <w:rsid w:val="00E608B6"/>
    <w:rsid w:val="00E61FAD"/>
    <w:rsid w:val="00E63260"/>
    <w:rsid w:val="00E64F36"/>
    <w:rsid w:val="00E7774C"/>
    <w:rsid w:val="00E84B79"/>
    <w:rsid w:val="00E87BBA"/>
    <w:rsid w:val="00E913FE"/>
    <w:rsid w:val="00EA7929"/>
    <w:rsid w:val="00EB3354"/>
    <w:rsid w:val="00EB43DE"/>
    <w:rsid w:val="00EB54FA"/>
    <w:rsid w:val="00EC507E"/>
    <w:rsid w:val="00ED7923"/>
    <w:rsid w:val="00ED7D05"/>
    <w:rsid w:val="00EF59CD"/>
    <w:rsid w:val="00EF62F9"/>
    <w:rsid w:val="00F321F5"/>
    <w:rsid w:val="00F42257"/>
    <w:rsid w:val="00F54540"/>
    <w:rsid w:val="00F77F6E"/>
    <w:rsid w:val="00F8210C"/>
    <w:rsid w:val="00F82BBD"/>
    <w:rsid w:val="00F8515C"/>
    <w:rsid w:val="00F85E29"/>
    <w:rsid w:val="00F96085"/>
    <w:rsid w:val="00FA098E"/>
    <w:rsid w:val="00FC3D08"/>
    <w:rsid w:val="00FD5853"/>
    <w:rsid w:val="00FE00FA"/>
    <w:rsid w:val="00FE03D5"/>
    <w:rsid w:val="00FE644C"/>
    <w:rsid w:val="00FE7468"/>
    <w:rsid w:val="00FF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2B0"/>
    <w:rPr>
      <w:sz w:val="24"/>
      <w:szCs w:val="24"/>
    </w:rPr>
  </w:style>
  <w:style w:type="paragraph" w:styleId="Heading1">
    <w:name w:val="heading 1"/>
    <w:basedOn w:val="Normal"/>
    <w:next w:val="Normal"/>
    <w:link w:val="Heading1Char"/>
    <w:qFormat/>
    <w:rsid w:val="00B51245"/>
    <w:pPr>
      <w:keepNext/>
      <w:spacing w:before="240" w:after="60"/>
      <w:outlineLvl w:val="0"/>
    </w:pPr>
    <w:rPr>
      <w:rFonts w:ascii="Arial" w:hAnsi="Arial" w:cs="Arial"/>
      <w:b/>
      <w:bCs/>
      <w:kern w:val="32"/>
      <w:sz w:val="32"/>
      <w:szCs w:val="32"/>
    </w:rPr>
  </w:style>
  <w:style w:type="paragraph" w:styleId="Heading6">
    <w:name w:val="heading 6"/>
    <w:basedOn w:val="Normal"/>
    <w:next w:val="Normal"/>
    <w:qFormat/>
    <w:rsid w:val="00514992"/>
    <w:pPr>
      <w:keepNext/>
      <w:spacing w:line="480" w:lineRule="auto"/>
      <w:jc w:val="center"/>
      <w:outlineLvl w:val="5"/>
    </w:pPr>
    <w:rPr>
      <w:szCs w:val="20"/>
    </w:rPr>
  </w:style>
  <w:style w:type="paragraph" w:styleId="Heading8">
    <w:name w:val="heading 8"/>
    <w:basedOn w:val="Normal"/>
    <w:next w:val="Normal"/>
    <w:link w:val="Heading8Char"/>
    <w:qFormat/>
    <w:rsid w:val="00B5124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14992"/>
    <w:pPr>
      <w:ind w:left="720"/>
      <w:jc w:val="both"/>
    </w:pPr>
    <w:rPr>
      <w:bCs/>
    </w:rPr>
  </w:style>
  <w:style w:type="paragraph" w:styleId="Header">
    <w:name w:val="header"/>
    <w:basedOn w:val="Normal"/>
    <w:link w:val="HeaderChar"/>
    <w:uiPriority w:val="99"/>
    <w:rsid w:val="00204CB7"/>
    <w:pPr>
      <w:tabs>
        <w:tab w:val="center" w:pos="4320"/>
        <w:tab w:val="right" w:pos="8640"/>
      </w:tabs>
    </w:pPr>
  </w:style>
  <w:style w:type="character" w:styleId="PageNumber">
    <w:name w:val="page number"/>
    <w:basedOn w:val="DefaultParagraphFont"/>
    <w:rsid w:val="00204CB7"/>
  </w:style>
  <w:style w:type="paragraph" w:styleId="NormalWeb">
    <w:name w:val="Normal (Web)"/>
    <w:basedOn w:val="Normal"/>
    <w:rsid w:val="00B51245"/>
    <w:pPr>
      <w:spacing w:before="100" w:beforeAutospacing="1" w:after="100" w:afterAutospacing="1"/>
    </w:pPr>
  </w:style>
  <w:style w:type="character" w:styleId="Emphasis">
    <w:name w:val="Emphasis"/>
    <w:basedOn w:val="DefaultParagraphFont"/>
    <w:qFormat/>
    <w:rsid w:val="00B51245"/>
    <w:rPr>
      <w:i/>
      <w:iCs/>
    </w:rPr>
  </w:style>
  <w:style w:type="character" w:customStyle="1" w:styleId="Heading1Char">
    <w:name w:val="Heading 1 Char"/>
    <w:basedOn w:val="DefaultParagraphFont"/>
    <w:link w:val="Heading1"/>
    <w:rsid w:val="00B51245"/>
    <w:rPr>
      <w:rFonts w:ascii="Arial" w:hAnsi="Arial" w:cs="Arial"/>
      <w:b/>
      <w:bCs/>
      <w:kern w:val="32"/>
      <w:sz w:val="32"/>
      <w:szCs w:val="32"/>
    </w:rPr>
  </w:style>
  <w:style w:type="character" w:customStyle="1" w:styleId="Heading8Char">
    <w:name w:val="Heading 8 Char"/>
    <w:basedOn w:val="DefaultParagraphFont"/>
    <w:link w:val="Heading8"/>
    <w:rsid w:val="00B51245"/>
    <w:rPr>
      <w:i/>
      <w:iCs/>
      <w:sz w:val="24"/>
      <w:szCs w:val="24"/>
    </w:rPr>
  </w:style>
  <w:style w:type="paragraph" w:styleId="BodyText2">
    <w:name w:val="Body Text 2"/>
    <w:basedOn w:val="Normal"/>
    <w:link w:val="BodyText2Char"/>
    <w:rsid w:val="00B51245"/>
    <w:pPr>
      <w:spacing w:after="120" w:line="480" w:lineRule="auto"/>
    </w:pPr>
  </w:style>
  <w:style w:type="character" w:customStyle="1" w:styleId="BodyText2Char">
    <w:name w:val="Body Text 2 Char"/>
    <w:basedOn w:val="DefaultParagraphFont"/>
    <w:link w:val="BodyText2"/>
    <w:rsid w:val="00B51245"/>
    <w:rPr>
      <w:sz w:val="24"/>
      <w:szCs w:val="24"/>
    </w:rPr>
  </w:style>
  <w:style w:type="character" w:styleId="Hyperlink">
    <w:name w:val="Hyperlink"/>
    <w:basedOn w:val="DefaultParagraphFont"/>
    <w:rsid w:val="00B51245"/>
    <w:rPr>
      <w:color w:val="0000FF"/>
      <w:u w:val="single"/>
    </w:rPr>
  </w:style>
  <w:style w:type="paragraph" w:styleId="BodyText">
    <w:name w:val="Body Text"/>
    <w:basedOn w:val="Normal"/>
    <w:link w:val="BodyTextChar"/>
    <w:rsid w:val="00B51245"/>
    <w:pPr>
      <w:spacing w:after="120"/>
    </w:pPr>
  </w:style>
  <w:style w:type="character" w:customStyle="1" w:styleId="BodyTextChar">
    <w:name w:val="Body Text Char"/>
    <w:basedOn w:val="DefaultParagraphFont"/>
    <w:link w:val="BodyText"/>
    <w:rsid w:val="00B51245"/>
    <w:rPr>
      <w:sz w:val="24"/>
      <w:szCs w:val="24"/>
    </w:rPr>
  </w:style>
  <w:style w:type="table" w:styleId="TableGrid">
    <w:name w:val="Table Grid"/>
    <w:basedOn w:val="TableNormal"/>
    <w:rsid w:val="00B51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51245"/>
    <w:pPr>
      <w:tabs>
        <w:tab w:val="center" w:pos="4320"/>
        <w:tab w:val="right" w:pos="8640"/>
      </w:tabs>
    </w:pPr>
  </w:style>
  <w:style w:type="character" w:customStyle="1" w:styleId="FooterChar">
    <w:name w:val="Footer Char"/>
    <w:basedOn w:val="DefaultParagraphFont"/>
    <w:link w:val="Footer"/>
    <w:rsid w:val="00B51245"/>
    <w:rPr>
      <w:sz w:val="24"/>
      <w:szCs w:val="24"/>
    </w:rPr>
  </w:style>
  <w:style w:type="paragraph" w:styleId="BalloonText">
    <w:name w:val="Balloon Text"/>
    <w:basedOn w:val="Normal"/>
    <w:link w:val="BalloonTextChar"/>
    <w:rsid w:val="00FA098E"/>
    <w:rPr>
      <w:rFonts w:ascii="Tahoma" w:hAnsi="Tahoma" w:cs="Tahoma"/>
      <w:sz w:val="16"/>
      <w:szCs w:val="16"/>
    </w:rPr>
  </w:style>
  <w:style w:type="character" w:customStyle="1" w:styleId="BalloonTextChar">
    <w:name w:val="Balloon Text Char"/>
    <w:basedOn w:val="DefaultParagraphFont"/>
    <w:link w:val="BalloonText"/>
    <w:rsid w:val="00FA098E"/>
    <w:rPr>
      <w:rFonts w:ascii="Tahoma" w:hAnsi="Tahoma" w:cs="Tahoma"/>
      <w:sz w:val="16"/>
      <w:szCs w:val="16"/>
    </w:rPr>
  </w:style>
  <w:style w:type="paragraph" w:styleId="ListParagraph">
    <w:name w:val="List Paragraph"/>
    <w:basedOn w:val="Normal"/>
    <w:uiPriority w:val="34"/>
    <w:qFormat/>
    <w:rsid w:val="005245E2"/>
    <w:pPr>
      <w:ind w:left="720"/>
      <w:contextualSpacing/>
    </w:pPr>
  </w:style>
  <w:style w:type="character" w:customStyle="1" w:styleId="HeaderChar">
    <w:name w:val="Header Char"/>
    <w:basedOn w:val="DefaultParagraphFont"/>
    <w:link w:val="Header"/>
    <w:uiPriority w:val="99"/>
    <w:rsid w:val="00AD0B1F"/>
    <w:rPr>
      <w:sz w:val="24"/>
      <w:szCs w:val="24"/>
    </w:rPr>
  </w:style>
  <w:style w:type="character" w:customStyle="1" w:styleId="longtext">
    <w:name w:val="long_text"/>
    <w:basedOn w:val="DefaultParagraphFont"/>
    <w:rsid w:val="0095708D"/>
  </w:style>
  <w:style w:type="table" w:customStyle="1" w:styleId="TableGrid1">
    <w:name w:val="Table Grid1"/>
    <w:basedOn w:val="TableNormal"/>
    <w:next w:val="TableGrid"/>
    <w:uiPriority w:val="59"/>
    <w:rsid w:val="00E467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72B0"/>
    <w:rPr>
      <w:sz w:val="24"/>
      <w:szCs w:val="24"/>
    </w:rPr>
  </w:style>
  <w:style w:type="paragraph" w:styleId="Heading1">
    <w:name w:val="heading 1"/>
    <w:basedOn w:val="Normal"/>
    <w:next w:val="Normal"/>
    <w:link w:val="Heading1Char"/>
    <w:qFormat/>
    <w:rsid w:val="00B51245"/>
    <w:pPr>
      <w:keepNext/>
      <w:spacing w:before="240" w:after="60"/>
      <w:outlineLvl w:val="0"/>
    </w:pPr>
    <w:rPr>
      <w:rFonts w:ascii="Arial" w:hAnsi="Arial" w:cs="Arial"/>
      <w:b/>
      <w:bCs/>
      <w:kern w:val="32"/>
      <w:sz w:val="32"/>
      <w:szCs w:val="32"/>
    </w:rPr>
  </w:style>
  <w:style w:type="paragraph" w:styleId="Heading6">
    <w:name w:val="heading 6"/>
    <w:basedOn w:val="Normal"/>
    <w:next w:val="Normal"/>
    <w:qFormat/>
    <w:rsid w:val="00514992"/>
    <w:pPr>
      <w:keepNext/>
      <w:spacing w:line="480" w:lineRule="auto"/>
      <w:jc w:val="center"/>
      <w:outlineLvl w:val="5"/>
    </w:pPr>
    <w:rPr>
      <w:szCs w:val="20"/>
    </w:rPr>
  </w:style>
  <w:style w:type="paragraph" w:styleId="Heading8">
    <w:name w:val="heading 8"/>
    <w:basedOn w:val="Normal"/>
    <w:next w:val="Normal"/>
    <w:link w:val="Heading8Char"/>
    <w:qFormat/>
    <w:rsid w:val="00B5124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514992"/>
    <w:pPr>
      <w:ind w:left="720"/>
      <w:jc w:val="both"/>
    </w:pPr>
    <w:rPr>
      <w:bCs/>
    </w:rPr>
  </w:style>
  <w:style w:type="paragraph" w:styleId="Header">
    <w:name w:val="header"/>
    <w:basedOn w:val="Normal"/>
    <w:link w:val="HeaderChar"/>
    <w:uiPriority w:val="99"/>
    <w:rsid w:val="00204CB7"/>
    <w:pPr>
      <w:tabs>
        <w:tab w:val="center" w:pos="4320"/>
        <w:tab w:val="right" w:pos="8640"/>
      </w:tabs>
    </w:pPr>
  </w:style>
  <w:style w:type="character" w:styleId="PageNumber">
    <w:name w:val="page number"/>
    <w:basedOn w:val="DefaultParagraphFont"/>
    <w:rsid w:val="00204CB7"/>
  </w:style>
  <w:style w:type="paragraph" w:styleId="NormalWeb">
    <w:name w:val="Normal (Web)"/>
    <w:basedOn w:val="Normal"/>
    <w:rsid w:val="00B51245"/>
    <w:pPr>
      <w:spacing w:before="100" w:beforeAutospacing="1" w:after="100" w:afterAutospacing="1"/>
    </w:pPr>
  </w:style>
  <w:style w:type="character" w:styleId="Emphasis">
    <w:name w:val="Emphasis"/>
    <w:basedOn w:val="DefaultParagraphFont"/>
    <w:qFormat/>
    <w:rsid w:val="00B51245"/>
    <w:rPr>
      <w:i/>
      <w:iCs/>
    </w:rPr>
  </w:style>
  <w:style w:type="character" w:customStyle="1" w:styleId="Heading1Char">
    <w:name w:val="Heading 1 Char"/>
    <w:basedOn w:val="DefaultParagraphFont"/>
    <w:link w:val="Heading1"/>
    <w:rsid w:val="00B51245"/>
    <w:rPr>
      <w:rFonts w:ascii="Arial" w:hAnsi="Arial" w:cs="Arial"/>
      <w:b/>
      <w:bCs/>
      <w:kern w:val="32"/>
      <w:sz w:val="32"/>
      <w:szCs w:val="32"/>
    </w:rPr>
  </w:style>
  <w:style w:type="character" w:customStyle="1" w:styleId="Heading8Char">
    <w:name w:val="Heading 8 Char"/>
    <w:basedOn w:val="DefaultParagraphFont"/>
    <w:link w:val="Heading8"/>
    <w:rsid w:val="00B51245"/>
    <w:rPr>
      <w:i/>
      <w:iCs/>
      <w:sz w:val="24"/>
      <w:szCs w:val="24"/>
    </w:rPr>
  </w:style>
  <w:style w:type="paragraph" w:styleId="BodyText2">
    <w:name w:val="Body Text 2"/>
    <w:basedOn w:val="Normal"/>
    <w:link w:val="BodyText2Char"/>
    <w:rsid w:val="00B51245"/>
    <w:pPr>
      <w:spacing w:after="120" w:line="480" w:lineRule="auto"/>
    </w:pPr>
  </w:style>
  <w:style w:type="character" w:customStyle="1" w:styleId="BodyText2Char">
    <w:name w:val="Body Text 2 Char"/>
    <w:basedOn w:val="DefaultParagraphFont"/>
    <w:link w:val="BodyText2"/>
    <w:rsid w:val="00B51245"/>
    <w:rPr>
      <w:sz w:val="24"/>
      <w:szCs w:val="24"/>
    </w:rPr>
  </w:style>
  <w:style w:type="character" w:styleId="Hyperlink">
    <w:name w:val="Hyperlink"/>
    <w:basedOn w:val="DefaultParagraphFont"/>
    <w:rsid w:val="00B51245"/>
    <w:rPr>
      <w:color w:val="0000FF"/>
      <w:u w:val="single"/>
    </w:rPr>
  </w:style>
  <w:style w:type="paragraph" w:styleId="BodyText">
    <w:name w:val="Body Text"/>
    <w:basedOn w:val="Normal"/>
    <w:link w:val="BodyTextChar"/>
    <w:rsid w:val="00B51245"/>
    <w:pPr>
      <w:spacing w:after="120"/>
    </w:pPr>
  </w:style>
  <w:style w:type="character" w:customStyle="1" w:styleId="BodyTextChar">
    <w:name w:val="Body Text Char"/>
    <w:basedOn w:val="DefaultParagraphFont"/>
    <w:link w:val="BodyText"/>
    <w:rsid w:val="00B51245"/>
    <w:rPr>
      <w:sz w:val="24"/>
      <w:szCs w:val="24"/>
    </w:rPr>
  </w:style>
  <w:style w:type="table" w:styleId="TableGrid">
    <w:name w:val="Table Grid"/>
    <w:basedOn w:val="TableNormal"/>
    <w:rsid w:val="00B512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B51245"/>
    <w:pPr>
      <w:tabs>
        <w:tab w:val="center" w:pos="4320"/>
        <w:tab w:val="right" w:pos="8640"/>
      </w:tabs>
    </w:pPr>
  </w:style>
  <w:style w:type="character" w:customStyle="1" w:styleId="FooterChar">
    <w:name w:val="Footer Char"/>
    <w:basedOn w:val="DefaultParagraphFont"/>
    <w:link w:val="Footer"/>
    <w:rsid w:val="00B51245"/>
    <w:rPr>
      <w:sz w:val="24"/>
      <w:szCs w:val="24"/>
    </w:rPr>
  </w:style>
  <w:style w:type="paragraph" w:styleId="BalloonText">
    <w:name w:val="Balloon Text"/>
    <w:basedOn w:val="Normal"/>
    <w:link w:val="BalloonTextChar"/>
    <w:rsid w:val="00FA098E"/>
    <w:rPr>
      <w:rFonts w:ascii="Tahoma" w:hAnsi="Tahoma" w:cs="Tahoma"/>
      <w:sz w:val="16"/>
      <w:szCs w:val="16"/>
    </w:rPr>
  </w:style>
  <w:style w:type="character" w:customStyle="1" w:styleId="BalloonTextChar">
    <w:name w:val="Balloon Text Char"/>
    <w:basedOn w:val="DefaultParagraphFont"/>
    <w:link w:val="BalloonText"/>
    <w:rsid w:val="00FA098E"/>
    <w:rPr>
      <w:rFonts w:ascii="Tahoma" w:hAnsi="Tahoma" w:cs="Tahoma"/>
      <w:sz w:val="16"/>
      <w:szCs w:val="16"/>
    </w:rPr>
  </w:style>
  <w:style w:type="paragraph" w:styleId="ListParagraph">
    <w:name w:val="List Paragraph"/>
    <w:basedOn w:val="Normal"/>
    <w:uiPriority w:val="34"/>
    <w:qFormat/>
    <w:rsid w:val="005245E2"/>
    <w:pPr>
      <w:ind w:left="720"/>
      <w:contextualSpacing/>
    </w:pPr>
  </w:style>
  <w:style w:type="character" w:customStyle="1" w:styleId="HeaderChar">
    <w:name w:val="Header Char"/>
    <w:basedOn w:val="DefaultParagraphFont"/>
    <w:link w:val="Header"/>
    <w:uiPriority w:val="99"/>
    <w:rsid w:val="00AD0B1F"/>
    <w:rPr>
      <w:sz w:val="24"/>
      <w:szCs w:val="24"/>
    </w:rPr>
  </w:style>
  <w:style w:type="character" w:customStyle="1" w:styleId="longtext">
    <w:name w:val="long_text"/>
    <w:basedOn w:val="DefaultParagraphFont"/>
    <w:rsid w:val="0095708D"/>
  </w:style>
  <w:style w:type="table" w:customStyle="1" w:styleId="TableGrid1">
    <w:name w:val="Table Grid1"/>
    <w:basedOn w:val="TableNormal"/>
    <w:next w:val="TableGrid"/>
    <w:uiPriority w:val="59"/>
    <w:rsid w:val="00E467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lincolnelectrics.com" TargetMode="Externa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E:\RESEARCH\Penelitian%20welding%20fakultas%202012\data%20welding\Data%20kecepatan%20elektroda%20termakan%20thd%20wakt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9129483814523"/>
          <c:y val="5.1400554097404488E-2"/>
          <c:w val="0.70642913385826767"/>
          <c:h val="0.7900036453776611"/>
        </c:manualLayout>
      </c:layout>
      <c:scatterChart>
        <c:scatterStyle val="lineMarker"/>
        <c:varyColors val="0"/>
        <c:ser>
          <c:idx val="0"/>
          <c:order val="0"/>
          <c:tx>
            <c:v>Diameter 3,2 mm</c:v>
          </c:tx>
          <c:spPr>
            <a:ln w="28575">
              <a:noFill/>
            </a:ln>
          </c:spPr>
          <c:trendline>
            <c:trendlineType val="linear"/>
            <c:dispRSqr val="0"/>
            <c:dispEq val="0"/>
          </c:trendline>
          <c:xVal>
            <c:numRef>
              <c:f>Kecepatan!$U$6:$U$10</c:f>
              <c:numCache>
                <c:formatCode>General</c:formatCode>
                <c:ptCount val="5"/>
                <c:pt idx="0">
                  <c:v>70</c:v>
                </c:pt>
                <c:pt idx="1">
                  <c:v>80</c:v>
                </c:pt>
                <c:pt idx="2">
                  <c:v>90</c:v>
                </c:pt>
                <c:pt idx="3">
                  <c:v>100</c:v>
                </c:pt>
                <c:pt idx="4">
                  <c:v>150</c:v>
                </c:pt>
              </c:numCache>
            </c:numRef>
          </c:xVal>
          <c:yVal>
            <c:numRef>
              <c:f>Kecepatan!$V$6:$V$10</c:f>
              <c:numCache>
                <c:formatCode>0.00</c:formatCode>
                <c:ptCount val="5"/>
                <c:pt idx="0">
                  <c:v>0.28814724662573382</c:v>
                </c:pt>
                <c:pt idx="1">
                  <c:v>0.31360865266360882</c:v>
                </c:pt>
                <c:pt idx="2">
                  <c:v>0.34177819163194156</c:v>
                </c:pt>
                <c:pt idx="3">
                  <c:v>0.36709203974575272</c:v>
                </c:pt>
                <c:pt idx="4">
                  <c:v>0.54482289650625204</c:v>
                </c:pt>
              </c:numCache>
            </c:numRef>
          </c:yVal>
          <c:smooth val="0"/>
        </c:ser>
        <c:ser>
          <c:idx val="1"/>
          <c:order val="1"/>
          <c:tx>
            <c:v>Diameter 2.6 mm</c:v>
          </c:tx>
          <c:spPr>
            <a:ln w="28575">
              <a:noFill/>
            </a:ln>
          </c:spPr>
          <c:marker>
            <c:symbol val="circle"/>
            <c:size val="7"/>
          </c:marker>
          <c:trendline>
            <c:trendlineType val="linear"/>
            <c:dispRSqr val="0"/>
            <c:dispEq val="0"/>
          </c:trendline>
          <c:xVal>
            <c:numRef>
              <c:f>Kecepatan!$U$15:$U$18</c:f>
              <c:numCache>
                <c:formatCode>General</c:formatCode>
                <c:ptCount val="4"/>
                <c:pt idx="0">
                  <c:v>60</c:v>
                </c:pt>
                <c:pt idx="1">
                  <c:v>70</c:v>
                </c:pt>
                <c:pt idx="2">
                  <c:v>90</c:v>
                </c:pt>
                <c:pt idx="3">
                  <c:v>100</c:v>
                </c:pt>
              </c:numCache>
            </c:numRef>
          </c:xVal>
          <c:yVal>
            <c:numRef>
              <c:f>Kecepatan!$V$15:$V$18</c:f>
              <c:numCache>
                <c:formatCode>0.00</c:formatCode>
                <c:ptCount val="4"/>
                <c:pt idx="0">
                  <c:v>0.33728145146672617</c:v>
                </c:pt>
                <c:pt idx="1">
                  <c:v>0.39285105502668749</c:v>
                </c:pt>
                <c:pt idx="2">
                  <c:v>0.46176625976211927</c:v>
                </c:pt>
                <c:pt idx="3">
                  <c:v>0.49536824468888591</c:v>
                </c:pt>
              </c:numCache>
            </c:numRef>
          </c:yVal>
          <c:smooth val="0"/>
        </c:ser>
        <c:dLbls>
          <c:showLegendKey val="0"/>
          <c:showVal val="0"/>
          <c:showCatName val="0"/>
          <c:showSerName val="0"/>
          <c:showPercent val="0"/>
          <c:showBubbleSize val="0"/>
        </c:dLbls>
        <c:axId val="381755776"/>
        <c:axId val="384791680"/>
      </c:scatterChart>
      <c:valAx>
        <c:axId val="381755776"/>
        <c:scaling>
          <c:orientation val="minMax"/>
          <c:max val="200"/>
        </c:scaling>
        <c:delete val="0"/>
        <c:axPos val="b"/>
        <c:majorGridlines/>
        <c:minorGridlines>
          <c:spPr>
            <a:ln>
              <a:noFill/>
            </a:ln>
          </c:spPr>
        </c:minorGridlines>
        <c:title>
          <c:tx>
            <c:rich>
              <a:bodyPr/>
              <a:lstStyle/>
              <a:p>
                <a:pPr>
                  <a:defRPr/>
                </a:pPr>
                <a:r>
                  <a:rPr lang="en-GB"/>
                  <a:t>Arus</a:t>
                </a:r>
                <a:r>
                  <a:rPr lang="en-GB" baseline="0"/>
                  <a:t> Pengelasan (Amper)</a:t>
                </a:r>
                <a:endParaRPr lang="en-GB"/>
              </a:p>
            </c:rich>
          </c:tx>
          <c:layout>
            <c:manualLayout>
              <c:xMode val="edge"/>
              <c:yMode val="edge"/>
              <c:x val="0.42661176727909011"/>
              <c:y val="0.92960629921259841"/>
            </c:manualLayout>
          </c:layout>
          <c:overlay val="0"/>
        </c:title>
        <c:numFmt formatCode="General" sourceLinked="1"/>
        <c:majorTickMark val="out"/>
        <c:minorTickMark val="none"/>
        <c:tickLblPos val="nextTo"/>
        <c:crossAx val="384791680"/>
        <c:crosses val="autoZero"/>
        <c:crossBetween val="midCat"/>
      </c:valAx>
      <c:valAx>
        <c:axId val="384791680"/>
        <c:scaling>
          <c:orientation val="minMax"/>
        </c:scaling>
        <c:delete val="0"/>
        <c:axPos val="l"/>
        <c:majorGridlines/>
        <c:minorGridlines>
          <c:spPr>
            <a:ln>
              <a:noFill/>
            </a:ln>
          </c:spPr>
        </c:minorGridlines>
        <c:title>
          <c:tx>
            <c:rich>
              <a:bodyPr/>
              <a:lstStyle/>
              <a:p>
                <a:pPr>
                  <a:defRPr b="1"/>
                </a:pPr>
                <a:r>
                  <a:rPr lang="en-GB" b="1"/>
                  <a:t>Kecepatan pemakanan elektroda (cm/detik)</a:t>
                </a:r>
              </a:p>
            </c:rich>
          </c:tx>
          <c:layout>
            <c:manualLayout>
              <c:xMode val="edge"/>
              <c:yMode val="edge"/>
              <c:x val="1.9444444444444445E-2"/>
              <c:y val="8.295312044327792E-2"/>
            </c:manualLayout>
          </c:layout>
          <c:overlay val="0"/>
        </c:title>
        <c:numFmt formatCode="0.00" sourceLinked="1"/>
        <c:majorTickMark val="out"/>
        <c:minorTickMark val="none"/>
        <c:tickLblPos val="nextTo"/>
        <c:crossAx val="381755776"/>
        <c:crosses val="autoZero"/>
        <c:crossBetween val="midCat"/>
      </c:valAx>
    </c:plotArea>
    <c:legend>
      <c:legendPos val="r"/>
      <c:legendEntry>
        <c:idx val="2"/>
        <c:delete val="1"/>
      </c:legendEntry>
      <c:legendEntry>
        <c:idx val="3"/>
        <c:delete val="1"/>
      </c:legendEntry>
      <c:layout>
        <c:manualLayout>
          <c:xMode val="edge"/>
          <c:yMode val="edge"/>
          <c:x val="0.53784675220682165"/>
          <c:y val="0.47738617383570853"/>
          <c:w val="0.34174041804096522"/>
          <c:h val="0.22670137307216762"/>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6C8A1-3727-439F-8651-879AB5D9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3320</Words>
  <Characters>18929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ABSTRAK</vt:lpstr>
    </vt:vector>
  </TitlesOfParts>
  <Company>Indonesia</Company>
  <LinksUpToDate>false</LinksUpToDate>
  <CharactersWithSpaces>22205</CharactersWithSpaces>
  <SharedDoc>false</SharedDoc>
  <HLinks>
    <vt:vector size="60" baseType="variant">
      <vt:variant>
        <vt:i4>5177372</vt:i4>
      </vt:variant>
      <vt:variant>
        <vt:i4>15</vt:i4>
      </vt:variant>
      <vt:variant>
        <vt:i4>0</vt:i4>
      </vt:variant>
      <vt:variant>
        <vt:i4>5</vt:i4>
      </vt:variant>
      <vt:variant>
        <vt:lpwstr>http://www.matls.com/</vt:lpwstr>
      </vt:variant>
      <vt:variant>
        <vt:lpwstr/>
      </vt:variant>
      <vt:variant>
        <vt:i4>3145832</vt:i4>
      </vt:variant>
      <vt:variant>
        <vt:i4>12</vt:i4>
      </vt:variant>
      <vt:variant>
        <vt:i4>0</vt:i4>
      </vt:variant>
      <vt:variant>
        <vt:i4>5</vt:i4>
      </vt:variant>
      <vt:variant>
        <vt:lpwstr>http://www.io.tudelft.nl/research/dfs/idemat/index.htm</vt:lpwstr>
      </vt:variant>
      <vt:variant>
        <vt:lpwstr/>
      </vt:variant>
      <vt:variant>
        <vt:i4>1900563</vt:i4>
      </vt:variant>
      <vt:variant>
        <vt:i4>6</vt:i4>
      </vt:variant>
      <vt:variant>
        <vt:i4>0</vt:i4>
      </vt:variant>
      <vt:variant>
        <vt:i4>5</vt:i4>
      </vt:variant>
      <vt:variant>
        <vt:lpwstr>http://www.henriettesherbal.com/plants/laccifer-lacca</vt:lpwstr>
      </vt:variant>
      <vt:variant>
        <vt:lpwstr/>
      </vt:variant>
      <vt:variant>
        <vt:i4>1376256</vt:i4>
      </vt:variant>
      <vt:variant>
        <vt:i4>-1</vt:i4>
      </vt:variant>
      <vt:variant>
        <vt:i4>1262</vt:i4>
      </vt:variant>
      <vt:variant>
        <vt:i4>4</vt:i4>
      </vt:variant>
      <vt:variant>
        <vt:lpwstr/>
      </vt:variant>
      <vt:variant>
        <vt:lpwstr>343,38,Alur Penelitian  serat pandan alas</vt:lpwstr>
      </vt:variant>
      <vt:variant>
        <vt:i4>7536756</vt:i4>
      </vt:variant>
      <vt:variant>
        <vt:i4>-1</vt:i4>
      </vt:variant>
      <vt:variant>
        <vt:i4>1263</vt:i4>
      </vt:variant>
      <vt:variant>
        <vt:i4>4</vt:i4>
      </vt:variant>
      <vt:variant>
        <vt:lpwstr/>
      </vt:variant>
      <vt:variant>
        <vt:lpwstr>344,22,Alur Penelitian matriks alam</vt:lpwstr>
      </vt:variant>
      <vt:variant>
        <vt:i4>1376256</vt:i4>
      </vt:variant>
      <vt:variant>
        <vt:i4>-1</vt:i4>
      </vt:variant>
      <vt:variant>
        <vt:i4>1264</vt:i4>
      </vt:variant>
      <vt:variant>
        <vt:i4>4</vt:i4>
      </vt:variant>
      <vt:variant>
        <vt:lpwstr/>
      </vt:variant>
      <vt:variant>
        <vt:lpwstr>343,38,Alur Penelitian  serat pandan alas</vt:lpwstr>
      </vt:variant>
      <vt:variant>
        <vt:i4>1376256</vt:i4>
      </vt:variant>
      <vt:variant>
        <vt:i4>-1</vt:i4>
      </vt:variant>
      <vt:variant>
        <vt:i4>1265</vt:i4>
      </vt:variant>
      <vt:variant>
        <vt:i4>4</vt:i4>
      </vt:variant>
      <vt:variant>
        <vt:lpwstr/>
      </vt:variant>
      <vt:variant>
        <vt:lpwstr>343,38,Alur Penelitian  serat pandan alas</vt:lpwstr>
      </vt:variant>
      <vt:variant>
        <vt:i4>6553640</vt:i4>
      </vt:variant>
      <vt:variant>
        <vt:i4>-1</vt:i4>
      </vt:variant>
      <vt:variant>
        <vt:i4>1266</vt:i4>
      </vt:variant>
      <vt:variant>
        <vt:i4>4</vt:i4>
      </vt:variant>
      <vt:variant>
        <vt:lpwstr/>
      </vt:variant>
      <vt:variant>
        <vt:lpwstr>345,23,Alur Penelitian biokomposit</vt:lpwstr>
      </vt:variant>
      <vt:variant>
        <vt:i4>7536756</vt:i4>
      </vt:variant>
      <vt:variant>
        <vt:i4>-1</vt:i4>
      </vt:variant>
      <vt:variant>
        <vt:i4>1273</vt:i4>
      </vt:variant>
      <vt:variant>
        <vt:i4>4</vt:i4>
      </vt:variant>
      <vt:variant>
        <vt:lpwstr/>
      </vt:variant>
      <vt:variant>
        <vt:lpwstr>344,22,Alur Penelitian matriks alam</vt:lpwstr>
      </vt:variant>
      <vt:variant>
        <vt:i4>7536756</vt:i4>
      </vt:variant>
      <vt:variant>
        <vt:i4>-1</vt:i4>
      </vt:variant>
      <vt:variant>
        <vt:i4>1274</vt:i4>
      </vt:variant>
      <vt:variant>
        <vt:i4>4</vt:i4>
      </vt:variant>
      <vt:variant>
        <vt:lpwstr/>
      </vt:variant>
      <vt:variant>
        <vt:lpwstr>344,22,Alur Penelitian matriks alam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ABSTRAK</dc:title>
  <dc:subject/>
  <dc:creator>Microsoft Corp.</dc:creator>
  <cp:keywords/>
  <dc:description/>
  <cp:lastModifiedBy>User</cp:lastModifiedBy>
  <cp:revision>5</cp:revision>
  <cp:lastPrinted>2012-11-29T16:40:00Z</cp:lastPrinted>
  <dcterms:created xsi:type="dcterms:W3CDTF">2012-11-29T12:56:00Z</dcterms:created>
  <dcterms:modified xsi:type="dcterms:W3CDTF">2012-11-29T16:46:00Z</dcterms:modified>
</cp:coreProperties>
</file>