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249" w:rsidRPr="00924DF8" w:rsidRDefault="00457249" w:rsidP="00FC6B8C">
      <w:pPr>
        <w:ind w:left="0" w:right="-22" w:firstLine="0"/>
        <w:jc w:val="center"/>
        <w:rPr>
          <w:rFonts w:ascii="Times New Roman" w:hAnsi="Times New Roman"/>
          <w:b/>
        </w:rPr>
      </w:pPr>
      <w:r w:rsidRPr="00924DF8">
        <w:rPr>
          <w:rFonts w:ascii="Times New Roman" w:hAnsi="Times New Roman"/>
          <w:b/>
          <w:lang w:val="en-US"/>
        </w:rPr>
        <w:t>ANAEROBIC TREATMENT OF SEPTIC TANKS’ SLUDGE WITHIN THE FRAME OF INTEGRATED WATER RESOURCE MANAGEMENT</w:t>
      </w:r>
    </w:p>
    <w:p w:rsidR="00457249" w:rsidRPr="00924DF8" w:rsidRDefault="00457249" w:rsidP="00457249">
      <w:pPr>
        <w:spacing w:after="360" w:line="360" w:lineRule="auto"/>
        <w:ind w:left="357" w:firstLine="11"/>
        <w:jc w:val="center"/>
        <w:rPr>
          <w:rFonts w:ascii="Times New Roman" w:hAnsi="Times New Roman"/>
          <w:b/>
        </w:rPr>
      </w:pPr>
      <w:r w:rsidRPr="00924DF8">
        <w:rPr>
          <w:rFonts w:ascii="Times New Roman" w:hAnsi="Times New Roman"/>
          <w:b/>
        </w:rPr>
        <w:t>- A</w:t>
      </w:r>
      <w:r w:rsidRPr="00924DF8">
        <w:rPr>
          <w:rFonts w:ascii="Times New Roman" w:hAnsi="Times New Roman"/>
          <w:b/>
          <w:lang w:val="en-US"/>
        </w:rPr>
        <w:t xml:space="preserve"> Study </w:t>
      </w:r>
      <w:r w:rsidRPr="00924DF8">
        <w:rPr>
          <w:rFonts w:ascii="Times New Roman" w:hAnsi="Times New Roman"/>
          <w:b/>
        </w:rPr>
        <w:t>i</w:t>
      </w:r>
      <w:r w:rsidRPr="00924DF8">
        <w:rPr>
          <w:rFonts w:ascii="Times New Roman" w:hAnsi="Times New Roman"/>
          <w:b/>
          <w:lang w:val="en-US"/>
        </w:rPr>
        <w:t xml:space="preserve">n </w:t>
      </w:r>
      <w:proofErr w:type="spellStart"/>
      <w:r w:rsidRPr="00924DF8">
        <w:rPr>
          <w:rFonts w:ascii="Times New Roman" w:hAnsi="Times New Roman"/>
          <w:b/>
          <w:lang w:val="en-US"/>
        </w:rPr>
        <w:t>Gunung</w:t>
      </w:r>
      <w:proofErr w:type="spellEnd"/>
      <w:r w:rsidRPr="00924DF8">
        <w:rPr>
          <w:rFonts w:ascii="Times New Roman" w:hAnsi="Times New Roman"/>
          <w:b/>
          <w:lang w:val="en-US"/>
        </w:rPr>
        <w:t xml:space="preserve"> </w:t>
      </w:r>
      <w:proofErr w:type="spellStart"/>
      <w:r w:rsidRPr="00924DF8">
        <w:rPr>
          <w:rFonts w:ascii="Times New Roman" w:hAnsi="Times New Roman"/>
          <w:b/>
          <w:lang w:val="en-US"/>
        </w:rPr>
        <w:t>Kidul</w:t>
      </w:r>
      <w:proofErr w:type="spellEnd"/>
      <w:r w:rsidRPr="00924DF8">
        <w:rPr>
          <w:rFonts w:ascii="Times New Roman" w:hAnsi="Times New Roman"/>
          <w:b/>
        </w:rPr>
        <w:t>, Yogyakarta</w:t>
      </w:r>
    </w:p>
    <w:p w:rsidR="00562609" w:rsidRPr="004A4E95" w:rsidRDefault="00457249" w:rsidP="00562609">
      <w:pPr>
        <w:ind w:left="357" w:firstLine="11"/>
        <w:jc w:val="center"/>
        <w:rPr>
          <w:rFonts w:ascii="Times New Roman" w:hAnsi="Times New Roman"/>
          <w:b/>
          <w:lang w:val="en-US"/>
        </w:rPr>
      </w:pPr>
      <w:r w:rsidRPr="00924DF8">
        <w:rPr>
          <w:rFonts w:ascii="Times New Roman" w:hAnsi="Times New Roman"/>
          <w:b/>
        </w:rPr>
        <w:t>Didik Purwantoro</w:t>
      </w:r>
    </w:p>
    <w:p w:rsidR="00562609" w:rsidRPr="00924DF8" w:rsidRDefault="00562609" w:rsidP="00562609">
      <w:pPr>
        <w:ind w:left="357" w:firstLine="11"/>
        <w:jc w:val="center"/>
        <w:rPr>
          <w:rFonts w:ascii="Times New Roman" w:hAnsi="Times New Roman"/>
          <w:b/>
          <w:lang w:val="en-US"/>
        </w:rPr>
      </w:pPr>
      <w:proofErr w:type="spellStart"/>
      <w:r w:rsidRPr="00924DF8">
        <w:rPr>
          <w:rFonts w:ascii="Times New Roman" w:hAnsi="Times New Roman"/>
          <w:b/>
          <w:lang w:val="en-US"/>
        </w:rPr>
        <w:t>Satoto</w:t>
      </w:r>
      <w:proofErr w:type="spellEnd"/>
      <w:r w:rsidRPr="00924DF8">
        <w:rPr>
          <w:rFonts w:ascii="Times New Roman" w:hAnsi="Times New Roman"/>
          <w:b/>
          <w:lang w:val="en-US"/>
        </w:rPr>
        <w:t xml:space="preserve"> E. </w:t>
      </w:r>
      <w:proofErr w:type="spellStart"/>
      <w:r w:rsidRPr="00924DF8">
        <w:rPr>
          <w:rFonts w:ascii="Times New Roman" w:hAnsi="Times New Roman"/>
          <w:b/>
          <w:lang w:val="en-US"/>
        </w:rPr>
        <w:t>Nayono</w:t>
      </w:r>
      <w:proofErr w:type="spellEnd"/>
    </w:p>
    <w:p w:rsidR="00562609" w:rsidRPr="00924DF8" w:rsidRDefault="00562609" w:rsidP="00562609">
      <w:pPr>
        <w:ind w:left="357" w:firstLine="11"/>
        <w:jc w:val="center"/>
        <w:rPr>
          <w:rFonts w:ascii="Times New Roman" w:hAnsi="Times New Roman"/>
          <w:b/>
          <w:i/>
          <w:lang w:val="en-US"/>
        </w:rPr>
      </w:pPr>
      <w:proofErr w:type="spellStart"/>
      <w:r w:rsidRPr="00924DF8">
        <w:rPr>
          <w:rFonts w:ascii="Times New Roman" w:hAnsi="Times New Roman"/>
          <w:b/>
          <w:lang w:val="en-US"/>
        </w:rPr>
        <w:t>Retna</w:t>
      </w:r>
      <w:proofErr w:type="spellEnd"/>
      <w:r w:rsidRPr="00924DF8">
        <w:rPr>
          <w:rFonts w:ascii="Times New Roman" w:hAnsi="Times New Roman"/>
          <w:b/>
          <w:lang w:val="en-US"/>
        </w:rPr>
        <w:t xml:space="preserve"> </w:t>
      </w:r>
      <w:proofErr w:type="spellStart"/>
      <w:r w:rsidRPr="00924DF8">
        <w:rPr>
          <w:rFonts w:ascii="Times New Roman" w:hAnsi="Times New Roman"/>
          <w:b/>
          <w:lang w:val="en-US"/>
        </w:rPr>
        <w:t>Hidayah</w:t>
      </w:r>
      <w:proofErr w:type="spellEnd"/>
      <w:r w:rsidR="00457249" w:rsidRPr="00924DF8">
        <w:rPr>
          <w:rFonts w:ascii="Times New Roman" w:hAnsi="Times New Roman"/>
          <w:b/>
        </w:rPr>
        <w:t xml:space="preserve"> </w:t>
      </w:r>
    </w:p>
    <w:p w:rsidR="00562609" w:rsidRPr="004A4E95" w:rsidRDefault="00562609" w:rsidP="00457249">
      <w:pPr>
        <w:spacing w:after="360" w:line="360" w:lineRule="auto"/>
        <w:ind w:left="357" w:firstLine="11"/>
        <w:jc w:val="center"/>
        <w:rPr>
          <w:rFonts w:ascii="Times New Roman" w:hAnsi="Times New Roman"/>
          <w:b/>
          <w:lang w:val="en-US"/>
        </w:rPr>
      </w:pPr>
    </w:p>
    <w:p w:rsidR="00457249" w:rsidRPr="00924DF8" w:rsidRDefault="00457249" w:rsidP="00457249">
      <w:pPr>
        <w:spacing w:after="360" w:line="360" w:lineRule="auto"/>
        <w:ind w:left="357" w:firstLine="11"/>
        <w:jc w:val="center"/>
        <w:rPr>
          <w:rFonts w:ascii="Times New Roman" w:hAnsi="Times New Roman"/>
          <w:b/>
        </w:rPr>
      </w:pPr>
      <w:r w:rsidRPr="00924DF8">
        <w:rPr>
          <w:rFonts w:ascii="Times New Roman" w:hAnsi="Times New Roman"/>
          <w:b/>
        </w:rPr>
        <w:t>Abstract</w:t>
      </w:r>
    </w:p>
    <w:p w:rsidR="00AC7969" w:rsidRPr="00924DF8" w:rsidRDefault="00D006E8" w:rsidP="00562609">
      <w:pPr>
        <w:pStyle w:val="Std"/>
        <w:spacing w:after="0" w:line="240" w:lineRule="auto"/>
        <w:ind w:left="426"/>
        <w:rPr>
          <w:rFonts w:ascii="Times New Roman" w:hAnsi="Times New Roman"/>
          <w:i/>
          <w:szCs w:val="22"/>
          <w:lang w:val="id-ID"/>
        </w:rPr>
      </w:pPr>
      <w:proofErr w:type="spellStart"/>
      <w:r w:rsidRPr="00D006E8">
        <w:rPr>
          <w:rFonts w:ascii="Times New Roman" w:hAnsi="Times New Roman"/>
          <w:i/>
          <w:szCs w:val="22"/>
          <w:lang w:val="en-GB"/>
        </w:rPr>
        <w:t>Gunung</w:t>
      </w:r>
      <w:proofErr w:type="spellEnd"/>
      <w:r w:rsidRPr="00D006E8">
        <w:rPr>
          <w:rFonts w:ascii="Times New Roman" w:hAnsi="Times New Roman"/>
          <w:i/>
          <w:szCs w:val="22"/>
          <w:lang w:val="en-GB"/>
        </w:rPr>
        <w:t xml:space="preserve"> </w:t>
      </w:r>
      <w:proofErr w:type="spellStart"/>
      <w:r w:rsidRPr="00D006E8">
        <w:rPr>
          <w:rFonts w:ascii="Times New Roman" w:hAnsi="Times New Roman"/>
          <w:i/>
          <w:szCs w:val="22"/>
          <w:lang w:val="en-GB"/>
        </w:rPr>
        <w:t>Kidul</w:t>
      </w:r>
      <w:proofErr w:type="spellEnd"/>
      <w:r w:rsidRPr="00D006E8">
        <w:rPr>
          <w:rFonts w:ascii="Times New Roman" w:hAnsi="Times New Roman"/>
          <w:i/>
          <w:szCs w:val="22"/>
          <w:lang w:val="en-GB"/>
        </w:rPr>
        <w:t xml:space="preserve"> district in Yogyakarta Special Province, Indonesia undergoes an acute water shortage despite receiving high amounts of precipitation during the rainy season. Since this area is a </w:t>
      </w:r>
      <w:proofErr w:type="spellStart"/>
      <w:r w:rsidRPr="00D006E8">
        <w:rPr>
          <w:rFonts w:ascii="Times New Roman" w:hAnsi="Times New Roman"/>
          <w:i/>
          <w:szCs w:val="22"/>
          <w:lang w:val="en-GB"/>
        </w:rPr>
        <w:t>karst</w:t>
      </w:r>
      <w:proofErr w:type="spellEnd"/>
      <w:r w:rsidRPr="00D006E8">
        <w:rPr>
          <w:rFonts w:ascii="Times New Roman" w:hAnsi="Times New Roman"/>
          <w:i/>
          <w:szCs w:val="22"/>
          <w:lang w:val="en-GB"/>
        </w:rPr>
        <w:t xml:space="preserve"> region, water normally infiltrates into the ground, flows through the underground caves and finally ends up in the Indian Ocean.</w:t>
      </w:r>
      <w:r w:rsidRPr="00D006E8">
        <w:rPr>
          <w:rFonts w:ascii="Times New Roman" w:hAnsi="Times New Roman"/>
          <w:i/>
          <w:szCs w:val="22"/>
          <w:lang w:val="id-ID"/>
        </w:rPr>
        <w:t xml:space="preserve"> </w:t>
      </w:r>
      <w:r w:rsidRPr="00D006E8">
        <w:rPr>
          <w:rFonts w:ascii="Times New Roman" w:hAnsi="Times New Roman"/>
          <w:i/>
          <w:szCs w:val="22"/>
          <w:lang w:val="en-GB"/>
        </w:rPr>
        <w:t xml:space="preserve">In general, sanitation systems in </w:t>
      </w:r>
      <w:proofErr w:type="spellStart"/>
      <w:r w:rsidRPr="00D006E8">
        <w:rPr>
          <w:rFonts w:ascii="Times New Roman" w:hAnsi="Times New Roman"/>
          <w:i/>
          <w:szCs w:val="22"/>
          <w:lang w:val="en-GB"/>
        </w:rPr>
        <w:t>Gunung</w:t>
      </w:r>
      <w:proofErr w:type="spellEnd"/>
      <w:r w:rsidRPr="00D006E8">
        <w:rPr>
          <w:rFonts w:ascii="Times New Roman" w:hAnsi="Times New Roman"/>
          <w:i/>
          <w:szCs w:val="22"/>
          <w:lang w:val="en-GB"/>
        </w:rPr>
        <w:t xml:space="preserve"> </w:t>
      </w:r>
      <w:proofErr w:type="spellStart"/>
      <w:r w:rsidRPr="00D006E8">
        <w:rPr>
          <w:rFonts w:ascii="Times New Roman" w:hAnsi="Times New Roman"/>
          <w:i/>
          <w:szCs w:val="22"/>
          <w:lang w:val="en-GB"/>
        </w:rPr>
        <w:t>Kidul</w:t>
      </w:r>
      <w:proofErr w:type="spellEnd"/>
      <w:r w:rsidRPr="00D006E8">
        <w:rPr>
          <w:rFonts w:ascii="Times New Roman" w:hAnsi="Times New Roman"/>
          <w:i/>
          <w:szCs w:val="22"/>
          <w:lang w:val="en-GB"/>
        </w:rPr>
        <w:t xml:space="preserve"> consist of either pit latrines or pour-flush toilets (latrines). Pit latrines are commonly found in rural areas while in urban areas, pour flush latrines take the lead</w:t>
      </w:r>
      <w:r w:rsidRPr="00D006E8">
        <w:rPr>
          <w:rFonts w:ascii="Times New Roman" w:hAnsi="Times New Roman"/>
          <w:i/>
          <w:szCs w:val="22"/>
          <w:lang w:val="id-ID"/>
        </w:rPr>
        <w:t xml:space="preserve">. As a case for this study is </w:t>
      </w:r>
      <w:proofErr w:type="spellStart"/>
      <w:r w:rsidR="00AC7969" w:rsidRPr="00D006E8">
        <w:rPr>
          <w:rFonts w:ascii="Times New Roman" w:hAnsi="Times New Roman"/>
          <w:i/>
          <w:szCs w:val="22"/>
          <w:lang w:val="en-GB"/>
        </w:rPr>
        <w:t>Wonosari</w:t>
      </w:r>
      <w:proofErr w:type="spellEnd"/>
      <w:r w:rsidR="00AC7969" w:rsidRPr="00D006E8">
        <w:rPr>
          <w:rFonts w:ascii="Times New Roman" w:hAnsi="Times New Roman"/>
          <w:i/>
          <w:szCs w:val="22"/>
          <w:lang w:val="en-GB"/>
        </w:rPr>
        <w:t xml:space="preserve"> hospital (RSUD </w:t>
      </w:r>
      <w:proofErr w:type="spellStart"/>
      <w:r w:rsidR="00AC7969" w:rsidRPr="00D006E8">
        <w:rPr>
          <w:rFonts w:ascii="Times New Roman" w:hAnsi="Times New Roman"/>
          <w:i/>
          <w:szCs w:val="22"/>
          <w:lang w:val="en-GB"/>
        </w:rPr>
        <w:t>Wonosari</w:t>
      </w:r>
      <w:proofErr w:type="spellEnd"/>
      <w:r w:rsidRPr="00D006E8">
        <w:rPr>
          <w:rFonts w:ascii="Times New Roman" w:hAnsi="Times New Roman"/>
          <w:i/>
          <w:szCs w:val="22"/>
          <w:lang w:val="id-ID"/>
        </w:rPr>
        <w:t>. This hospital</w:t>
      </w:r>
      <w:r w:rsidR="00AC7969" w:rsidRPr="00D006E8">
        <w:rPr>
          <w:rFonts w:ascii="Times New Roman" w:hAnsi="Times New Roman"/>
          <w:i/>
          <w:szCs w:val="22"/>
          <w:lang w:val="en-GB"/>
        </w:rPr>
        <w:t xml:space="preserve"> is </w:t>
      </w:r>
      <w:r w:rsidRPr="00D006E8">
        <w:rPr>
          <w:rFonts w:ascii="Times New Roman" w:hAnsi="Times New Roman"/>
          <w:i/>
          <w:szCs w:val="22"/>
          <w:lang w:val="id-ID"/>
        </w:rPr>
        <w:t>largest public hospital</w:t>
      </w:r>
      <w:r w:rsidR="00AC7969" w:rsidRPr="00D006E8">
        <w:rPr>
          <w:rFonts w:ascii="Times New Roman" w:hAnsi="Times New Roman"/>
          <w:i/>
          <w:szCs w:val="22"/>
          <w:lang w:val="en-GB"/>
        </w:rPr>
        <w:t xml:space="preserve"> found in </w:t>
      </w:r>
      <w:proofErr w:type="spellStart"/>
      <w:r w:rsidR="00AC7969" w:rsidRPr="00D006E8">
        <w:rPr>
          <w:rFonts w:ascii="Times New Roman" w:hAnsi="Times New Roman"/>
          <w:i/>
          <w:szCs w:val="22"/>
          <w:lang w:val="en-GB"/>
        </w:rPr>
        <w:t>Wonosari</w:t>
      </w:r>
      <w:proofErr w:type="spellEnd"/>
      <w:r w:rsidR="00AC7969" w:rsidRPr="00D006E8">
        <w:rPr>
          <w:rFonts w:ascii="Times New Roman" w:hAnsi="Times New Roman"/>
          <w:i/>
          <w:szCs w:val="22"/>
          <w:lang w:val="en-GB"/>
        </w:rPr>
        <w:t xml:space="preserve">, </w:t>
      </w:r>
      <w:proofErr w:type="spellStart"/>
      <w:r w:rsidR="00AC7969" w:rsidRPr="00D006E8">
        <w:rPr>
          <w:rFonts w:ascii="Times New Roman" w:hAnsi="Times New Roman"/>
          <w:i/>
          <w:szCs w:val="22"/>
          <w:lang w:val="en-GB"/>
        </w:rPr>
        <w:t>Gunung</w:t>
      </w:r>
      <w:proofErr w:type="spellEnd"/>
      <w:r w:rsidR="00AC7969" w:rsidRPr="00D006E8">
        <w:rPr>
          <w:rFonts w:ascii="Times New Roman" w:hAnsi="Times New Roman"/>
          <w:i/>
          <w:szCs w:val="22"/>
          <w:lang w:val="en-GB"/>
        </w:rPr>
        <w:t xml:space="preserve"> </w:t>
      </w:r>
      <w:proofErr w:type="spellStart"/>
      <w:r w:rsidR="00AC7969" w:rsidRPr="00D006E8">
        <w:rPr>
          <w:rFonts w:ascii="Times New Roman" w:hAnsi="Times New Roman"/>
          <w:i/>
          <w:szCs w:val="22"/>
          <w:lang w:val="en-GB"/>
        </w:rPr>
        <w:t>Kudul</w:t>
      </w:r>
      <w:proofErr w:type="spellEnd"/>
      <w:r w:rsidR="00AC7969" w:rsidRPr="00D006E8">
        <w:rPr>
          <w:rFonts w:ascii="Times New Roman" w:hAnsi="Times New Roman"/>
          <w:i/>
          <w:szCs w:val="22"/>
          <w:lang w:val="en-GB"/>
        </w:rPr>
        <w:t xml:space="preserve"> region. With a capacity of about 115 beds, the hospital has about 351 staff, of which 160 are non-medic and 191 are medic staff. In regard to sanitation, the hospital currently has a kind of central wastewater disposal system with a subsequent biological treatment plant. This wastewater treatment plant is however not in the good condition and</w:t>
      </w:r>
      <w:r w:rsidR="00AC7969" w:rsidRPr="00924DF8">
        <w:rPr>
          <w:rFonts w:ascii="Times New Roman" w:hAnsi="Times New Roman"/>
          <w:i/>
          <w:szCs w:val="22"/>
          <w:lang w:val="en-GB"/>
        </w:rPr>
        <w:t xml:space="preserve"> operation. Most of the wastewater resulted from hospital’s activities which is treated in this plant is not treated in the wastewater plant and even the treated wastewater is not really sufficiently purified. This lack of treatment can be indicated by the high BOD and COD value of the treated wastewater which does not meet the criteria that has been issued by the government of Indonesia.</w:t>
      </w:r>
    </w:p>
    <w:p w:rsidR="00AC7969" w:rsidRPr="00924DF8" w:rsidRDefault="004A4E95" w:rsidP="00562609">
      <w:pPr>
        <w:pStyle w:val="Std"/>
        <w:spacing w:after="0" w:line="240" w:lineRule="auto"/>
        <w:ind w:left="426"/>
        <w:rPr>
          <w:rFonts w:ascii="Times New Roman" w:hAnsi="Times New Roman"/>
          <w:i/>
          <w:szCs w:val="22"/>
          <w:lang w:val="en-GB"/>
        </w:rPr>
      </w:pPr>
      <w:r>
        <w:rPr>
          <w:rFonts w:ascii="Times New Roman" w:hAnsi="Times New Roman"/>
          <w:i/>
          <w:szCs w:val="22"/>
          <w:lang w:val="en-GB"/>
        </w:rPr>
        <w:t>As</w:t>
      </w:r>
      <w:r w:rsidR="00AC7969" w:rsidRPr="00924DF8">
        <w:rPr>
          <w:rFonts w:ascii="Times New Roman" w:hAnsi="Times New Roman"/>
          <w:i/>
          <w:szCs w:val="22"/>
          <w:lang w:val="en-GB"/>
        </w:rPr>
        <w:t xml:space="preserve"> an effort to promote sustainable sanitation and to have better results of wastewater treatment plants, a two-step anaerobic technology will be tested at the hospital area. The most suitable mode of operation is currently being tested in Germany after which the facility will be re-located to Indonesia. The first operation step of this digester is to treat sludge sediment from the hospital’s septic tanks which is not further treated and disposed properly in solid waste disposal (sanitary landfill). </w:t>
      </w:r>
    </w:p>
    <w:p w:rsidR="00AC7969" w:rsidRPr="00924DF8" w:rsidRDefault="00AC7969" w:rsidP="00562609">
      <w:pPr>
        <w:spacing w:before="120"/>
        <w:ind w:left="426" w:firstLine="0"/>
        <w:jc w:val="both"/>
        <w:rPr>
          <w:rFonts w:ascii="Times New Roman" w:hAnsi="Times New Roman"/>
          <w:i/>
        </w:rPr>
      </w:pPr>
      <w:r w:rsidRPr="00924DF8">
        <w:rPr>
          <w:rFonts w:ascii="Times New Roman" w:hAnsi="Times New Roman"/>
          <w:i/>
          <w:iCs/>
        </w:rPr>
        <w:t xml:space="preserve">The main goal of this research is to optimize the operation performance of </w:t>
      </w:r>
      <w:r w:rsidRPr="00924DF8">
        <w:rPr>
          <w:rFonts w:ascii="Times New Roman" w:hAnsi="Times New Roman"/>
          <w:i/>
          <w:iCs/>
          <w:lang w:val="en-US"/>
        </w:rPr>
        <w:t xml:space="preserve">two-step </w:t>
      </w:r>
      <w:r w:rsidRPr="00924DF8">
        <w:rPr>
          <w:rFonts w:ascii="Times New Roman" w:hAnsi="Times New Roman"/>
          <w:i/>
          <w:iCs/>
        </w:rPr>
        <w:t xml:space="preserve">anaerobic reactor treating </w:t>
      </w:r>
      <w:r w:rsidRPr="00924DF8">
        <w:rPr>
          <w:rFonts w:ascii="Times New Roman" w:hAnsi="Times New Roman"/>
          <w:i/>
          <w:iCs/>
          <w:lang w:val="en-US"/>
        </w:rPr>
        <w:t>septic tanks‘ sludge</w:t>
      </w:r>
      <w:r w:rsidRPr="00924DF8">
        <w:rPr>
          <w:rFonts w:ascii="Times New Roman" w:hAnsi="Times New Roman"/>
          <w:i/>
          <w:iCs/>
        </w:rPr>
        <w:t xml:space="preserve">, either by investigating the maximum organic loading rate or by co-digestion with other types of wastes for </w:t>
      </w:r>
      <w:r w:rsidRPr="00924DF8">
        <w:rPr>
          <w:rFonts w:ascii="Times New Roman" w:hAnsi="Times New Roman"/>
          <w:i/>
          <w:iCs/>
          <w:lang w:val="en-US"/>
        </w:rPr>
        <w:t xml:space="preserve">more resources </w:t>
      </w:r>
      <w:r w:rsidRPr="00924DF8">
        <w:rPr>
          <w:rFonts w:ascii="Times New Roman" w:hAnsi="Times New Roman"/>
          <w:i/>
          <w:iCs/>
        </w:rPr>
        <w:t xml:space="preserve">recovery.  This goal leads to a promotion of affordable </w:t>
      </w:r>
      <w:r w:rsidRPr="00924DF8">
        <w:rPr>
          <w:rFonts w:ascii="Times New Roman" w:hAnsi="Times New Roman"/>
          <w:i/>
          <w:iCs/>
          <w:lang w:val="en-US"/>
        </w:rPr>
        <w:t>sanitation</w:t>
      </w:r>
      <w:r w:rsidRPr="00924DF8">
        <w:rPr>
          <w:rFonts w:ascii="Times New Roman" w:hAnsi="Times New Roman"/>
          <w:i/>
          <w:iCs/>
        </w:rPr>
        <w:t xml:space="preserve"> </w:t>
      </w:r>
      <w:r w:rsidRPr="00924DF8">
        <w:rPr>
          <w:rFonts w:ascii="Times New Roman" w:hAnsi="Times New Roman"/>
          <w:i/>
          <w:lang w:val="en-GB"/>
        </w:rPr>
        <w:t>technologies</w:t>
      </w:r>
      <w:r w:rsidRPr="00924DF8">
        <w:rPr>
          <w:rFonts w:ascii="Times New Roman" w:hAnsi="Times New Roman"/>
          <w:i/>
          <w:iCs/>
        </w:rPr>
        <w:t xml:space="preserve">, which have the ability to recover valuable material from </w:t>
      </w:r>
      <w:r w:rsidRPr="00924DF8">
        <w:rPr>
          <w:rFonts w:ascii="Times New Roman" w:hAnsi="Times New Roman"/>
          <w:i/>
          <w:iCs/>
          <w:lang w:val="en-US"/>
        </w:rPr>
        <w:t>wastewater</w:t>
      </w:r>
      <w:r w:rsidRPr="00924DF8">
        <w:rPr>
          <w:rFonts w:ascii="Times New Roman" w:hAnsi="Times New Roman"/>
          <w:i/>
          <w:iCs/>
        </w:rPr>
        <w:t>, especially for the less developed countries.</w:t>
      </w:r>
    </w:p>
    <w:p w:rsidR="00AC7969" w:rsidRPr="00924DF8" w:rsidRDefault="00AC7969" w:rsidP="00562609">
      <w:pPr>
        <w:pStyle w:val="Std"/>
        <w:spacing w:after="0" w:line="240" w:lineRule="auto"/>
        <w:ind w:left="425"/>
        <w:rPr>
          <w:rFonts w:ascii="Times New Roman" w:hAnsi="Times New Roman"/>
          <w:b/>
          <w:szCs w:val="22"/>
          <w:lang w:val="id-ID"/>
        </w:rPr>
      </w:pPr>
      <w:r w:rsidRPr="00924DF8">
        <w:rPr>
          <w:rFonts w:ascii="Times New Roman" w:hAnsi="Times New Roman"/>
          <w:b/>
          <w:szCs w:val="22"/>
          <w:lang w:val="id-ID"/>
        </w:rPr>
        <w:t>Keywords: anaerobic treatment, biogas, septic tank sludge, resources recovery, sustainable sanitation</w:t>
      </w:r>
    </w:p>
    <w:p w:rsidR="00457249" w:rsidRPr="00924DF8" w:rsidRDefault="00457249" w:rsidP="00457249">
      <w:pPr>
        <w:spacing w:after="360" w:line="360" w:lineRule="auto"/>
        <w:ind w:left="357" w:firstLine="11"/>
        <w:jc w:val="center"/>
        <w:rPr>
          <w:rFonts w:ascii="Times New Roman" w:hAnsi="Times New Roman"/>
          <w:b/>
        </w:rPr>
      </w:pPr>
    </w:p>
    <w:p w:rsidR="00AC7969" w:rsidRPr="00924DF8" w:rsidRDefault="00AC7969" w:rsidP="003A4B15">
      <w:pPr>
        <w:spacing w:after="360" w:line="360" w:lineRule="auto"/>
        <w:ind w:left="357" w:firstLine="11"/>
        <w:jc w:val="center"/>
        <w:rPr>
          <w:rFonts w:ascii="Times New Roman" w:hAnsi="Times New Roman"/>
          <w:b/>
        </w:rPr>
      </w:pPr>
    </w:p>
    <w:p w:rsidR="00AC7969" w:rsidRPr="00924DF8" w:rsidRDefault="00AC7969" w:rsidP="003A4B15">
      <w:pPr>
        <w:spacing w:after="360" w:line="360" w:lineRule="auto"/>
        <w:ind w:left="357" w:firstLine="11"/>
        <w:jc w:val="center"/>
        <w:rPr>
          <w:rFonts w:ascii="Times New Roman" w:hAnsi="Times New Roman"/>
          <w:b/>
        </w:rPr>
      </w:pPr>
    </w:p>
    <w:p w:rsidR="00104135" w:rsidRPr="00924DF8" w:rsidRDefault="00104135" w:rsidP="00F76885">
      <w:pPr>
        <w:spacing w:before="120"/>
        <w:ind w:left="425" w:firstLine="0"/>
        <w:rPr>
          <w:rFonts w:ascii="Times New Roman" w:hAnsi="Times New Roman"/>
          <w:b/>
          <w:lang w:val="en-US"/>
        </w:rPr>
      </w:pPr>
      <w:r w:rsidRPr="00924DF8">
        <w:rPr>
          <w:rFonts w:ascii="Times New Roman" w:hAnsi="Times New Roman"/>
          <w:b/>
        </w:rPr>
        <w:lastRenderedPageBreak/>
        <w:t>I</w:t>
      </w:r>
      <w:r w:rsidR="00B9570E" w:rsidRPr="00924DF8">
        <w:rPr>
          <w:rFonts w:ascii="Times New Roman" w:hAnsi="Times New Roman"/>
          <w:b/>
          <w:lang w:val="en-US"/>
        </w:rPr>
        <w:t xml:space="preserve">. </w:t>
      </w:r>
      <w:r w:rsidRPr="00924DF8">
        <w:rPr>
          <w:rFonts w:ascii="Times New Roman" w:hAnsi="Times New Roman"/>
          <w:b/>
          <w:lang w:val="en-US"/>
        </w:rPr>
        <w:t>INTRODUCTION</w:t>
      </w:r>
    </w:p>
    <w:p w:rsidR="00104135" w:rsidRPr="00924DF8" w:rsidRDefault="003A4B15" w:rsidP="00F76885">
      <w:pPr>
        <w:pStyle w:val="Std"/>
        <w:spacing w:after="0" w:line="240" w:lineRule="auto"/>
        <w:ind w:left="425"/>
        <w:rPr>
          <w:rFonts w:ascii="Times New Roman" w:hAnsi="Times New Roman"/>
          <w:b/>
          <w:szCs w:val="22"/>
          <w:lang w:val="en-GB"/>
        </w:rPr>
      </w:pPr>
      <w:r w:rsidRPr="00924DF8">
        <w:rPr>
          <w:rFonts w:ascii="Times New Roman" w:hAnsi="Times New Roman"/>
          <w:b/>
          <w:szCs w:val="22"/>
          <w:lang w:val="en-GB"/>
        </w:rPr>
        <w:t>1</w:t>
      </w:r>
      <w:r w:rsidR="00104135" w:rsidRPr="00924DF8">
        <w:rPr>
          <w:rFonts w:ascii="Times New Roman" w:hAnsi="Times New Roman"/>
          <w:b/>
          <w:szCs w:val="22"/>
          <w:lang w:val="en-GB"/>
        </w:rPr>
        <w:t>.</w:t>
      </w:r>
      <w:r w:rsidRPr="00924DF8">
        <w:rPr>
          <w:rFonts w:ascii="Times New Roman" w:hAnsi="Times New Roman"/>
          <w:b/>
          <w:szCs w:val="22"/>
          <w:lang w:val="en-GB"/>
        </w:rPr>
        <w:t>1</w:t>
      </w:r>
      <w:r w:rsidR="00104135" w:rsidRPr="00924DF8">
        <w:rPr>
          <w:rFonts w:ascii="Times New Roman" w:hAnsi="Times New Roman"/>
          <w:b/>
          <w:szCs w:val="22"/>
          <w:lang w:val="en-GB"/>
        </w:rPr>
        <w:t xml:space="preserve"> Background</w:t>
      </w:r>
      <w:r w:rsidR="003D4B07" w:rsidRPr="00924DF8">
        <w:rPr>
          <w:rFonts w:ascii="Times New Roman" w:hAnsi="Times New Roman"/>
          <w:b/>
          <w:szCs w:val="22"/>
          <w:lang w:val="en-GB"/>
        </w:rPr>
        <w:t xml:space="preserve"> Information: Current Sanitation Situation in </w:t>
      </w:r>
      <w:proofErr w:type="spellStart"/>
      <w:r w:rsidR="003D4B07" w:rsidRPr="00924DF8">
        <w:rPr>
          <w:rFonts w:ascii="Times New Roman" w:hAnsi="Times New Roman"/>
          <w:b/>
          <w:szCs w:val="22"/>
          <w:lang w:val="en-GB"/>
        </w:rPr>
        <w:t>Gunung</w:t>
      </w:r>
      <w:proofErr w:type="spellEnd"/>
      <w:r w:rsidR="003D4B07" w:rsidRPr="00924DF8">
        <w:rPr>
          <w:rFonts w:ascii="Times New Roman" w:hAnsi="Times New Roman"/>
          <w:b/>
          <w:szCs w:val="22"/>
          <w:lang w:val="en-GB"/>
        </w:rPr>
        <w:t xml:space="preserve"> </w:t>
      </w:r>
      <w:proofErr w:type="spellStart"/>
      <w:r w:rsidR="003D4B07" w:rsidRPr="00924DF8">
        <w:rPr>
          <w:rFonts w:ascii="Times New Roman" w:hAnsi="Times New Roman"/>
          <w:b/>
          <w:szCs w:val="22"/>
          <w:lang w:val="en-GB"/>
        </w:rPr>
        <w:t>Kidul</w:t>
      </w:r>
      <w:proofErr w:type="spellEnd"/>
    </w:p>
    <w:p w:rsidR="00104135" w:rsidRPr="00924DF8" w:rsidRDefault="00104135" w:rsidP="00F76885">
      <w:pPr>
        <w:pStyle w:val="Std"/>
        <w:spacing w:after="0" w:line="240" w:lineRule="auto"/>
        <w:ind w:left="425"/>
        <w:rPr>
          <w:rFonts w:ascii="Times New Roman" w:hAnsi="Times New Roman"/>
          <w:szCs w:val="22"/>
          <w:lang w:val="en-GB"/>
        </w:rPr>
      </w:pPr>
      <w:proofErr w:type="spellStart"/>
      <w:r w:rsidRPr="00924DF8">
        <w:rPr>
          <w:rFonts w:ascii="Times New Roman" w:hAnsi="Times New Roman"/>
          <w:szCs w:val="22"/>
          <w:lang w:val="en-GB"/>
        </w:rPr>
        <w:t>Gunung</w:t>
      </w:r>
      <w:proofErr w:type="spellEnd"/>
      <w:r w:rsidRPr="00924DF8">
        <w:rPr>
          <w:rFonts w:ascii="Times New Roman" w:hAnsi="Times New Roman"/>
          <w:szCs w:val="22"/>
          <w:lang w:val="en-GB"/>
        </w:rPr>
        <w:t xml:space="preserve"> </w:t>
      </w:r>
      <w:proofErr w:type="spellStart"/>
      <w:r w:rsidRPr="00924DF8">
        <w:rPr>
          <w:rFonts w:ascii="Times New Roman" w:hAnsi="Times New Roman"/>
          <w:szCs w:val="22"/>
          <w:lang w:val="en-GB"/>
        </w:rPr>
        <w:t>Kidul</w:t>
      </w:r>
      <w:proofErr w:type="spellEnd"/>
      <w:r w:rsidRPr="00924DF8">
        <w:rPr>
          <w:rFonts w:ascii="Times New Roman" w:hAnsi="Times New Roman"/>
          <w:szCs w:val="22"/>
          <w:lang w:val="en-GB"/>
        </w:rPr>
        <w:t xml:space="preserve"> district in Yogyakarta Special Province, Indonesia undergoes an acute water shortage despite receiving high amounts of precipitation during the rainy season. Since this area is a </w:t>
      </w:r>
      <w:proofErr w:type="spellStart"/>
      <w:r w:rsidRPr="00924DF8">
        <w:rPr>
          <w:rFonts w:ascii="Times New Roman" w:hAnsi="Times New Roman"/>
          <w:szCs w:val="22"/>
          <w:lang w:val="en-GB"/>
        </w:rPr>
        <w:t>karst</w:t>
      </w:r>
      <w:proofErr w:type="spellEnd"/>
      <w:r w:rsidRPr="00924DF8">
        <w:rPr>
          <w:rFonts w:ascii="Times New Roman" w:hAnsi="Times New Roman"/>
          <w:szCs w:val="22"/>
          <w:lang w:val="en-GB"/>
        </w:rPr>
        <w:t xml:space="preserve"> region, water normally infiltrates into the ground, flows through the underground caves and finally ends up in the Indian Ocean. Since inception of the IWRM-Indonesia research project in 2002, Karlsruhe </w:t>
      </w:r>
      <w:r w:rsidR="000E1C42" w:rsidRPr="00924DF8">
        <w:rPr>
          <w:rFonts w:ascii="Times New Roman" w:hAnsi="Times New Roman"/>
          <w:szCs w:val="22"/>
          <w:lang w:val="en-GB"/>
        </w:rPr>
        <w:t xml:space="preserve">Institute of Technology </w:t>
      </w:r>
      <w:r w:rsidRPr="00924DF8">
        <w:rPr>
          <w:rFonts w:ascii="Times New Roman" w:hAnsi="Times New Roman"/>
          <w:szCs w:val="22"/>
          <w:lang w:val="en-GB"/>
        </w:rPr>
        <w:t>has been working closely with partners from academia and industry to supply the region with drinking water from the underground caves as well as provide sustainable waste and wastewater disposal solutions.</w:t>
      </w:r>
      <w:r w:rsidR="000E1C42" w:rsidRPr="00924DF8">
        <w:rPr>
          <w:rFonts w:ascii="Times New Roman" w:hAnsi="Times New Roman"/>
          <w:szCs w:val="22"/>
          <w:lang w:val="en-GB"/>
        </w:rPr>
        <w:t xml:space="preserve"> In the frame of this project, t</w:t>
      </w:r>
      <w:r w:rsidRPr="00924DF8">
        <w:rPr>
          <w:rFonts w:ascii="Times New Roman" w:hAnsi="Times New Roman"/>
          <w:szCs w:val="22"/>
          <w:lang w:val="en-GB"/>
        </w:rPr>
        <w:t xml:space="preserve">he department of Aquatic Environmental Engineering of the Institute for Water and River Basin Management </w:t>
      </w:r>
      <w:r w:rsidRPr="00924DF8">
        <w:rPr>
          <w:rFonts w:ascii="Times New Roman" w:hAnsi="Times New Roman"/>
          <w:i/>
          <w:iCs/>
          <w:szCs w:val="22"/>
          <w:lang w:val="en-GB"/>
        </w:rPr>
        <w:t>(IWG-SWW)</w:t>
      </w:r>
      <w:r w:rsidRPr="00924DF8">
        <w:rPr>
          <w:rFonts w:ascii="Times New Roman" w:hAnsi="Times New Roman"/>
          <w:szCs w:val="22"/>
          <w:lang w:val="en-GB"/>
        </w:rPr>
        <w:t xml:space="preserve"> is responsible for the development and realization of customized technologies for waste water and solid waste treatment within the </w:t>
      </w:r>
      <w:r w:rsidRPr="00924DF8">
        <w:rPr>
          <w:rStyle w:val="Emphasis"/>
          <w:rFonts w:ascii="Times New Roman" w:hAnsi="Times New Roman"/>
          <w:i w:val="0"/>
          <w:iCs w:val="0"/>
          <w:szCs w:val="22"/>
          <w:lang w:val="en-GB"/>
        </w:rPr>
        <w:t>Integrated Water Resources Management</w:t>
      </w:r>
      <w:r w:rsidRPr="00924DF8">
        <w:rPr>
          <w:rFonts w:ascii="Times New Roman" w:hAnsi="Times New Roman"/>
          <w:i/>
          <w:iCs/>
          <w:szCs w:val="22"/>
          <w:lang w:val="en-GB"/>
        </w:rPr>
        <w:t xml:space="preserve"> (IWRM) </w:t>
      </w:r>
      <w:r w:rsidRPr="00924DF8">
        <w:rPr>
          <w:rFonts w:ascii="Times New Roman" w:hAnsi="Times New Roman"/>
          <w:szCs w:val="22"/>
          <w:lang w:val="en-GB"/>
        </w:rPr>
        <w:t>program which started in August 2008.</w:t>
      </w:r>
    </w:p>
    <w:p w:rsidR="00104135" w:rsidRPr="00924DF8" w:rsidRDefault="000E1C42" w:rsidP="00F76885">
      <w:pPr>
        <w:pStyle w:val="Std"/>
        <w:spacing w:after="0" w:line="240" w:lineRule="auto"/>
        <w:ind w:left="425"/>
        <w:rPr>
          <w:rFonts w:ascii="Times New Roman" w:hAnsi="Times New Roman"/>
          <w:szCs w:val="22"/>
          <w:lang w:val="en-GB"/>
        </w:rPr>
      </w:pPr>
      <w:r w:rsidRPr="00924DF8">
        <w:rPr>
          <w:rFonts w:ascii="Times New Roman" w:hAnsi="Times New Roman"/>
          <w:szCs w:val="22"/>
          <w:lang w:val="en-GB"/>
        </w:rPr>
        <w:t>In general, s</w:t>
      </w:r>
      <w:r w:rsidR="00104135" w:rsidRPr="00924DF8">
        <w:rPr>
          <w:rFonts w:ascii="Times New Roman" w:hAnsi="Times New Roman"/>
          <w:szCs w:val="22"/>
          <w:lang w:val="en-GB"/>
        </w:rPr>
        <w:t xml:space="preserve">anitation systems in </w:t>
      </w:r>
      <w:proofErr w:type="spellStart"/>
      <w:r w:rsidR="00104135" w:rsidRPr="00924DF8">
        <w:rPr>
          <w:rFonts w:ascii="Times New Roman" w:hAnsi="Times New Roman"/>
          <w:szCs w:val="22"/>
          <w:lang w:val="en-GB"/>
        </w:rPr>
        <w:t>Gunung</w:t>
      </w:r>
      <w:proofErr w:type="spellEnd"/>
      <w:r w:rsidR="00104135" w:rsidRPr="00924DF8">
        <w:rPr>
          <w:rFonts w:ascii="Times New Roman" w:hAnsi="Times New Roman"/>
          <w:szCs w:val="22"/>
          <w:lang w:val="en-GB"/>
        </w:rPr>
        <w:t xml:space="preserve"> </w:t>
      </w:r>
      <w:proofErr w:type="spellStart"/>
      <w:r w:rsidR="00104135" w:rsidRPr="00924DF8">
        <w:rPr>
          <w:rFonts w:ascii="Times New Roman" w:hAnsi="Times New Roman"/>
          <w:szCs w:val="22"/>
          <w:lang w:val="en-GB"/>
        </w:rPr>
        <w:t>Kidul</w:t>
      </w:r>
      <w:proofErr w:type="spellEnd"/>
      <w:r w:rsidR="00104135" w:rsidRPr="00924DF8">
        <w:rPr>
          <w:rFonts w:ascii="Times New Roman" w:hAnsi="Times New Roman"/>
          <w:szCs w:val="22"/>
          <w:lang w:val="en-GB"/>
        </w:rPr>
        <w:t xml:space="preserve"> consist of either pit latrines or pour-flush toilets (latrines). Pit latrines are commonly found in rural areas while in urban areas, pour flush latrines take the lead (Mueller</w:t>
      </w:r>
      <w:r w:rsidRPr="00924DF8">
        <w:rPr>
          <w:rFonts w:ascii="Times New Roman" w:hAnsi="Times New Roman"/>
          <w:szCs w:val="22"/>
          <w:lang w:val="en-GB"/>
        </w:rPr>
        <w:t>,</w:t>
      </w:r>
      <w:r w:rsidR="00104135" w:rsidRPr="00924DF8">
        <w:rPr>
          <w:rFonts w:ascii="Times New Roman" w:hAnsi="Times New Roman"/>
          <w:szCs w:val="22"/>
          <w:lang w:val="en-GB"/>
        </w:rPr>
        <w:t xml:space="preserve"> 2009). Open defecation only happens at a low scale in the rural areas (</w:t>
      </w:r>
      <w:proofErr w:type="spellStart"/>
      <w:r w:rsidR="00104135" w:rsidRPr="00924DF8">
        <w:rPr>
          <w:rFonts w:ascii="Times New Roman" w:hAnsi="Times New Roman"/>
          <w:szCs w:val="22"/>
          <w:lang w:val="en-GB"/>
        </w:rPr>
        <w:t>Insani</w:t>
      </w:r>
      <w:proofErr w:type="spellEnd"/>
      <w:r w:rsidRPr="00924DF8">
        <w:rPr>
          <w:rFonts w:ascii="Times New Roman" w:hAnsi="Times New Roman"/>
          <w:szCs w:val="22"/>
          <w:lang w:val="en-GB"/>
        </w:rPr>
        <w:t>,</w:t>
      </w:r>
      <w:r w:rsidR="00104135" w:rsidRPr="00924DF8">
        <w:rPr>
          <w:rFonts w:ascii="Times New Roman" w:hAnsi="Times New Roman"/>
          <w:szCs w:val="22"/>
          <w:lang w:val="en-GB"/>
        </w:rPr>
        <w:t xml:space="preserve"> 2009). Faecal waste in the pit latrines is simply deposited in a pit whereas for the pour-flush latrines, faecal waste is flushed off into a pit or septic tank. Although the health authority </w:t>
      </w:r>
      <w:proofErr w:type="spellStart"/>
      <w:r w:rsidR="00104135" w:rsidRPr="00924DF8">
        <w:rPr>
          <w:rFonts w:ascii="Times New Roman" w:hAnsi="Times New Roman"/>
          <w:i/>
          <w:szCs w:val="22"/>
          <w:lang w:val="en-GB"/>
        </w:rPr>
        <w:t>Dinas</w:t>
      </w:r>
      <w:proofErr w:type="spellEnd"/>
      <w:r w:rsidR="00104135" w:rsidRPr="00924DF8">
        <w:rPr>
          <w:rFonts w:ascii="Times New Roman" w:hAnsi="Times New Roman"/>
          <w:i/>
          <w:szCs w:val="22"/>
          <w:lang w:val="en-GB"/>
        </w:rPr>
        <w:t xml:space="preserve"> </w:t>
      </w:r>
      <w:proofErr w:type="spellStart"/>
      <w:r w:rsidR="00104135" w:rsidRPr="00924DF8">
        <w:rPr>
          <w:rFonts w:ascii="Times New Roman" w:hAnsi="Times New Roman"/>
          <w:i/>
          <w:szCs w:val="22"/>
          <w:lang w:val="en-GB"/>
        </w:rPr>
        <w:t>Kesehatan</w:t>
      </w:r>
      <w:proofErr w:type="spellEnd"/>
      <w:r w:rsidR="00104135" w:rsidRPr="00924DF8">
        <w:rPr>
          <w:rFonts w:ascii="Times New Roman" w:hAnsi="Times New Roman"/>
          <w:szCs w:val="22"/>
          <w:lang w:val="en-GB"/>
        </w:rPr>
        <w:t xml:space="preserve"> recommends construction of septic tanks with drainage trenches (Mueller</w:t>
      </w:r>
      <w:r w:rsidRPr="00924DF8">
        <w:rPr>
          <w:rFonts w:ascii="Times New Roman" w:hAnsi="Times New Roman"/>
          <w:szCs w:val="22"/>
          <w:lang w:val="en-GB"/>
        </w:rPr>
        <w:t>,</w:t>
      </w:r>
      <w:r w:rsidR="00104135" w:rsidRPr="00924DF8">
        <w:rPr>
          <w:rFonts w:ascii="Times New Roman" w:hAnsi="Times New Roman"/>
          <w:szCs w:val="22"/>
          <w:lang w:val="en-GB"/>
        </w:rPr>
        <w:t xml:space="preserve"> 2009), the fact that each household has to bear the cost leads to construction of unsealed septic tanks without drainage trenches. The liquid phase infiltrates into the ground and the septic tanks are hardly ever emptied, thus posing an evident contamination potential to groundwater in this </w:t>
      </w:r>
      <w:proofErr w:type="spellStart"/>
      <w:r w:rsidR="00104135" w:rsidRPr="00924DF8">
        <w:rPr>
          <w:rFonts w:ascii="Times New Roman" w:hAnsi="Times New Roman"/>
          <w:szCs w:val="22"/>
          <w:lang w:val="en-GB"/>
        </w:rPr>
        <w:t>karst</w:t>
      </w:r>
      <w:proofErr w:type="spellEnd"/>
      <w:r w:rsidR="00104135" w:rsidRPr="00924DF8">
        <w:rPr>
          <w:rFonts w:ascii="Times New Roman" w:hAnsi="Times New Roman"/>
          <w:szCs w:val="22"/>
          <w:lang w:val="en-GB"/>
        </w:rPr>
        <w:t xml:space="preserve"> region.</w:t>
      </w:r>
    </w:p>
    <w:p w:rsidR="00104135" w:rsidRPr="00924DF8" w:rsidRDefault="00104135" w:rsidP="00F76885">
      <w:pPr>
        <w:pStyle w:val="Std"/>
        <w:spacing w:after="0" w:line="240" w:lineRule="auto"/>
        <w:ind w:left="425"/>
        <w:rPr>
          <w:rFonts w:ascii="Times New Roman" w:hAnsi="Times New Roman"/>
          <w:szCs w:val="22"/>
          <w:lang w:val="en-GB"/>
        </w:rPr>
      </w:pPr>
      <w:proofErr w:type="spellStart"/>
      <w:r w:rsidRPr="00924DF8">
        <w:rPr>
          <w:rFonts w:ascii="Times New Roman" w:hAnsi="Times New Roman"/>
          <w:szCs w:val="22"/>
          <w:lang w:val="en-GB"/>
        </w:rPr>
        <w:t>Gunung</w:t>
      </w:r>
      <w:proofErr w:type="spellEnd"/>
      <w:r w:rsidRPr="00924DF8">
        <w:rPr>
          <w:rFonts w:ascii="Times New Roman" w:hAnsi="Times New Roman"/>
          <w:szCs w:val="22"/>
          <w:lang w:val="en-GB"/>
        </w:rPr>
        <w:t xml:space="preserve"> </w:t>
      </w:r>
      <w:proofErr w:type="spellStart"/>
      <w:r w:rsidRPr="00924DF8">
        <w:rPr>
          <w:rFonts w:ascii="Times New Roman" w:hAnsi="Times New Roman"/>
          <w:szCs w:val="22"/>
          <w:lang w:val="en-GB"/>
        </w:rPr>
        <w:t>Kidul</w:t>
      </w:r>
      <w:proofErr w:type="spellEnd"/>
      <w:r w:rsidRPr="00924DF8">
        <w:rPr>
          <w:rFonts w:ascii="Times New Roman" w:hAnsi="Times New Roman"/>
          <w:szCs w:val="22"/>
          <w:lang w:val="en-GB"/>
        </w:rPr>
        <w:t xml:space="preserve"> region is characterized by substantial economical and technological differences between the rural and urban areas. Therefore, spatial differentiated solutions and an emphasis on decentralized as well as semi-centralized waste water and solid waste treatment are inevitable. Research and development of such focus mainly on:</w:t>
      </w:r>
    </w:p>
    <w:p w:rsidR="00104135" w:rsidRPr="00924DF8" w:rsidRDefault="00104135" w:rsidP="002D38D8">
      <w:pPr>
        <w:pStyle w:val="Aufzhlung"/>
        <w:tabs>
          <w:tab w:val="clear" w:pos="284"/>
          <w:tab w:val="num" w:pos="1276"/>
        </w:tabs>
        <w:ind w:left="1276"/>
        <w:rPr>
          <w:rFonts w:ascii="Times New Roman" w:hAnsi="Times New Roman"/>
          <w:szCs w:val="22"/>
          <w:lang w:val="en-GB"/>
        </w:rPr>
      </w:pPr>
      <w:r w:rsidRPr="00924DF8">
        <w:rPr>
          <w:rFonts w:ascii="Times New Roman" w:hAnsi="Times New Roman"/>
          <w:szCs w:val="22"/>
          <w:lang w:val="en-GB"/>
        </w:rPr>
        <w:t xml:space="preserve">urban area – City of </w:t>
      </w:r>
      <w:proofErr w:type="spellStart"/>
      <w:r w:rsidRPr="00924DF8">
        <w:rPr>
          <w:rFonts w:ascii="Times New Roman" w:hAnsi="Times New Roman"/>
          <w:szCs w:val="22"/>
          <w:lang w:val="en-GB"/>
        </w:rPr>
        <w:t>Wonosari</w:t>
      </w:r>
      <w:proofErr w:type="spellEnd"/>
    </w:p>
    <w:p w:rsidR="00104135" w:rsidRPr="00924DF8" w:rsidRDefault="00104135" w:rsidP="002D38D8">
      <w:pPr>
        <w:pStyle w:val="Aufzhlung"/>
        <w:tabs>
          <w:tab w:val="clear" w:pos="284"/>
          <w:tab w:val="num" w:pos="1276"/>
        </w:tabs>
        <w:ind w:left="1276"/>
        <w:rPr>
          <w:rFonts w:ascii="Times New Roman" w:hAnsi="Times New Roman"/>
          <w:szCs w:val="22"/>
          <w:lang w:val="en-GB"/>
        </w:rPr>
      </w:pPr>
      <w:r w:rsidRPr="00924DF8">
        <w:rPr>
          <w:rFonts w:ascii="Times New Roman" w:hAnsi="Times New Roman"/>
          <w:szCs w:val="22"/>
          <w:lang w:val="en-GB"/>
        </w:rPr>
        <w:t xml:space="preserve">rural area – </w:t>
      </w:r>
      <w:proofErr w:type="spellStart"/>
      <w:r w:rsidRPr="00924DF8">
        <w:rPr>
          <w:rStyle w:val="Emphasis"/>
          <w:rFonts w:ascii="Times New Roman" w:hAnsi="Times New Roman"/>
          <w:i w:val="0"/>
          <w:iCs w:val="0"/>
          <w:szCs w:val="22"/>
          <w:lang w:val="en-GB"/>
        </w:rPr>
        <w:t>Gunung</w:t>
      </w:r>
      <w:proofErr w:type="spellEnd"/>
      <w:r w:rsidRPr="00924DF8">
        <w:rPr>
          <w:rStyle w:val="Emphasis"/>
          <w:rFonts w:ascii="Times New Roman" w:hAnsi="Times New Roman"/>
          <w:i w:val="0"/>
          <w:iCs w:val="0"/>
          <w:szCs w:val="22"/>
          <w:lang w:val="en-GB"/>
        </w:rPr>
        <w:t xml:space="preserve"> </w:t>
      </w:r>
      <w:proofErr w:type="spellStart"/>
      <w:r w:rsidRPr="00924DF8">
        <w:rPr>
          <w:rStyle w:val="Emphasis"/>
          <w:rFonts w:ascii="Times New Roman" w:hAnsi="Times New Roman"/>
          <w:i w:val="0"/>
          <w:iCs w:val="0"/>
          <w:szCs w:val="22"/>
          <w:lang w:val="en-GB"/>
        </w:rPr>
        <w:t>Sewu</w:t>
      </w:r>
      <w:proofErr w:type="spellEnd"/>
      <w:r w:rsidRPr="00924DF8">
        <w:rPr>
          <w:rFonts w:ascii="Times New Roman" w:hAnsi="Times New Roman"/>
          <w:i/>
          <w:iCs/>
          <w:szCs w:val="22"/>
          <w:lang w:val="en-GB"/>
        </w:rPr>
        <w:t xml:space="preserve"> </w:t>
      </w:r>
      <w:proofErr w:type="spellStart"/>
      <w:r w:rsidRPr="00924DF8">
        <w:rPr>
          <w:rFonts w:ascii="Times New Roman" w:hAnsi="Times New Roman"/>
          <w:szCs w:val="22"/>
          <w:lang w:val="en-GB"/>
        </w:rPr>
        <w:t>karst</w:t>
      </w:r>
      <w:proofErr w:type="spellEnd"/>
      <w:r w:rsidRPr="00924DF8">
        <w:rPr>
          <w:rFonts w:ascii="Times New Roman" w:hAnsi="Times New Roman"/>
          <w:szCs w:val="22"/>
          <w:lang w:val="en-GB"/>
        </w:rPr>
        <w:t xml:space="preserve"> region</w:t>
      </w:r>
    </w:p>
    <w:p w:rsidR="00104135" w:rsidRPr="00924DF8" w:rsidRDefault="00104135" w:rsidP="00F76885">
      <w:pPr>
        <w:pStyle w:val="Std"/>
        <w:spacing w:after="0" w:line="240" w:lineRule="auto"/>
        <w:ind w:left="425"/>
        <w:rPr>
          <w:rFonts w:ascii="Times New Roman" w:hAnsi="Times New Roman"/>
          <w:szCs w:val="22"/>
          <w:lang w:val="en-GB"/>
        </w:rPr>
      </w:pPr>
      <w:r w:rsidRPr="00924DF8">
        <w:rPr>
          <w:rFonts w:ascii="Times New Roman" w:hAnsi="Times New Roman"/>
          <w:szCs w:val="22"/>
          <w:lang w:val="en-GB"/>
        </w:rPr>
        <w:t xml:space="preserve">According to the usage patterns and settlement systems in both areas various starting-points for the development and realization of customized concepts can be found. For the urban area these are: </w:t>
      </w:r>
    </w:p>
    <w:p w:rsidR="00104135" w:rsidRPr="00924DF8" w:rsidRDefault="00104135" w:rsidP="002D38D8">
      <w:pPr>
        <w:pStyle w:val="Aufzhlung"/>
        <w:tabs>
          <w:tab w:val="clear" w:pos="284"/>
          <w:tab w:val="num" w:pos="851"/>
        </w:tabs>
        <w:ind w:left="1276"/>
        <w:rPr>
          <w:rFonts w:ascii="Times New Roman" w:hAnsi="Times New Roman"/>
          <w:szCs w:val="22"/>
          <w:lang w:val="en-GB"/>
        </w:rPr>
      </w:pPr>
      <w:r w:rsidRPr="00924DF8">
        <w:rPr>
          <w:rFonts w:ascii="Times New Roman" w:hAnsi="Times New Roman"/>
          <w:szCs w:val="22"/>
          <w:lang w:val="en-GB"/>
        </w:rPr>
        <w:t>public bui</w:t>
      </w:r>
      <w:r w:rsidR="00B7224F" w:rsidRPr="00924DF8">
        <w:rPr>
          <w:rFonts w:ascii="Times New Roman" w:hAnsi="Times New Roman"/>
          <w:szCs w:val="22"/>
          <w:lang w:val="en-GB"/>
        </w:rPr>
        <w:t>ld</w:t>
      </w:r>
      <w:r w:rsidRPr="00924DF8">
        <w:rPr>
          <w:rFonts w:ascii="Times New Roman" w:hAnsi="Times New Roman"/>
          <w:szCs w:val="22"/>
          <w:lang w:val="en-GB"/>
        </w:rPr>
        <w:t xml:space="preserve">ings, schools, </w:t>
      </w:r>
      <w:r w:rsidR="007738C4">
        <w:rPr>
          <w:rFonts w:ascii="Times New Roman" w:hAnsi="Times New Roman"/>
          <w:szCs w:val="22"/>
          <w:lang w:val="id-ID"/>
        </w:rPr>
        <w:t>hospitals</w:t>
      </w:r>
    </w:p>
    <w:p w:rsidR="00104135" w:rsidRPr="00924DF8" w:rsidRDefault="00104135" w:rsidP="002D38D8">
      <w:pPr>
        <w:pStyle w:val="Aufzhlung"/>
        <w:tabs>
          <w:tab w:val="clear" w:pos="284"/>
          <w:tab w:val="num" w:pos="851"/>
        </w:tabs>
        <w:ind w:left="1276"/>
        <w:rPr>
          <w:rFonts w:ascii="Times New Roman" w:hAnsi="Times New Roman"/>
          <w:szCs w:val="22"/>
          <w:lang w:val="en-GB"/>
        </w:rPr>
      </w:pPr>
      <w:r w:rsidRPr="00924DF8">
        <w:rPr>
          <w:rFonts w:ascii="Times New Roman" w:hAnsi="Times New Roman"/>
          <w:szCs w:val="22"/>
          <w:lang w:val="en-GB"/>
        </w:rPr>
        <w:t>commercial and industrial zones</w:t>
      </w:r>
    </w:p>
    <w:p w:rsidR="00104135" w:rsidRPr="00924DF8" w:rsidRDefault="00104135" w:rsidP="002D38D8">
      <w:pPr>
        <w:pStyle w:val="Aufzhlung"/>
        <w:tabs>
          <w:tab w:val="clear" w:pos="284"/>
          <w:tab w:val="num" w:pos="851"/>
        </w:tabs>
        <w:ind w:left="1276"/>
        <w:rPr>
          <w:rFonts w:ascii="Times New Roman" w:hAnsi="Times New Roman"/>
          <w:szCs w:val="22"/>
          <w:lang w:val="en-GB"/>
        </w:rPr>
      </w:pPr>
      <w:r w:rsidRPr="00924DF8">
        <w:rPr>
          <w:rFonts w:ascii="Times New Roman" w:hAnsi="Times New Roman"/>
          <w:szCs w:val="22"/>
          <w:lang w:val="en-GB"/>
        </w:rPr>
        <w:t>the local hospital</w:t>
      </w:r>
    </w:p>
    <w:p w:rsidR="00104135" w:rsidRPr="00924DF8" w:rsidRDefault="00104135" w:rsidP="00F76885">
      <w:pPr>
        <w:pStyle w:val="Std"/>
        <w:spacing w:after="0" w:line="240" w:lineRule="auto"/>
        <w:ind w:left="425"/>
        <w:rPr>
          <w:rFonts w:ascii="Times New Roman" w:hAnsi="Times New Roman"/>
          <w:szCs w:val="22"/>
          <w:lang w:val="en-GB"/>
        </w:rPr>
      </w:pPr>
      <w:r w:rsidRPr="00924DF8">
        <w:rPr>
          <w:rFonts w:ascii="Times New Roman" w:hAnsi="Times New Roman"/>
          <w:szCs w:val="22"/>
          <w:lang w:val="en-GB"/>
        </w:rPr>
        <w:t>On the countryside approaches are worked out for:</w:t>
      </w:r>
    </w:p>
    <w:p w:rsidR="00104135" w:rsidRPr="00924DF8" w:rsidRDefault="00104135" w:rsidP="002D38D8">
      <w:pPr>
        <w:pStyle w:val="Aufzhlung"/>
        <w:tabs>
          <w:tab w:val="clear" w:pos="284"/>
          <w:tab w:val="num" w:pos="851"/>
        </w:tabs>
        <w:ind w:left="1276"/>
        <w:rPr>
          <w:rFonts w:ascii="Times New Roman" w:hAnsi="Times New Roman"/>
          <w:szCs w:val="22"/>
          <w:lang w:val="en-GB"/>
        </w:rPr>
      </w:pPr>
      <w:r w:rsidRPr="00924DF8">
        <w:rPr>
          <w:rFonts w:ascii="Times New Roman" w:hAnsi="Times New Roman"/>
          <w:szCs w:val="22"/>
          <w:lang w:val="en-GB"/>
        </w:rPr>
        <w:t>settlements</w:t>
      </w:r>
    </w:p>
    <w:p w:rsidR="00104135" w:rsidRPr="00924DF8" w:rsidRDefault="00104135" w:rsidP="002D38D8">
      <w:pPr>
        <w:pStyle w:val="Aufzhlung"/>
        <w:tabs>
          <w:tab w:val="clear" w:pos="284"/>
          <w:tab w:val="num" w:pos="851"/>
        </w:tabs>
        <w:ind w:left="1276"/>
        <w:rPr>
          <w:rFonts w:ascii="Times New Roman" w:hAnsi="Times New Roman"/>
          <w:szCs w:val="22"/>
          <w:lang w:val="en-GB"/>
        </w:rPr>
      </w:pPr>
      <w:r w:rsidRPr="00924DF8">
        <w:rPr>
          <w:rFonts w:ascii="Times New Roman" w:hAnsi="Times New Roman"/>
          <w:szCs w:val="22"/>
          <w:lang w:val="en-GB"/>
        </w:rPr>
        <w:t xml:space="preserve">market towns </w:t>
      </w:r>
    </w:p>
    <w:p w:rsidR="00104135" w:rsidRPr="00924DF8" w:rsidRDefault="00104135" w:rsidP="00F76885">
      <w:pPr>
        <w:pStyle w:val="Std"/>
        <w:spacing w:after="0" w:line="240" w:lineRule="auto"/>
        <w:ind w:left="425"/>
        <w:rPr>
          <w:rFonts w:ascii="Times New Roman" w:hAnsi="Times New Roman"/>
          <w:szCs w:val="22"/>
          <w:lang w:val="en-GB"/>
        </w:rPr>
      </w:pPr>
      <w:r w:rsidRPr="00924DF8">
        <w:rPr>
          <w:rFonts w:ascii="Times New Roman" w:hAnsi="Times New Roman"/>
          <w:szCs w:val="22"/>
          <w:lang w:val="en-GB"/>
        </w:rPr>
        <w:t xml:space="preserve">Optimal solutions for the above named fields of application shall be found by using different technological approaches. </w:t>
      </w:r>
      <w:r w:rsidR="003A4B15" w:rsidRPr="00924DF8">
        <w:rPr>
          <w:rFonts w:ascii="Times New Roman" w:hAnsi="Times New Roman"/>
          <w:szCs w:val="22"/>
          <w:lang w:val="en-GB"/>
        </w:rPr>
        <w:t>The aim is to treat waste</w:t>
      </w:r>
      <w:r w:rsidRPr="00924DF8">
        <w:rPr>
          <w:rFonts w:ascii="Times New Roman" w:hAnsi="Times New Roman"/>
          <w:szCs w:val="22"/>
          <w:lang w:val="en-GB"/>
        </w:rPr>
        <w:t>water and organic waste in a way that the recirculation of nutrients and the energetic use of biogas can be achieved while protecting and saving scarce water resources. Technical feasibility and a maximization of the multiplier effect are thereby essential points for defining a specific working area.</w:t>
      </w:r>
      <w:r w:rsidR="000E1C42" w:rsidRPr="00924DF8">
        <w:rPr>
          <w:rFonts w:ascii="Times New Roman" w:hAnsi="Times New Roman"/>
          <w:szCs w:val="22"/>
          <w:lang w:val="en-GB"/>
        </w:rPr>
        <w:t xml:space="preserve"> </w:t>
      </w:r>
      <w:r w:rsidRPr="00924DF8">
        <w:rPr>
          <w:rFonts w:ascii="Times New Roman" w:hAnsi="Times New Roman"/>
          <w:color w:val="000000"/>
          <w:szCs w:val="22"/>
          <w:lang w:val="en-GB"/>
        </w:rPr>
        <w:t>Development and introduction of new sanitary technologies go along with a program to enhance public acceptance of the systems and to advocate understanding of the systematic correlations between water supply and waste water disposal.</w:t>
      </w:r>
      <w:r w:rsidR="000E1C42" w:rsidRPr="00924DF8">
        <w:rPr>
          <w:rFonts w:ascii="Times New Roman" w:hAnsi="Times New Roman"/>
          <w:color w:val="000000"/>
          <w:szCs w:val="22"/>
          <w:lang w:val="en-GB"/>
        </w:rPr>
        <w:t xml:space="preserve"> </w:t>
      </w:r>
      <w:r w:rsidRPr="00924DF8">
        <w:rPr>
          <w:rFonts w:ascii="Times New Roman" w:hAnsi="Times New Roman"/>
          <w:szCs w:val="22"/>
          <w:lang w:val="en-GB"/>
        </w:rPr>
        <w:t>Realization of the developed concepts shall boost and ensure further economical advancement of the whole region by saving natural resources.</w:t>
      </w:r>
    </w:p>
    <w:p w:rsidR="009B542A" w:rsidRDefault="009B542A" w:rsidP="00F76885">
      <w:pPr>
        <w:spacing w:before="120"/>
        <w:ind w:left="0" w:firstLine="0"/>
        <w:rPr>
          <w:rFonts w:ascii="Times New Roman" w:hAnsi="Times New Roman"/>
          <w:b/>
          <w:lang w:val="en-GB" w:eastAsia="de-DE"/>
        </w:rPr>
      </w:pPr>
      <w:r>
        <w:rPr>
          <w:rFonts w:ascii="Times New Roman" w:hAnsi="Times New Roman"/>
          <w:b/>
          <w:lang w:val="en-GB"/>
        </w:rPr>
        <w:br w:type="page"/>
      </w:r>
    </w:p>
    <w:p w:rsidR="00104135" w:rsidRPr="00D006E8" w:rsidRDefault="003A4B15" w:rsidP="00F76885">
      <w:pPr>
        <w:pStyle w:val="Std"/>
        <w:spacing w:after="0" w:line="240" w:lineRule="auto"/>
        <w:ind w:left="426"/>
        <w:rPr>
          <w:rFonts w:ascii="Times New Roman" w:hAnsi="Times New Roman"/>
          <w:b/>
          <w:szCs w:val="22"/>
          <w:lang w:val="id-ID"/>
        </w:rPr>
      </w:pPr>
      <w:r w:rsidRPr="00924DF8">
        <w:rPr>
          <w:rFonts w:ascii="Times New Roman" w:hAnsi="Times New Roman"/>
          <w:b/>
          <w:szCs w:val="22"/>
          <w:lang w:val="en-GB"/>
        </w:rPr>
        <w:lastRenderedPageBreak/>
        <w:t>1</w:t>
      </w:r>
      <w:r w:rsidR="000E1C42" w:rsidRPr="00924DF8">
        <w:rPr>
          <w:rFonts w:ascii="Times New Roman" w:hAnsi="Times New Roman"/>
          <w:b/>
          <w:szCs w:val="22"/>
          <w:lang w:val="en-GB"/>
        </w:rPr>
        <w:t>.</w:t>
      </w:r>
      <w:r w:rsidRPr="00924DF8">
        <w:rPr>
          <w:rFonts w:ascii="Times New Roman" w:hAnsi="Times New Roman"/>
          <w:b/>
          <w:szCs w:val="22"/>
          <w:lang w:val="en-GB"/>
        </w:rPr>
        <w:t>2</w:t>
      </w:r>
      <w:r w:rsidR="000E1C42" w:rsidRPr="00924DF8">
        <w:rPr>
          <w:rFonts w:ascii="Times New Roman" w:hAnsi="Times New Roman"/>
          <w:b/>
          <w:szCs w:val="22"/>
          <w:lang w:val="en-GB"/>
        </w:rPr>
        <w:t xml:space="preserve"> Resources-recovery-</w:t>
      </w:r>
      <w:r w:rsidR="000E1C42" w:rsidRPr="00924DF8">
        <w:rPr>
          <w:rFonts w:ascii="Times New Roman" w:hAnsi="Times New Roman"/>
          <w:b/>
          <w:color w:val="000000"/>
          <w:szCs w:val="22"/>
          <w:lang w:val="en-GB"/>
        </w:rPr>
        <w:t>based</w:t>
      </w:r>
      <w:r w:rsidR="000E1C42" w:rsidRPr="00924DF8">
        <w:rPr>
          <w:rFonts w:ascii="Times New Roman" w:hAnsi="Times New Roman"/>
          <w:b/>
          <w:szCs w:val="22"/>
          <w:lang w:val="en-GB"/>
        </w:rPr>
        <w:t xml:space="preserve"> Sanitation </w:t>
      </w:r>
      <w:r w:rsidR="00D04F6F" w:rsidRPr="00924DF8">
        <w:rPr>
          <w:rFonts w:ascii="Times New Roman" w:hAnsi="Times New Roman"/>
          <w:b/>
          <w:szCs w:val="22"/>
          <w:lang w:val="en-GB"/>
        </w:rPr>
        <w:t>Technology</w:t>
      </w:r>
      <w:r w:rsidR="000E1C42" w:rsidRPr="00924DF8">
        <w:rPr>
          <w:rFonts w:ascii="Times New Roman" w:hAnsi="Times New Roman"/>
          <w:b/>
          <w:szCs w:val="22"/>
          <w:lang w:val="en-GB"/>
        </w:rPr>
        <w:t xml:space="preserve">: </w:t>
      </w:r>
      <w:r w:rsidR="005A28E4" w:rsidRPr="00924DF8">
        <w:rPr>
          <w:rFonts w:ascii="Times New Roman" w:hAnsi="Times New Roman"/>
          <w:b/>
          <w:szCs w:val="22"/>
          <w:lang w:val="en-GB"/>
        </w:rPr>
        <w:t>Case Study</w:t>
      </w:r>
      <w:r w:rsidR="00307B60" w:rsidRPr="00924DF8">
        <w:rPr>
          <w:rFonts w:ascii="Times New Roman" w:hAnsi="Times New Roman"/>
          <w:b/>
          <w:szCs w:val="22"/>
          <w:lang w:val="en-GB"/>
        </w:rPr>
        <w:t xml:space="preserve"> of </w:t>
      </w:r>
      <w:r w:rsidR="005A28E4" w:rsidRPr="00924DF8">
        <w:rPr>
          <w:rFonts w:ascii="Times New Roman" w:hAnsi="Times New Roman"/>
          <w:b/>
          <w:szCs w:val="22"/>
          <w:lang w:val="en-GB"/>
        </w:rPr>
        <w:t xml:space="preserve">RSUD </w:t>
      </w:r>
      <w:proofErr w:type="spellStart"/>
      <w:r w:rsidR="005A28E4" w:rsidRPr="00924DF8">
        <w:rPr>
          <w:rFonts w:ascii="Times New Roman" w:hAnsi="Times New Roman"/>
          <w:b/>
          <w:szCs w:val="22"/>
          <w:lang w:val="en-GB"/>
        </w:rPr>
        <w:t>Wonosari</w:t>
      </w:r>
      <w:proofErr w:type="spellEnd"/>
      <w:r w:rsidR="00D006E8">
        <w:rPr>
          <w:rFonts w:ascii="Times New Roman" w:hAnsi="Times New Roman"/>
          <w:b/>
          <w:szCs w:val="22"/>
          <w:lang w:val="id-ID"/>
        </w:rPr>
        <w:t xml:space="preserve"> and Pucanganom Village</w:t>
      </w:r>
    </w:p>
    <w:p w:rsidR="000E1C42" w:rsidRDefault="00104135" w:rsidP="00F76885">
      <w:pPr>
        <w:pStyle w:val="Std"/>
        <w:spacing w:after="0" w:line="240" w:lineRule="auto"/>
        <w:ind w:left="425"/>
        <w:rPr>
          <w:rFonts w:ascii="Times New Roman" w:hAnsi="Times New Roman"/>
          <w:szCs w:val="22"/>
          <w:lang w:val="id-ID"/>
        </w:rPr>
      </w:pPr>
      <w:r w:rsidRPr="00924DF8">
        <w:rPr>
          <w:rFonts w:ascii="Times New Roman" w:hAnsi="Times New Roman"/>
          <w:szCs w:val="22"/>
          <w:lang w:val="en-GB"/>
        </w:rPr>
        <w:t xml:space="preserve">In an effort to promote sustainable </w:t>
      </w:r>
      <w:r w:rsidR="005F602F" w:rsidRPr="00924DF8">
        <w:rPr>
          <w:rFonts w:ascii="Times New Roman" w:hAnsi="Times New Roman"/>
          <w:szCs w:val="22"/>
          <w:lang w:val="en-GB"/>
        </w:rPr>
        <w:t>sanitation and</w:t>
      </w:r>
      <w:r w:rsidR="003A4B15" w:rsidRPr="00924DF8">
        <w:rPr>
          <w:rFonts w:ascii="Times New Roman" w:hAnsi="Times New Roman"/>
          <w:szCs w:val="22"/>
          <w:lang w:val="en-GB"/>
        </w:rPr>
        <w:t xml:space="preserve"> to have better result</w:t>
      </w:r>
      <w:r w:rsidR="003D4B07" w:rsidRPr="00924DF8">
        <w:rPr>
          <w:rFonts w:ascii="Times New Roman" w:hAnsi="Times New Roman"/>
          <w:szCs w:val="22"/>
          <w:lang w:val="en-GB"/>
        </w:rPr>
        <w:t>s</w:t>
      </w:r>
      <w:r w:rsidR="005F602F" w:rsidRPr="00924DF8">
        <w:rPr>
          <w:rFonts w:ascii="Times New Roman" w:hAnsi="Times New Roman"/>
          <w:szCs w:val="22"/>
          <w:lang w:val="en-GB"/>
        </w:rPr>
        <w:t xml:space="preserve"> of wastewater treatment plants</w:t>
      </w:r>
      <w:r w:rsidRPr="00924DF8">
        <w:rPr>
          <w:rFonts w:ascii="Times New Roman" w:hAnsi="Times New Roman"/>
          <w:szCs w:val="22"/>
          <w:lang w:val="en-GB"/>
        </w:rPr>
        <w:t xml:space="preserve">, a two-step anaerobic technology will be tested at </w:t>
      </w:r>
      <w:r w:rsidR="00356219">
        <w:rPr>
          <w:rFonts w:ascii="Times New Roman" w:hAnsi="Times New Roman"/>
          <w:szCs w:val="22"/>
          <w:lang w:val="id-ID"/>
        </w:rPr>
        <w:t>RSUD Wonosari</w:t>
      </w:r>
      <w:r w:rsidRPr="00924DF8">
        <w:rPr>
          <w:rFonts w:ascii="Times New Roman" w:hAnsi="Times New Roman"/>
          <w:szCs w:val="22"/>
          <w:lang w:val="en-GB"/>
        </w:rPr>
        <w:t xml:space="preserve"> area. The most suitable mode of operation is currently being tested in Germany after which the facility will be re-located to Indonesia. </w:t>
      </w:r>
      <w:r w:rsidR="005F602F" w:rsidRPr="00924DF8">
        <w:rPr>
          <w:rFonts w:ascii="Times New Roman" w:hAnsi="Times New Roman"/>
          <w:szCs w:val="22"/>
          <w:lang w:val="en-GB"/>
        </w:rPr>
        <w:t>The first operation step of this digester is to treat sludge sediment from the h</w:t>
      </w:r>
      <w:r w:rsidR="0068121C" w:rsidRPr="00924DF8">
        <w:rPr>
          <w:rFonts w:ascii="Times New Roman" w:hAnsi="Times New Roman"/>
          <w:szCs w:val="22"/>
          <w:lang w:val="en-GB"/>
        </w:rPr>
        <w:t xml:space="preserve">ospital’s septic tanks which is </w:t>
      </w:r>
      <w:r w:rsidR="005F602F" w:rsidRPr="00924DF8">
        <w:rPr>
          <w:rFonts w:ascii="Times New Roman" w:hAnsi="Times New Roman"/>
          <w:szCs w:val="22"/>
          <w:lang w:val="en-GB"/>
        </w:rPr>
        <w:t xml:space="preserve">not </w:t>
      </w:r>
      <w:r w:rsidR="0068121C" w:rsidRPr="00924DF8">
        <w:rPr>
          <w:rFonts w:ascii="Times New Roman" w:hAnsi="Times New Roman"/>
          <w:szCs w:val="22"/>
          <w:lang w:val="en-GB"/>
        </w:rPr>
        <w:t xml:space="preserve">further </w:t>
      </w:r>
      <w:r w:rsidR="005F602F" w:rsidRPr="00924DF8">
        <w:rPr>
          <w:rFonts w:ascii="Times New Roman" w:hAnsi="Times New Roman"/>
          <w:szCs w:val="22"/>
          <w:lang w:val="en-GB"/>
        </w:rPr>
        <w:t>treated and disposed properly</w:t>
      </w:r>
      <w:r w:rsidR="0068121C" w:rsidRPr="00924DF8">
        <w:rPr>
          <w:rFonts w:ascii="Times New Roman" w:hAnsi="Times New Roman"/>
          <w:szCs w:val="22"/>
          <w:lang w:val="en-GB"/>
        </w:rPr>
        <w:t xml:space="preserve"> in solid waste disposal (sanitary landfill)</w:t>
      </w:r>
      <w:r w:rsidR="005F602F" w:rsidRPr="00924DF8">
        <w:rPr>
          <w:rFonts w:ascii="Times New Roman" w:hAnsi="Times New Roman"/>
          <w:szCs w:val="22"/>
          <w:lang w:val="en-GB"/>
        </w:rPr>
        <w:t>.</w:t>
      </w:r>
      <w:r w:rsidR="0068121C" w:rsidRPr="00924DF8">
        <w:rPr>
          <w:rFonts w:ascii="Times New Roman" w:hAnsi="Times New Roman"/>
          <w:szCs w:val="22"/>
          <w:lang w:val="en-GB"/>
        </w:rPr>
        <w:t xml:space="preserve"> </w:t>
      </w:r>
    </w:p>
    <w:p w:rsidR="00356219" w:rsidRPr="00356219" w:rsidRDefault="00356219" w:rsidP="00F76885">
      <w:pPr>
        <w:pStyle w:val="Std"/>
        <w:spacing w:after="0" w:line="240" w:lineRule="auto"/>
        <w:ind w:left="425"/>
        <w:rPr>
          <w:rFonts w:ascii="Times New Roman" w:hAnsi="Times New Roman"/>
          <w:szCs w:val="22"/>
          <w:lang w:val="id-ID"/>
        </w:rPr>
      </w:pPr>
      <w:r>
        <w:rPr>
          <w:rFonts w:ascii="Times New Roman" w:hAnsi="Times New Roman"/>
          <w:szCs w:val="22"/>
          <w:lang w:val="id-ID"/>
        </w:rPr>
        <w:t>A new concept of sanitation technology will also be introduced to the villagers of Pucanganom in Ponjong, Gunung Kidul. This new concept is also based on resource recovery of wastes. A mixed treatment of domestic waste and animal waste will be applied in the area.</w:t>
      </w:r>
    </w:p>
    <w:p w:rsidR="005A28E4" w:rsidRPr="00924DF8" w:rsidRDefault="003A4B15" w:rsidP="00F76885">
      <w:pPr>
        <w:spacing w:before="120"/>
        <w:ind w:left="357" w:firstLine="11"/>
        <w:jc w:val="both"/>
        <w:rPr>
          <w:rFonts w:ascii="Times New Roman" w:hAnsi="Times New Roman"/>
          <w:lang w:val="en-GB"/>
        </w:rPr>
      </w:pPr>
      <w:r w:rsidRPr="00924DF8">
        <w:rPr>
          <w:rFonts w:ascii="Times New Roman" w:hAnsi="Times New Roman"/>
          <w:b/>
          <w:lang w:val="en-GB"/>
        </w:rPr>
        <w:t>1</w:t>
      </w:r>
      <w:r w:rsidR="005A28E4" w:rsidRPr="00924DF8">
        <w:rPr>
          <w:rFonts w:ascii="Times New Roman" w:hAnsi="Times New Roman"/>
          <w:b/>
          <w:lang w:val="en-GB"/>
        </w:rPr>
        <w:t>.</w:t>
      </w:r>
      <w:r w:rsidR="0084131E">
        <w:rPr>
          <w:rFonts w:ascii="Times New Roman" w:hAnsi="Times New Roman"/>
          <w:b/>
          <w:lang w:val="en-GB"/>
        </w:rPr>
        <w:t>3</w:t>
      </w:r>
      <w:r w:rsidR="005A28E4" w:rsidRPr="00924DF8">
        <w:rPr>
          <w:rFonts w:ascii="Times New Roman" w:hAnsi="Times New Roman"/>
          <w:b/>
          <w:lang w:val="en-GB"/>
        </w:rPr>
        <w:t xml:space="preserve"> Goal and Objectives of the Research </w:t>
      </w:r>
    </w:p>
    <w:p w:rsidR="003D4B07" w:rsidRPr="00924DF8" w:rsidRDefault="003D4B07" w:rsidP="00F76885">
      <w:pPr>
        <w:spacing w:before="120"/>
        <w:ind w:left="425" w:firstLine="0"/>
        <w:jc w:val="both"/>
        <w:rPr>
          <w:rFonts w:ascii="Times New Roman" w:hAnsi="Times New Roman"/>
        </w:rPr>
      </w:pPr>
      <w:r w:rsidRPr="00924DF8">
        <w:rPr>
          <w:rFonts w:ascii="Times New Roman" w:hAnsi="Times New Roman"/>
          <w:iCs/>
        </w:rPr>
        <w:t xml:space="preserve">The main goal of this research is to optimize the operation performance of </w:t>
      </w:r>
      <w:r w:rsidR="00C913CC" w:rsidRPr="00924DF8">
        <w:rPr>
          <w:rFonts w:ascii="Times New Roman" w:hAnsi="Times New Roman"/>
          <w:iCs/>
          <w:lang w:val="en-US"/>
        </w:rPr>
        <w:t xml:space="preserve">two-step </w:t>
      </w:r>
      <w:r w:rsidR="00C913CC" w:rsidRPr="00924DF8">
        <w:rPr>
          <w:rFonts w:ascii="Times New Roman" w:hAnsi="Times New Roman"/>
          <w:iCs/>
        </w:rPr>
        <w:t>anaerobic reactor</w:t>
      </w:r>
      <w:r w:rsidRPr="00924DF8">
        <w:rPr>
          <w:rFonts w:ascii="Times New Roman" w:hAnsi="Times New Roman"/>
          <w:iCs/>
        </w:rPr>
        <w:t xml:space="preserve"> treating </w:t>
      </w:r>
      <w:r w:rsidR="00C913CC" w:rsidRPr="00924DF8">
        <w:rPr>
          <w:rFonts w:ascii="Times New Roman" w:hAnsi="Times New Roman"/>
          <w:iCs/>
          <w:lang w:val="en-US"/>
        </w:rPr>
        <w:t>septic tanks‘ sludge</w:t>
      </w:r>
      <w:r w:rsidRPr="00924DF8">
        <w:rPr>
          <w:rFonts w:ascii="Times New Roman" w:hAnsi="Times New Roman"/>
          <w:iCs/>
        </w:rPr>
        <w:t xml:space="preserve">, either by investigating the maximum organic loading rate or by co-digestion with other types of wastes for </w:t>
      </w:r>
      <w:r w:rsidR="009B4FC3" w:rsidRPr="00924DF8">
        <w:rPr>
          <w:rFonts w:ascii="Times New Roman" w:hAnsi="Times New Roman"/>
          <w:iCs/>
          <w:lang w:val="en-US"/>
        </w:rPr>
        <w:t xml:space="preserve">more resources </w:t>
      </w:r>
      <w:r w:rsidRPr="00924DF8">
        <w:rPr>
          <w:rFonts w:ascii="Times New Roman" w:hAnsi="Times New Roman"/>
          <w:iCs/>
        </w:rPr>
        <w:t xml:space="preserve">recovery.  This goal leads to a promotion of affordable </w:t>
      </w:r>
      <w:r w:rsidR="009B4FC3" w:rsidRPr="00924DF8">
        <w:rPr>
          <w:rFonts w:ascii="Times New Roman" w:hAnsi="Times New Roman"/>
          <w:iCs/>
          <w:lang w:val="en-US"/>
        </w:rPr>
        <w:t>sanitation</w:t>
      </w:r>
      <w:r w:rsidRPr="00924DF8">
        <w:rPr>
          <w:rFonts w:ascii="Times New Roman" w:hAnsi="Times New Roman"/>
          <w:iCs/>
        </w:rPr>
        <w:t xml:space="preserve"> </w:t>
      </w:r>
      <w:r w:rsidRPr="00924DF8">
        <w:rPr>
          <w:rFonts w:ascii="Times New Roman" w:hAnsi="Times New Roman"/>
          <w:lang w:val="en-GB"/>
        </w:rPr>
        <w:t>technologies</w:t>
      </w:r>
      <w:r w:rsidRPr="00924DF8">
        <w:rPr>
          <w:rFonts w:ascii="Times New Roman" w:hAnsi="Times New Roman"/>
          <w:iCs/>
        </w:rPr>
        <w:t xml:space="preserve">, which have the ability to recover valuable material from </w:t>
      </w:r>
      <w:r w:rsidR="009B4FC3" w:rsidRPr="00924DF8">
        <w:rPr>
          <w:rFonts w:ascii="Times New Roman" w:hAnsi="Times New Roman"/>
          <w:iCs/>
          <w:lang w:val="en-US"/>
        </w:rPr>
        <w:t>wastewater</w:t>
      </w:r>
      <w:r w:rsidRPr="00924DF8">
        <w:rPr>
          <w:rFonts w:ascii="Times New Roman" w:hAnsi="Times New Roman"/>
          <w:iCs/>
        </w:rPr>
        <w:t>, especially for the less developed countries.</w:t>
      </w:r>
    </w:p>
    <w:p w:rsidR="003D4B07" w:rsidRPr="00924DF8" w:rsidRDefault="003D4B07" w:rsidP="00F76885">
      <w:pPr>
        <w:spacing w:before="120"/>
        <w:ind w:left="357" w:firstLine="11"/>
        <w:jc w:val="both"/>
        <w:rPr>
          <w:rFonts w:ascii="Times New Roman" w:eastAsia="Calibri" w:hAnsi="Times New Roman"/>
          <w:lang w:val="en-GB"/>
        </w:rPr>
      </w:pPr>
      <w:r w:rsidRPr="00924DF8">
        <w:rPr>
          <w:rFonts w:ascii="Times New Roman" w:eastAsia="Calibri" w:hAnsi="Times New Roman"/>
          <w:lang w:val="en-GB"/>
        </w:rPr>
        <w:t xml:space="preserve">In </w:t>
      </w:r>
      <w:r w:rsidRPr="00924DF8">
        <w:rPr>
          <w:rFonts w:ascii="Times New Roman" w:hAnsi="Times New Roman"/>
          <w:lang w:val="en-GB"/>
        </w:rPr>
        <w:t>order</w:t>
      </w:r>
      <w:r w:rsidRPr="00924DF8">
        <w:rPr>
          <w:rFonts w:ascii="Times New Roman" w:eastAsia="Calibri" w:hAnsi="Times New Roman"/>
          <w:lang w:val="en-GB"/>
        </w:rPr>
        <w:t xml:space="preserve"> to reach the goal, this research will comprise several objectives as follows:</w:t>
      </w:r>
    </w:p>
    <w:p w:rsidR="008E3A10" w:rsidRPr="008E3A10" w:rsidRDefault="008E3A10" w:rsidP="00F76885">
      <w:pPr>
        <w:pStyle w:val="ListParagraph"/>
        <w:numPr>
          <w:ilvl w:val="0"/>
          <w:numId w:val="11"/>
        </w:numPr>
        <w:spacing w:before="120"/>
        <w:ind w:left="1134" w:hanging="425"/>
        <w:jc w:val="both"/>
        <w:rPr>
          <w:rFonts w:ascii="Times New Roman" w:eastAsia="Calibri" w:hAnsi="Times New Roman"/>
          <w:lang w:val="en-GB"/>
        </w:rPr>
      </w:pPr>
      <w:r>
        <w:rPr>
          <w:rFonts w:ascii="Times New Roman" w:eastAsia="Calibri" w:hAnsi="Times New Roman"/>
        </w:rPr>
        <w:t>to examine the sanitation plant of a public space, in this case is RSUD Wonosari,</w:t>
      </w:r>
    </w:p>
    <w:p w:rsidR="003D4B07" w:rsidRPr="00924DF8" w:rsidRDefault="003D4B07" w:rsidP="00F76885">
      <w:pPr>
        <w:pStyle w:val="ListParagraph"/>
        <w:numPr>
          <w:ilvl w:val="0"/>
          <w:numId w:val="11"/>
        </w:numPr>
        <w:spacing w:before="120"/>
        <w:ind w:left="1134" w:hanging="425"/>
        <w:jc w:val="both"/>
        <w:rPr>
          <w:rFonts w:ascii="Times New Roman" w:eastAsia="Calibri" w:hAnsi="Times New Roman"/>
          <w:lang w:val="en-GB"/>
        </w:rPr>
      </w:pPr>
      <w:r w:rsidRPr="00924DF8">
        <w:rPr>
          <w:rFonts w:ascii="Times New Roman" w:eastAsia="Calibri" w:hAnsi="Times New Roman"/>
          <w:lang w:val="en-GB"/>
        </w:rPr>
        <w:t>to evaluate the operation p</w:t>
      </w:r>
      <w:r w:rsidR="009B4FC3" w:rsidRPr="00924DF8">
        <w:rPr>
          <w:rFonts w:ascii="Times New Roman" w:eastAsia="Calibri" w:hAnsi="Times New Roman"/>
          <w:lang w:val="en-GB"/>
        </w:rPr>
        <w:t>erformance of two-step anaerobic reactor</w:t>
      </w:r>
      <w:r w:rsidRPr="00924DF8">
        <w:rPr>
          <w:rFonts w:ascii="Times New Roman" w:eastAsia="Calibri" w:hAnsi="Times New Roman"/>
          <w:lang w:val="en-GB"/>
        </w:rPr>
        <w:t xml:space="preserve"> treating the </w:t>
      </w:r>
      <w:r w:rsidR="009B4FC3" w:rsidRPr="00924DF8">
        <w:rPr>
          <w:rFonts w:ascii="Times New Roman" w:eastAsia="Calibri" w:hAnsi="Times New Roman"/>
          <w:lang w:val="en-GB"/>
        </w:rPr>
        <w:t>septic tank sludge,</w:t>
      </w:r>
    </w:p>
    <w:p w:rsidR="003D4B07" w:rsidRPr="00924DF8" w:rsidRDefault="003D4B07" w:rsidP="00F76885">
      <w:pPr>
        <w:pStyle w:val="ListParagraph"/>
        <w:numPr>
          <w:ilvl w:val="0"/>
          <w:numId w:val="11"/>
        </w:numPr>
        <w:spacing w:before="120"/>
        <w:ind w:left="1134" w:hanging="425"/>
        <w:jc w:val="both"/>
        <w:rPr>
          <w:rFonts w:ascii="Times New Roman" w:eastAsia="Calibri" w:hAnsi="Times New Roman"/>
          <w:lang w:val="en-GB"/>
        </w:rPr>
      </w:pPr>
      <w:r w:rsidRPr="00924DF8">
        <w:rPr>
          <w:rFonts w:ascii="Times New Roman" w:eastAsia="Calibri" w:hAnsi="Times New Roman"/>
          <w:lang w:val="en-GB"/>
        </w:rPr>
        <w:t xml:space="preserve">to determine the potential </w:t>
      </w:r>
      <w:r w:rsidR="009B4FC3" w:rsidRPr="00924DF8">
        <w:rPr>
          <w:rFonts w:ascii="Times New Roman" w:eastAsia="Calibri" w:hAnsi="Times New Roman"/>
          <w:lang w:val="en-GB"/>
        </w:rPr>
        <w:t>biogas</w:t>
      </w:r>
      <w:r w:rsidRPr="00924DF8">
        <w:rPr>
          <w:rFonts w:ascii="Times New Roman" w:eastAsia="Calibri" w:hAnsi="Times New Roman"/>
          <w:lang w:val="en-GB"/>
        </w:rPr>
        <w:t xml:space="preserve"> production of anaerobic degradation of </w:t>
      </w:r>
      <w:r w:rsidR="009B4FC3" w:rsidRPr="00924DF8">
        <w:rPr>
          <w:rFonts w:ascii="Times New Roman" w:eastAsia="Calibri" w:hAnsi="Times New Roman"/>
          <w:lang w:val="en-GB"/>
        </w:rPr>
        <w:t>septic tank sludge</w:t>
      </w:r>
      <w:r w:rsidRPr="00924DF8">
        <w:rPr>
          <w:rFonts w:ascii="Times New Roman" w:eastAsia="Calibri" w:hAnsi="Times New Roman"/>
          <w:lang w:val="en-GB"/>
        </w:rPr>
        <w:t xml:space="preserve"> and </w:t>
      </w:r>
      <w:r w:rsidR="009B4FC3" w:rsidRPr="00924DF8">
        <w:rPr>
          <w:rFonts w:ascii="Times New Roman" w:eastAsia="Calibri" w:hAnsi="Times New Roman"/>
          <w:lang w:val="en-GB"/>
        </w:rPr>
        <w:t xml:space="preserve">potential </w:t>
      </w:r>
      <w:r w:rsidR="00B77F44" w:rsidRPr="00924DF8">
        <w:rPr>
          <w:rFonts w:ascii="Times New Roman" w:eastAsia="Calibri" w:hAnsi="Times New Roman"/>
          <w:lang w:val="en-GB"/>
        </w:rPr>
        <w:t>improvement of  biogas if the sewage sludge is co-digested</w:t>
      </w:r>
      <w:r w:rsidR="009B4FC3" w:rsidRPr="00924DF8">
        <w:rPr>
          <w:rFonts w:ascii="Times New Roman" w:eastAsia="Calibri" w:hAnsi="Times New Roman"/>
          <w:lang w:val="en-GB"/>
        </w:rPr>
        <w:t xml:space="preserve"> with </w:t>
      </w:r>
      <w:r w:rsidRPr="00924DF8">
        <w:rPr>
          <w:rFonts w:ascii="Times New Roman" w:eastAsia="Calibri" w:hAnsi="Times New Roman"/>
          <w:lang w:val="en-GB"/>
        </w:rPr>
        <w:t xml:space="preserve">other types of waste namely </w:t>
      </w:r>
      <w:r w:rsidR="009B4FC3" w:rsidRPr="00924DF8">
        <w:rPr>
          <w:rFonts w:ascii="Times New Roman" w:eastAsia="Calibri" w:hAnsi="Times New Roman"/>
          <w:lang w:val="en-GB"/>
        </w:rPr>
        <w:t>cow dung</w:t>
      </w:r>
      <w:r w:rsidRPr="00924DF8">
        <w:rPr>
          <w:rFonts w:ascii="Times New Roman" w:eastAsia="Calibri" w:hAnsi="Times New Roman"/>
          <w:lang w:val="en-GB"/>
        </w:rPr>
        <w:t xml:space="preserve">, </w:t>
      </w:r>
    </w:p>
    <w:p w:rsidR="003D4B07" w:rsidRPr="00924DF8" w:rsidRDefault="00B77F44" w:rsidP="00F76885">
      <w:pPr>
        <w:pStyle w:val="ListParagraph"/>
        <w:numPr>
          <w:ilvl w:val="0"/>
          <w:numId w:val="11"/>
        </w:numPr>
        <w:spacing w:before="120"/>
        <w:ind w:left="1134" w:hanging="425"/>
        <w:jc w:val="both"/>
        <w:rPr>
          <w:rFonts w:ascii="Times New Roman" w:eastAsia="Calibri" w:hAnsi="Times New Roman"/>
          <w:lang w:val="en-GB"/>
        </w:rPr>
      </w:pPr>
      <w:r w:rsidRPr="00924DF8">
        <w:rPr>
          <w:rFonts w:ascii="Times New Roman" w:eastAsia="Calibri" w:hAnsi="Times New Roman"/>
          <w:lang w:val="en-GB"/>
        </w:rPr>
        <w:t xml:space="preserve">to examine the stability of cow dung </w:t>
      </w:r>
      <w:r w:rsidR="003D4B07" w:rsidRPr="00924DF8">
        <w:rPr>
          <w:rFonts w:ascii="Times New Roman" w:eastAsia="Calibri" w:hAnsi="Times New Roman"/>
          <w:lang w:val="en-GB"/>
        </w:rPr>
        <w:t xml:space="preserve">if they are used as a </w:t>
      </w:r>
      <w:r w:rsidR="009B4FC3" w:rsidRPr="00924DF8">
        <w:rPr>
          <w:rFonts w:ascii="Times New Roman" w:eastAsia="Calibri" w:hAnsi="Times New Roman"/>
          <w:lang w:val="en-GB"/>
        </w:rPr>
        <w:t>co-</w:t>
      </w:r>
      <w:r w:rsidR="003D4B07" w:rsidRPr="00924DF8">
        <w:rPr>
          <w:rFonts w:ascii="Times New Roman" w:eastAsia="Calibri" w:hAnsi="Times New Roman"/>
          <w:lang w:val="en-GB"/>
        </w:rPr>
        <w:t>substrate in anaerobic digestion</w:t>
      </w:r>
      <w:r w:rsidR="009B4FC3" w:rsidRPr="00924DF8">
        <w:rPr>
          <w:rFonts w:ascii="Times New Roman" w:eastAsia="Calibri" w:hAnsi="Times New Roman"/>
          <w:lang w:val="en-GB"/>
        </w:rPr>
        <w:t xml:space="preserve"> of septic tank sludge</w:t>
      </w:r>
      <w:r w:rsidR="003D4B07" w:rsidRPr="00924DF8">
        <w:rPr>
          <w:rFonts w:ascii="Times New Roman" w:eastAsia="Calibri" w:hAnsi="Times New Roman"/>
          <w:lang w:val="en-GB"/>
        </w:rPr>
        <w:t>,</w:t>
      </w:r>
      <w:r w:rsidRPr="00924DF8">
        <w:rPr>
          <w:rFonts w:ascii="Times New Roman" w:eastAsia="Calibri" w:hAnsi="Times New Roman"/>
          <w:lang w:val="en-GB"/>
        </w:rPr>
        <w:t xml:space="preserve"> and</w:t>
      </w:r>
    </w:p>
    <w:p w:rsidR="003D4B07" w:rsidRPr="00924DF8" w:rsidRDefault="003D4B07" w:rsidP="00F76885">
      <w:pPr>
        <w:pStyle w:val="ListParagraph"/>
        <w:numPr>
          <w:ilvl w:val="0"/>
          <w:numId w:val="11"/>
        </w:numPr>
        <w:spacing w:before="120"/>
        <w:ind w:left="1134" w:hanging="425"/>
        <w:jc w:val="both"/>
        <w:rPr>
          <w:rFonts w:ascii="Times New Roman" w:eastAsia="Calibri" w:hAnsi="Times New Roman"/>
          <w:lang w:val="en-GB"/>
        </w:rPr>
      </w:pPr>
      <w:proofErr w:type="gramStart"/>
      <w:r w:rsidRPr="00924DF8">
        <w:rPr>
          <w:rFonts w:ascii="Times New Roman" w:eastAsia="Calibri" w:hAnsi="Times New Roman"/>
          <w:lang w:val="en-GB"/>
        </w:rPr>
        <w:t>to</w:t>
      </w:r>
      <w:proofErr w:type="gramEnd"/>
      <w:r w:rsidRPr="00924DF8">
        <w:rPr>
          <w:rFonts w:ascii="Times New Roman" w:eastAsia="Calibri" w:hAnsi="Times New Roman"/>
          <w:lang w:val="en-GB"/>
        </w:rPr>
        <w:t xml:space="preserve"> </w:t>
      </w:r>
      <w:r w:rsidR="008E3A10">
        <w:rPr>
          <w:rFonts w:ascii="Times New Roman" w:eastAsia="Calibri" w:hAnsi="Times New Roman"/>
        </w:rPr>
        <w:t>evalauate the possible application of new technology innovation in a village in order to promote higher sanitation standard</w:t>
      </w:r>
      <w:r w:rsidR="00B77F44" w:rsidRPr="00924DF8">
        <w:rPr>
          <w:rFonts w:ascii="Times New Roman" w:eastAsia="Calibri" w:hAnsi="Times New Roman"/>
          <w:lang w:val="en-GB"/>
        </w:rPr>
        <w:t>.</w:t>
      </w:r>
    </w:p>
    <w:p w:rsidR="000F4B64" w:rsidRPr="002D38D8" w:rsidRDefault="000F4B64" w:rsidP="002D38D8">
      <w:pPr>
        <w:pStyle w:val="ListParagraph"/>
        <w:pageBreakBefore/>
        <w:spacing w:before="120"/>
        <w:ind w:left="0" w:firstLine="0"/>
        <w:jc w:val="both"/>
        <w:rPr>
          <w:rFonts w:ascii="Times New Roman" w:hAnsi="Times New Roman"/>
          <w:b/>
          <w:sz w:val="24"/>
          <w:szCs w:val="24"/>
          <w:lang w:val="en-US"/>
        </w:rPr>
      </w:pPr>
      <w:r w:rsidRPr="002D38D8">
        <w:rPr>
          <w:rFonts w:ascii="Times New Roman" w:hAnsi="Times New Roman"/>
          <w:b/>
          <w:sz w:val="24"/>
          <w:szCs w:val="24"/>
        </w:rPr>
        <w:lastRenderedPageBreak/>
        <w:t>II</w:t>
      </w:r>
      <w:r w:rsidRPr="002D38D8">
        <w:rPr>
          <w:rFonts w:ascii="Times New Roman" w:hAnsi="Times New Roman"/>
          <w:b/>
          <w:sz w:val="24"/>
          <w:szCs w:val="24"/>
          <w:lang w:val="en-US"/>
        </w:rPr>
        <w:t>. LITERATURE REVIEW</w:t>
      </w:r>
    </w:p>
    <w:p w:rsidR="000F4B64" w:rsidRPr="00284CD5" w:rsidRDefault="000F4B64" w:rsidP="00F76885">
      <w:pPr>
        <w:spacing w:before="120"/>
        <w:ind w:left="357" w:firstLine="11"/>
        <w:jc w:val="both"/>
        <w:rPr>
          <w:rFonts w:ascii="Times New Roman" w:hAnsi="Times New Roman"/>
          <w:b/>
          <w:sz w:val="24"/>
          <w:szCs w:val="24"/>
          <w:lang w:val="en-GB"/>
        </w:rPr>
      </w:pPr>
      <w:r>
        <w:rPr>
          <w:rFonts w:ascii="Times New Roman" w:hAnsi="Times New Roman"/>
          <w:b/>
          <w:sz w:val="24"/>
          <w:szCs w:val="24"/>
          <w:lang w:val="en-GB"/>
        </w:rPr>
        <w:t>2</w:t>
      </w:r>
      <w:r w:rsidRPr="00284CD5">
        <w:rPr>
          <w:rFonts w:ascii="Times New Roman" w:hAnsi="Times New Roman"/>
          <w:b/>
          <w:sz w:val="24"/>
          <w:szCs w:val="24"/>
          <w:lang w:val="en-GB"/>
        </w:rPr>
        <w:t>.</w:t>
      </w:r>
      <w:r>
        <w:rPr>
          <w:rFonts w:ascii="Times New Roman" w:hAnsi="Times New Roman"/>
          <w:b/>
          <w:sz w:val="24"/>
          <w:szCs w:val="24"/>
          <w:lang w:val="en-GB"/>
        </w:rPr>
        <w:t>1</w:t>
      </w:r>
      <w:r w:rsidRPr="00284CD5">
        <w:rPr>
          <w:rFonts w:ascii="Times New Roman" w:hAnsi="Times New Roman"/>
          <w:b/>
          <w:sz w:val="24"/>
          <w:szCs w:val="24"/>
          <w:lang w:val="en-GB"/>
        </w:rPr>
        <w:t xml:space="preserve"> Microbiological Process in Anaerobic Treatment</w:t>
      </w:r>
    </w:p>
    <w:p w:rsidR="000F4B64" w:rsidRDefault="000F4B64" w:rsidP="00F76885">
      <w:pPr>
        <w:spacing w:before="120"/>
        <w:ind w:left="425" w:firstLine="0"/>
        <w:jc w:val="both"/>
        <w:rPr>
          <w:rFonts w:ascii="Times New Roman" w:hAnsi="Times New Roman"/>
          <w:sz w:val="24"/>
          <w:szCs w:val="24"/>
          <w:lang w:val="en-GB"/>
        </w:rPr>
      </w:pPr>
      <w:r w:rsidRPr="00104135">
        <w:rPr>
          <w:rFonts w:ascii="Times New Roman" w:hAnsi="Times New Roman"/>
          <w:sz w:val="24"/>
          <w:szCs w:val="24"/>
          <w:lang w:val="en-GB"/>
        </w:rPr>
        <w:t xml:space="preserve">Anaerobic digestion, specifically methane fermentation, is both an effective and simple method for stabilizing sludge. Optimizing process efficiency for increased biogas production, however, is complex because it relies heavily on microbial activity. </w:t>
      </w:r>
      <w:r w:rsidRPr="00421213">
        <w:rPr>
          <w:rFonts w:ascii="Times New Roman" w:hAnsi="Times New Roman"/>
          <w:sz w:val="24"/>
          <w:szCs w:val="24"/>
          <w:lang w:val="en-GB"/>
        </w:rPr>
        <w:t xml:space="preserve">Anaerobic digestion is described as a series of processes involving microorganisms to break down biodegradable material in the absence of oxygen. The overall result of anaerobic digestion is a nearly complete conversion of the biodegradable organic material into methane, carbon dioxide, hydrogen </w:t>
      </w:r>
      <w:proofErr w:type="spellStart"/>
      <w:r w:rsidRPr="00421213">
        <w:rPr>
          <w:rFonts w:ascii="Times New Roman" w:hAnsi="Times New Roman"/>
          <w:sz w:val="24"/>
          <w:szCs w:val="24"/>
          <w:lang w:val="en-GB"/>
        </w:rPr>
        <w:t>sulfide</w:t>
      </w:r>
      <w:proofErr w:type="spellEnd"/>
      <w:r w:rsidRPr="00421213">
        <w:rPr>
          <w:rFonts w:ascii="Times New Roman" w:hAnsi="Times New Roman"/>
          <w:sz w:val="24"/>
          <w:szCs w:val="24"/>
          <w:lang w:val="en-GB"/>
        </w:rPr>
        <w:t>, ammonia and new bacterial biomass (</w:t>
      </w:r>
      <w:proofErr w:type="spellStart"/>
      <w:r w:rsidRPr="00421213">
        <w:rPr>
          <w:rFonts w:ascii="Times New Roman" w:hAnsi="Times New Roman"/>
          <w:sz w:val="24"/>
          <w:szCs w:val="24"/>
          <w:lang w:val="en-GB"/>
        </w:rPr>
        <w:t>Veeken</w:t>
      </w:r>
      <w:proofErr w:type="spellEnd"/>
      <w:r w:rsidRPr="00421213">
        <w:rPr>
          <w:rFonts w:ascii="Times New Roman" w:hAnsi="Times New Roman"/>
          <w:sz w:val="24"/>
          <w:szCs w:val="24"/>
          <w:lang w:val="en-GB"/>
        </w:rPr>
        <w:t xml:space="preserve"> et al., 2000; Kelleher et al., 2002; </w:t>
      </w:r>
      <w:proofErr w:type="spellStart"/>
      <w:r w:rsidRPr="00421213">
        <w:rPr>
          <w:rFonts w:ascii="Times New Roman" w:hAnsi="Times New Roman"/>
          <w:sz w:val="24"/>
          <w:szCs w:val="24"/>
          <w:lang w:val="en-GB"/>
        </w:rPr>
        <w:t>Gallert</w:t>
      </w:r>
      <w:proofErr w:type="spellEnd"/>
      <w:r w:rsidRPr="00421213">
        <w:rPr>
          <w:rFonts w:ascii="Times New Roman" w:hAnsi="Times New Roman"/>
          <w:sz w:val="24"/>
          <w:szCs w:val="24"/>
          <w:lang w:val="en-GB"/>
        </w:rPr>
        <w:t xml:space="preserve"> and </w:t>
      </w:r>
      <w:proofErr w:type="gramStart"/>
      <w:r w:rsidRPr="00421213">
        <w:rPr>
          <w:rFonts w:ascii="Times New Roman" w:hAnsi="Times New Roman"/>
          <w:sz w:val="24"/>
          <w:szCs w:val="24"/>
          <w:lang w:val="en-GB"/>
        </w:rPr>
        <w:t>Winter</w:t>
      </w:r>
      <w:proofErr w:type="gramEnd"/>
      <w:r w:rsidRPr="00421213">
        <w:rPr>
          <w:rFonts w:ascii="Times New Roman" w:hAnsi="Times New Roman"/>
          <w:sz w:val="24"/>
          <w:szCs w:val="24"/>
          <w:lang w:val="en-GB"/>
        </w:rPr>
        <w:t>, 2005).</w:t>
      </w:r>
    </w:p>
    <w:p w:rsidR="000F4B64" w:rsidRPr="002D38D8" w:rsidRDefault="000F4B64" w:rsidP="002D38D8">
      <w:pPr>
        <w:rPr>
          <w:lang w:val="en-GB" w:eastAsia="de-DE"/>
        </w:rPr>
      </w:pPr>
    </w:p>
    <w:p w:rsidR="000F4B64" w:rsidRPr="00284CD5" w:rsidRDefault="000F4B64" w:rsidP="000F4B64">
      <w:pPr>
        <w:pStyle w:val="04Isiparagraf"/>
        <w:widowControl w:val="0"/>
        <w:spacing w:before="240"/>
        <w:ind w:firstLine="0"/>
        <w:jc w:val="center"/>
      </w:pPr>
      <w:r>
        <w:rPr>
          <w:noProof/>
          <w:lang w:val="id-ID" w:eastAsia="id-ID"/>
        </w:rPr>
        <w:drawing>
          <wp:inline distT="0" distB="0" distL="0" distR="0">
            <wp:extent cx="4239776" cy="4429125"/>
            <wp:effectExtent l="19050" t="0" r="83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39776" cy="4429125"/>
                    </a:xfrm>
                    <a:prstGeom prst="rect">
                      <a:avLst/>
                    </a:prstGeom>
                    <a:noFill/>
                    <a:ln w="9525">
                      <a:noFill/>
                      <a:miter lim="800000"/>
                      <a:headEnd/>
                      <a:tailEnd/>
                    </a:ln>
                  </pic:spPr>
                </pic:pic>
              </a:graphicData>
            </a:graphic>
          </wp:inline>
        </w:drawing>
      </w:r>
    </w:p>
    <w:p w:rsidR="000F4B64" w:rsidRPr="00284CD5" w:rsidRDefault="000F4B64" w:rsidP="000F4B64">
      <w:pPr>
        <w:ind w:left="360" w:firstLine="11"/>
        <w:jc w:val="both"/>
        <w:rPr>
          <w:rFonts w:ascii="Times New Roman" w:hAnsi="Times New Roman"/>
          <w:sz w:val="24"/>
          <w:szCs w:val="24"/>
        </w:rPr>
      </w:pPr>
      <w:r w:rsidRPr="00284CD5">
        <w:rPr>
          <w:rFonts w:ascii="Times New Roman" w:hAnsi="Times New Roman"/>
          <w:b/>
          <w:bCs/>
          <w:sz w:val="24"/>
          <w:szCs w:val="24"/>
        </w:rPr>
        <w:t>Figure</w:t>
      </w:r>
      <w:r>
        <w:rPr>
          <w:rStyle w:val="05FigureTitleCharChar"/>
          <w:rFonts w:ascii="Times New Roman" w:hAnsi="Times New Roman"/>
        </w:rPr>
        <w:t xml:space="preserve"> 2.</w:t>
      </w:r>
      <w:r w:rsidRPr="00284CD5">
        <w:rPr>
          <w:rStyle w:val="05FigureTitleCharChar"/>
          <w:rFonts w:ascii="Times New Roman" w:hAnsi="Times New Roman"/>
        </w:rPr>
        <w:t>1</w:t>
      </w:r>
      <w:r w:rsidRPr="00284CD5">
        <w:rPr>
          <w:rStyle w:val="05FigureTitleCharChar"/>
          <w:rFonts w:ascii="Times New Roman" w:hAnsi="Times New Roman"/>
        </w:rPr>
        <w:tab/>
      </w:r>
      <w:r w:rsidRPr="00284CD5">
        <w:rPr>
          <w:rFonts w:ascii="Times New Roman" w:hAnsi="Times New Roman"/>
          <w:sz w:val="24"/>
          <w:szCs w:val="24"/>
        </w:rPr>
        <w:t>Schematic diagram of complete anaerobic digestion of complex polymers. Names in brackets indicate the enzymes excreted by hydrolytic bacteria. Numbers indicate the bacterial groups involved:</w:t>
      </w:r>
    </w:p>
    <w:p w:rsidR="000F4B64" w:rsidRPr="00284CD5" w:rsidRDefault="000F4B64" w:rsidP="000F4B64">
      <w:pPr>
        <w:pStyle w:val="04Isiparagraf"/>
        <w:spacing w:before="0" w:line="240" w:lineRule="auto"/>
        <w:ind w:firstLine="0"/>
      </w:pPr>
      <w:r w:rsidRPr="00284CD5">
        <w:tab/>
      </w:r>
      <w:r w:rsidRPr="00284CD5">
        <w:tab/>
        <w:t>1. Fermentative bacteria</w:t>
      </w:r>
      <w:r w:rsidRPr="00284CD5">
        <w:tab/>
      </w:r>
    </w:p>
    <w:p w:rsidR="000F4B64" w:rsidRPr="00284CD5" w:rsidRDefault="000F4B64" w:rsidP="000F4B64">
      <w:pPr>
        <w:pStyle w:val="04Isiparagraf"/>
        <w:spacing w:before="0" w:line="240" w:lineRule="auto"/>
        <w:ind w:left="708" w:firstLine="708"/>
      </w:pPr>
      <w:r w:rsidRPr="00284CD5">
        <w:t xml:space="preserve">2. Hydrogen-producing </w:t>
      </w:r>
      <w:proofErr w:type="spellStart"/>
      <w:r w:rsidRPr="00284CD5">
        <w:t>acetogenic</w:t>
      </w:r>
      <w:proofErr w:type="spellEnd"/>
      <w:r w:rsidRPr="00284CD5">
        <w:t xml:space="preserve"> bacteria</w:t>
      </w:r>
    </w:p>
    <w:p w:rsidR="000F4B64" w:rsidRPr="00284CD5" w:rsidRDefault="000F4B64" w:rsidP="000F4B64">
      <w:pPr>
        <w:pStyle w:val="04Isiparagraf"/>
        <w:spacing w:before="0" w:line="240" w:lineRule="auto"/>
        <w:ind w:left="708" w:firstLine="708"/>
      </w:pPr>
      <w:r w:rsidRPr="00284CD5">
        <w:t xml:space="preserve">3. Hydrogen-consuming </w:t>
      </w:r>
      <w:proofErr w:type="spellStart"/>
      <w:r w:rsidRPr="00284CD5">
        <w:t>acetogenic</w:t>
      </w:r>
      <w:proofErr w:type="spellEnd"/>
      <w:r w:rsidRPr="00284CD5">
        <w:t xml:space="preserve"> bacteria</w:t>
      </w:r>
    </w:p>
    <w:p w:rsidR="000F4B64" w:rsidRPr="00284CD5" w:rsidRDefault="000F4B64" w:rsidP="000F4B64">
      <w:pPr>
        <w:pStyle w:val="04Isiparagraf"/>
        <w:spacing w:before="0" w:line="240" w:lineRule="auto"/>
        <w:ind w:left="708" w:firstLine="708"/>
      </w:pPr>
      <w:r w:rsidRPr="00284CD5">
        <w:t xml:space="preserve">4. </w:t>
      </w:r>
      <w:proofErr w:type="spellStart"/>
      <w:r w:rsidRPr="00284CD5">
        <w:t>Aceticlastic</w:t>
      </w:r>
      <w:proofErr w:type="spellEnd"/>
      <w:r w:rsidRPr="00284CD5">
        <w:t xml:space="preserve"> </w:t>
      </w:r>
      <w:proofErr w:type="spellStart"/>
      <w:r w:rsidRPr="00284CD5">
        <w:t>methanogenic</w:t>
      </w:r>
      <w:proofErr w:type="spellEnd"/>
      <w:r w:rsidRPr="00284CD5">
        <w:t xml:space="preserve"> bacteria </w:t>
      </w:r>
    </w:p>
    <w:p w:rsidR="000F4B64" w:rsidRPr="00284CD5" w:rsidRDefault="000F4B64" w:rsidP="000F4B64">
      <w:pPr>
        <w:pStyle w:val="04Isiparagraf"/>
        <w:spacing w:before="0" w:line="240" w:lineRule="auto"/>
        <w:ind w:left="708" w:firstLine="708"/>
      </w:pPr>
      <w:r w:rsidRPr="00284CD5">
        <w:lastRenderedPageBreak/>
        <w:t xml:space="preserve">5. Carbon dioxide-reducing </w:t>
      </w:r>
      <w:proofErr w:type="spellStart"/>
      <w:r w:rsidRPr="00284CD5">
        <w:t>methanogenic</w:t>
      </w:r>
      <w:proofErr w:type="spellEnd"/>
      <w:r w:rsidRPr="00284CD5">
        <w:t xml:space="preserve"> bacteria</w:t>
      </w:r>
    </w:p>
    <w:p w:rsidR="000F4B64" w:rsidRPr="000831EB" w:rsidRDefault="000F4B64" w:rsidP="002D38D8">
      <w:pPr>
        <w:spacing w:before="120"/>
        <w:ind w:left="357" w:firstLine="11"/>
        <w:jc w:val="both"/>
        <w:rPr>
          <w:rFonts w:ascii="Times New Roman" w:hAnsi="Times New Roman"/>
          <w:b/>
          <w:sz w:val="24"/>
          <w:szCs w:val="24"/>
          <w:lang w:val="en-US"/>
        </w:rPr>
      </w:pPr>
      <w:r w:rsidRPr="000831EB">
        <w:rPr>
          <w:rFonts w:ascii="Times New Roman" w:hAnsi="Times New Roman"/>
          <w:b/>
          <w:sz w:val="24"/>
          <w:szCs w:val="24"/>
          <w:lang w:val="en-US"/>
        </w:rPr>
        <w:t xml:space="preserve">2.2 </w:t>
      </w:r>
      <w:r w:rsidRPr="000831EB">
        <w:rPr>
          <w:rFonts w:ascii="Times New Roman" w:hAnsi="Times New Roman"/>
          <w:b/>
          <w:sz w:val="24"/>
          <w:szCs w:val="24"/>
          <w:lang w:val="en-GB"/>
        </w:rPr>
        <w:t>Important</w:t>
      </w:r>
      <w:r>
        <w:rPr>
          <w:rFonts w:ascii="Times New Roman" w:hAnsi="Times New Roman"/>
          <w:b/>
          <w:sz w:val="24"/>
          <w:szCs w:val="24"/>
          <w:lang w:val="en-US"/>
        </w:rPr>
        <w:t xml:space="preserve"> P</w:t>
      </w:r>
      <w:r w:rsidRPr="000831EB">
        <w:rPr>
          <w:rFonts w:ascii="Times New Roman" w:hAnsi="Times New Roman"/>
          <w:b/>
          <w:sz w:val="24"/>
          <w:szCs w:val="24"/>
          <w:lang w:val="en-US"/>
        </w:rPr>
        <w:t>arameters in</w:t>
      </w:r>
      <w:r>
        <w:rPr>
          <w:rFonts w:ascii="Times New Roman" w:hAnsi="Times New Roman"/>
          <w:b/>
          <w:sz w:val="24"/>
          <w:szCs w:val="24"/>
          <w:lang w:val="en-US"/>
        </w:rPr>
        <w:t xml:space="preserve"> Anaerobic Digestion</w:t>
      </w:r>
    </w:p>
    <w:p w:rsidR="000F4B64" w:rsidRPr="000831EB" w:rsidRDefault="000F4B64" w:rsidP="002D38D8">
      <w:pPr>
        <w:spacing w:before="120"/>
        <w:ind w:left="425" w:firstLine="0"/>
        <w:jc w:val="both"/>
        <w:rPr>
          <w:rFonts w:ascii="Times New Roman" w:hAnsi="Times New Roman"/>
          <w:iCs/>
          <w:sz w:val="24"/>
          <w:szCs w:val="24"/>
          <w:lang w:val="en-GB"/>
        </w:rPr>
      </w:pPr>
      <w:r w:rsidRPr="000831EB">
        <w:rPr>
          <w:rFonts w:ascii="Times New Roman" w:hAnsi="Times New Roman"/>
          <w:iCs/>
          <w:sz w:val="24"/>
          <w:szCs w:val="24"/>
          <w:lang w:val="en-GB"/>
        </w:rPr>
        <w:t xml:space="preserve">Several factors can affect the performance of the anaerobic digestion, either by process </w:t>
      </w:r>
      <w:r w:rsidRPr="000831EB">
        <w:rPr>
          <w:rFonts w:ascii="Times New Roman" w:hAnsi="Times New Roman"/>
          <w:sz w:val="24"/>
          <w:szCs w:val="24"/>
        </w:rPr>
        <w:t>enhancement</w:t>
      </w:r>
      <w:r w:rsidRPr="000831EB">
        <w:rPr>
          <w:rFonts w:ascii="Times New Roman" w:hAnsi="Times New Roman"/>
          <w:iCs/>
          <w:sz w:val="24"/>
          <w:szCs w:val="24"/>
          <w:lang w:val="en-GB"/>
        </w:rPr>
        <w:t xml:space="preserve"> or inhibition, influencing parameters such as specific growth rate, degradation rates, biogas production or substrate utilisation. This </w:t>
      </w:r>
      <w:r>
        <w:rPr>
          <w:rFonts w:ascii="Times New Roman" w:hAnsi="Times New Roman"/>
          <w:iCs/>
          <w:sz w:val="24"/>
          <w:szCs w:val="24"/>
          <w:lang w:val="en-GB"/>
        </w:rPr>
        <w:t xml:space="preserve">proposal </w:t>
      </w:r>
      <w:r w:rsidRPr="000831EB">
        <w:rPr>
          <w:rFonts w:ascii="Times New Roman" w:hAnsi="Times New Roman"/>
          <w:iCs/>
          <w:sz w:val="24"/>
          <w:szCs w:val="24"/>
          <w:lang w:val="en-GB"/>
        </w:rPr>
        <w:t>will briefly discuss those factors namely: pH, temperature, substrate, retention time, organ</w:t>
      </w:r>
      <w:r>
        <w:rPr>
          <w:rFonts w:ascii="Times New Roman" w:hAnsi="Times New Roman"/>
          <w:iCs/>
          <w:sz w:val="24"/>
          <w:szCs w:val="24"/>
          <w:lang w:val="en-GB"/>
        </w:rPr>
        <w:t>ic loading and mixing condition</w:t>
      </w:r>
      <w:r w:rsidRPr="000831EB">
        <w:rPr>
          <w:rFonts w:ascii="Times New Roman" w:hAnsi="Times New Roman"/>
          <w:iCs/>
          <w:sz w:val="24"/>
          <w:szCs w:val="24"/>
          <w:lang w:val="en-GB"/>
        </w:rPr>
        <w:t>.</w:t>
      </w:r>
    </w:p>
    <w:p w:rsidR="000F4B64" w:rsidRPr="000831EB" w:rsidRDefault="000F4B64" w:rsidP="002D38D8">
      <w:pPr>
        <w:autoSpaceDE w:val="0"/>
        <w:autoSpaceDN w:val="0"/>
        <w:adjustRightInd w:val="0"/>
        <w:spacing w:before="120"/>
        <w:jc w:val="both"/>
        <w:rPr>
          <w:rFonts w:ascii="Times New Roman" w:hAnsi="Times New Roman"/>
          <w:b/>
          <w:iCs/>
          <w:sz w:val="24"/>
          <w:szCs w:val="24"/>
          <w:lang w:val="en-GB"/>
        </w:rPr>
      </w:pPr>
      <w:r w:rsidRPr="000831EB">
        <w:rPr>
          <w:rFonts w:ascii="Times New Roman" w:hAnsi="Times New Roman"/>
          <w:b/>
          <w:iCs/>
          <w:sz w:val="24"/>
          <w:szCs w:val="24"/>
          <w:lang w:val="en-GB"/>
        </w:rPr>
        <w:t>2.2.1</w:t>
      </w:r>
      <w:r w:rsidRPr="000831EB">
        <w:rPr>
          <w:rFonts w:ascii="Times New Roman" w:hAnsi="Times New Roman"/>
          <w:b/>
          <w:iCs/>
          <w:sz w:val="24"/>
          <w:szCs w:val="24"/>
          <w:lang w:val="en-GB"/>
        </w:rPr>
        <w:tab/>
      </w:r>
      <w:proofErr w:type="gramStart"/>
      <w:r w:rsidRPr="000831EB">
        <w:rPr>
          <w:rFonts w:ascii="Times New Roman" w:hAnsi="Times New Roman"/>
          <w:b/>
          <w:iCs/>
          <w:sz w:val="24"/>
          <w:szCs w:val="24"/>
          <w:lang w:val="en-GB"/>
        </w:rPr>
        <w:t>pH</w:t>
      </w:r>
      <w:proofErr w:type="gramEnd"/>
    </w:p>
    <w:p w:rsidR="000F4B64" w:rsidRPr="000831EB" w:rsidRDefault="000F4B64" w:rsidP="002D38D8">
      <w:pPr>
        <w:spacing w:before="120"/>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The </w:t>
      </w:r>
      <w:r w:rsidRPr="000831EB">
        <w:rPr>
          <w:rFonts w:ascii="Times New Roman" w:hAnsi="Times New Roman"/>
          <w:iCs/>
          <w:sz w:val="24"/>
          <w:szCs w:val="24"/>
          <w:lang w:val="en-GB"/>
        </w:rPr>
        <w:t>pH</w:t>
      </w:r>
      <w:r w:rsidRPr="000831EB">
        <w:rPr>
          <w:rFonts w:ascii="Times New Roman" w:hAnsi="Times New Roman"/>
          <w:sz w:val="24"/>
          <w:szCs w:val="24"/>
          <w:lang w:val="en-US"/>
        </w:rPr>
        <w:t xml:space="preserve"> value of the digester content </w:t>
      </w:r>
      <w:r w:rsidRPr="000831EB">
        <w:rPr>
          <w:rFonts w:ascii="Times New Roman" w:hAnsi="Times New Roman"/>
          <w:iCs/>
          <w:sz w:val="24"/>
          <w:szCs w:val="24"/>
          <w:lang w:val="en-GB"/>
        </w:rPr>
        <w:t xml:space="preserve">is an important indicator of the performance and the stability of an anaerobic digester. </w:t>
      </w:r>
      <w:r w:rsidRPr="000831EB">
        <w:rPr>
          <w:rFonts w:ascii="Times New Roman" w:hAnsi="Times New Roman"/>
          <w:sz w:val="24"/>
          <w:szCs w:val="24"/>
          <w:lang w:val="en-US"/>
        </w:rPr>
        <w:t xml:space="preserve">In a well-balanced anaerobic digestion process, almost all products of a metabolic stage are continuously converted into the next breaking down product without any significant accumulation of intermediary products such as different fatty acids which would cause a pH drop. </w:t>
      </w:r>
    </w:p>
    <w:p w:rsidR="000F4B64" w:rsidRPr="000831EB" w:rsidRDefault="000F4B64" w:rsidP="002D38D8">
      <w:pPr>
        <w:spacing w:before="120"/>
        <w:ind w:left="425" w:firstLine="0"/>
        <w:jc w:val="both"/>
        <w:rPr>
          <w:rFonts w:ascii="Times New Roman" w:hAnsi="Times New Roman"/>
          <w:sz w:val="24"/>
          <w:szCs w:val="24"/>
          <w:lang w:val="en-US"/>
        </w:rPr>
      </w:pPr>
      <w:r w:rsidRPr="000831EB">
        <w:rPr>
          <w:rFonts w:ascii="Times New Roman" w:hAnsi="Times New Roman"/>
          <w:sz w:val="24"/>
          <w:szCs w:val="24"/>
          <w:lang w:val="en-US"/>
        </w:rPr>
        <w:t xml:space="preserve">Alkalinity and pH in anaerobic digestion can be adjusted using several chemicals such as sodium (bi-) carbonate, potassium (bi-) carbonate, calcium carbonate (lime), calcium hydroxide (quick lime) and sodium nitrate. Addition of any selected chemical for pH adjustment should be done slowly to prevent any adverse impact on the bacteria. Because </w:t>
      </w:r>
      <w:proofErr w:type="spellStart"/>
      <w:r w:rsidRPr="000831EB">
        <w:rPr>
          <w:rFonts w:ascii="Times New Roman" w:hAnsi="Times New Roman"/>
          <w:sz w:val="24"/>
          <w:szCs w:val="24"/>
          <w:lang w:val="en-US"/>
        </w:rPr>
        <w:t>methanogenic</w:t>
      </w:r>
      <w:proofErr w:type="spellEnd"/>
      <w:r w:rsidRPr="000831EB">
        <w:rPr>
          <w:rFonts w:ascii="Times New Roman" w:hAnsi="Times New Roman"/>
          <w:sz w:val="24"/>
          <w:szCs w:val="24"/>
          <w:lang w:val="en-US"/>
        </w:rPr>
        <w:t xml:space="preserve"> bacteria require bicarbonate alkalinity, chemicals that directly release bicarbonate alkalinity are preferred (</w:t>
      </w:r>
      <w:r w:rsidRPr="000831EB">
        <w:rPr>
          <w:rFonts w:ascii="Times New Roman" w:hAnsi="Times New Roman"/>
          <w:i/>
          <w:sz w:val="24"/>
          <w:szCs w:val="24"/>
          <w:lang w:val="en-US"/>
        </w:rPr>
        <w:t>e.g.</w:t>
      </w:r>
      <w:r w:rsidRPr="000831EB">
        <w:rPr>
          <w:rFonts w:ascii="Times New Roman" w:hAnsi="Times New Roman"/>
          <w:sz w:val="24"/>
          <w:szCs w:val="24"/>
          <w:lang w:val="en-US"/>
        </w:rPr>
        <w:t xml:space="preserve"> sodium bicarbonate and potassium bicarbonate are more preferred due to their desirable solubility, handling, and minimal adverse impacts). Lime may be used to increase digester pH to 6.4, and then either bicarbonate or carbonate salts (sodium or potassium) should be used to increase the pH to the optimum range (</w:t>
      </w:r>
      <w:proofErr w:type="spellStart"/>
      <w:r w:rsidRPr="000831EB">
        <w:rPr>
          <w:rFonts w:ascii="Times New Roman" w:hAnsi="Times New Roman"/>
          <w:sz w:val="24"/>
          <w:szCs w:val="24"/>
          <w:lang w:val="en-US"/>
        </w:rPr>
        <w:t>Gerardi</w:t>
      </w:r>
      <w:proofErr w:type="spellEnd"/>
      <w:r w:rsidRPr="000831EB">
        <w:rPr>
          <w:rFonts w:ascii="Times New Roman" w:hAnsi="Times New Roman"/>
          <w:sz w:val="24"/>
          <w:szCs w:val="24"/>
          <w:lang w:val="en-US"/>
        </w:rPr>
        <w:t>, 2003)</w:t>
      </w:r>
    </w:p>
    <w:p w:rsidR="000F4B64" w:rsidRPr="000831EB" w:rsidRDefault="000F4B64" w:rsidP="002D38D8">
      <w:pPr>
        <w:autoSpaceDE w:val="0"/>
        <w:autoSpaceDN w:val="0"/>
        <w:adjustRightInd w:val="0"/>
        <w:spacing w:before="120"/>
        <w:jc w:val="both"/>
        <w:rPr>
          <w:rFonts w:ascii="Times New Roman" w:hAnsi="Times New Roman"/>
          <w:b/>
          <w:iCs/>
          <w:sz w:val="24"/>
          <w:szCs w:val="24"/>
          <w:lang w:val="en-GB"/>
        </w:rPr>
      </w:pPr>
      <w:r w:rsidRPr="000831EB">
        <w:rPr>
          <w:rFonts w:ascii="Times New Roman" w:hAnsi="Times New Roman"/>
          <w:b/>
          <w:iCs/>
          <w:sz w:val="24"/>
          <w:szCs w:val="24"/>
          <w:lang w:val="en-GB"/>
        </w:rPr>
        <w:t>2.2.2</w:t>
      </w:r>
      <w:r w:rsidRPr="000831EB">
        <w:rPr>
          <w:rFonts w:ascii="Times New Roman" w:hAnsi="Times New Roman"/>
          <w:b/>
          <w:iCs/>
          <w:sz w:val="24"/>
          <w:szCs w:val="24"/>
          <w:lang w:val="en-GB"/>
        </w:rPr>
        <w:tab/>
        <w:t>Temperature</w:t>
      </w:r>
    </w:p>
    <w:p w:rsidR="000F4B64" w:rsidRDefault="000F4B64" w:rsidP="002D38D8">
      <w:pPr>
        <w:spacing w:before="120"/>
        <w:ind w:left="425" w:firstLine="0"/>
        <w:jc w:val="both"/>
        <w:rPr>
          <w:rFonts w:ascii="Times New Roman" w:hAnsi="Times New Roman"/>
          <w:sz w:val="24"/>
          <w:szCs w:val="24"/>
        </w:rPr>
      </w:pPr>
      <w:r w:rsidRPr="000831EB">
        <w:rPr>
          <w:rFonts w:ascii="Times New Roman" w:hAnsi="Times New Roman"/>
          <w:iCs/>
          <w:sz w:val="24"/>
          <w:szCs w:val="24"/>
          <w:lang w:val="en-GB"/>
        </w:rPr>
        <w:t xml:space="preserve">Temperature is one of the major important parameters in anaerobic digestion. It determines the rate of anaerobic degradation processes particularly the rates of hydrolysis and </w:t>
      </w:r>
      <w:proofErr w:type="spellStart"/>
      <w:r w:rsidRPr="000831EB">
        <w:rPr>
          <w:rFonts w:ascii="Times New Roman" w:hAnsi="Times New Roman"/>
          <w:iCs/>
          <w:sz w:val="24"/>
          <w:szCs w:val="24"/>
          <w:lang w:val="en-GB"/>
        </w:rPr>
        <w:t>methanogenesis</w:t>
      </w:r>
      <w:proofErr w:type="spellEnd"/>
      <w:r w:rsidRPr="000831EB">
        <w:rPr>
          <w:rFonts w:ascii="Times New Roman" w:hAnsi="Times New Roman"/>
          <w:iCs/>
          <w:sz w:val="24"/>
          <w:szCs w:val="24"/>
          <w:lang w:val="en-GB"/>
        </w:rPr>
        <w:t xml:space="preserve">. Moreover, it not only influences the metabolic activities of the microbial population but also has a significant effect on some other factors such as gas transfer rates and settling characteristics of </w:t>
      </w:r>
      <w:proofErr w:type="spellStart"/>
      <w:r w:rsidRPr="000831EB">
        <w:rPr>
          <w:rFonts w:ascii="Times New Roman" w:hAnsi="Times New Roman"/>
          <w:iCs/>
          <w:sz w:val="24"/>
          <w:szCs w:val="24"/>
          <w:lang w:val="en-GB"/>
        </w:rPr>
        <w:t>biosolids</w:t>
      </w:r>
      <w:proofErr w:type="spellEnd"/>
      <w:r w:rsidRPr="000831EB">
        <w:rPr>
          <w:rFonts w:ascii="Times New Roman" w:hAnsi="Times New Roman"/>
          <w:iCs/>
          <w:sz w:val="24"/>
          <w:szCs w:val="24"/>
          <w:lang w:val="en-GB"/>
        </w:rPr>
        <w:t xml:space="preserve"> (</w:t>
      </w:r>
      <w:proofErr w:type="spellStart"/>
      <w:r w:rsidRPr="000831EB">
        <w:rPr>
          <w:rFonts w:ascii="Times New Roman" w:hAnsi="Times New Roman"/>
          <w:iCs/>
          <w:sz w:val="24"/>
          <w:szCs w:val="24"/>
          <w:lang w:val="en-GB"/>
        </w:rPr>
        <w:t>Stronach</w:t>
      </w:r>
      <w:proofErr w:type="spellEnd"/>
      <w:r w:rsidRPr="000831EB">
        <w:rPr>
          <w:rFonts w:ascii="Times New Roman" w:hAnsi="Times New Roman"/>
          <w:iCs/>
          <w:sz w:val="24"/>
          <w:szCs w:val="24"/>
          <w:lang w:val="en-GB"/>
        </w:rPr>
        <w:t xml:space="preserve"> </w:t>
      </w:r>
      <w:r w:rsidRPr="000831EB">
        <w:rPr>
          <w:rFonts w:ascii="Times New Roman" w:hAnsi="Times New Roman"/>
          <w:i/>
          <w:iCs/>
          <w:sz w:val="24"/>
          <w:szCs w:val="24"/>
          <w:lang w:val="en-GB"/>
        </w:rPr>
        <w:t>et al</w:t>
      </w:r>
      <w:r w:rsidRPr="000831EB">
        <w:rPr>
          <w:rFonts w:ascii="Times New Roman" w:hAnsi="Times New Roman"/>
          <w:iCs/>
          <w:sz w:val="24"/>
          <w:szCs w:val="24"/>
          <w:lang w:val="en-GB"/>
        </w:rPr>
        <w:t>., 1986 and Metcalf &amp; Eddy Inc., 2003).</w:t>
      </w:r>
      <w:r w:rsidRPr="000831EB">
        <w:rPr>
          <w:rFonts w:ascii="Times New Roman" w:hAnsi="Times New Roman"/>
          <w:sz w:val="24"/>
          <w:szCs w:val="24"/>
          <w:lang w:val="en-GB"/>
        </w:rPr>
        <w:t xml:space="preserve"> Anaerobic digestion commonly applies two optimal temperature ranges: </w:t>
      </w:r>
      <w:proofErr w:type="spellStart"/>
      <w:r w:rsidRPr="000831EB">
        <w:rPr>
          <w:rFonts w:ascii="Times New Roman" w:hAnsi="Times New Roman"/>
          <w:sz w:val="24"/>
          <w:szCs w:val="24"/>
          <w:lang w:val="en-GB"/>
        </w:rPr>
        <w:t>mesophilic</w:t>
      </w:r>
      <w:proofErr w:type="spellEnd"/>
      <w:r w:rsidRPr="000831EB">
        <w:rPr>
          <w:rFonts w:ascii="Times New Roman" w:hAnsi="Times New Roman"/>
          <w:sz w:val="24"/>
          <w:szCs w:val="24"/>
          <w:lang w:val="en-GB"/>
        </w:rPr>
        <w:t xml:space="preserve"> with optimum temperature around 35 °C and </w:t>
      </w:r>
      <w:proofErr w:type="spellStart"/>
      <w:r w:rsidRPr="000831EB">
        <w:rPr>
          <w:rFonts w:ascii="Times New Roman" w:hAnsi="Times New Roman"/>
          <w:sz w:val="24"/>
          <w:szCs w:val="24"/>
          <w:lang w:val="en-GB"/>
        </w:rPr>
        <w:t>thermophilic</w:t>
      </w:r>
      <w:proofErr w:type="spellEnd"/>
      <w:r w:rsidRPr="000831EB">
        <w:rPr>
          <w:rFonts w:ascii="Times New Roman" w:hAnsi="Times New Roman"/>
          <w:sz w:val="24"/>
          <w:szCs w:val="24"/>
          <w:lang w:val="en-GB"/>
        </w:rPr>
        <w:t xml:space="preserve"> with optimum temperature around 55 °C (Mata-Alvarez, 2002, </w:t>
      </w:r>
      <w:proofErr w:type="gramStart"/>
      <w:r w:rsidRPr="000831EB">
        <w:rPr>
          <w:rFonts w:ascii="Times New Roman" w:hAnsi="Times New Roman"/>
          <w:sz w:val="24"/>
          <w:szCs w:val="24"/>
          <w:lang w:val="en-GB"/>
        </w:rPr>
        <w:t>see</w:t>
      </w:r>
      <w:proofErr w:type="gramEnd"/>
      <w:r w:rsidRPr="000831EB">
        <w:rPr>
          <w:rFonts w:ascii="Times New Roman" w:hAnsi="Times New Roman"/>
          <w:sz w:val="24"/>
          <w:szCs w:val="24"/>
          <w:lang w:val="en-GB"/>
        </w:rPr>
        <w:t xml:space="preserve"> also Figure 2.2). The biphasic curve typically is a result of insufficient adoption </w:t>
      </w:r>
      <w:proofErr w:type="spellStart"/>
      <w:r w:rsidRPr="000831EB">
        <w:rPr>
          <w:rFonts w:ascii="Times New Roman" w:hAnsi="Times New Roman"/>
          <w:sz w:val="24"/>
          <w:szCs w:val="24"/>
          <w:lang w:val="en-GB"/>
        </w:rPr>
        <w:t>nd</w:t>
      </w:r>
      <w:proofErr w:type="spellEnd"/>
      <w:r w:rsidRPr="000831EB">
        <w:rPr>
          <w:rFonts w:ascii="Times New Roman" w:hAnsi="Times New Roman"/>
          <w:sz w:val="24"/>
          <w:szCs w:val="24"/>
          <w:lang w:val="en-GB"/>
        </w:rPr>
        <w:t xml:space="preserve"> selection time by increasing the </w:t>
      </w:r>
      <w:proofErr w:type="spellStart"/>
      <w:r w:rsidRPr="000831EB">
        <w:rPr>
          <w:rFonts w:ascii="Times New Roman" w:hAnsi="Times New Roman"/>
          <w:sz w:val="24"/>
          <w:szCs w:val="24"/>
          <w:lang w:val="en-GB"/>
        </w:rPr>
        <w:t>mesophilic</w:t>
      </w:r>
      <w:proofErr w:type="spellEnd"/>
      <w:r w:rsidRPr="000831EB">
        <w:rPr>
          <w:rFonts w:ascii="Times New Roman" w:hAnsi="Times New Roman"/>
          <w:sz w:val="24"/>
          <w:szCs w:val="24"/>
          <w:lang w:val="en-GB"/>
        </w:rPr>
        <w:t xml:space="preserve"> and lowering the </w:t>
      </w:r>
      <w:proofErr w:type="spellStart"/>
      <w:r w:rsidRPr="000831EB">
        <w:rPr>
          <w:rFonts w:ascii="Times New Roman" w:hAnsi="Times New Roman"/>
          <w:sz w:val="24"/>
          <w:szCs w:val="24"/>
          <w:lang w:val="en-GB"/>
        </w:rPr>
        <w:t>thermophilic</w:t>
      </w:r>
      <w:proofErr w:type="spellEnd"/>
      <w:r w:rsidRPr="000831EB">
        <w:rPr>
          <w:rFonts w:ascii="Times New Roman" w:hAnsi="Times New Roman"/>
          <w:sz w:val="24"/>
          <w:szCs w:val="24"/>
          <w:lang w:val="en-GB"/>
        </w:rPr>
        <w:t xml:space="preserve"> temperature and not awaiting several retention times. If enough adaptation time in fed-batch and continuous cultivation is allowed, the selected populations at 30</w:t>
      </w:r>
      <w:proofErr w:type="gramStart"/>
      <w:r w:rsidRPr="000831EB">
        <w:rPr>
          <w:rFonts w:ascii="Times New Roman" w:hAnsi="Times New Roman"/>
          <w:sz w:val="24"/>
          <w:szCs w:val="24"/>
          <w:lang w:val="en-GB"/>
        </w:rPr>
        <w:t>,37,45</w:t>
      </w:r>
      <w:proofErr w:type="gramEnd"/>
      <w:r w:rsidRPr="000831EB">
        <w:rPr>
          <w:rFonts w:ascii="Times New Roman" w:hAnsi="Times New Roman"/>
          <w:sz w:val="24"/>
          <w:szCs w:val="24"/>
          <w:lang w:val="en-GB"/>
        </w:rPr>
        <w:t>, 50 and 55 °C will produce biogas at similar rates (Figure 2.2 dotted line), with slightly lower residual fatty acid concentrations at the lower temperatures</w:t>
      </w:r>
      <w:r>
        <w:rPr>
          <w:rFonts w:ascii="Times New Roman" w:hAnsi="Times New Roman"/>
          <w:sz w:val="24"/>
          <w:szCs w:val="24"/>
          <w:lang w:val="en-GB"/>
        </w:rPr>
        <w:t>.</w:t>
      </w:r>
      <w:r w:rsidRPr="000831EB">
        <w:rPr>
          <w:rFonts w:ascii="Times New Roman" w:hAnsi="Times New Roman"/>
          <w:sz w:val="24"/>
          <w:szCs w:val="24"/>
          <w:lang w:val="en-GB"/>
        </w:rPr>
        <w:t xml:space="preserve"> </w:t>
      </w:r>
    </w:p>
    <w:p w:rsidR="00737643" w:rsidRPr="00737643" w:rsidRDefault="00737643" w:rsidP="002D38D8">
      <w:pPr>
        <w:spacing w:before="120"/>
        <w:ind w:left="425" w:firstLine="0"/>
        <w:jc w:val="both"/>
        <w:rPr>
          <w:rFonts w:ascii="Times New Roman" w:hAnsi="Times New Roman"/>
          <w:sz w:val="24"/>
          <w:szCs w:val="24"/>
        </w:rPr>
      </w:pPr>
    </w:p>
    <w:p w:rsidR="000F4B64" w:rsidRPr="000831EB" w:rsidRDefault="000F4B64" w:rsidP="002D38D8">
      <w:pPr>
        <w:autoSpaceDE w:val="0"/>
        <w:autoSpaceDN w:val="0"/>
        <w:adjustRightInd w:val="0"/>
        <w:spacing w:before="120"/>
        <w:jc w:val="center"/>
        <w:rPr>
          <w:rFonts w:ascii="Times New Roman" w:hAnsi="Times New Roman"/>
          <w:iCs/>
          <w:sz w:val="24"/>
          <w:szCs w:val="24"/>
          <w:lang w:val="en-GB"/>
        </w:rPr>
      </w:pPr>
      <w:r>
        <w:rPr>
          <w:rFonts w:ascii="Times New Roman" w:hAnsi="Times New Roman"/>
          <w:iCs/>
          <w:noProof/>
          <w:sz w:val="24"/>
          <w:szCs w:val="24"/>
          <w:lang w:eastAsia="id-ID"/>
        </w:rPr>
        <w:lastRenderedPageBreak/>
        <w:drawing>
          <wp:inline distT="0" distB="0" distL="0" distR="0">
            <wp:extent cx="4438650" cy="28765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38650" cy="2876550"/>
                    </a:xfrm>
                    <a:prstGeom prst="rect">
                      <a:avLst/>
                    </a:prstGeom>
                    <a:noFill/>
                    <a:ln w="9525">
                      <a:noFill/>
                      <a:miter lim="800000"/>
                      <a:headEnd/>
                      <a:tailEnd/>
                    </a:ln>
                  </pic:spPr>
                </pic:pic>
              </a:graphicData>
            </a:graphic>
          </wp:inline>
        </w:drawing>
      </w:r>
    </w:p>
    <w:p w:rsidR="000F4B64" w:rsidRPr="000831EB" w:rsidRDefault="000F4B64" w:rsidP="002D38D8">
      <w:pPr>
        <w:spacing w:before="120"/>
        <w:jc w:val="center"/>
        <w:rPr>
          <w:rFonts w:ascii="Times New Roman" w:hAnsi="Times New Roman"/>
          <w:sz w:val="24"/>
          <w:szCs w:val="24"/>
          <w:lang w:val="en-GB"/>
        </w:rPr>
      </w:pPr>
      <w:r w:rsidRPr="000831EB">
        <w:rPr>
          <w:rFonts w:ascii="Times New Roman" w:hAnsi="Times New Roman"/>
          <w:b/>
          <w:sz w:val="24"/>
          <w:szCs w:val="24"/>
          <w:lang w:val="en-GB"/>
        </w:rPr>
        <w:t>Figure 2.2</w:t>
      </w:r>
      <w:r w:rsidRPr="000831EB">
        <w:rPr>
          <w:rFonts w:ascii="Times New Roman" w:hAnsi="Times New Roman"/>
          <w:sz w:val="24"/>
          <w:szCs w:val="24"/>
          <w:lang w:val="en-GB"/>
        </w:rPr>
        <w:t xml:space="preserve"> Influence of temperature on the rate of anaerobic digestion process. Optimum temperature for </w:t>
      </w:r>
      <w:proofErr w:type="spellStart"/>
      <w:r w:rsidRPr="000831EB">
        <w:rPr>
          <w:rFonts w:ascii="Times New Roman" w:hAnsi="Times New Roman"/>
          <w:sz w:val="24"/>
          <w:szCs w:val="24"/>
          <w:lang w:val="en-GB"/>
        </w:rPr>
        <w:t>mesophilic</w:t>
      </w:r>
      <w:proofErr w:type="spellEnd"/>
      <w:r w:rsidRPr="000831EB">
        <w:rPr>
          <w:rFonts w:ascii="Times New Roman" w:hAnsi="Times New Roman"/>
          <w:sz w:val="24"/>
          <w:szCs w:val="24"/>
          <w:lang w:val="en-GB"/>
        </w:rPr>
        <w:t xml:space="preserve"> around 30 – 40 °C and for </w:t>
      </w:r>
      <w:proofErr w:type="spellStart"/>
      <w:r w:rsidRPr="000831EB">
        <w:rPr>
          <w:rFonts w:ascii="Times New Roman" w:hAnsi="Times New Roman"/>
          <w:sz w:val="24"/>
          <w:szCs w:val="24"/>
          <w:lang w:val="en-GB"/>
        </w:rPr>
        <w:t>thermophilic</w:t>
      </w:r>
      <w:proofErr w:type="spellEnd"/>
      <w:r w:rsidRPr="000831EB">
        <w:rPr>
          <w:rFonts w:ascii="Times New Roman" w:hAnsi="Times New Roman"/>
          <w:sz w:val="24"/>
          <w:szCs w:val="24"/>
          <w:lang w:val="en-GB"/>
        </w:rPr>
        <w:t xml:space="preserve"> 50 – 60 °C </w:t>
      </w:r>
    </w:p>
    <w:p w:rsidR="000F4B64" w:rsidRPr="000831EB" w:rsidRDefault="000F4B64" w:rsidP="002D38D8">
      <w:pPr>
        <w:spacing w:before="120"/>
        <w:jc w:val="center"/>
        <w:rPr>
          <w:rFonts w:ascii="Times New Roman" w:hAnsi="Times New Roman"/>
          <w:sz w:val="24"/>
          <w:szCs w:val="24"/>
          <w:lang w:val="en-GB"/>
        </w:rPr>
      </w:pPr>
      <w:r w:rsidRPr="000831EB">
        <w:rPr>
          <w:rFonts w:ascii="Times New Roman" w:hAnsi="Times New Roman"/>
          <w:sz w:val="24"/>
          <w:szCs w:val="24"/>
          <w:lang w:val="en-GB"/>
        </w:rPr>
        <w:t>(Source: Mata-Alvarez, 2002)</w:t>
      </w:r>
    </w:p>
    <w:p w:rsidR="000F4B64" w:rsidRPr="000831EB" w:rsidRDefault="000F4B64" w:rsidP="002D38D8">
      <w:pPr>
        <w:autoSpaceDE w:val="0"/>
        <w:autoSpaceDN w:val="0"/>
        <w:adjustRightInd w:val="0"/>
        <w:spacing w:before="120"/>
        <w:jc w:val="both"/>
        <w:rPr>
          <w:rFonts w:ascii="Times New Roman" w:hAnsi="Times New Roman"/>
          <w:b/>
          <w:iCs/>
          <w:sz w:val="24"/>
          <w:szCs w:val="24"/>
          <w:lang w:val="en-GB"/>
        </w:rPr>
      </w:pPr>
      <w:r w:rsidRPr="000831EB">
        <w:rPr>
          <w:rFonts w:ascii="Times New Roman" w:hAnsi="Times New Roman"/>
          <w:b/>
          <w:iCs/>
          <w:sz w:val="24"/>
          <w:szCs w:val="24"/>
          <w:lang w:val="en-GB"/>
        </w:rPr>
        <w:t>2.2.3</w:t>
      </w:r>
      <w:r w:rsidRPr="000831EB">
        <w:rPr>
          <w:rFonts w:ascii="Times New Roman" w:hAnsi="Times New Roman"/>
          <w:b/>
          <w:iCs/>
          <w:sz w:val="24"/>
          <w:szCs w:val="24"/>
          <w:lang w:val="en-GB"/>
        </w:rPr>
        <w:tab/>
        <w:t>Substrate characteristics</w:t>
      </w:r>
    </w:p>
    <w:p w:rsidR="000F4B64" w:rsidRPr="000831EB" w:rsidRDefault="000F4B64" w:rsidP="002D38D8">
      <w:pPr>
        <w:spacing w:before="120"/>
        <w:ind w:left="425" w:firstLine="0"/>
        <w:jc w:val="both"/>
        <w:rPr>
          <w:rFonts w:ascii="Times New Roman" w:hAnsi="Times New Roman"/>
          <w:iCs/>
          <w:sz w:val="24"/>
          <w:szCs w:val="24"/>
          <w:lang w:val="en-GB"/>
        </w:rPr>
      </w:pPr>
      <w:r w:rsidRPr="000831EB">
        <w:rPr>
          <w:rFonts w:ascii="Times New Roman" w:hAnsi="Times New Roman"/>
          <w:iCs/>
          <w:sz w:val="24"/>
          <w:szCs w:val="24"/>
          <w:lang w:val="en-GB"/>
        </w:rPr>
        <w:t>The characteristics of solid wastes determine the successful anaerobic digestion process (</w:t>
      </w:r>
      <w:r w:rsidRPr="000831EB">
        <w:rPr>
          <w:rFonts w:ascii="Times New Roman" w:hAnsi="Times New Roman"/>
          <w:i/>
          <w:iCs/>
          <w:sz w:val="24"/>
          <w:szCs w:val="24"/>
          <w:lang w:val="en-GB"/>
        </w:rPr>
        <w:t xml:space="preserve">e.g. </w:t>
      </w:r>
      <w:r w:rsidRPr="000831EB">
        <w:rPr>
          <w:rFonts w:ascii="Times New Roman" w:hAnsi="Times New Roman"/>
          <w:iCs/>
          <w:sz w:val="24"/>
          <w:szCs w:val="24"/>
          <w:lang w:val="en-GB"/>
        </w:rPr>
        <w:t xml:space="preserve">high biogas production potential and degradability). In municipal waste, substrate characteristics may vary due to the method of collection, weather season, cultural habits of the community </w:t>
      </w:r>
      <w:r w:rsidRPr="000831EB">
        <w:rPr>
          <w:rFonts w:ascii="Times New Roman" w:hAnsi="Times New Roman"/>
          <w:i/>
          <w:iCs/>
          <w:sz w:val="24"/>
          <w:szCs w:val="24"/>
          <w:lang w:val="en-GB"/>
        </w:rPr>
        <w:t>etc</w:t>
      </w:r>
      <w:r w:rsidRPr="000831EB">
        <w:rPr>
          <w:rFonts w:ascii="Times New Roman" w:hAnsi="Times New Roman"/>
          <w:iCs/>
          <w:sz w:val="24"/>
          <w:szCs w:val="24"/>
          <w:lang w:val="en-GB"/>
        </w:rPr>
        <w:t>. Substrate characteristics such as its composition, C/N ratio and particle size will be briefly discussed in this sub-chapter.</w:t>
      </w:r>
    </w:p>
    <w:p w:rsidR="000F4B64" w:rsidRDefault="000F4B64" w:rsidP="002D38D8">
      <w:pPr>
        <w:spacing w:before="120"/>
        <w:ind w:left="425" w:firstLine="0"/>
        <w:jc w:val="both"/>
        <w:rPr>
          <w:rFonts w:ascii="Times New Roman" w:hAnsi="Times New Roman"/>
          <w:sz w:val="24"/>
          <w:szCs w:val="24"/>
          <w:lang w:val="en-US"/>
        </w:rPr>
      </w:pPr>
      <w:r w:rsidRPr="000831EB">
        <w:rPr>
          <w:rFonts w:ascii="Times New Roman" w:hAnsi="Times New Roman"/>
          <w:iCs/>
          <w:sz w:val="24"/>
          <w:szCs w:val="24"/>
          <w:lang w:val="en-GB"/>
        </w:rPr>
        <w:t xml:space="preserve">The degradability and biogas production potential from solid waste in an anaerobic digester are dependent on the amount of the main components: lipids, proteins, carbohydrates such as cellulose and hemicelluloses as well as lignin (Hartmann and </w:t>
      </w:r>
      <w:proofErr w:type="spellStart"/>
      <w:r w:rsidRPr="000831EB">
        <w:rPr>
          <w:rFonts w:ascii="Times New Roman" w:hAnsi="Times New Roman"/>
          <w:iCs/>
          <w:sz w:val="24"/>
          <w:szCs w:val="24"/>
          <w:lang w:val="en-GB"/>
        </w:rPr>
        <w:t>Ahring</w:t>
      </w:r>
      <w:proofErr w:type="spellEnd"/>
      <w:r w:rsidRPr="000831EB">
        <w:rPr>
          <w:rFonts w:ascii="Times New Roman" w:hAnsi="Times New Roman"/>
          <w:iCs/>
          <w:sz w:val="24"/>
          <w:szCs w:val="24"/>
          <w:lang w:val="en-GB"/>
        </w:rPr>
        <w:t xml:space="preserve">, 2006). </w:t>
      </w:r>
      <w:r w:rsidRPr="000831EB">
        <w:rPr>
          <w:rFonts w:ascii="Times New Roman" w:hAnsi="Times New Roman"/>
          <w:sz w:val="24"/>
          <w:szCs w:val="24"/>
          <w:lang w:val="en-US"/>
        </w:rPr>
        <w:t xml:space="preserve">Among them lipids are the most significant substances in the anaerobic digestion, since the methane yield from lipids is higher than from most other organic materials. The theoretical gas yield of </w:t>
      </w:r>
      <w:proofErr w:type="spellStart"/>
      <w:r w:rsidRPr="000831EB">
        <w:rPr>
          <w:rFonts w:ascii="Times New Roman" w:hAnsi="Times New Roman"/>
          <w:sz w:val="24"/>
          <w:szCs w:val="24"/>
          <w:lang w:val="en-US"/>
        </w:rPr>
        <w:t>glyceride</w:t>
      </w:r>
      <w:proofErr w:type="spellEnd"/>
      <w:r w:rsidRPr="000831EB">
        <w:rPr>
          <w:rFonts w:ascii="Times New Roman" w:hAnsi="Times New Roman"/>
          <w:sz w:val="24"/>
          <w:szCs w:val="24"/>
          <w:lang w:val="en-US"/>
        </w:rPr>
        <w:t xml:space="preserve"> </w:t>
      </w:r>
      <w:proofErr w:type="spellStart"/>
      <w:r w:rsidRPr="000831EB">
        <w:rPr>
          <w:rFonts w:ascii="Times New Roman" w:hAnsi="Times New Roman"/>
          <w:sz w:val="24"/>
          <w:szCs w:val="24"/>
          <w:lang w:val="en-US"/>
        </w:rPr>
        <w:t>trioleate</w:t>
      </w:r>
      <w:proofErr w:type="spellEnd"/>
      <w:r w:rsidRPr="000831EB">
        <w:rPr>
          <w:rFonts w:ascii="Times New Roman" w:hAnsi="Times New Roman"/>
          <w:sz w:val="24"/>
          <w:szCs w:val="24"/>
          <w:lang w:val="en-US"/>
        </w:rPr>
        <w:t xml:space="preserve"> is, for example, 1.4 m</w:t>
      </w:r>
      <w:r w:rsidRPr="000831EB">
        <w:rPr>
          <w:rFonts w:ascii="Times New Roman" w:hAnsi="Times New Roman"/>
          <w:sz w:val="24"/>
          <w:szCs w:val="24"/>
          <w:vertAlign w:val="superscript"/>
          <w:lang w:val="en-US"/>
        </w:rPr>
        <w:t>3</w:t>
      </w:r>
      <w:r w:rsidRPr="000831EB">
        <w:rPr>
          <w:rFonts w:ascii="Times New Roman" w:hAnsi="Times New Roman"/>
          <w:sz w:val="24"/>
          <w:szCs w:val="24"/>
          <w:lang w:val="en-US"/>
        </w:rPr>
        <w:t xml:space="preserve"> per kilogram of oil with a methane content of 70%. Although organic waste with a high content of lipids is an attractive substrate for biogas production, </w:t>
      </w:r>
      <w:proofErr w:type="spellStart"/>
      <w:r w:rsidRPr="000831EB">
        <w:rPr>
          <w:rFonts w:ascii="Times New Roman" w:hAnsi="Times New Roman"/>
          <w:iCs/>
          <w:sz w:val="24"/>
          <w:szCs w:val="24"/>
          <w:lang w:val="en-GB"/>
        </w:rPr>
        <w:t>Neves</w:t>
      </w:r>
      <w:proofErr w:type="spellEnd"/>
      <w:r w:rsidRPr="000831EB">
        <w:rPr>
          <w:rFonts w:ascii="Times New Roman" w:hAnsi="Times New Roman"/>
          <w:iCs/>
          <w:sz w:val="24"/>
          <w:szCs w:val="24"/>
          <w:lang w:val="en-GB"/>
        </w:rPr>
        <w:t xml:space="preserve"> </w:t>
      </w:r>
      <w:r w:rsidRPr="000831EB">
        <w:rPr>
          <w:rFonts w:ascii="Times New Roman" w:hAnsi="Times New Roman"/>
          <w:i/>
          <w:iCs/>
          <w:sz w:val="24"/>
          <w:szCs w:val="24"/>
          <w:lang w:val="en-GB"/>
        </w:rPr>
        <w:t>et al.</w:t>
      </w:r>
      <w:r w:rsidRPr="000831EB">
        <w:rPr>
          <w:rFonts w:ascii="Times New Roman" w:hAnsi="Times New Roman"/>
          <w:iCs/>
          <w:sz w:val="24"/>
          <w:szCs w:val="24"/>
          <w:lang w:val="en-GB"/>
        </w:rPr>
        <w:t xml:space="preserve"> (2008) reported that the lowest hydrolysis rate constants were obtained in the assays fed with kitchen waste that contained an excess of lipids. This was presumably due to a synergetic effect on the degradation of the other components since lipids adsorb onto solid surfaces and may delay the hydrolysis process by reducing the accessibility of enzyme attack. </w:t>
      </w:r>
      <w:proofErr w:type="spellStart"/>
      <w:r w:rsidRPr="000831EB">
        <w:rPr>
          <w:rFonts w:ascii="Times New Roman" w:hAnsi="Times New Roman"/>
          <w:iCs/>
          <w:sz w:val="24"/>
          <w:szCs w:val="24"/>
          <w:lang w:val="en-GB"/>
        </w:rPr>
        <w:t>Lignocellulosic</w:t>
      </w:r>
      <w:proofErr w:type="spellEnd"/>
      <w:r w:rsidRPr="000831EB">
        <w:rPr>
          <w:rFonts w:ascii="Times New Roman" w:hAnsi="Times New Roman"/>
          <w:iCs/>
          <w:sz w:val="24"/>
          <w:szCs w:val="24"/>
          <w:lang w:val="en-GB"/>
        </w:rPr>
        <w:t xml:space="preserve"> (</w:t>
      </w:r>
      <w:r w:rsidRPr="000831EB">
        <w:rPr>
          <w:rFonts w:ascii="Times New Roman" w:hAnsi="Times New Roman"/>
          <w:sz w:val="24"/>
          <w:szCs w:val="24"/>
          <w:lang w:val="en-US"/>
        </w:rPr>
        <w:t xml:space="preserve">cellulose and hemicelluloses which are tightly bound to the lignin) waste can be found in abundant amount in the form of garden waste, paper residue or agricultural waste. Due to the presence of lignin, </w:t>
      </w:r>
      <w:proofErr w:type="spellStart"/>
      <w:r w:rsidRPr="000831EB">
        <w:rPr>
          <w:rFonts w:ascii="Times New Roman" w:hAnsi="Times New Roman"/>
          <w:sz w:val="24"/>
          <w:szCs w:val="24"/>
          <w:lang w:val="en-US"/>
        </w:rPr>
        <w:t>lignocellulosic</w:t>
      </w:r>
      <w:proofErr w:type="spellEnd"/>
      <w:r w:rsidRPr="000831EB">
        <w:rPr>
          <w:rFonts w:ascii="Times New Roman" w:hAnsi="Times New Roman"/>
          <w:sz w:val="24"/>
          <w:szCs w:val="24"/>
          <w:lang w:val="en-US"/>
        </w:rPr>
        <w:t xml:space="preserve"> waste is considered to be quite resistant to anaerobic digestion and hydrolysis is the rate limiting step in the overall process. In order to improve the rate of enzyme hydrolysis and increase yields of fermentable sugars from cellulose or </w:t>
      </w:r>
      <w:proofErr w:type="spellStart"/>
      <w:r w:rsidRPr="000831EB">
        <w:rPr>
          <w:rFonts w:ascii="Times New Roman" w:hAnsi="Times New Roman"/>
          <w:sz w:val="24"/>
          <w:szCs w:val="24"/>
          <w:lang w:val="en-US"/>
        </w:rPr>
        <w:t>hemicellulose</w:t>
      </w:r>
      <w:proofErr w:type="spellEnd"/>
      <w:r w:rsidRPr="000831EB">
        <w:rPr>
          <w:rFonts w:ascii="Times New Roman" w:hAnsi="Times New Roman"/>
          <w:sz w:val="24"/>
          <w:szCs w:val="24"/>
          <w:lang w:val="en-US"/>
        </w:rPr>
        <w:t xml:space="preserve"> in </w:t>
      </w:r>
      <w:proofErr w:type="spellStart"/>
      <w:r w:rsidRPr="000831EB">
        <w:rPr>
          <w:rFonts w:ascii="Times New Roman" w:hAnsi="Times New Roman"/>
          <w:sz w:val="24"/>
          <w:szCs w:val="24"/>
          <w:lang w:val="en-US"/>
        </w:rPr>
        <w:t>lignocellulosic</w:t>
      </w:r>
      <w:proofErr w:type="spellEnd"/>
      <w:r w:rsidRPr="000831EB">
        <w:rPr>
          <w:rFonts w:ascii="Times New Roman" w:hAnsi="Times New Roman"/>
          <w:sz w:val="24"/>
          <w:szCs w:val="24"/>
          <w:lang w:val="en-US"/>
        </w:rPr>
        <w:t xml:space="preserve"> waste, several pretreatment methods such as thermal (steam or hot water), chemical (acid, </w:t>
      </w:r>
      <w:r w:rsidRPr="000831EB">
        <w:rPr>
          <w:rFonts w:ascii="Times New Roman" w:hAnsi="Times New Roman"/>
          <w:sz w:val="24"/>
          <w:szCs w:val="24"/>
          <w:lang w:val="en-US"/>
        </w:rPr>
        <w:lastRenderedPageBreak/>
        <w:t xml:space="preserve">lime or ammonia addition) or combination of both methods were proposed by several </w:t>
      </w:r>
      <w:r>
        <w:rPr>
          <w:rFonts w:ascii="Times New Roman" w:hAnsi="Times New Roman"/>
          <w:sz w:val="24"/>
          <w:szCs w:val="24"/>
          <w:lang w:val="en-US"/>
        </w:rPr>
        <w:t>researchers.</w:t>
      </w:r>
      <w:r w:rsidRPr="000831EB">
        <w:rPr>
          <w:rFonts w:ascii="Times New Roman" w:hAnsi="Times New Roman"/>
          <w:sz w:val="24"/>
          <w:szCs w:val="24"/>
          <w:lang w:val="en-US"/>
        </w:rPr>
        <w:t xml:space="preserve"> </w:t>
      </w:r>
    </w:p>
    <w:p w:rsidR="000A604A" w:rsidRPr="00573909" w:rsidRDefault="000A604A" w:rsidP="002D38D8">
      <w:pPr>
        <w:pageBreakBefore/>
        <w:spacing w:before="120"/>
        <w:ind w:left="357" w:firstLine="11"/>
        <w:jc w:val="center"/>
        <w:rPr>
          <w:rFonts w:ascii="Times New Roman" w:hAnsi="Times New Roman"/>
          <w:b/>
          <w:sz w:val="24"/>
          <w:szCs w:val="24"/>
        </w:rPr>
      </w:pPr>
      <w:r w:rsidRPr="00573909">
        <w:rPr>
          <w:rFonts w:ascii="Times New Roman" w:hAnsi="Times New Roman"/>
          <w:b/>
          <w:sz w:val="24"/>
          <w:szCs w:val="24"/>
        </w:rPr>
        <w:lastRenderedPageBreak/>
        <w:t>III. RESEARCH METHODOLOGY</w:t>
      </w:r>
    </w:p>
    <w:p w:rsidR="000A604A" w:rsidRPr="00A61393" w:rsidRDefault="000A604A" w:rsidP="002D38D8">
      <w:pPr>
        <w:spacing w:before="120"/>
        <w:ind w:left="357" w:firstLine="11"/>
        <w:jc w:val="both"/>
        <w:rPr>
          <w:rFonts w:ascii="Times New Roman" w:hAnsi="Times New Roman"/>
          <w:b/>
          <w:sz w:val="24"/>
          <w:szCs w:val="24"/>
          <w:lang w:val="en-US"/>
        </w:rPr>
      </w:pPr>
      <w:r w:rsidRPr="00A61393">
        <w:rPr>
          <w:rFonts w:ascii="Times New Roman" w:hAnsi="Times New Roman"/>
          <w:b/>
          <w:sz w:val="24"/>
          <w:szCs w:val="24"/>
          <w:lang w:val="en-US"/>
        </w:rPr>
        <w:t>3</w:t>
      </w:r>
      <w:r>
        <w:rPr>
          <w:rFonts w:ascii="Times New Roman" w:hAnsi="Times New Roman"/>
          <w:b/>
          <w:sz w:val="24"/>
          <w:szCs w:val="24"/>
          <w:lang w:val="en-US"/>
        </w:rPr>
        <w:t>.1 Materials</w:t>
      </w:r>
    </w:p>
    <w:p w:rsidR="000A604A" w:rsidRPr="00881A2B" w:rsidRDefault="000A604A" w:rsidP="002D38D8">
      <w:pPr>
        <w:spacing w:before="120"/>
        <w:ind w:left="357" w:firstLine="11"/>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ab/>
      </w:r>
      <w:r w:rsidRPr="00881A2B">
        <w:rPr>
          <w:rFonts w:ascii="Times New Roman" w:hAnsi="Times New Roman"/>
          <w:b/>
          <w:color w:val="000000" w:themeColor="text1"/>
          <w:sz w:val="24"/>
          <w:szCs w:val="24"/>
          <w:lang w:val="en-US"/>
        </w:rPr>
        <w:t>3.1.1 Anaerobic digester</w:t>
      </w:r>
    </w:p>
    <w:p w:rsidR="000A604A" w:rsidRDefault="000A604A" w:rsidP="002D38D8">
      <w:pPr>
        <w:spacing w:before="120"/>
        <w:ind w:left="425" w:firstLine="0"/>
        <w:jc w:val="both"/>
        <w:rPr>
          <w:rFonts w:ascii="Times New Roman" w:hAnsi="Times New Roman"/>
          <w:color w:val="000000" w:themeColor="text1"/>
          <w:sz w:val="24"/>
          <w:szCs w:val="24"/>
          <w:lang w:val="en-US"/>
        </w:rPr>
      </w:pPr>
      <w:r w:rsidRPr="000A1409">
        <w:rPr>
          <w:rFonts w:ascii="Times New Roman" w:hAnsi="Times New Roman"/>
          <w:color w:val="000000" w:themeColor="text1"/>
          <w:sz w:val="24"/>
          <w:szCs w:val="24"/>
          <w:lang w:val="en-US"/>
        </w:rPr>
        <w:t xml:space="preserve">This research is based on experimental </w:t>
      </w:r>
      <w:r>
        <w:rPr>
          <w:rFonts w:ascii="Times New Roman" w:hAnsi="Times New Roman"/>
          <w:color w:val="000000" w:themeColor="text1"/>
          <w:sz w:val="24"/>
          <w:szCs w:val="24"/>
          <w:lang w:val="en-US"/>
        </w:rPr>
        <w:t>works</w:t>
      </w:r>
      <w:r w:rsidRPr="000A1409">
        <w:rPr>
          <w:rFonts w:ascii="Times New Roman" w:hAnsi="Times New Roman"/>
          <w:color w:val="000000" w:themeColor="text1"/>
          <w:sz w:val="24"/>
          <w:szCs w:val="24"/>
          <w:lang w:val="en-US"/>
        </w:rPr>
        <w:t xml:space="preserve"> conducted in a pilot plant at RSUD </w:t>
      </w:r>
      <w:proofErr w:type="spellStart"/>
      <w:r w:rsidRPr="000A1409">
        <w:rPr>
          <w:rFonts w:ascii="Times New Roman" w:hAnsi="Times New Roman"/>
          <w:color w:val="000000" w:themeColor="text1"/>
          <w:sz w:val="24"/>
          <w:szCs w:val="24"/>
          <w:lang w:val="en-US"/>
        </w:rPr>
        <w:t>Wonosari</w:t>
      </w:r>
      <w:proofErr w:type="spellEnd"/>
      <w:r w:rsidRPr="000A1409">
        <w:rPr>
          <w:rFonts w:ascii="Times New Roman" w:hAnsi="Times New Roman"/>
          <w:color w:val="000000" w:themeColor="text1"/>
          <w:sz w:val="24"/>
          <w:szCs w:val="24"/>
          <w:lang w:val="en-US"/>
        </w:rPr>
        <w:t xml:space="preserve">, </w:t>
      </w:r>
      <w:proofErr w:type="spellStart"/>
      <w:r w:rsidRPr="000A1409">
        <w:rPr>
          <w:rFonts w:ascii="Times New Roman" w:hAnsi="Times New Roman"/>
          <w:color w:val="000000" w:themeColor="text1"/>
          <w:sz w:val="24"/>
          <w:szCs w:val="24"/>
          <w:lang w:val="en-US"/>
        </w:rPr>
        <w:t>Gunung</w:t>
      </w:r>
      <w:proofErr w:type="spellEnd"/>
      <w:r w:rsidRPr="000A1409">
        <w:rPr>
          <w:rFonts w:ascii="Times New Roman" w:hAnsi="Times New Roman"/>
          <w:color w:val="000000" w:themeColor="text1"/>
          <w:sz w:val="24"/>
          <w:szCs w:val="24"/>
          <w:lang w:val="en-US"/>
        </w:rPr>
        <w:t xml:space="preserve"> </w:t>
      </w:r>
      <w:proofErr w:type="spellStart"/>
      <w:r w:rsidRPr="000A1409">
        <w:rPr>
          <w:rFonts w:ascii="Times New Roman" w:hAnsi="Times New Roman"/>
          <w:color w:val="000000" w:themeColor="text1"/>
          <w:sz w:val="24"/>
          <w:szCs w:val="24"/>
          <w:lang w:val="en-US"/>
        </w:rPr>
        <w:t>Kidul</w:t>
      </w:r>
      <w:proofErr w:type="spellEnd"/>
      <w:r w:rsidRPr="000A1409">
        <w:rPr>
          <w:rFonts w:ascii="Times New Roman" w:hAnsi="Times New Roman"/>
          <w:color w:val="000000" w:themeColor="text1"/>
          <w:sz w:val="24"/>
          <w:szCs w:val="24"/>
          <w:lang w:val="en-US"/>
        </w:rPr>
        <w:t xml:space="preserve">. </w:t>
      </w:r>
      <w:r w:rsidRPr="00A73552">
        <w:rPr>
          <w:rFonts w:ascii="Times New Roman" w:hAnsi="Times New Roman"/>
          <w:color w:val="000000" w:themeColor="text1"/>
          <w:sz w:val="24"/>
          <w:szCs w:val="24"/>
          <w:lang w:val="en-US"/>
        </w:rPr>
        <w:t>In cooperation with KIT</w:t>
      </w:r>
      <w:r>
        <w:rPr>
          <w:rFonts w:ascii="Times New Roman" w:hAnsi="Times New Roman"/>
          <w:color w:val="000000" w:themeColor="text1"/>
          <w:sz w:val="24"/>
          <w:szCs w:val="24"/>
          <w:lang w:val="en-US"/>
        </w:rPr>
        <w:t>,</w:t>
      </w:r>
      <w:r w:rsidRPr="00A73552">
        <w:rPr>
          <w:rFonts w:ascii="Times New Roman" w:hAnsi="Times New Roman"/>
          <w:color w:val="000000" w:themeColor="text1"/>
          <w:sz w:val="24"/>
          <w:szCs w:val="24"/>
          <w:lang w:val="en-US"/>
        </w:rPr>
        <w:t xml:space="preserve"> Hans Huber AG </w:t>
      </w:r>
      <w:proofErr w:type="spellStart"/>
      <w:r w:rsidRPr="00A73552">
        <w:rPr>
          <w:rFonts w:ascii="Times New Roman" w:hAnsi="Times New Roman"/>
          <w:color w:val="000000" w:themeColor="text1"/>
          <w:sz w:val="24"/>
          <w:szCs w:val="24"/>
          <w:lang w:val="en-US"/>
        </w:rPr>
        <w:t>Berching</w:t>
      </w:r>
      <w:proofErr w:type="spellEnd"/>
      <w:r w:rsidRPr="00A73552">
        <w:rPr>
          <w:rFonts w:ascii="Times New Roman" w:hAnsi="Times New Roman"/>
          <w:color w:val="000000" w:themeColor="text1"/>
          <w:sz w:val="24"/>
          <w:szCs w:val="24"/>
          <w:lang w:val="en-US"/>
        </w:rPr>
        <w:t>, Germany deliver</w:t>
      </w:r>
      <w:r>
        <w:rPr>
          <w:rFonts w:ascii="Times New Roman" w:hAnsi="Times New Roman"/>
          <w:color w:val="000000" w:themeColor="text1"/>
          <w:sz w:val="24"/>
          <w:szCs w:val="24"/>
          <w:lang w:val="en-US"/>
        </w:rPr>
        <w:t>ed</w:t>
      </w:r>
      <w:r w:rsidRPr="00A73552">
        <w:rPr>
          <w:rFonts w:ascii="Times New Roman" w:hAnsi="Times New Roman"/>
          <w:color w:val="000000" w:themeColor="text1"/>
          <w:sz w:val="24"/>
          <w:szCs w:val="24"/>
          <w:lang w:val="en-US"/>
        </w:rPr>
        <w:t xml:space="preserve"> a two-step anaerobic fully automated technology</w:t>
      </w:r>
      <w:r>
        <w:rPr>
          <w:rFonts w:ascii="Times New Roman" w:hAnsi="Times New Roman"/>
          <w:color w:val="000000" w:themeColor="text1"/>
          <w:sz w:val="24"/>
          <w:szCs w:val="24"/>
          <w:lang w:val="en-US"/>
        </w:rPr>
        <w:t xml:space="preserve"> as a pilot plant</w:t>
      </w:r>
      <w:r w:rsidRPr="00A73552">
        <w:rPr>
          <w:rFonts w:ascii="Times New Roman" w:hAnsi="Times New Roman"/>
          <w:color w:val="000000" w:themeColor="text1"/>
          <w:sz w:val="24"/>
          <w:szCs w:val="24"/>
          <w:lang w:val="en-US"/>
        </w:rPr>
        <w:t xml:space="preserve"> in a container (6 x 2</w:t>
      </w:r>
      <w:proofErr w:type="gramStart"/>
      <w:r w:rsidRPr="00A73552">
        <w:rPr>
          <w:rFonts w:ascii="Times New Roman" w:hAnsi="Times New Roman"/>
          <w:color w:val="000000" w:themeColor="text1"/>
          <w:sz w:val="24"/>
          <w:szCs w:val="24"/>
          <w:lang w:val="en-US"/>
        </w:rPr>
        <w:t>,5</w:t>
      </w:r>
      <w:proofErr w:type="gramEnd"/>
      <w:r w:rsidRPr="00A73552">
        <w:rPr>
          <w:rFonts w:ascii="Times New Roman" w:hAnsi="Times New Roman"/>
          <w:color w:val="000000" w:themeColor="text1"/>
          <w:sz w:val="24"/>
          <w:szCs w:val="24"/>
          <w:lang w:val="en-US"/>
        </w:rPr>
        <w:t xml:space="preserve"> m). </w:t>
      </w:r>
      <w:r>
        <w:rPr>
          <w:rFonts w:ascii="Times New Roman" w:hAnsi="Times New Roman"/>
          <w:color w:val="000000" w:themeColor="text1"/>
          <w:sz w:val="24"/>
          <w:szCs w:val="24"/>
          <w:lang w:val="en-US"/>
        </w:rPr>
        <w:t xml:space="preserve">The pilot plant consists of two reactors installed in series. The first reactor acts as a hydrolysis compartment while the other one acts as acidification and </w:t>
      </w:r>
      <w:proofErr w:type="spellStart"/>
      <w:r>
        <w:rPr>
          <w:rFonts w:ascii="Times New Roman" w:hAnsi="Times New Roman"/>
          <w:color w:val="000000" w:themeColor="text1"/>
          <w:sz w:val="24"/>
          <w:szCs w:val="24"/>
          <w:lang w:val="en-US"/>
        </w:rPr>
        <w:t>methanogenesis</w:t>
      </w:r>
      <w:proofErr w:type="spellEnd"/>
      <w:r>
        <w:rPr>
          <w:rFonts w:ascii="Times New Roman" w:hAnsi="Times New Roman"/>
          <w:color w:val="000000" w:themeColor="text1"/>
          <w:sz w:val="24"/>
          <w:szCs w:val="24"/>
          <w:lang w:val="en-US"/>
        </w:rPr>
        <w:t xml:space="preserve"> compartment. The total volume of the anaerobic reactor is approx. 1,000 liter with a capacity to</w:t>
      </w:r>
      <w:r w:rsidRPr="00A73552">
        <w:rPr>
          <w:rFonts w:ascii="Times New Roman" w:hAnsi="Times New Roman"/>
          <w:color w:val="000000" w:themeColor="text1"/>
          <w:sz w:val="24"/>
          <w:szCs w:val="24"/>
          <w:lang w:val="en-US"/>
        </w:rPr>
        <w:t xml:space="preserve"> treat </w:t>
      </w:r>
      <w:r>
        <w:rPr>
          <w:rFonts w:ascii="Times New Roman" w:hAnsi="Times New Roman"/>
          <w:color w:val="000000" w:themeColor="text1"/>
          <w:sz w:val="24"/>
          <w:szCs w:val="24"/>
          <w:lang w:val="en-US"/>
        </w:rPr>
        <w:t xml:space="preserve">sewage </w:t>
      </w:r>
      <w:r w:rsidRPr="00A73552">
        <w:rPr>
          <w:rFonts w:ascii="Times New Roman" w:hAnsi="Times New Roman"/>
          <w:color w:val="000000" w:themeColor="text1"/>
          <w:sz w:val="24"/>
          <w:szCs w:val="24"/>
          <w:lang w:val="en-US"/>
        </w:rPr>
        <w:t>sludge up to 100 population equivalent.</w:t>
      </w:r>
    </w:p>
    <w:p w:rsidR="000A604A" w:rsidRPr="00881A2B" w:rsidRDefault="000A604A" w:rsidP="002D38D8">
      <w:pPr>
        <w:spacing w:before="120"/>
        <w:ind w:left="357" w:firstLine="11"/>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ab/>
      </w:r>
      <w:r w:rsidRPr="00881A2B">
        <w:rPr>
          <w:rFonts w:ascii="Times New Roman" w:hAnsi="Times New Roman"/>
          <w:b/>
          <w:color w:val="000000" w:themeColor="text1"/>
          <w:sz w:val="24"/>
          <w:szCs w:val="24"/>
          <w:lang w:val="en-US"/>
        </w:rPr>
        <w:t>3.1.2 Substrates</w:t>
      </w:r>
    </w:p>
    <w:p w:rsidR="000A604A" w:rsidRDefault="000A604A" w:rsidP="002D38D8">
      <w:pPr>
        <w:spacing w:before="120"/>
        <w:ind w:left="425"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The main substrate of this research is sewage sludge from septic tank treating wastewater from hospital wards. The sewage sludge is pumped from the bottom of septic tank every one hour to the hydrolysis tank. After hydrolysis process is completed, the sewage sludge is then pumped to </w:t>
      </w:r>
      <w:proofErr w:type="spellStart"/>
      <w:r>
        <w:rPr>
          <w:rFonts w:ascii="Times New Roman" w:hAnsi="Times New Roman"/>
          <w:color w:val="000000" w:themeColor="text1"/>
          <w:sz w:val="24"/>
          <w:szCs w:val="24"/>
          <w:lang w:val="en-US"/>
        </w:rPr>
        <w:t>acidogenesis</w:t>
      </w:r>
      <w:proofErr w:type="spellEnd"/>
      <w:r>
        <w:rPr>
          <w:rFonts w:ascii="Times New Roman" w:hAnsi="Times New Roman"/>
          <w:color w:val="000000" w:themeColor="text1"/>
          <w:sz w:val="24"/>
          <w:szCs w:val="24"/>
          <w:lang w:val="en-US"/>
        </w:rPr>
        <w:t>/</w:t>
      </w:r>
      <w:proofErr w:type="spellStart"/>
      <w:r>
        <w:rPr>
          <w:rFonts w:ascii="Times New Roman" w:hAnsi="Times New Roman"/>
          <w:color w:val="000000" w:themeColor="text1"/>
          <w:sz w:val="24"/>
          <w:szCs w:val="24"/>
          <w:lang w:val="en-US"/>
        </w:rPr>
        <w:t>methanogenesis</w:t>
      </w:r>
      <w:proofErr w:type="spellEnd"/>
      <w:r>
        <w:rPr>
          <w:rFonts w:ascii="Times New Roman" w:hAnsi="Times New Roman"/>
          <w:color w:val="000000" w:themeColor="text1"/>
          <w:sz w:val="24"/>
          <w:szCs w:val="24"/>
          <w:lang w:val="en-US"/>
        </w:rPr>
        <w:t xml:space="preserve"> tank.</w:t>
      </w:r>
    </w:p>
    <w:p w:rsidR="000A604A" w:rsidRDefault="000A604A" w:rsidP="002D38D8">
      <w:pPr>
        <w:spacing w:before="120"/>
        <w:ind w:left="425" w:firstLine="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In order to improve biogas production and optimize the operation of the reactor, the main substrate is co-digested with other types of waste with presumably have a lot of organic content. The first type of waste which is indicated to have high organic content and presumably suitable as co-substrate is waste collected from kitchen activities of the hospital. This type of waste has to be minced to have smaller size in order to accelerate the process of hydrolysis. </w:t>
      </w:r>
    </w:p>
    <w:p w:rsidR="000A604A" w:rsidRDefault="000A604A" w:rsidP="002D38D8">
      <w:pPr>
        <w:spacing w:before="120"/>
        <w:ind w:left="357" w:firstLine="11"/>
        <w:jc w:val="both"/>
        <w:rPr>
          <w:rFonts w:ascii="Times New Roman" w:hAnsi="Times New Roman"/>
          <w:b/>
          <w:sz w:val="24"/>
          <w:szCs w:val="24"/>
          <w:lang w:val="en-US"/>
        </w:rPr>
      </w:pPr>
      <w:r>
        <w:rPr>
          <w:rFonts w:ascii="Times New Roman" w:hAnsi="Times New Roman"/>
          <w:b/>
          <w:sz w:val="24"/>
          <w:szCs w:val="24"/>
          <w:lang w:val="en-US"/>
        </w:rPr>
        <w:t>3.2 Design of the Experiment</w:t>
      </w:r>
    </w:p>
    <w:p w:rsidR="000A604A" w:rsidRDefault="000A604A" w:rsidP="002D38D8">
      <w:pPr>
        <w:spacing w:before="120"/>
        <w:ind w:left="425" w:firstLine="0"/>
        <w:jc w:val="both"/>
        <w:rPr>
          <w:rFonts w:ascii="Times New Roman" w:eastAsia="Calibri" w:hAnsi="Times New Roman"/>
          <w:iCs/>
          <w:sz w:val="24"/>
          <w:szCs w:val="24"/>
          <w:lang w:val="en-GB"/>
        </w:rPr>
      </w:pPr>
      <w:r w:rsidRPr="00D02B47">
        <w:rPr>
          <w:rFonts w:ascii="Times New Roman" w:hAnsi="Times New Roman"/>
          <w:color w:val="000000" w:themeColor="text1"/>
          <w:sz w:val="24"/>
          <w:szCs w:val="24"/>
          <w:lang w:val="en-US"/>
        </w:rPr>
        <w:t>Initially</w:t>
      </w:r>
      <w:r w:rsidRPr="00D02B47">
        <w:rPr>
          <w:rFonts w:ascii="Times New Roman" w:eastAsia="Calibri" w:hAnsi="Times New Roman"/>
          <w:iCs/>
          <w:sz w:val="24"/>
          <w:szCs w:val="24"/>
          <w:lang w:val="en-GB"/>
        </w:rPr>
        <w:t xml:space="preserve"> the reactor was fed with only </w:t>
      </w:r>
      <w:r>
        <w:rPr>
          <w:rFonts w:ascii="Times New Roman" w:eastAsia="Calibri" w:hAnsi="Times New Roman"/>
          <w:iCs/>
          <w:sz w:val="24"/>
          <w:szCs w:val="24"/>
          <w:lang w:val="en-GB"/>
        </w:rPr>
        <w:t xml:space="preserve">sewage sludge from septic tank </w:t>
      </w:r>
      <w:r w:rsidRPr="00D02B47">
        <w:rPr>
          <w:rFonts w:ascii="Times New Roman" w:eastAsia="Calibri" w:hAnsi="Times New Roman"/>
          <w:iCs/>
          <w:sz w:val="24"/>
          <w:szCs w:val="24"/>
          <w:lang w:val="en-GB"/>
        </w:rPr>
        <w:t xml:space="preserve">at HRT of </w:t>
      </w:r>
      <w:r>
        <w:rPr>
          <w:rFonts w:ascii="Times New Roman" w:eastAsia="Calibri" w:hAnsi="Times New Roman"/>
          <w:iCs/>
          <w:sz w:val="24"/>
          <w:szCs w:val="24"/>
          <w:lang w:val="en-GB"/>
        </w:rPr>
        <w:t>20</w:t>
      </w:r>
      <w:r w:rsidRPr="00D02B47">
        <w:rPr>
          <w:rFonts w:ascii="Times New Roman" w:eastAsia="Calibri" w:hAnsi="Times New Roman"/>
          <w:iCs/>
          <w:sz w:val="24"/>
          <w:szCs w:val="24"/>
          <w:lang w:val="en-GB"/>
        </w:rPr>
        <w:t xml:space="preserve"> days and after reaching the steady-state, </w:t>
      </w:r>
      <w:r>
        <w:rPr>
          <w:rFonts w:ascii="Times New Roman" w:eastAsia="Calibri" w:hAnsi="Times New Roman"/>
          <w:iCs/>
          <w:sz w:val="24"/>
          <w:szCs w:val="24"/>
          <w:lang w:val="en-GB"/>
        </w:rPr>
        <w:t>all of the sludge parameter (inlet and outlet) are measured. After that phase, cow dung with low quantity is fed to the reactor to examine the effect to the hydrolysis process and biogas production. The quantity of cow dung is gradually increased to examine the maximum organic loading rate can be handled by the reactor</w:t>
      </w:r>
      <w:r w:rsidRPr="00D02B47">
        <w:rPr>
          <w:rFonts w:ascii="Times New Roman" w:eastAsia="Calibri" w:hAnsi="Times New Roman"/>
          <w:iCs/>
          <w:sz w:val="24"/>
          <w:szCs w:val="24"/>
          <w:lang w:val="en-GB"/>
        </w:rPr>
        <w:t xml:space="preserve">. The </w:t>
      </w:r>
      <w:r>
        <w:rPr>
          <w:rFonts w:ascii="Times New Roman" w:eastAsia="Calibri" w:hAnsi="Times New Roman"/>
          <w:iCs/>
          <w:sz w:val="24"/>
          <w:szCs w:val="24"/>
          <w:lang w:val="en-GB"/>
        </w:rPr>
        <w:t xml:space="preserve">sewage sludge </w:t>
      </w:r>
      <w:r w:rsidRPr="00D02B47">
        <w:rPr>
          <w:rFonts w:ascii="Times New Roman" w:eastAsia="Calibri" w:hAnsi="Times New Roman"/>
          <w:iCs/>
          <w:sz w:val="24"/>
          <w:szCs w:val="24"/>
          <w:lang w:val="en-GB"/>
        </w:rPr>
        <w:t xml:space="preserve">feeding was maintained at </w:t>
      </w:r>
      <w:r>
        <w:rPr>
          <w:rFonts w:ascii="Times New Roman" w:eastAsia="Calibri" w:hAnsi="Times New Roman"/>
          <w:iCs/>
          <w:sz w:val="24"/>
          <w:szCs w:val="24"/>
          <w:lang w:val="en-GB"/>
        </w:rPr>
        <w:t>regular feeding</w:t>
      </w:r>
      <w:r w:rsidRPr="00D02B47">
        <w:rPr>
          <w:rFonts w:ascii="Times New Roman" w:eastAsia="Calibri" w:hAnsi="Times New Roman"/>
          <w:iCs/>
          <w:sz w:val="24"/>
          <w:szCs w:val="24"/>
          <w:lang w:val="en-GB"/>
        </w:rPr>
        <w:t xml:space="preserve"> assuming that the full-scale reactor treats relative constant amount of </w:t>
      </w:r>
      <w:r>
        <w:rPr>
          <w:rFonts w:ascii="Times New Roman" w:eastAsia="Calibri" w:hAnsi="Times New Roman"/>
          <w:iCs/>
          <w:sz w:val="24"/>
          <w:szCs w:val="24"/>
          <w:lang w:val="en-GB"/>
        </w:rPr>
        <w:t>sewage sludge</w:t>
      </w:r>
      <w:r w:rsidRPr="00D02B47">
        <w:rPr>
          <w:rFonts w:ascii="Times New Roman" w:eastAsia="Calibri" w:hAnsi="Times New Roman"/>
          <w:iCs/>
          <w:sz w:val="24"/>
          <w:szCs w:val="24"/>
          <w:lang w:val="en-GB"/>
        </w:rPr>
        <w:t xml:space="preserve">. </w:t>
      </w:r>
    </w:p>
    <w:p w:rsidR="000A604A" w:rsidRDefault="000A604A" w:rsidP="002D38D8">
      <w:pPr>
        <w:spacing w:before="120"/>
        <w:ind w:left="425" w:firstLine="0"/>
        <w:jc w:val="both"/>
        <w:rPr>
          <w:rFonts w:ascii="Times New Roman" w:eastAsia="Calibri" w:hAnsi="Times New Roman"/>
          <w:iCs/>
          <w:sz w:val="24"/>
          <w:szCs w:val="24"/>
          <w:lang w:val="en-GB"/>
        </w:rPr>
      </w:pPr>
      <w:r>
        <w:rPr>
          <w:rFonts w:ascii="Times New Roman" w:hAnsi="Times New Roman"/>
          <w:color w:val="000000" w:themeColor="text1"/>
          <w:sz w:val="24"/>
          <w:szCs w:val="24"/>
          <w:lang w:val="en-GB"/>
        </w:rPr>
        <w:t xml:space="preserve">Together with cow dung, kitchen waste is also added to the reactor with the same procedure in order to utilize other stream of waste to produce biogas. </w:t>
      </w:r>
      <w:r w:rsidRPr="00D02B47">
        <w:rPr>
          <w:rFonts w:ascii="Times New Roman" w:eastAsia="Calibri" w:hAnsi="Times New Roman"/>
          <w:iCs/>
          <w:sz w:val="24"/>
          <w:szCs w:val="24"/>
          <w:lang w:val="en-GB"/>
        </w:rPr>
        <w:t xml:space="preserve">Additional substrates such as </w:t>
      </w:r>
      <w:r>
        <w:rPr>
          <w:rFonts w:ascii="Times New Roman" w:eastAsia="Calibri" w:hAnsi="Times New Roman"/>
          <w:iCs/>
          <w:sz w:val="24"/>
          <w:szCs w:val="24"/>
          <w:lang w:val="en-GB"/>
        </w:rPr>
        <w:t>cow dung</w:t>
      </w:r>
      <w:r w:rsidRPr="00D02B47">
        <w:rPr>
          <w:rFonts w:ascii="Times New Roman" w:eastAsia="Calibri" w:hAnsi="Times New Roman"/>
          <w:iCs/>
          <w:sz w:val="24"/>
          <w:szCs w:val="24"/>
          <w:lang w:val="en-GB"/>
        </w:rPr>
        <w:t xml:space="preserve"> or </w:t>
      </w:r>
      <w:r>
        <w:rPr>
          <w:rFonts w:ascii="Times New Roman" w:eastAsia="Calibri" w:hAnsi="Times New Roman"/>
          <w:iCs/>
          <w:sz w:val="24"/>
          <w:szCs w:val="24"/>
          <w:lang w:val="en-GB"/>
        </w:rPr>
        <w:t>kitchen waste</w:t>
      </w:r>
      <w:r w:rsidRPr="00D02B47">
        <w:rPr>
          <w:rFonts w:ascii="Times New Roman" w:eastAsia="Calibri" w:hAnsi="Times New Roman"/>
          <w:iCs/>
          <w:sz w:val="24"/>
          <w:szCs w:val="24"/>
          <w:lang w:val="en-GB"/>
        </w:rPr>
        <w:t xml:space="preserve"> as co-substrates were added to the </w:t>
      </w:r>
      <w:r>
        <w:rPr>
          <w:rFonts w:ascii="Times New Roman" w:eastAsia="Calibri" w:hAnsi="Times New Roman"/>
          <w:iCs/>
          <w:sz w:val="24"/>
          <w:szCs w:val="24"/>
          <w:lang w:val="en-GB"/>
        </w:rPr>
        <w:t>sewage sludge</w:t>
      </w:r>
      <w:r w:rsidRPr="00D02B47">
        <w:rPr>
          <w:rFonts w:ascii="Times New Roman" w:eastAsia="Calibri" w:hAnsi="Times New Roman"/>
          <w:iCs/>
          <w:sz w:val="24"/>
          <w:szCs w:val="24"/>
          <w:lang w:val="en-GB"/>
        </w:rPr>
        <w:t xml:space="preserve"> suspension before the feeding and mixed well. The increment of co-substrate was done when the performance of the reactor in each increment was considered to be in a steady state condition.</w:t>
      </w:r>
      <w:r>
        <w:rPr>
          <w:rFonts w:ascii="Times New Roman" w:eastAsia="Calibri" w:hAnsi="Times New Roman"/>
          <w:iCs/>
          <w:sz w:val="24"/>
          <w:szCs w:val="24"/>
          <w:lang w:val="en-GB"/>
        </w:rPr>
        <w:t xml:space="preserve"> </w:t>
      </w:r>
      <w:r w:rsidRPr="00D02B47">
        <w:rPr>
          <w:rFonts w:ascii="Times New Roman" w:hAnsi="Times New Roman"/>
          <w:sz w:val="24"/>
          <w:szCs w:val="24"/>
          <w:lang w:val="en-GB"/>
        </w:rPr>
        <w:t xml:space="preserve">The reactor was </w:t>
      </w:r>
      <w:r w:rsidRPr="00D02B47">
        <w:rPr>
          <w:rFonts w:ascii="Times New Roman" w:hAnsi="Times New Roman"/>
          <w:color w:val="000000" w:themeColor="text1"/>
          <w:sz w:val="24"/>
          <w:szCs w:val="24"/>
          <w:lang w:val="en-US"/>
        </w:rPr>
        <w:t>fed</w:t>
      </w:r>
      <w:r w:rsidRPr="00D02B47">
        <w:rPr>
          <w:rFonts w:ascii="Times New Roman" w:hAnsi="Times New Roman"/>
          <w:sz w:val="24"/>
          <w:szCs w:val="24"/>
          <w:lang w:val="en-GB"/>
        </w:rPr>
        <w:t xml:space="preserve"> with the substrate mixture </w:t>
      </w:r>
      <w:r>
        <w:rPr>
          <w:rFonts w:ascii="Times New Roman" w:hAnsi="Times New Roman"/>
          <w:sz w:val="24"/>
          <w:szCs w:val="24"/>
          <w:lang w:val="en-GB"/>
        </w:rPr>
        <w:t>thrice</w:t>
      </w:r>
      <w:r w:rsidRPr="00D02B47">
        <w:rPr>
          <w:rFonts w:ascii="Times New Roman" w:hAnsi="Times New Roman"/>
          <w:sz w:val="24"/>
          <w:szCs w:val="24"/>
          <w:lang w:val="en-GB"/>
        </w:rPr>
        <w:t xml:space="preserve"> a day at 09.00 </w:t>
      </w:r>
      <w:proofErr w:type="spellStart"/>
      <w:r w:rsidRPr="00D02B47">
        <w:rPr>
          <w:rFonts w:ascii="Times New Roman" w:hAnsi="Times New Roman"/>
          <w:sz w:val="24"/>
          <w:szCs w:val="24"/>
          <w:lang w:val="en-GB"/>
        </w:rPr>
        <w:t>a.m</w:t>
      </w:r>
      <w:proofErr w:type="spellEnd"/>
      <w:r>
        <w:rPr>
          <w:rFonts w:ascii="Times New Roman" w:hAnsi="Times New Roman"/>
          <w:sz w:val="24"/>
          <w:szCs w:val="24"/>
          <w:lang w:val="en-GB"/>
        </w:rPr>
        <w:t>, 12.00 am</w:t>
      </w:r>
      <w:r w:rsidRPr="00D02B47">
        <w:rPr>
          <w:rFonts w:ascii="Times New Roman" w:hAnsi="Times New Roman"/>
          <w:sz w:val="24"/>
          <w:szCs w:val="24"/>
          <w:lang w:val="en-GB"/>
        </w:rPr>
        <w:t xml:space="preserve"> and 16.00 p.m.</w:t>
      </w:r>
      <w:r w:rsidRPr="00D02B47">
        <w:rPr>
          <w:rFonts w:ascii="Times New Roman" w:eastAsia="Calibri" w:hAnsi="Times New Roman"/>
          <w:iCs/>
          <w:sz w:val="24"/>
          <w:szCs w:val="24"/>
          <w:lang w:val="en-GB"/>
        </w:rPr>
        <w:t xml:space="preserve"> </w:t>
      </w:r>
      <w:r>
        <w:rPr>
          <w:rFonts w:ascii="Times New Roman" w:eastAsia="Calibri" w:hAnsi="Times New Roman"/>
          <w:iCs/>
          <w:sz w:val="24"/>
          <w:szCs w:val="24"/>
          <w:lang w:val="en-GB"/>
        </w:rPr>
        <w:t>The sequence of processes and sampling of the research can be depicted in Figure 3.1 for sole substrate digestion with sewage sludge and Figure 3.2 for multi-substrate digestion with cow dung and kitchen waste.</w:t>
      </w:r>
    </w:p>
    <w:p w:rsidR="000A604A" w:rsidRDefault="000A604A" w:rsidP="002D38D8">
      <w:pPr>
        <w:spacing w:before="120"/>
        <w:ind w:left="357" w:firstLine="11"/>
        <w:jc w:val="both"/>
        <w:rPr>
          <w:rFonts w:ascii="Times New Roman" w:eastAsia="Calibri" w:hAnsi="Times New Roman"/>
          <w:iCs/>
          <w:sz w:val="24"/>
          <w:szCs w:val="24"/>
          <w:lang w:val="en-GB"/>
        </w:rPr>
      </w:pPr>
      <w:r>
        <w:rPr>
          <w:rFonts w:ascii="Times New Roman" w:eastAsia="Calibri" w:hAnsi="Times New Roman"/>
          <w:iCs/>
          <w:noProof/>
          <w:sz w:val="24"/>
          <w:szCs w:val="24"/>
          <w:lang w:eastAsia="id-ID"/>
        </w:rPr>
        <w:lastRenderedPageBreak/>
        <w:drawing>
          <wp:inline distT="0" distB="0" distL="0" distR="0">
            <wp:extent cx="5972175" cy="3162300"/>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972175" cy="3162300"/>
                    </a:xfrm>
                    <a:prstGeom prst="rect">
                      <a:avLst/>
                    </a:prstGeom>
                    <a:noFill/>
                    <a:ln w="9525">
                      <a:noFill/>
                      <a:miter lim="800000"/>
                      <a:headEnd/>
                      <a:tailEnd/>
                    </a:ln>
                  </pic:spPr>
                </pic:pic>
              </a:graphicData>
            </a:graphic>
          </wp:inline>
        </w:drawing>
      </w:r>
    </w:p>
    <w:p w:rsidR="000A604A" w:rsidRDefault="000A604A" w:rsidP="002D38D8">
      <w:pPr>
        <w:spacing w:before="120"/>
        <w:ind w:left="357" w:firstLine="11"/>
        <w:jc w:val="center"/>
        <w:rPr>
          <w:rFonts w:ascii="Times New Roman" w:eastAsia="Calibri" w:hAnsi="Times New Roman"/>
          <w:iCs/>
          <w:sz w:val="24"/>
          <w:szCs w:val="24"/>
          <w:lang w:val="en-GB"/>
        </w:rPr>
      </w:pPr>
      <w:r w:rsidRPr="00F05864">
        <w:rPr>
          <w:rFonts w:ascii="Times New Roman" w:eastAsia="Calibri" w:hAnsi="Times New Roman"/>
          <w:b/>
          <w:iCs/>
          <w:sz w:val="24"/>
          <w:szCs w:val="24"/>
          <w:lang w:val="en-GB"/>
        </w:rPr>
        <w:t>Figure 3.1</w:t>
      </w:r>
      <w:r>
        <w:rPr>
          <w:rFonts w:ascii="Times New Roman" w:eastAsia="Calibri" w:hAnsi="Times New Roman"/>
          <w:iCs/>
          <w:sz w:val="24"/>
          <w:szCs w:val="24"/>
          <w:lang w:val="en-GB"/>
        </w:rPr>
        <w:t xml:space="preserve"> Sequence and sampling procedure for sole substrate digestion</w:t>
      </w:r>
    </w:p>
    <w:p w:rsidR="000A604A" w:rsidRDefault="000A604A" w:rsidP="002D38D8">
      <w:pPr>
        <w:spacing w:before="120"/>
        <w:ind w:left="357" w:firstLine="11"/>
        <w:jc w:val="both"/>
        <w:rPr>
          <w:rFonts w:ascii="Times New Roman" w:eastAsia="Calibri" w:hAnsi="Times New Roman"/>
          <w:iCs/>
          <w:sz w:val="24"/>
          <w:szCs w:val="24"/>
          <w:lang w:val="en-GB"/>
        </w:rPr>
      </w:pPr>
      <w:r>
        <w:rPr>
          <w:rFonts w:ascii="Times New Roman" w:eastAsia="Calibri" w:hAnsi="Times New Roman"/>
          <w:iCs/>
          <w:noProof/>
          <w:sz w:val="24"/>
          <w:szCs w:val="24"/>
          <w:lang w:eastAsia="id-ID"/>
        </w:rPr>
        <w:drawing>
          <wp:inline distT="0" distB="0" distL="0" distR="0">
            <wp:extent cx="5972175" cy="335280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p w:rsidR="000A604A" w:rsidRDefault="000A604A" w:rsidP="002D38D8">
      <w:pPr>
        <w:spacing w:before="120"/>
        <w:ind w:left="357" w:firstLine="11"/>
        <w:jc w:val="center"/>
        <w:rPr>
          <w:rFonts w:ascii="Times New Roman" w:eastAsia="Calibri" w:hAnsi="Times New Roman"/>
          <w:iCs/>
          <w:sz w:val="24"/>
          <w:szCs w:val="24"/>
          <w:lang w:val="en-GB"/>
        </w:rPr>
      </w:pPr>
      <w:r w:rsidRPr="00F05864">
        <w:rPr>
          <w:rFonts w:ascii="Times New Roman" w:eastAsia="Calibri" w:hAnsi="Times New Roman"/>
          <w:b/>
          <w:iCs/>
          <w:sz w:val="24"/>
          <w:szCs w:val="24"/>
          <w:lang w:val="en-GB"/>
        </w:rPr>
        <w:t>Figure 3.</w:t>
      </w:r>
      <w:r>
        <w:rPr>
          <w:rFonts w:ascii="Times New Roman" w:eastAsia="Calibri" w:hAnsi="Times New Roman"/>
          <w:b/>
          <w:iCs/>
          <w:sz w:val="24"/>
          <w:szCs w:val="24"/>
          <w:lang w:val="en-GB"/>
        </w:rPr>
        <w:t>2</w:t>
      </w:r>
      <w:r>
        <w:rPr>
          <w:rFonts w:ascii="Times New Roman" w:eastAsia="Calibri" w:hAnsi="Times New Roman"/>
          <w:iCs/>
          <w:sz w:val="24"/>
          <w:szCs w:val="24"/>
          <w:lang w:val="en-GB"/>
        </w:rPr>
        <w:t xml:space="preserve"> Sequence and sampling procedure for multi substrate digestion</w:t>
      </w:r>
    </w:p>
    <w:p w:rsidR="009B542A" w:rsidRDefault="009B542A" w:rsidP="002D38D8">
      <w:pPr>
        <w:spacing w:before="120"/>
        <w:ind w:left="357" w:firstLine="11"/>
        <w:jc w:val="both"/>
        <w:rPr>
          <w:rFonts w:ascii="Times New Roman" w:hAnsi="Times New Roman"/>
          <w:b/>
          <w:sz w:val="24"/>
          <w:szCs w:val="24"/>
        </w:rPr>
      </w:pPr>
    </w:p>
    <w:p w:rsidR="009B542A" w:rsidRDefault="009B542A" w:rsidP="002D38D8">
      <w:pPr>
        <w:spacing w:before="120"/>
        <w:ind w:left="357" w:firstLine="11"/>
        <w:jc w:val="both"/>
        <w:rPr>
          <w:rFonts w:ascii="Times New Roman" w:hAnsi="Times New Roman"/>
          <w:b/>
          <w:sz w:val="24"/>
          <w:szCs w:val="24"/>
        </w:rPr>
      </w:pPr>
    </w:p>
    <w:p w:rsidR="000A604A" w:rsidRPr="005F7772" w:rsidRDefault="000A604A" w:rsidP="002D38D8">
      <w:pPr>
        <w:spacing w:before="120"/>
        <w:ind w:left="357" w:firstLine="11"/>
        <w:jc w:val="both"/>
        <w:rPr>
          <w:rFonts w:ascii="Times New Roman" w:hAnsi="Times New Roman"/>
          <w:b/>
          <w:sz w:val="24"/>
          <w:szCs w:val="24"/>
          <w:lang w:val="en-US"/>
        </w:rPr>
      </w:pPr>
      <w:r>
        <w:rPr>
          <w:rFonts w:ascii="Times New Roman" w:hAnsi="Times New Roman"/>
          <w:b/>
          <w:sz w:val="24"/>
          <w:szCs w:val="24"/>
          <w:lang w:val="en-US"/>
        </w:rPr>
        <w:t>3.3</w:t>
      </w:r>
      <w:r w:rsidRPr="005F7772">
        <w:rPr>
          <w:rFonts w:ascii="Times New Roman" w:hAnsi="Times New Roman"/>
          <w:b/>
          <w:sz w:val="24"/>
          <w:szCs w:val="24"/>
          <w:lang w:val="en-US"/>
        </w:rPr>
        <w:tab/>
        <w:t xml:space="preserve"> Analytical methods</w:t>
      </w:r>
    </w:p>
    <w:p w:rsidR="000A604A" w:rsidRPr="005F7772" w:rsidRDefault="000A604A" w:rsidP="002D38D8">
      <w:pPr>
        <w:spacing w:before="120"/>
        <w:ind w:left="357" w:firstLine="11"/>
        <w:jc w:val="both"/>
        <w:rPr>
          <w:rFonts w:ascii="Times New Roman" w:eastAsia="Calibri" w:hAnsi="Times New Roman"/>
          <w:iCs/>
          <w:sz w:val="24"/>
          <w:szCs w:val="24"/>
          <w:lang w:val="en-GB"/>
        </w:rPr>
      </w:pPr>
      <w:r w:rsidRPr="005F7772">
        <w:rPr>
          <w:rFonts w:ascii="Times New Roman" w:hAnsi="Times New Roman"/>
          <w:sz w:val="24"/>
          <w:szCs w:val="24"/>
          <w:lang w:val="en-GB"/>
        </w:rPr>
        <w:lastRenderedPageBreak/>
        <w:t>To characterize the wastes and evaluate the performance of the reactor, several parameters were measured and determined, namely: COD, TS, VS, biogas production, pH, nutrients content, and pharmaceuticals content. The German partner will do the analyses of nutrient and pharmaceutical content.</w:t>
      </w:r>
    </w:p>
    <w:p w:rsidR="000A604A" w:rsidRPr="005F7772" w:rsidRDefault="000A604A" w:rsidP="002D38D8">
      <w:pPr>
        <w:autoSpaceDE w:val="0"/>
        <w:autoSpaceDN w:val="0"/>
        <w:adjustRightInd w:val="0"/>
        <w:spacing w:before="120"/>
        <w:jc w:val="both"/>
        <w:rPr>
          <w:rFonts w:ascii="Times New Roman" w:eastAsia="Calibri" w:hAnsi="Times New Roman"/>
          <w:b/>
          <w:iCs/>
          <w:sz w:val="24"/>
          <w:szCs w:val="24"/>
          <w:lang w:val="en-GB"/>
        </w:rPr>
      </w:pPr>
      <w:r>
        <w:rPr>
          <w:rFonts w:ascii="Times New Roman" w:eastAsia="Calibri" w:hAnsi="Times New Roman"/>
          <w:b/>
          <w:iCs/>
          <w:sz w:val="24"/>
          <w:szCs w:val="24"/>
          <w:lang w:val="en-GB"/>
        </w:rPr>
        <w:t>3.3</w:t>
      </w:r>
      <w:r w:rsidRPr="005F7772">
        <w:rPr>
          <w:rFonts w:ascii="Times New Roman" w:eastAsia="Calibri" w:hAnsi="Times New Roman"/>
          <w:b/>
          <w:iCs/>
          <w:sz w:val="24"/>
          <w:szCs w:val="24"/>
          <w:lang w:val="en-GB"/>
        </w:rPr>
        <w:t xml:space="preserve">.1 </w:t>
      </w:r>
      <w:r w:rsidRPr="005F7772">
        <w:rPr>
          <w:rFonts w:ascii="Times New Roman" w:eastAsia="Calibri" w:hAnsi="Times New Roman"/>
          <w:b/>
          <w:iCs/>
          <w:sz w:val="24"/>
          <w:szCs w:val="24"/>
          <w:lang w:val="en-GB"/>
        </w:rPr>
        <w:tab/>
        <w:t xml:space="preserve">Chemical oxygen demand (COD) </w:t>
      </w:r>
    </w:p>
    <w:p w:rsidR="000A604A" w:rsidRPr="005F7772" w:rsidRDefault="000A604A" w:rsidP="002D38D8">
      <w:pPr>
        <w:spacing w:before="120"/>
        <w:ind w:left="357" w:firstLine="11"/>
        <w:jc w:val="both"/>
        <w:rPr>
          <w:rFonts w:ascii="Times New Roman" w:hAnsi="Times New Roman"/>
          <w:sz w:val="24"/>
          <w:szCs w:val="24"/>
          <w:lang w:val="en-GB"/>
        </w:rPr>
      </w:pPr>
      <w:r w:rsidRPr="005F7772">
        <w:rPr>
          <w:rFonts w:ascii="Times New Roman" w:hAnsi="Times New Roman"/>
          <w:sz w:val="24"/>
          <w:szCs w:val="24"/>
          <w:lang w:val="en-GB"/>
        </w:rPr>
        <w:t xml:space="preserve">The COD is a measure of the </w:t>
      </w:r>
      <w:proofErr w:type="spellStart"/>
      <w:r w:rsidRPr="005F7772">
        <w:rPr>
          <w:rFonts w:ascii="Times New Roman" w:hAnsi="Times New Roman"/>
          <w:sz w:val="24"/>
          <w:szCs w:val="24"/>
          <w:lang w:val="en-GB"/>
        </w:rPr>
        <w:t>oxidizability</w:t>
      </w:r>
      <w:proofErr w:type="spellEnd"/>
      <w:r w:rsidRPr="005F7772">
        <w:rPr>
          <w:rFonts w:ascii="Times New Roman" w:hAnsi="Times New Roman"/>
          <w:sz w:val="24"/>
          <w:szCs w:val="24"/>
          <w:lang w:val="en-GB"/>
        </w:rPr>
        <w:t xml:space="preserve"> of a substrate, expressed as the equivalent amount in oxygen of an oxidizing reagent consumed by a substrate. Organic matter was oxidized with potassium dichromate (K</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Cr</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O</w:t>
      </w:r>
      <w:r w:rsidRPr="005F7772">
        <w:rPr>
          <w:rFonts w:ascii="Times New Roman" w:hAnsi="Times New Roman"/>
          <w:sz w:val="24"/>
          <w:szCs w:val="24"/>
          <w:vertAlign w:val="subscript"/>
          <w:lang w:val="en-GB"/>
        </w:rPr>
        <w:t>7</w:t>
      </w:r>
      <w:r w:rsidRPr="005F7772">
        <w:rPr>
          <w:rFonts w:ascii="Times New Roman" w:hAnsi="Times New Roman"/>
          <w:sz w:val="24"/>
          <w:szCs w:val="24"/>
          <w:lang w:val="en-GB"/>
        </w:rPr>
        <w:t>) in a mixture of sulphuric acid and phosphoric acid (H</w:t>
      </w:r>
      <w:r w:rsidRPr="005F7772">
        <w:rPr>
          <w:rFonts w:ascii="Times New Roman" w:hAnsi="Times New Roman"/>
          <w:sz w:val="24"/>
          <w:szCs w:val="24"/>
          <w:vertAlign w:val="subscript"/>
          <w:lang w:val="en-GB"/>
        </w:rPr>
        <w:t>2</w:t>
      </w:r>
      <w:r w:rsidRPr="005F7772">
        <w:rPr>
          <w:rFonts w:ascii="Times New Roman" w:hAnsi="Times New Roman"/>
          <w:sz w:val="24"/>
          <w:szCs w:val="24"/>
          <w:lang w:val="en-GB"/>
        </w:rPr>
        <w:t>SO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xml:space="preserve"> + H</w:t>
      </w:r>
      <w:r w:rsidRPr="005F7772">
        <w:rPr>
          <w:rFonts w:ascii="Times New Roman" w:hAnsi="Times New Roman"/>
          <w:sz w:val="24"/>
          <w:szCs w:val="24"/>
          <w:vertAlign w:val="subscript"/>
          <w:lang w:val="en-GB"/>
        </w:rPr>
        <w:t>3</w:t>
      </w:r>
      <w:r w:rsidRPr="005F7772">
        <w:rPr>
          <w:rFonts w:ascii="Times New Roman" w:hAnsi="Times New Roman"/>
          <w:sz w:val="24"/>
          <w:szCs w:val="24"/>
          <w:lang w:val="en-GB"/>
        </w:rPr>
        <w:t>PO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Possible method using KMnO</w:t>
      </w:r>
      <w:r w:rsidRPr="005F7772">
        <w:rPr>
          <w:rFonts w:ascii="Times New Roman" w:hAnsi="Times New Roman"/>
          <w:sz w:val="24"/>
          <w:szCs w:val="24"/>
          <w:vertAlign w:val="subscript"/>
          <w:lang w:val="en-GB"/>
        </w:rPr>
        <w:t>4</w:t>
      </w:r>
      <w:r w:rsidRPr="005F7772">
        <w:rPr>
          <w:rFonts w:ascii="Times New Roman" w:hAnsi="Times New Roman"/>
          <w:sz w:val="24"/>
          <w:szCs w:val="24"/>
          <w:lang w:val="en-GB"/>
        </w:rPr>
        <w:t xml:space="preserve"> can also be applied to analyze this parameter.</w:t>
      </w:r>
    </w:p>
    <w:p w:rsidR="000A604A" w:rsidRPr="00C676CE" w:rsidRDefault="000A604A" w:rsidP="002D38D8">
      <w:pPr>
        <w:autoSpaceDE w:val="0"/>
        <w:autoSpaceDN w:val="0"/>
        <w:adjustRightInd w:val="0"/>
        <w:spacing w:before="120"/>
        <w:jc w:val="both"/>
        <w:rPr>
          <w:rFonts w:ascii="Times New Roman" w:eastAsia="Calibri" w:hAnsi="Times New Roman"/>
          <w:b/>
          <w:iCs/>
          <w:sz w:val="24"/>
          <w:szCs w:val="24"/>
          <w:lang w:val="en-GB"/>
        </w:rPr>
      </w:pPr>
      <w:r>
        <w:rPr>
          <w:rFonts w:ascii="Times New Roman" w:eastAsia="Calibri" w:hAnsi="Times New Roman"/>
          <w:b/>
          <w:iCs/>
          <w:sz w:val="24"/>
          <w:szCs w:val="24"/>
          <w:lang w:val="en-GB"/>
        </w:rPr>
        <w:t>3.3</w:t>
      </w:r>
      <w:r w:rsidRPr="00C676CE">
        <w:rPr>
          <w:rFonts w:ascii="Times New Roman" w:eastAsia="Calibri" w:hAnsi="Times New Roman"/>
          <w:b/>
          <w:iCs/>
          <w:sz w:val="24"/>
          <w:szCs w:val="24"/>
          <w:lang w:val="en-GB"/>
        </w:rPr>
        <w:t xml:space="preserve">.2 </w:t>
      </w:r>
      <w:r w:rsidRPr="00C676CE">
        <w:rPr>
          <w:rFonts w:ascii="Times New Roman" w:eastAsia="Calibri" w:hAnsi="Times New Roman"/>
          <w:b/>
          <w:iCs/>
          <w:sz w:val="24"/>
          <w:szCs w:val="24"/>
          <w:lang w:val="en-GB"/>
        </w:rPr>
        <w:tab/>
        <w:t>Total solids and volatile solids</w:t>
      </w:r>
    </w:p>
    <w:p w:rsidR="000A604A" w:rsidRDefault="000A604A" w:rsidP="002D38D8">
      <w:pPr>
        <w:spacing w:before="120"/>
        <w:ind w:left="357" w:firstLine="11"/>
        <w:jc w:val="both"/>
        <w:rPr>
          <w:rFonts w:ascii="Times New Roman" w:hAnsi="Times New Roman"/>
          <w:sz w:val="24"/>
          <w:szCs w:val="24"/>
          <w:lang w:val="en-GB"/>
        </w:rPr>
      </w:pPr>
      <w:r w:rsidRPr="005F7772">
        <w:rPr>
          <w:rFonts w:ascii="Times New Roman" w:hAnsi="Times New Roman"/>
          <w:sz w:val="24"/>
          <w:szCs w:val="24"/>
          <w:lang w:val="en-GB"/>
        </w:rPr>
        <w:t>For determining the total solids (TS), samples with certain volume or weight were placed in ceramic vessels and dried in a drying oven at 105 ± 2 °C for 15 - 20 hours until constant weight. After cooling in the desiccators, the samples were weighed for TS measurement. The samples then oxidized at 550 °C for 2 hours</w:t>
      </w:r>
      <w:r>
        <w:rPr>
          <w:rFonts w:ascii="Times New Roman" w:hAnsi="Times New Roman"/>
          <w:sz w:val="24"/>
          <w:szCs w:val="24"/>
          <w:lang w:val="en-GB"/>
        </w:rPr>
        <w:t xml:space="preserve"> </w:t>
      </w:r>
      <w:r w:rsidRPr="005F7772">
        <w:rPr>
          <w:rFonts w:ascii="Times New Roman" w:hAnsi="Times New Roman"/>
          <w:sz w:val="24"/>
          <w:szCs w:val="24"/>
          <w:lang w:val="en-GB"/>
        </w:rPr>
        <w:t>for volatile solids (VS) determination. The volatile solids (VS) were determined by subtraction of the minerals content of the sludge sample (residual ash after oxidation) from the total solids content.</w:t>
      </w:r>
    </w:p>
    <w:p w:rsidR="000A604A" w:rsidRDefault="000A604A" w:rsidP="002D38D8">
      <w:pPr>
        <w:spacing w:before="120"/>
        <w:ind w:left="357" w:firstLine="11"/>
        <w:jc w:val="both"/>
        <w:rPr>
          <w:rFonts w:ascii="Times New Roman" w:hAnsi="Times New Roman"/>
          <w:sz w:val="24"/>
          <w:szCs w:val="24"/>
          <w:lang w:val="en-GB"/>
        </w:rPr>
      </w:pPr>
    </w:p>
    <w:p w:rsidR="009B542A" w:rsidRDefault="009B542A" w:rsidP="002D38D8">
      <w:pPr>
        <w:spacing w:before="120"/>
        <w:ind w:left="357" w:firstLine="11"/>
        <w:jc w:val="both"/>
        <w:rPr>
          <w:rFonts w:ascii="Times New Roman" w:hAnsi="Times New Roman"/>
          <w:sz w:val="24"/>
          <w:szCs w:val="24"/>
        </w:rPr>
      </w:pPr>
    </w:p>
    <w:p w:rsidR="009B542A" w:rsidRDefault="009B542A" w:rsidP="002D38D8">
      <w:pPr>
        <w:spacing w:before="120"/>
        <w:ind w:left="357" w:firstLine="11"/>
        <w:jc w:val="both"/>
        <w:rPr>
          <w:rFonts w:ascii="Times New Roman" w:hAnsi="Times New Roman"/>
          <w:sz w:val="24"/>
          <w:szCs w:val="24"/>
        </w:rPr>
      </w:pPr>
    </w:p>
    <w:p w:rsidR="009B542A" w:rsidRDefault="009B542A" w:rsidP="002D38D8">
      <w:pPr>
        <w:spacing w:before="120"/>
        <w:ind w:left="357" w:firstLine="11"/>
        <w:jc w:val="both"/>
        <w:rPr>
          <w:rFonts w:ascii="Times New Roman" w:hAnsi="Times New Roman"/>
          <w:sz w:val="24"/>
          <w:szCs w:val="24"/>
        </w:rPr>
      </w:pPr>
    </w:p>
    <w:p w:rsidR="000A604A" w:rsidRDefault="000A604A" w:rsidP="002D38D8">
      <w:pPr>
        <w:spacing w:before="120"/>
        <w:ind w:left="357" w:firstLine="11"/>
        <w:jc w:val="both"/>
        <w:rPr>
          <w:rFonts w:ascii="Times New Roman" w:hAnsi="Times New Roman"/>
          <w:sz w:val="24"/>
          <w:szCs w:val="24"/>
          <w:lang w:val="en-GB"/>
        </w:rPr>
      </w:pPr>
      <w:r>
        <w:rPr>
          <w:rFonts w:ascii="Times New Roman" w:hAnsi="Times New Roman"/>
          <w:sz w:val="24"/>
          <w:szCs w:val="24"/>
          <w:lang w:val="en-GB"/>
        </w:rPr>
        <w:t>The calculation of TS and VS can be described as follows:</w:t>
      </w:r>
    </w:p>
    <w:p w:rsidR="000A604A" w:rsidRPr="005F7772" w:rsidRDefault="000A604A" w:rsidP="002D38D8">
      <w:pPr>
        <w:spacing w:before="120"/>
        <w:ind w:left="357" w:firstLine="11"/>
        <w:jc w:val="both"/>
        <w:rPr>
          <w:rFonts w:ascii="Times New Roman" w:hAnsi="Times New Roman"/>
          <w:sz w:val="24"/>
          <w:szCs w:val="24"/>
          <w:lang w:val="en-GB"/>
        </w:rPr>
      </w:pPr>
    </w:p>
    <w:p w:rsidR="000A604A" w:rsidRPr="005F7772" w:rsidRDefault="000A604A" w:rsidP="002D38D8">
      <w:pPr>
        <w:spacing w:before="120"/>
        <w:jc w:val="center"/>
        <w:rPr>
          <w:rFonts w:ascii="Times New Roman" w:hAnsi="Times New Roman"/>
          <w:sz w:val="24"/>
          <w:szCs w:val="24"/>
          <w:lang w:val="en-GB"/>
        </w:rPr>
      </w:pPr>
      <w:r w:rsidRPr="005F7772">
        <w:rPr>
          <w:rFonts w:ascii="Times New Roman" w:hAnsi="Times New Roman"/>
          <w:position w:val="-28"/>
          <w:sz w:val="24"/>
          <w:szCs w:val="24"/>
        </w:rPr>
        <w:object w:dxaOrig="4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33.75pt" o:ole="">
            <v:imagedata r:id="rId12" o:title=""/>
          </v:shape>
          <o:OLEObject Type="Embed" ProgID="Equation.3" ShapeID="_x0000_i1025" DrawAspect="Content" ObjectID="_1417413780" r:id="rId13"/>
        </w:object>
      </w:r>
    </w:p>
    <w:p w:rsidR="000A604A" w:rsidRPr="005F7772" w:rsidRDefault="000A604A" w:rsidP="002D38D8">
      <w:pPr>
        <w:spacing w:before="120"/>
        <w:jc w:val="both"/>
        <w:rPr>
          <w:rFonts w:ascii="Times New Roman" w:eastAsia="Calibri" w:hAnsi="Times New Roman"/>
          <w:iCs/>
          <w:sz w:val="24"/>
          <w:szCs w:val="24"/>
          <w:lang w:val="en-US"/>
        </w:rPr>
      </w:pPr>
      <w:proofErr w:type="gramStart"/>
      <w:r w:rsidRPr="005F7772">
        <w:rPr>
          <w:rFonts w:ascii="Times New Roman" w:eastAsia="Calibri" w:hAnsi="Times New Roman"/>
          <w:iCs/>
          <w:sz w:val="24"/>
          <w:szCs w:val="24"/>
          <w:lang w:val="en-US"/>
        </w:rPr>
        <w:t>where</w:t>
      </w:r>
      <w:proofErr w:type="gramEnd"/>
      <w:r w:rsidRPr="005F7772">
        <w:rPr>
          <w:rFonts w:ascii="Times New Roman" w:eastAsia="Calibri" w:hAnsi="Times New Roman"/>
          <w:iCs/>
          <w:sz w:val="24"/>
          <w:szCs w:val="24"/>
          <w:lang w:val="en-US"/>
        </w:rPr>
        <w:t>,</w:t>
      </w:r>
      <w:r w:rsidRPr="005F7772">
        <w:rPr>
          <w:rFonts w:ascii="Times New Roman" w:eastAsia="Calibri" w:hAnsi="Times New Roman"/>
          <w:iCs/>
          <w:sz w:val="24"/>
          <w:szCs w:val="24"/>
          <w:lang w:val="en-US"/>
        </w:rPr>
        <w:tab/>
      </w:r>
      <w:r w:rsidRPr="005F7772">
        <w:rPr>
          <w:rFonts w:ascii="Times New Roman" w:eastAsia="Calibri" w:hAnsi="Times New Roman"/>
          <w:iCs/>
          <w:sz w:val="24"/>
          <w:szCs w:val="24"/>
          <w:lang w:val="en-US"/>
        </w:rPr>
        <w:tab/>
      </w:r>
      <w:r w:rsidRPr="005F7772">
        <w:rPr>
          <w:rFonts w:ascii="Times New Roman" w:hAnsi="Times New Roman"/>
          <w:sz w:val="24"/>
          <w:szCs w:val="24"/>
          <w:lang w:val="en-US"/>
        </w:rPr>
        <w:t>TS</w:t>
      </w:r>
      <w:r w:rsidRPr="005F7772">
        <w:rPr>
          <w:rFonts w:ascii="Times New Roman" w:eastAsia="Calibri" w:hAnsi="Times New Roman"/>
          <w:iCs/>
          <w:sz w:val="24"/>
          <w:szCs w:val="24"/>
          <w:lang w:val="en-US"/>
        </w:rPr>
        <w:tab/>
        <w:t>: total solids</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proofErr w:type="spellStart"/>
      <w:proofErr w:type="gramStart"/>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proofErr w:type="spellEnd"/>
      <w:proofErr w:type="gramEnd"/>
      <w:r w:rsidRPr="005F7772">
        <w:rPr>
          <w:rFonts w:ascii="Times New Roman" w:eastAsia="Calibri" w:hAnsi="Times New Roman"/>
          <w:iCs/>
          <w:sz w:val="24"/>
          <w:szCs w:val="24"/>
          <w:lang w:val="en-US"/>
        </w:rPr>
        <w:tab/>
        <w:t>: vessel + dried sample weight</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proofErr w:type="spellStart"/>
      <w:proofErr w:type="gramStart"/>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e</w:t>
      </w:r>
      <w:proofErr w:type="spellEnd"/>
      <w:proofErr w:type="gramEnd"/>
      <w:r w:rsidRPr="005F7772">
        <w:rPr>
          <w:rFonts w:ascii="Times New Roman" w:eastAsia="Calibri" w:hAnsi="Times New Roman"/>
          <w:iCs/>
          <w:sz w:val="24"/>
          <w:szCs w:val="24"/>
          <w:lang w:val="en-US"/>
        </w:rPr>
        <w:tab/>
        <w:t>: empty vessel weight</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volume of sample</w:t>
      </w:r>
    </w:p>
    <w:p w:rsidR="000A604A" w:rsidRPr="005F7772" w:rsidRDefault="000A604A" w:rsidP="002D38D8">
      <w:pPr>
        <w:spacing w:before="120"/>
        <w:jc w:val="center"/>
        <w:rPr>
          <w:rFonts w:ascii="Times New Roman" w:hAnsi="Times New Roman"/>
          <w:sz w:val="24"/>
          <w:szCs w:val="24"/>
          <w:lang w:val="en-GB"/>
        </w:rPr>
      </w:pPr>
      <w:r w:rsidRPr="005F7772">
        <w:rPr>
          <w:rFonts w:ascii="Times New Roman" w:hAnsi="Times New Roman"/>
          <w:position w:val="-28"/>
          <w:sz w:val="24"/>
          <w:szCs w:val="24"/>
        </w:rPr>
        <w:object w:dxaOrig="5620" w:dyaOrig="680">
          <v:shape id="_x0000_i1026" type="#_x0000_t75" style="width:280.5pt;height:33.75pt" o:ole="">
            <v:imagedata r:id="rId14" o:title=""/>
          </v:shape>
          <o:OLEObject Type="Embed" ProgID="Equation.3" ShapeID="_x0000_i1026" DrawAspect="Content" ObjectID="_1417413781" r:id="rId15"/>
        </w:object>
      </w:r>
    </w:p>
    <w:p w:rsidR="000A604A" w:rsidRPr="005F7772" w:rsidRDefault="000A604A" w:rsidP="002D38D8">
      <w:pPr>
        <w:spacing w:before="120"/>
        <w:jc w:val="both"/>
        <w:rPr>
          <w:rFonts w:ascii="Times New Roman" w:eastAsia="Calibri" w:hAnsi="Times New Roman"/>
          <w:iCs/>
          <w:sz w:val="24"/>
          <w:szCs w:val="24"/>
          <w:lang w:val="en-US"/>
        </w:rPr>
      </w:pPr>
      <w:proofErr w:type="gramStart"/>
      <w:r w:rsidRPr="005F7772">
        <w:rPr>
          <w:rFonts w:ascii="Times New Roman" w:eastAsia="Calibri" w:hAnsi="Times New Roman"/>
          <w:iCs/>
          <w:sz w:val="24"/>
          <w:szCs w:val="24"/>
          <w:lang w:val="en-US"/>
        </w:rPr>
        <w:t>where</w:t>
      </w:r>
      <w:proofErr w:type="gramEnd"/>
      <w:r w:rsidRPr="005F7772">
        <w:rPr>
          <w:rFonts w:ascii="Times New Roman" w:eastAsia="Calibri" w:hAnsi="Times New Roman"/>
          <w:iCs/>
          <w:sz w:val="24"/>
          <w:szCs w:val="24"/>
          <w:lang w:val="en-US"/>
        </w:rPr>
        <w:t>,</w:t>
      </w:r>
      <w:r w:rsidRPr="005F7772">
        <w:rPr>
          <w:rFonts w:ascii="Times New Roman" w:eastAsia="Calibri" w:hAnsi="Times New Roman"/>
          <w:iCs/>
          <w:sz w:val="24"/>
          <w:szCs w:val="24"/>
          <w:lang w:val="en-US"/>
        </w:rPr>
        <w:tab/>
      </w:r>
      <w:r w:rsidRPr="005F7772">
        <w:rPr>
          <w:rFonts w:ascii="Times New Roman" w:eastAsia="Calibri" w:hAnsi="Times New Roman"/>
          <w:iCs/>
          <w:sz w:val="24"/>
          <w:szCs w:val="24"/>
          <w:lang w:val="en-US"/>
        </w:rPr>
        <w:tab/>
      </w:r>
      <w:r w:rsidRPr="005F7772">
        <w:rPr>
          <w:rFonts w:ascii="Times New Roman" w:hAnsi="Times New Roman"/>
          <w:sz w:val="24"/>
          <w:szCs w:val="24"/>
          <w:lang w:val="en-US"/>
        </w:rPr>
        <w:t>VS</w:t>
      </w:r>
      <w:r w:rsidRPr="005F7772">
        <w:rPr>
          <w:rFonts w:ascii="Times New Roman" w:eastAsia="Calibri" w:hAnsi="Times New Roman"/>
          <w:iCs/>
          <w:sz w:val="24"/>
          <w:szCs w:val="24"/>
          <w:lang w:val="en-US"/>
        </w:rPr>
        <w:tab/>
        <w:t>: volatile solids</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proofErr w:type="spellStart"/>
      <w:proofErr w:type="gramStart"/>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proofErr w:type="spellEnd"/>
      <w:proofErr w:type="gramEnd"/>
      <w:r w:rsidRPr="005F7772">
        <w:rPr>
          <w:rFonts w:ascii="Times New Roman" w:eastAsia="Calibri" w:hAnsi="Times New Roman"/>
          <w:iCs/>
          <w:sz w:val="24"/>
          <w:szCs w:val="24"/>
          <w:lang w:val="en-US"/>
        </w:rPr>
        <w:tab/>
        <w:t>: vessel + dried sample weight</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proofErr w:type="spellStart"/>
      <w:proofErr w:type="gramStart"/>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s</w:t>
      </w:r>
      <w:proofErr w:type="spellEnd"/>
      <w:proofErr w:type="gramEnd"/>
      <w:r w:rsidRPr="005F7772">
        <w:rPr>
          <w:rFonts w:ascii="Times New Roman" w:eastAsia="Calibri" w:hAnsi="Times New Roman"/>
          <w:iCs/>
          <w:sz w:val="24"/>
          <w:szCs w:val="24"/>
          <w:vertAlign w:val="subscript"/>
          <w:lang w:val="en-US"/>
        </w:rPr>
        <w:t>*</w:t>
      </w:r>
      <w:r w:rsidRPr="005F7772">
        <w:rPr>
          <w:rFonts w:ascii="Times New Roman" w:eastAsia="Calibri" w:hAnsi="Times New Roman"/>
          <w:iCs/>
          <w:sz w:val="24"/>
          <w:szCs w:val="24"/>
          <w:lang w:val="en-US"/>
        </w:rPr>
        <w:tab/>
        <w:t>: vessel + ash weight</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proofErr w:type="spellStart"/>
      <w:proofErr w:type="gramStart"/>
      <w:r w:rsidRPr="005F7772">
        <w:rPr>
          <w:rFonts w:ascii="Times New Roman" w:eastAsia="Calibri" w:hAnsi="Times New Roman"/>
          <w:iCs/>
          <w:sz w:val="24"/>
          <w:szCs w:val="24"/>
          <w:lang w:val="en-US"/>
        </w:rPr>
        <w:t>dv</w:t>
      </w:r>
      <w:r w:rsidRPr="005F7772">
        <w:rPr>
          <w:rFonts w:ascii="Times New Roman" w:eastAsia="Calibri" w:hAnsi="Times New Roman"/>
          <w:iCs/>
          <w:sz w:val="24"/>
          <w:szCs w:val="24"/>
          <w:vertAlign w:val="subscript"/>
          <w:lang w:val="en-US"/>
        </w:rPr>
        <w:t>e</w:t>
      </w:r>
      <w:proofErr w:type="spellEnd"/>
      <w:proofErr w:type="gramEnd"/>
      <w:r w:rsidRPr="005F7772">
        <w:rPr>
          <w:rFonts w:ascii="Times New Roman" w:eastAsia="Calibri" w:hAnsi="Times New Roman"/>
          <w:iCs/>
          <w:sz w:val="24"/>
          <w:szCs w:val="24"/>
          <w:lang w:val="en-US"/>
        </w:rPr>
        <w:tab/>
        <w:t>: empty vessel weight</w:t>
      </w:r>
    </w:p>
    <w:p w:rsidR="000A604A" w:rsidRPr="005F7772" w:rsidRDefault="000A604A" w:rsidP="002D38D8">
      <w:pPr>
        <w:spacing w:before="120"/>
        <w:ind w:left="708" w:firstLine="708"/>
        <w:jc w:val="both"/>
        <w:rPr>
          <w:rFonts w:ascii="Times New Roman" w:eastAsia="Calibri" w:hAnsi="Times New Roman"/>
          <w:iCs/>
          <w:sz w:val="24"/>
          <w:szCs w:val="24"/>
          <w:lang w:val="en-US"/>
        </w:rPr>
      </w:pPr>
      <w:r>
        <w:rPr>
          <w:rFonts w:ascii="Times New Roman" w:eastAsia="Calibri" w:hAnsi="Times New Roman"/>
          <w:iCs/>
          <w:sz w:val="24"/>
          <w:szCs w:val="24"/>
          <w:lang w:val="en-US"/>
        </w:rPr>
        <w:tab/>
      </w:r>
      <w:r>
        <w:rPr>
          <w:rFonts w:ascii="Times New Roman" w:eastAsia="Calibri" w:hAnsi="Times New Roman"/>
          <w:iCs/>
          <w:sz w:val="24"/>
          <w:szCs w:val="24"/>
          <w:lang w:val="en-US"/>
        </w:rPr>
        <w:tab/>
      </w:r>
      <w:r w:rsidRPr="005F7772">
        <w:rPr>
          <w:rFonts w:ascii="Times New Roman" w:eastAsia="Calibri" w:hAnsi="Times New Roman"/>
          <w:iCs/>
          <w:sz w:val="24"/>
          <w:szCs w:val="24"/>
          <w:lang w:val="en-US"/>
        </w:rPr>
        <w:t>V</w:t>
      </w:r>
      <w:r w:rsidRPr="005F7772">
        <w:rPr>
          <w:rFonts w:ascii="Times New Roman" w:eastAsia="Calibri" w:hAnsi="Times New Roman"/>
          <w:iCs/>
          <w:sz w:val="24"/>
          <w:szCs w:val="24"/>
          <w:vertAlign w:val="subscript"/>
          <w:lang w:val="en-US"/>
        </w:rPr>
        <w:t>s</w:t>
      </w:r>
      <w:r w:rsidRPr="005F7772">
        <w:rPr>
          <w:rFonts w:ascii="Times New Roman" w:eastAsia="Calibri" w:hAnsi="Times New Roman"/>
          <w:iCs/>
          <w:sz w:val="24"/>
          <w:szCs w:val="24"/>
          <w:lang w:val="en-US"/>
        </w:rPr>
        <w:tab/>
        <w:t>: volume of sample</w:t>
      </w:r>
    </w:p>
    <w:p w:rsidR="000A604A" w:rsidRPr="00C676CE" w:rsidRDefault="000A604A" w:rsidP="002D38D8">
      <w:pPr>
        <w:autoSpaceDE w:val="0"/>
        <w:autoSpaceDN w:val="0"/>
        <w:adjustRightInd w:val="0"/>
        <w:spacing w:before="120"/>
        <w:jc w:val="both"/>
        <w:rPr>
          <w:rFonts w:ascii="Times New Roman" w:eastAsia="Calibri" w:hAnsi="Times New Roman"/>
          <w:b/>
          <w:iCs/>
          <w:sz w:val="24"/>
          <w:szCs w:val="24"/>
          <w:lang w:val="en-GB"/>
        </w:rPr>
      </w:pPr>
      <w:r>
        <w:rPr>
          <w:rFonts w:ascii="Times New Roman" w:eastAsia="Calibri" w:hAnsi="Times New Roman"/>
          <w:b/>
          <w:iCs/>
          <w:sz w:val="24"/>
          <w:szCs w:val="24"/>
          <w:lang w:val="en-GB"/>
        </w:rPr>
        <w:lastRenderedPageBreak/>
        <w:t>3.3</w:t>
      </w:r>
      <w:r w:rsidRPr="00C676CE">
        <w:rPr>
          <w:rFonts w:ascii="Times New Roman" w:eastAsia="Calibri" w:hAnsi="Times New Roman"/>
          <w:b/>
          <w:iCs/>
          <w:sz w:val="24"/>
          <w:szCs w:val="24"/>
          <w:lang w:val="en-GB"/>
        </w:rPr>
        <w:t>.</w:t>
      </w:r>
      <w:r>
        <w:rPr>
          <w:rFonts w:ascii="Times New Roman" w:eastAsia="Calibri" w:hAnsi="Times New Roman"/>
          <w:b/>
          <w:iCs/>
          <w:sz w:val="24"/>
          <w:szCs w:val="24"/>
          <w:lang w:val="en-GB"/>
        </w:rPr>
        <w:t>3</w:t>
      </w:r>
      <w:r w:rsidRPr="00C676CE">
        <w:rPr>
          <w:rFonts w:ascii="Times New Roman" w:eastAsia="Calibri" w:hAnsi="Times New Roman"/>
          <w:b/>
          <w:iCs/>
          <w:sz w:val="24"/>
          <w:szCs w:val="24"/>
          <w:lang w:val="en-GB"/>
        </w:rPr>
        <w:t xml:space="preserve"> </w:t>
      </w:r>
      <w:r w:rsidRPr="00C676CE">
        <w:rPr>
          <w:rFonts w:ascii="Times New Roman" w:eastAsia="Calibri" w:hAnsi="Times New Roman"/>
          <w:b/>
          <w:iCs/>
          <w:sz w:val="24"/>
          <w:szCs w:val="24"/>
          <w:lang w:val="en-GB"/>
        </w:rPr>
        <w:tab/>
        <w:t xml:space="preserve">Biogas production </w:t>
      </w:r>
    </w:p>
    <w:p w:rsidR="000A604A" w:rsidRPr="005F7772" w:rsidRDefault="000A604A" w:rsidP="002D38D8">
      <w:pPr>
        <w:spacing w:before="120"/>
        <w:ind w:left="357" w:firstLine="11"/>
        <w:jc w:val="both"/>
        <w:rPr>
          <w:rFonts w:ascii="Times New Roman" w:eastAsia="Calibri" w:hAnsi="Times New Roman"/>
          <w:iCs/>
          <w:sz w:val="24"/>
          <w:szCs w:val="24"/>
          <w:lang w:val="en-GB"/>
        </w:rPr>
      </w:pPr>
      <w:r w:rsidRPr="005F7772">
        <w:rPr>
          <w:rFonts w:ascii="Times New Roman" w:eastAsia="Calibri" w:hAnsi="Times New Roman"/>
          <w:iCs/>
          <w:sz w:val="24"/>
          <w:szCs w:val="24"/>
          <w:lang w:val="en-GB"/>
        </w:rPr>
        <w:t>Biogas production of the anaerobic reactor was measured daily using a water displacement method by a wet gas meter from Ritter Co</w:t>
      </w:r>
      <w:r>
        <w:rPr>
          <w:rFonts w:ascii="Times New Roman" w:eastAsia="Calibri" w:hAnsi="Times New Roman"/>
          <w:iCs/>
          <w:sz w:val="24"/>
          <w:szCs w:val="24"/>
          <w:lang w:val="en-GB"/>
        </w:rPr>
        <w:t xml:space="preserve"> which is supplied by German partner</w:t>
      </w:r>
      <w:r w:rsidRPr="005F7772">
        <w:rPr>
          <w:rFonts w:ascii="Times New Roman" w:eastAsia="Calibri" w:hAnsi="Times New Roman"/>
          <w:iCs/>
          <w:sz w:val="24"/>
          <w:szCs w:val="24"/>
          <w:lang w:val="en-GB"/>
        </w:rPr>
        <w:t xml:space="preserve">. </w:t>
      </w:r>
      <w:r>
        <w:rPr>
          <w:rFonts w:ascii="Times New Roman" w:eastAsia="Calibri" w:hAnsi="Times New Roman"/>
          <w:iCs/>
          <w:sz w:val="24"/>
          <w:szCs w:val="24"/>
          <w:lang w:val="en-GB"/>
        </w:rPr>
        <w:t>This gas meter is installed on the top of the second reactor and can be read daily.</w:t>
      </w:r>
    </w:p>
    <w:p w:rsidR="000A604A" w:rsidRPr="003075CB" w:rsidRDefault="000A604A" w:rsidP="002D38D8">
      <w:pPr>
        <w:autoSpaceDE w:val="0"/>
        <w:autoSpaceDN w:val="0"/>
        <w:adjustRightInd w:val="0"/>
        <w:spacing w:before="120"/>
        <w:jc w:val="both"/>
        <w:rPr>
          <w:rFonts w:ascii="Times New Roman" w:eastAsia="Calibri" w:hAnsi="Times New Roman"/>
          <w:b/>
          <w:iCs/>
          <w:sz w:val="24"/>
          <w:szCs w:val="24"/>
          <w:lang w:val="en-US"/>
        </w:rPr>
      </w:pPr>
      <w:r>
        <w:rPr>
          <w:rFonts w:ascii="Times New Roman" w:eastAsia="Calibri" w:hAnsi="Times New Roman"/>
          <w:b/>
          <w:iCs/>
          <w:sz w:val="24"/>
          <w:szCs w:val="24"/>
          <w:lang w:val="en-US"/>
        </w:rPr>
        <w:t>3.3.4</w:t>
      </w:r>
      <w:r w:rsidRPr="003075CB">
        <w:rPr>
          <w:rFonts w:ascii="Times New Roman" w:eastAsia="Calibri" w:hAnsi="Times New Roman"/>
          <w:b/>
          <w:iCs/>
          <w:sz w:val="24"/>
          <w:szCs w:val="24"/>
          <w:lang w:val="en-US"/>
        </w:rPr>
        <w:t xml:space="preserve"> </w:t>
      </w:r>
      <w:r w:rsidRPr="003075CB">
        <w:rPr>
          <w:rFonts w:ascii="Times New Roman" w:eastAsia="Calibri" w:hAnsi="Times New Roman"/>
          <w:b/>
          <w:iCs/>
          <w:sz w:val="24"/>
          <w:szCs w:val="24"/>
          <w:lang w:val="en-US"/>
        </w:rPr>
        <w:tab/>
        <w:t>Ammonia nitrogen (NH</w:t>
      </w:r>
      <w:r w:rsidRPr="003075CB">
        <w:rPr>
          <w:rFonts w:ascii="Times New Roman" w:eastAsia="Calibri" w:hAnsi="Times New Roman"/>
          <w:b/>
          <w:iCs/>
          <w:sz w:val="24"/>
          <w:szCs w:val="24"/>
          <w:vertAlign w:val="subscript"/>
          <w:lang w:val="en-US"/>
        </w:rPr>
        <w:t>4</w:t>
      </w:r>
      <w:r w:rsidRPr="003075CB">
        <w:rPr>
          <w:rFonts w:ascii="Times New Roman" w:eastAsia="Calibri" w:hAnsi="Times New Roman"/>
          <w:b/>
          <w:iCs/>
          <w:sz w:val="24"/>
          <w:szCs w:val="24"/>
          <w:lang w:val="en-US"/>
        </w:rPr>
        <w:t xml:space="preserve">-N) and total </w:t>
      </w:r>
      <w:proofErr w:type="spellStart"/>
      <w:r w:rsidRPr="003075CB">
        <w:rPr>
          <w:rFonts w:ascii="Times New Roman" w:eastAsia="Calibri" w:hAnsi="Times New Roman"/>
          <w:b/>
          <w:iCs/>
          <w:sz w:val="24"/>
          <w:szCs w:val="24"/>
          <w:lang w:val="en-US"/>
        </w:rPr>
        <w:t>Kjeldahl</w:t>
      </w:r>
      <w:proofErr w:type="spellEnd"/>
      <w:r w:rsidRPr="003075CB">
        <w:rPr>
          <w:rFonts w:ascii="Times New Roman" w:eastAsia="Calibri" w:hAnsi="Times New Roman"/>
          <w:b/>
          <w:iCs/>
          <w:sz w:val="24"/>
          <w:szCs w:val="24"/>
          <w:lang w:val="en-US"/>
        </w:rPr>
        <w:t xml:space="preserve"> nitrogen (TKN) </w:t>
      </w:r>
    </w:p>
    <w:p w:rsidR="000A604A" w:rsidRPr="005F7772" w:rsidRDefault="000A604A" w:rsidP="002D38D8">
      <w:pPr>
        <w:spacing w:before="120"/>
        <w:ind w:left="357" w:firstLine="11"/>
        <w:jc w:val="both"/>
        <w:rPr>
          <w:rFonts w:ascii="Times New Roman" w:eastAsia="Calibri" w:hAnsi="Times New Roman"/>
          <w:iCs/>
          <w:sz w:val="24"/>
          <w:szCs w:val="24"/>
        </w:rPr>
      </w:pPr>
      <w:r w:rsidRPr="005F7772">
        <w:rPr>
          <w:rFonts w:ascii="Times New Roman" w:eastAsia="Calibri" w:hAnsi="Times New Roman"/>
          <w:iCs/>
          <w:sz w:val="24"/>
          <w:szCs w:val="24"/>
        </w:rPr>
        <w:t xml:space="preserve">Ammonia </w:t>
      </w:r>
      <w:r w:rsidRPr="005F7772">
        <w:rPr>
          <w:rFonts w:ascii="Times New Roman" w:eastAsia="Calibri" w:hAnsi="Times New Roman"/>
          <w:iCs/>
          <w:sz w:val="24"/>
          <w:szCs w:val="24"/>
          <w:lang w:val="en-GB"/>
        </w:rPr>
        <w:t>was</w:t>
      </w:r>
      <w:r w:rsidRPr="005F7772">
        <w:rPr>
          <w:rFonts w:ascii="Times New Roman" w:eastAsia="Calibri" w:hAnsi="Times New Roman"/>
          <w:iCs/>
          <w:sz w:val="24"/>
          <w:szCs w:val="24"/>
        </w:rPr>
        <w:t xml:space="preserve"> determined by using a method with preceding distillation. The distillation process was used to separate the ammonia from interfering substances. Ammonia in the sample was distilled into a solution of boric acid and determined titrimetrically with standard H</w:t>
      </w:r>
      <w:r w:rsidRPr="005F7772">
        <w:rPr>
          <w:rFonts w:ascii="Times New Roman" w:eastAsia="Calibri" w:hAnsi="Times New Roman"/>
          <w:iCs/>
          <w:sz w:val="24"/>
          <w:szCs w:val="24"/>
          <w:vertAlign w:val="subscript"/>
        </w:rPr>
        <w:t>2</w:t>
      </w:r>
      <w:r w:rsidRPr="005F7772">
        <w:rPr>
          <w:rFonts w:ascii="Times New Roman" w:eastAsia="Calibri" w:hAnsi="Times New Roman"/>
          <w:iCs/>
          <w:sz w:val="24"/>
          <w:szCs w:val="24"/>
        </w:rPr>
        <w:t>SO</w:t>
      </w:r>
      <w:r w:rsidRPr="005F7772">
        <w:rPr>
          <w:rFonts w:ascii="Times New Roman" w:eastAsia="Calibri" w:hAnsi="Times New Roman"/>
          <w:iCs/>
          <w:sz w:val="24"/>
          <w:szCs w:val="24"/>
          <w:vertAlign w:val="subscript"/>
        </w:rPr>
        <w:t>4</w:t>
      </w:r>
      <w:r w:rsidRPr="005F7772">
        <w:rPr>
          <w:rFonts w:ascii="Times New Roman" w:eastAsia="Calibri" w:hAnsi="Times New Roman"/>
          <w:iCs/>
          <w:sz w:val="24"/>
          <w:szCs w:val="24"/>
        </w:rPr>
        <w:t xml:space="preserve"> with a mixed indicator.</w:t>
      </w:r>
    </w:p>
    <w:p w:rsidR="000A604A" w:rsidRPr="005F7772" w:rsidRDefault="000A604A" w:rsidP="002D38D8">
      <w:pPr>
        <w:spacing w:before="120"/>
        <w:ind w:left="357" w:firstLine="11"/>
        <w:jc w:val="both"/>
        <w:rPr>
          <w:rFonts w:ascii="Times New Roman" w:eastAsia="Calibri" w:hAnsi="Times New Roman"/>
          <w:iCs/>
          <w:sz w:val="24"/>
          <w:szCs w:val="24"/>
        </w:rPr>
      </w:pPr>
      <w:r w:rsidRPr="005F7772">
        <w:rPr>
          <w:rFonts w:ascii="Times New Roman" w:eastAsia="Calibri" w:hAnsi="Times New Roman"/>
          <w:iCs/>
          <w:sz w:val="24"/>
          <w:szCs w:val="24"/>
        </w:rPr>
        <w:t xml:space="preserve">Total Kjeldahl Nitrogen (TKN) is used to determine the sum concentration of both organic nitrogen and ammonia nitrogen. The method involves a preliminary digestion to convert the organic </w:t>
      </w:r>
      <w:r w:rsidRPr="005F7772">
        <w:rPr>
          <w:rFonts w:ascii="Times New Roman" w:eastAsia="Calibri" w:hAnsi="Times New Roman"/>
          <w:iCs/>
          <w:sz w:val="24"/>
          <w:szCs w:val="24"/>
          <w:lang w:val="en-GB"/>
        </w:rPr>
        <w:t>nitrogen</w:t>
      </w:r>
      <w:r w:rsidRPr="005F7772">
        <w:rPr>
          <w:rFonts w:ascii="Times New Roman" w:eastAsia="Calibri" w:hAnsi="Times New Roman"/>
          <w:iCs/>
          <w:sz w:val="24"/>
          <w:szCs w:val="24"/>
        </w:rPr>
        <w:t xml:space="preserve"> to ammonia, then distillation of the total ammonia into an acid absorbing solution and determination of the ammonia by titration method. The method employed sulphuric acid as the oxidizing agent. </w:t>
      </w:r>
    </w:p>
    <w:p w:rsidR="000A604A" w:rsidRPr="003075CB" w:rsidRDefault="000A604A" w:rsidP="002D38D8">
      <w:pPr>
        <w:autoSpaceDE w:val="0"/>
        <w:autoSpaceDN w:val="0"/>
        <w:adjustRightInd w:val="0"/>
        <w:spacing w:before="120"/>
        <w:jc w:val="both"/>
        <w:rPr>
          <w:rFonts w:ascii="Times New Roman" w:eastAsia="Calibri" w:hAnsi="Times New Roman"/>
          <w:b/>
          <w:iCs/>
          <w:sz w:val="24"/>
          <w:szCs w:val="24"/>
          <w:lang w:val="en-US"/>
        </w:rPr>
      </w:pPr>
      <w:r w:rsidRPr="003075CB">
        <w:rPr>
          <w:rFonts w:ascii="Times New Roman" w:eastAsia="Calibri" w:hAnsi="Times New Roman"/>
          <w:b/>
          <w:iCs/>
          <w:sz w:val="24"/>
          <w:szCs w:val="24"/>
          <w:lang w:val="en-US"/>
        </w:rPr>
        <w:t xml:space="preserve">3.3.5 </w:t>
      </w:r>
      <w:r w:rsidRPr="003075CB">
        <w:rPr>
          <w:rFonts w:ascii="Times New Roman" w:eastAsia="Calibri" w:hAnsi="Times New Roman"/>
          <w:b/>
          <w:iCs/>
          <w:sz w:val="24"/>
          <w:szCs w:val="24"/>
          <w:lang w:val="en-US"/>
        </w:rPr>
        <w:tab/>
      </w:r>
      <w:proofErr w:type="gramStart"/>
      <w:r w:rsidRPr="003075CB">
        <w:rPr>
          <w:rFonts w:ascii="Times New Roman" w:eastAsia="Calibri" w:hAnsi="Times New Roman"/>
          <w:b/>
          <w:iCs/>
          <w:sz w:val="24"/>
          <w:szCs w:val="24"/>
          <w:lang w:val="en-US"/>
        </w:rPr>
        <w:t>pH</w:t>
      </w:r>
      <w:proofErr w:type="gramEnd"/>
      <w:r w:rsidRPr="003075CB">
        <w:rPr>
          <w:rFonts w:ascii="Times New Roman" w:eastAsia="Calibri" w:hAnsi="Times New Roman"/>
          <w:b/>
          <w:iCs/>
          <w:sz w:val="24"/>
          <w:szCs w:val="24"/>
          <w:lang w:val="en-US"/>
        </w:rPr>
        <w:t xml:space="preserve"> value</w:t>
      </w:r>
    </w:p>
    <w:p w:rsidR="000A604A" w:rsidRPr="005F7772" w:rsidRDefault="000A604A" w:rsidP="002D38D8">
      <w:pPr>
        <w:spacing w:before="120"/>
        <w:ind w:left="357" w:firstLine="11"/>
        <w:jc w:val="both"/>
        <w:rPr>
          <w:rFonts w:ascii="Times New Roman" w:hAnsi="Times New Roman"/>
          <w:sz w:val="24"/>
          <w:szCs w:val="24"/>
        </w:rPr>
      </w:pPr>
      <w:r w:rsidRPr="005F7772">
        <w:rPr>
          <w:rFonts w:ascii="Times New Roman" w:eastAsia="Calibri" w:hAnsi="Times New Roman"/>
          <w:iCs/>
          <w:sz w:val="24"/>
          <w:szCs w:val="24"/>
        </w:rPr>
        <w:t xml:space="preserve">The pH value of the </w:t>
      </w:r>
      <w:r w:rsidRPr="005F7772">
        <w:rPr>
          <w:rFonts w:ascii="Times New Roman" w:eastAsia="Calibri" w:hAnsi="Times New Roman"/>
          <w:iCs/>
          <w:sz w:val="24"/>
          <w:szCs w:val="24"/>
          <w:lang w:val="en-GB"/>
        </w:rPr>
        <w:t>reactor’s</w:t>
      </w:r>
      <w:r w:rsidRPr="005F7772">
        <w:rPr>
          <w:rFonts w:ascii="Times New Roman" w:eastAsia="Calibri" w:hAnsi="Times New Roman"/>
          <w:iCs/>
          <w:sz w:val="24"/>
          <w:szCs w:val="24"/>
        </w:rPr>
        <w:t xml:space="preserve"> effluent or of batch experiment was determined electrochemically with an Ingold pH electrode. As the check reference, pH paper was also used to determine the pH value</w:t>
      </w:r>
      <w:r w:rsidRPr="005F7772">
        <w:rPr>
          <w:rFonts w:ascii="Times New Roman" w:hAnsi="Times New Roman"/>
          <w:sz w:val="24"/>
          <w:szCs w:val="24"/>
        </w:rPr>
        <w:t>.</w:t>
      </w:r>
    </w:p>
    <w:p w:rsidR="00F32E46" w:rsidRPr="005F7772" w:rsidRDefault="00F32E46" w:rsidP="002D38D8">
      <w:pPr>
        <w:spacing w:before="120"/>
        <w:ind w:left="357" w:firstLine="11"/>
        <w:jc w:val="both"/>
        <w:rPr>
          <w:rFonts w:ascii="Times New Roman" w:hAnsi="Times New Roman"/>
          <w:b/>
          <w:sz w:val="24"/>
          <w:szCs w:val="24"/>
          <w:lang w:val="en-US"/>
        </w:rPr>
      </w:pPr>
      <w:r>
        <w:rPr>
          <w:rFonts w:ascii="Times New Roman" w:hAnsi="Times New Roman"/>
          <w:b/>
          <w:sz w:val="24"/>
          <w:szCs w:val="24"/>
          <w:lang w:val="en-US"/>
        </w:rPr>
        <w:t>3.</w:t>
      </w:r>
      <w:r w:rsidR="008E3A10">
        <w:rPr>
          <w:rFonts w:ascii="Times New Roman" w:hAnsi="Times New Roman"/>
          <w:b/>
          <w:sz w:val="24"/>
          <w:szCs w:val="24"/>
        </w:rPr>
        <w:t>4</w:t>
      </w:r>
      <w:r w:rsidRPr="005F7772">
        <w:rPr>
          <w:rFonts w:ascii="Times New Roman" w:hAnsi="Times New Roman"/>
          <w:b/>
          <w:sz w:val="24"/>
          <w:szCs w:val="24"/>
          <w:lang w:val="en-US"/>
        </w:rPr>
        <w:tab/>
        <w:t xml:space="preserve"> </w:t>
      </w:r>
      <w:r>
        <w:rPr>
          <w:rFonts w:ascii="Times New Roman" w:hAnsi="Times New Roman"/>
          <w:b/>
          <w:sz w:val="24"/>
          <w:szCs w:val="24"/>
          <w:lang w:val="en-US"/>
        </w:rPr>
        <w:t>Capacity Building</w:t>
      </w:r>
    </w:p>
    <w:p w:rsidR="00F32E46" w:rsidRPr="00F32E46" w:rsidRDefault="00F32E46" w:rsidP="002D38D8">
      <w:pPr>
        <w:spacing w:before="120"/>
        <w:ind w:left="357" w:firstLine="11"/>
        <w:jc w:val="both"/>
        <w:rPr>
          <w:rFonts w:ascii="Times New Roman" w:hAnsi="Times New Roman"/>
          <w:sz w:val="24"/>
          <w:szCs w:val="24"/>
          <w:lang w:val="en-GB"/>
        </w:rPr>
      </w:pPr>
      <w:r w:rsidRPr="00F32E46">
        <w:rPr>
          <w:rFonts w:ascii="Times New Roman" w:hAnsi="Times New Roman"/>
          <w:sz w:val="24"/>
          <w:szCs w:val="24"/>
          <w:lang w:val="en-GB"/>
        </w:rPr>
        <w:t>The success of sanitation programmes depend critically on effective public awareness and mobilization through information, education and communication (</w:t>
      </w:r>
      <w:proofErr w:type="spellStart"/>
      <w:r w:rsidRPr="00F32E46">
        <w:rPr>
          <w:rFonts w:ascii="Times New Roman" w:hAnsi="Times New Roman"/>
          <w:sz w:val="24"/>
          <w:szCs w:val="24"/>
          <w:lang w:val="en-GB"/>
        </w:rPr>
        <w:t>Wegelin</w:t>
      </w:r>
      <w:proofErr w:type="spellEnd"/>
      <w:r w:rsidRPr="00F32E46">
        <w:rPr>
          <w:rFonts w:ascii="Times New Roman" w:hAnsi="Times New Roman"/>
          <w:sz w:val="24"/>
          <w:szCs w:val="24"/>
          <w:lang w:val="en-GB"/>
        </w:rPr>
        <w:t xml:space="preserve"> 2000). It is therefore important to </w:t>
      </w:r>
      <w:r w:rsidRPr="00F32E46">
        <w:rPr>
          <w:rFonts w:ascii="Times New Roman" w:eastAsia="Calibri" w:hAnsi="Times New Roman"/>
          <w:iCs/>
          <w:sz w:val="24"/>
          <w:szCs w:val="24"/>
        </w:rPr>
        <w:t>understand</w:t>
      </w:r>
      <w:r w:rsidRPr="00F32E46">
        <w:rPr>
          <w:rFonts w:ascii="Times New Roman" w:hAnsi="Times New Roman"/>
          <w:sz w:val="24"/>
          <w:szCs w:val="24"/>
          <w:lang w:val="en-GB"/>
        </w:rPr>
        <w:t xml:space="preserve"> how different communities and organizations function in different cultural and geographical settings before commencing an awareness program. Basic information about the target audience such as demographics, knowledge base, attitudes, beliefs and perceptions, communication channels and social data must be established.</w:t>
      </w:r>
    </w:p>
    <w:p w:rsidR="00F32E46" w:rsidRPr="00F32E46" w:rsidRDefault="00F32E46" w:rsidP="002D38D8">
      <w:pPr>
        <w:spacing w:before="120"/>
        <w:ind w:left="357" w:firstLine="11"/>
        <w:jc w:val="both"/>
        <w:rPr>
          <w:rFonts w:ascii="Times New Roman" w:hAnsi="Times New Roman"/>
          <w:sz w:val="24"/>
          <w:szCs w:val="24"/>
          <w:lang w:val="en-GB"/>
        </w:rPr>
      </w:pPr>
      <w:r w:rsidRPr="00F32E46">
        <w:rPr>
          <w:rFonts w:ascii="Times New Roman" w:hAnsi="Times New Roman"/>
          <w:sz w:val="24"/>
          <w:szCs w:val="24"/>
          <w:lang w:val="en-GB"/>
        </w:rPr>
        <w:t xml:space="preserve">The needs for capacity building are always changing. There are no ready solutions, and any programme must be appropriate for the local situation and organization (GDRC 2009). For instance, in a survey undertaken in the </w:t>
      </w:r>
      <w:proofErr w:type="spellStart"/>
      <w:r w:rsidRPr="00F32E46">
        <w:rPr>
          <w:rFonts w:ascii="Times New Roman" w:hAnsi="Times New Roman"/>
          <w:sz w:val="24"/>
          <w:szCs w:val="24"/>
          <w:lang w:val="en-GB"/>
        </w:rPr>
        <w:t>Kecamatan</w:t>
      </w:r>
      <w:proofErr w:type="spellEnd"/>
      <w:r w:rsidRPr="00F32E46">
        <w:rPr>
          <w:rFonts w:ascii="Times New Roman" w:hAnsi="Times New Roman"/>
          <w:sz w:val="24"/>
          <w:szCs w:val="24"/>
          <w:lang w:val="en-GB"/>
        </w:rPr>
        <w:t xml:space="preserve"> </w:t>
      </w:r>
      <w:proofErr w:type="spellStart"/>
      <w:r w:rsidRPr="00F32E46">
        <w:rPr>
          <w:rFonts w:ascii="Times New Roman" w:hAnsi="Times New Roman"/>
          <w:sz w:val="24"/>
          <w:szCs w:val="24"/>
          <w:lang w:val="en-GB"/>
        </w:rPr>
        <w:t>Wonosari</w:t>
      </w:r>
      <w:proofErr w:type="spellEnd"/>
      <w:r w:rsidRPr="00F32E46">
        <w:rPr>
          <w:rFonts w:ascii="Times New Roman" w:hAnsi="Times New Roman"/>
          <w:sz w:val="24"/>
          <w:szCs w:val="24"/>
          <w:lang w:val="en-GB"/>
        </w:rPr>
        <w:t xml:space="preserve">, more than 50% of those interviewed did not consider wastewater infiltrating into the ground from their septic tanks as a potential </w:t>
      </w:r>
      <w:r w:rsidRPr="00F32E46">
        <w:rPr>
          <w:rFonts w:ascii="Times New Roman" w:eastAsia="Calibri" w:hAnsi="Times New Roman"/>
          <w:iCs/>
          <w:sz w:val="24"/>
          <w:szCs w:val="24"/>
        </w:rPr>
        <w:t>groundwater</w:t>
      </w:r>
      <w:r w:rsidRPr="00F32E46">
        <w:rPr>
          <w:rFonts w:ascii="Times New Roman" w:hAnsi="Times New Roman"/>
          <w:sz w:val="24"/>
          <w:szCs w:val="24"/>
          <w:lang w:val="en-GB"/>
        </w:rPr>
        <w:t xml:space="preserve"> contaminant (Mueller 2009). </w:t>
      </w:r>
    </w:p>
    <w:p w:rsidR="00E50A18" w:rsidRDefault="00F32E46" w:rsidP="002D38D8">
      <w:pPr>
        <w:spacing w:before="120"/>
        <w:ind w:left="357" w:firstLine="11"/>
        <w:jc w:val="both"/>
        <w:rPr>
          <w:rFonts w:ascii="Times New Roman" w:hAnsi="Times New Roman"/>
          <w:sz w:val="24"/>
          <w:szCs w:val="24"/>
        </w:rPr>
      </w:pPr>
      <w:r w:rsidRPr="00F32E46">
        <w:rPr>
          <w:rFonts w:ascii="Times New Roman" w:hAnsi="Times New Roman"/>
          <w:sz w:val="24"/>
          <w:szCs w:val="24"/>
          <w:lang w:val="en-GB"/>
        </w:rPr>
        <w:t xml:space="preserve">To promote the most favourable solutions as well adopted program to create awareness and capacity hat to be developed and implemented in the region for different target group like local authorities, students and pupils as well as residents. </w:t>
      </w:r>
      <w:r w:rsidR="008E3A10">
        <w:rPr>
          <w:rFonts w:ascii="Times New Roman" w:hAnsi="Times New Roman"/>
          <w:sz w:val="24"/>
          <w:szCs w:val="24"/>
        </w:rPr>
        <w:t>In this research, the capacity building to increase awareness of the people toward the importance of sanitation to protect water sources was done through a workshop in Pucanganom Village in Ponjong, Gunung Kidul.</w:t>
      </w:r>
      <w:r w:rsidR="00F8271E">
        <w:rPr>
          <w:rFonts w:ascii="Times New Roman" w:hAnsi="Times New Roman"/>
          <w:sz w:val="24"/>
          <w:szCs w:val="24"/>
        </w:rPr>
        <w:t xml:space="preserve"> During the workshop field experiment and observation are also done in order to have some specific parameters to decide which technology of sanitation is suitable for the village. </w:t>
      </w:r>
    </w:p>
    <w:p w:rsidR="00E50A18" w:rsidRDefault="00E50A18" w:rsidP="00E50A18">
      <w:pPr>
        <w:spacing w:before="120"/>
        <w:ind w:left="0" w:firstLine="0"/>
        <w:jc w:val="center"/>
        <w:rPr>
          <w:rFonts w:ascii="Times New Roman" w:hAnsi="Times New Roman"/>
          <w:sz w:val="24"/>
          <w:szCs w:val="24"/>
        </w:rPr>
        <w:sectPr w:rsidR="00E50A18" w:rsidSect="000F4B64">
          <w:headerReference w:type="default" r:id="rId16"/>
          <w:footerReference w:type="default" r:id="rId17"/>
          <w:pgSz w:w="12240" w:h="15840"/>
          <w:pgMar w:top="1440" w:right="1440" w:bottom="1440" w:left="1440" w:header="708" w:footer="708" w:gutter="0"/>
          <w:cols w:space="708"/>
          <w:docGrid w:linePitch="360"/>
        </w:sectPr>
      </w:pPr>
    </w:p>
    <w:p w:rsidR="00E50A18" w:rsidRPr="00F8271E" w:rsidRDefault="00E50A18" w:rsidP="002D38D8">
      <w:pPr>
        <w:spacing w:before="120"/>
        <w:ind w:left="0" w:firstLine="0"/>
        <w:jc w:val="center"/>
        <w:rPr>
          <w:rFonts w:ascii="Times New Roman" w:hAnsi="Times New Roman"/>
          <w:b/>
          <w:sz w:val="24"/>
          <w:szCs w:val="24"/>
        </w:rPr>
      </w:pPr>
      <w:r w:rsidRPr="00F8271E">
        <w:rPr>
          <w:rFonts w:ascii="Times New Roman" w:hAnsi="Times New Roman"/>
          <w:b/>
          <w:sz w:val="24"/>
          <w:szCs w:val="24"/>
        </w:rPr>
        <w:lastRenderedPageBreak/>
        <w:t>IV. RESULTS AND DISCUSSION</w:t>
      </w:r>
      <w:r w:rsidR="0019576D">
        <w:rPr>
          <w:rFonts w:ascii="Times New Roman" w:hAnsi="Times New Roman"/>
          <w:b/>
          <w:sz w:val="24"/>
          <w:szCs w:val="24"/>
        </w:rPr>
        <w:t>S</w:t>
      </w:r>
    </w:p>
    <w:p w:rsidR="00E50A18" w:rsidRPr="00F8271E" w:rsidRDefault="00E50A18" w:rsidP="002D38D8">
      <w:pPr>
        <w:spacing w:before="120"/>
        <w:ind w:left="0" w:firstLine="0"/>
        <w:jc w:val="both"/>
        <w:rPr>
          <w:rFonts w:ascii="Times New Roman" w:hAnsi="Times New Roman"/>
          <w:b/>
          <w:sz w:val="24"/>
          <w:szCs w:val="24"/>
        </w:rPr>
      </w:pPr>
    </w:p>
    <w:p w:rsidR="00E50A18" w:rsidRPr="00F8271E" w:rsidRDefault="00F8271E" w:rsidP="002D38D8">
      <w:pPr>
        <w:spacing w:before="120"/>
        <w:ind w:left="0" w:firstLine="0"/>
        <w:jc w:val="both"/>
        <w:rPr>
          <w:rFonts w:ascii="Times New Roman" w:hAnsi="Times New Roman"/>
          <w:b/>
          <w:sz w:val="24"/>
          <w:szCs w:val="24"/>
        </w:rPr>
      </w:pPr>
      <w:r w:rsidRPr="00F8271E">
        <w:rPr>
          <w:rFonts w:ascii="Times New Roman" w:hAnsi="Times New Roman"/>
          <w:b/>
          <w:sz w:val="24"/>
          <w:szCs w:val="24"/>
        </w:rPr>
        <w:t>4.1 Wa</w:t>
      </w:r>
      <w:r>
        <w:rPr>
          <w:rFonts w:ascii="Times New Roman" w:hAnsi="Times New Roman"/>
          <w:b/>
          <w:sz w:val="24"/>
          <w:szCs w:val="24"/>
        </w:rPr>
        <w:t>stewater Treatment Plant System in RSUD Wonosari</w:t>
      </w:r>
    </w:p>
    <w:p w:rsidR="00F8271E" w:rsidRPr="00361F59" w:rsidRDefault="00F8271E" w:rsidP="002D38D8">
      <w:pPr>
        <w:pStyle w:val="Std"/>
        <w:spacing w:after="0" w:line="240" w:lineRule="auto"/>
        <w:ind w:left="357" w:firstLine="11"/>
        <w:rPr>
          <w:rFonts w:ascii="Times New Roman" w:hAnsi="Times New Roman"/>
          <w:sz w:val="24"/>
          <w:szCs w:val="24"/>
          <w:lang w:val="en-GB"/>
        </w:rPr>
      </w:pPr>
      <w:r w:rsidRPr="00361F59">
        <w:rPr>
          <w:rFonts w:ascii="Times New Roman" w:hAnsi="Times New Roman"/>
          <w:sz w:val="24"/>
          <w:szCs w:val="24"/>
          <w:lang w:val="en-GB"/>
        </w:rPr>
        <w:t xml:space="preserve">With a capacity of about 115 beds, </w:t>
      </w:r>
      <w:r w:rsidRPr="00361F59">
        <w:rPr>
          <w:rFonts w:ascii="Times New Roman" w:hAnsi="Times New Roman"/>
          <w:sz w:val="24"/>
          <w:szCs w:val="24"/>
          <w:lang w:val="id-ID"/>
        </w:rPr>
        <w:t>RSUD Wonosari</w:t>
      </w:r>
      <w:r w:rsidRPr="00361F59">
        <w:rPr>
          <w:rFonts w:ascii="Times New Roman" w:hAnsi="Times New Roman"/>
          <w:sz w:val="24"/>
          <w:szCs w:val="24"/>
          <w:lang w:val="en-GB"/>
        </w:rPr>
        <w:t xml:space="preserve"> has about 351 staff, of which 160 are non-medic and 191 are medic staff (</w:t>
      </w:r>
      <w:proofErr w:type="spellStart"/>
      <w:r w:rsidRPr="00361F59">
        <w:rPr>
          <w:rFonts w:ascii="Times New Roman" w:hAnsi="Times New Roman"/>
          <w:sz w:val="24"/>
          <w:szCs w:val="24"/>
          <w:lang w:val="en-GB"/>
        </w:rPr>
        <w:t>Gunung</w:t>
      </w:r>
      <w:proofErr w:type="spellEnd"/>
      <w:r w:rsidRPr="00361F59">
        <w:rPr>
          <w:rFonts w:ascii="Times New Roman" w:hAnsi="Times New Roman"/>
          <w:sz w:val="24"/>
          <w:szCs w:val="24"/>
          <w:lang w:val="en-GB"/>
        </w:rPr>
        <w:t xml:space="preserve"> </w:t>
      </w:r>
      <w:proofErr w:type="spellStart"/>
      <w:r w:rsidRPr="00361F59">
        <w:rPr>
          <w:rFonts w:ascii="Times New Roman" w:hAnsi="Times New Roman"/>
          <w:sz w:val="24"/>
          <w:szCs w:val="24"/>
          <w:lang w:val="en-GB"/>
        </w:rPr>
        <w:t>Kidul</w:t>
      </w:r>
      <w:proofErr w:type="spellEnd"/>
      <w:r w:rsidRPr="00361F59">
        <w:rPr>
          <w:rFonts w:ascii="Times New Roman" w:hAnsi="Times New Roman"/>
          <w:sz w:val="24"/>
          <w:szCs w:val="24"/>
          <w:lang w:val="en-GB"/>
        </w:rPr>
        <w:t>, 2008). In regard to sanitation, the hospital currently has a kind of central wastewater disposal system with a subsequent biological treatment plant. This wastewater treatment plant is however not in the good condition and operation. Most of the wastewater resulted from hospital’s activities which is treated in this plant is not treated in the wastewater plant and even the treated wastewater is not really sufficiently purified. This lack of treatment can be indicated by the high BOD and COD value of the treated wastewater which does not meet the criteria that has been issued by the government of Indonesia.</w:t>
      </w:r>
    </w:p>
    <w:p w:rsidR="004F7669" w:rsidRPr="00361F59" w:rsidRDefault="004F7669" w:rsidP="002D38D8">
      <w:pPr>
        <w:pStyle w:val="Std"/>
        <w:spacing w:after="0" w:line="240" w:lineRule="auto"/>
        <w:ind w:left="426"/>
        <w:rPr>
          <w:rFonts w:ascii="Times New Roman" w:hAnsi="Times New Roman"/>
          <w:sz w:val="24"/>
          <w:szCs w:val="24"/>
          <w:lang w:val="id-ID"/>
        </w:rPr>
      </w:pPr>
      <w:r w:rsidRPr="00361F59">
        <w:rPr>
          <w:rFonts w:ascii="Times New Roman" w:hAnsi="Times New Roman"/>
          <w:sz w:val="24"/>
          <w:szCs w:val="24"/>
          <w:lang w:val="id-ID"/>
        </w:rPr>
        <w:t>The hospital’s wastewater treatment diagram is shown in Fig. 4.1 as follow:</w:t>
      </w:r>
    </w:p>
    <w:p w:rsidR="000E1167" w:rsidRDefault="000E1167" w:rsidP="002D38D8">
      <w:pPr>
        <w:pStyle w:val="Std"/>
        <w:spacing w:after="0" w:line="240" w:lineRule="auto"/>
        <w:ind w:left="426"/>
        <w:rPr>
          <w:rFonts w:ascii="Times New Roman" w:hAnsi="Times New Roman"/>
          <w:szCs w:val="22"/>
          <w:lang w:val="id-ID"/>
        </w:rPr>
      </w:pPr>
    </w:p>
    <w:p w:rsidR="000E1167" w:rsidRDefault="00DA7F81" w:rsidP="002D38D8">
      <w:pPr>
        <w:pStyle w:val="Std"/>
        <w:spacing w:after="0" w:line="240" w:lineRule="auto"/>
        <w:ind w:left="426"/>
        <w:rPr>
          <w:rFonts w:ascii="Times New Roman" w:hAnsi="Times New Roman"/>
          <w:szCs w:val="22"/>
          <w:lang w:val="id-ID"/>
        </w:rPr>
      </w:pPr>
      <w:r>
        <w:rPr>
          <w:rFonts w:ascii="Times New Roman" w:hAnsi="Times New Roman"/>
          <w:noProof/>
          <w:szCs w:val="22"/>
          <w:lang w:val="id-ID" w:eastAsia="id-ID"/>
        </w:rPr>
        <w:pict>
          <v:group id="_x0000_s1047" style="position:absolute;left:0;text-align:left;margin-left:4.9pt;margin-top:3.45pt;width:483.75pt;height:173.65pt;z-index:251658240" coordorigin="1515,7202" coordsize="9675,3473">
            <v:rect id="_x0000_s1048" style="position:absolute;left:4335;top:7397;width:2940;height:3105" fillcolor="black">
              <v:fill r:id="rId18" o:title="Wide upward diagonal" type="pattern"/>
            </v:rect>
            <v:rect id="_x0000_s1049" style="position:absolute;left:4485;top:7532;width:2625;height:2850"/>
            <v:rect id="_x0000_s1050" style="position:absolute;left:5730;top:7532;width:143;height:2850" fillcolor="black">
              <v:fill r:id="rId18" o:title="Wide upward diagonal" type="pattern"/>
            </v:rect>
            <v:rect id="_x0000_s1051" style="position:absolute;left:5730;top:8942;width:143;height:150"/>
            <v:shapetype id="_x0000_t32" coordsize="21600,21600" o:spt="32" o:oned="t" path="m,l21600,21600e" filled="f">
              <v:path arrowok="t" fillok="f" o:connecttype="none"/>
              <o:lock v:ext="edit" shapetype="t"/>
            </v:shapetype>
            <v:shape id="_x0000_s1052" type="#_x0000_t32" style="position:absolute;left:4485;top:8057;width:1245;height:30" o:connectortype="straight"/>
            <v:shape id="_x0000_s1053" type="#_x0000_t32" style="position:absolute;left:5873;top:8087;width:1245;height:30" o:connectortype="straight"/>
            <v:shape id="_x0000_s1054" style="position:absolute;left:4560;top:10048;width:1163;height:319" coordsize="1163,319" path="m,304hdc5,279,9,254,15,229,54,75,113,73,255,64,365,57,475,54,585,49,732,,844,47,960,124v30,20,60,40,90,60c1065,194,1095,214,1095,214v18,55,68,105,-15,105c720,319,360,309,,304xe" fillcolor="black">
              <v:fill r:id="rId19" o:title="Large confetti" type="pattern"/>
              <v:path arrowok="t"/>
            </v:shape>
            <v:shape id="_x0000_s1055" style="position:absolute;left:5910;top:10048;width:1163;height:319" coordsize="1163,319" path="m,304hdc5,279,9,254,15,229,54,75,113,73,255,64,365,57,475,54,585,49,732,,844,47,960,124v30,20,60,40,90,60c1065,194,1095,214,1095,214v18,55,68,105,-15,105c720,319,360,309,,304xe" fillcolor="black">
              <v:fill r:id="rId19" o:title="Large confetti" type="pattern"/>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6" type="#_x0000_t5" style="position:absolute;left:4755;top:7832;width:338;height:240;flip:y" adj="21600"/>
            <v:shape id="_x0000_s1057" type="#_x0000_t5" style="position:absolute;left:6165;top:7877;width:338;height:240;flip:y" adj="2160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6960;top:8222;width:1605;height:143"/>
            <v:shape id="_x0000_s1059" type="#_x0000_t13" style="position:absolute;left:6915;top:10134;width:1605;height:143"/>
            <v:shapetype id="_x0000_t202" coordsize="21600,21600" o:spt="202" path="m,l,21600r21600,l21600,xe">
              <v:stroke joinstyle="miter"/>
              <v:path gradientshapeok="t" o:connecttype="rect"/>
            </v:shapetype>
            <v:shape id="_x0000_s1060" type="#_x0000_t202" style="position:absolute;left:8640;top:7832;width:2535;height:968">
              <v:textbox>
                <w:txbxContent>
                  <w:p w:rsidR="00CF223D" w:rsidRDefault="00CF223D" w:rsidP="000E1167">
                    <w:pPr>
                      <w:ind w:left="0" w:firstLine="142"/>
                      <w:jc w:val="center"/>
                    </w:pPr>
                    <w:r>
                      <w:t>Septic tank’s supernatant treatment plant: aerobic system</w:t>
                    </w:r>
                  </w:p>
                </w:txbxContent>
              </v:textbox>
            </v:shape>
            <v:shape id="_x0000_s1061" type="#_x0000_t202" style="position:absolute;left:8655;top:9707;width:2535;height:968">
              <v:textbox>
                <w:txbxContent>
                  <w:p w:rsidR="00CF223D" w:rsidRDefault="00CF223D" w:rsidP="000E1167">
                    <w:pPr>
                      <w:ind w:left="0" w:firstLine="142"/>
                      <w:jc w:val="center"/>
                    </w:pPr>
                    <w:r>
                      <w:t>Previously desludged every 1-2 years: untreated</w:t>
                    </w:r>
                  </w:p>
                </w:txbxContent>
              </v:textbox>
            </v:shape>
            <v:shape id="_x0000_s1062" type="#_x0000_t13" style="position:absolute;left:3495;top:7967;width:735;height:150"/>
            <v:shape id="_x0000_s1063" type="#_x0000_t202" style="position:absolute;left:1515;top:7202;width:2295;height:1678" filled="f" stroked="f">
              <v:textbox>
                <w:txbxContent>
                  <w:p w:rsidR="00CF223D" w:rsidRDefault="00CF223D" w:rsidP="000E1167">
                    <w:pPr>
                      <w:ind w:left="0"/>
                      <w:jc w:val="center"/>
                    </w:pPr>
                    <w:r>
                      <w:rPr>
                        <w:noProof/>
                        <w:lang w:eastAsia="id-ID"/>
                      </w:rPr>
                      <w:drawing>
                        <wp:inline distT="0" distB="0" distL="0" distR="0">
                          <wp:extent cx="1352550" cy="892682"/>
                          <wp:effectExtent l="19050" t="0" r="0" b="0"/>
                          <wp:docPr id="5" name="Picture 3" descr="http://multiply.com/mu/kurzz/image/2/photos/upload/300x300/SWVqcAoKCDQAAEDR7wg1/toilet.JPG?et=j2ubbTvd%2CVwAgikVb0rC7Q&amp;nmid=1633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kurzz/image/2/photos/upload/300x300/SWVqcAoKCDQAAEDR7wg1/toilet.JPG?et=j2ubbTvd%2CVwAgikVb0rC7Q&amp;nmid=163375777"/>
                                  <pic:cNvPicPr>
                                    <a:picLocks noChangeAspect="1" noChangeArrowheads="1"/>
                                  </pic:cNvPicPr>
                                </pic:nvPicPr>
                                <pic:blipFill>
                                  <a:blip r:embed="rId20"/>
                                  <a:srcRect/>
                                  <a:stretch>
                                    <a:fillRect/>
                                  </a:stretch>
                                </pic:blipFill>
                                <pic:spPr bwMode="auto">
                                  <a:xfrm>
                                    <a:off x="0" y="0"/>
                                    <a:ext cx="1360166" cy="897708"/>
                                  </a:xfrm>
                                  <a:prstGeom prst="rect">
                                    <a:avLst/>
                                  </a:prstGeom>
                                  <a:noFill/>
                                  <a:ln w="9525">
                                    <a:noFill/>
                                    <a:miter lim="800000"/>
                                    <a:headEnd/>
                                    <a:tailEnd/>
                                  </a:ln>
                                </pic:spPr>
                              </pic:pic>
                            </a:graphicData>
                          </a:graphic>
                        </wp:inline>
                      </w:drawing>
                    </w:r>
                  </w:p>
                </w:txbxContent>
              </v:textbox>
            </v:shape>
          </v:group>
        </w:pict>
      </w: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rPr>
          <w:rFonts w:ascii="Times New Roman" w:hAnsi="Times New Roman"/>
          <w:szCs w:val="22"/>
          <w:lang w:val="id-ID"/>
        </w:rPr>
      </w:pPr>
    </w:p>
    <w:p w:rsidR="000E1167" w:rsidRDefault="000E1167" w:rsidP="002D38D8">
      <w:pPr>
        <w:pStyle w:val="Std"/>
        <w:spacing w:after="0" w:line="240" w:lineRule="auto"/>
        <w:ind w:left="426"/>
        <w:jc w:val="center"/>
        <w:rPr>
          <w:rFonts w:ascii="Times New Roman" w:hAnsi="Times New Roman"/>
          <w:szCs w:val="22"/>
          <w:lang w:val="id-ID"/>
        </w:rPr>
      </w:pPr>
      <w:r>
        <w:rPr>
          <w:rFonts w:ascii="Times New Roman" w:hAnsi="Times New Roman"/>
          <w:szCs w:val="22"/>
          <w:lang w:val="id-ID"/>
        </w:rPr>
        <w:t>Fig. 4.1</w:t>
      </w:r>
      <w:r w:rsidRPr="000E1167">
        <w:rPr>
          <w:rFonts w:ascii="Times New Roman" w:hAnsi="Times New Roman"/>
          <w:szCs w:val="22"/>
          <w:lang w:val="id-ID"/>
        </w:rPr>
        <w:t xml:space="preserve"> </w:t>
      </w:r>
      <w:r>
        <w:rPr>
          <w:rFonts w:ascii="Times New Roman" w:hAnsi="Times New Roman"/>
          <w:szCs w:val="22"/>
          <w:lang w:val="id-ID"/>
        </w:rPr>
        <w:t>The RSUD Wonosari wastewater treatment plant diagram</w:t>
      </w:r>
    </w:p>
    <w:p w:rsidR="004F7669" w:rsidRDefault="004F7669" w:rsidP="002D38D8">
      <w:pPr>
        <w:pStyle w:val="Std"/>
        <w:spacing w:after="0" w:line="240" w:lineRule="auto"/>
        <w:ind w:left="426"/>
        <w:rPr>
          <w:rFonts w:ascii="Times New Roman" w:hAnsi="Times New Roman"/>
          <w:szCs w:val="22"/>
          <w:lang w:val="id-ID"/>
        </w:rPr>
      </w:pPr>
    </w:p>
    <w:p w:rsidR="004F7669" w:rsidRPr="00361F59" w:rsidRDefault="00DC69F8" w:rsidP="002D38D8">
      <w:pPr>
        <w:pStyle w:val="Std"/>
        <w:spacing w:after="0" w:line="240" w:lineRule="auto"/>
        <w:ind w:left="357" w:firstLine="11"/>
        <w:rPr>
          <w:rFonts w:ascii="Times New Roman" w:hAnsi="Times New Roman"/>
          <w:sz w:val="24"/>
          <w:szCs w:val="24"/>
          <w:lang w:val="id-ID"/>
        </w:rPr>
      </w:pPr>
      <w:r w:rsidRPr="00361F59">
        <w:rPr>
          <w:rFonts w:ascii="Times New Roman" w:hAnsi="Times New Roman"/>
          <w:sz w:val="24"/>
          <w:szCs w:val="24"/>
          <w:lang w:val="en-GB"/>
        </w:rPr>
        <w:t>From the initial field study, it was known that most of the wastewater from hospital wards’ is treated in septic tanks. The septic tanks themselves are not properly designed and constructed, therefore the quality of the treated wastewater relatively under national standard. Besides, the treatment of wastewater using septic tank is normally producing quite high amount of sludge which is not yet stabilized. The sludge resulted from this process is commonly not properly disposed and causing several aesthetic and health problems</w:t>
      </w:r>
      <w:r w:rsidR="001825E5" w:rsidRPr="00361F59">
        <w:rPr>
          <w:rFonts w:ascii="Times New Roman" w:hAnsi="Times New Roman"/>
          <w:sz w:val="24"/>
          <w:szCs w:val="24"/>
          <w:lang w:val="id-ID"/>
        </w:rPr>
        <w:t>.</w:t>
      </w:r>
    </w:p>
    <w:p w:rsidR="00BB016A" w:rsidRPr="00361F59" w:rsidRDefault="001825E5" w:rsidP="002D38D8">
      <w:pPr>
        <w:pStyle w:val="Std"/>
        <w:spacing w:after="0" w:line="240" w:lineRule="auto"/>
        <w:ind w:left="357" w:firstLine="11"/>
        <w:rPr>
          <w:rFonts w:ascii="Times New Roman" w:hAnsi="Times New Roman"/>
          <w:sz w:val="24"/>
          <w:szCs w:val="24"/>
          <w:lang w:val="id-ID"/>
        </w:rPr>
      </w:pPr>
      <w:r w:rsidRPr="00361F59">
        <w:rPr>
          <w:rFonts w:ascii="Times New Roman" w:hAnsi="Times New Roman"/>
          <w:sz w:val="24"/>
          <w:szCs w:val="24"/>
          <w:lang w:val="id-ID"/>
        </w:rPr>
        <w:t xml:space="preserve">The hospital tries to improve the quality of the effluent by installing an aerobic system wastewater treatment plant to treat the supernatant (effluent) of the septic tanks. Therefore, in this case, septic tanks are only a pre-treatment for the </w:t>
      </w:r>
      <w:r w:rsidR="00BB016A" w:rsidRPr="00361F59">
        <w:rPr>
          <w:rFonts w:ascii="Times New Roman" w:hAnsi="Times New Roman"/>
          <w:sz w:val="24"/>
          <w:szCs w:val="24"/>
          <w:lang w:val="id-ID"/>
        </w:rPr>
        <w:t>wastewater and later will be polished by the aerobic treatment plant.</w:t>
      </w:r>
      <w:r w:rsidR="0069126D">
        <w:rPr>
          <w:rFonts w:ascii="Times New Roman" w:hAnsi="Times New Roman"/>
          <w:sz w:val="24"/>
          <w:szCs w:val="24"/>
          <w:lang w:val="id-ID"/>
        </w:rPr>
        <w:t xml:space="preserve"> </w:t>
      </w:r>
      <w:r w:rsidR="00BB016A" w:rsidRPr="00361F59">
        <w:rPr>
          <w:rFonts w:ascii="Times New Roman" w:hAnsi="Times New Roman"/>
          <w:sz w:val="24"/>
          <w:szCs w:val="24"/>
          <w:lang w:val="id-ID"/>
        </w:rPr>
        <w:t>The sludge of septic tanks is previously desludged every 1-2 years and the discharge of the sludge was sometimes not known. Normal practice of sludge discharging in one that discharged directly to the river. Therefore, this kind of practice is not an environmental-friendly method.</w:t>
      </w:r>
    </w:p>
    <w:p w:rsidR="00BB016A" w:rsidRDefault="00BB016A" w:rsidP="002D38D8">
      <w:pPr>
        <w:pStyle w:val="Std"/>
        <w:spacing w:after="0" w:line="240" w:lineRule="auto"/>
        <w:ind w:left="357" w:firstLine="11"/>
        <w:rPr>
          <w:rFonts w:ascii="Times New Roman" w:hAnsi="Times New Roman"/>
          <w:sz w:val="24"/>
          <w:szCs w:val="24"/>
          <w:lang w:val="id-ID"/>
        </w:rPr>
      </w:pPr>
      <w:r w:rsidRPr="00361F59">
        <w:rPr>
          <w:rFonts w:ascii="Times New Roman" w:hAnsi="Times New Roman"/>
          <w:sz w:val="24"/>
          <w:szCs w:val="24"/>
          <w:lang w:val="id-ID"/>
        </w:rPr>
        <w:lastRenderedPageBreak/>
        <w:t>In order to improve the current practice of septic tanks’ sludge diposal, a two-stage anaerobic digester was installed to treat this sludge.</w:t>
      </w:r>
      <w:r w:rsidR="00C17D6E">
        <w:rPr>
          <w:rFonts w:ascii="Times New Roman" w:hAnsi="Times New Roman"/>
          <w:sz w:val="24"/>
          <w:szCs w:val="24"/>
          <w:lang w:val="id-ID"/>
        </w:rPr>
        <w:t xml:space="preserve"> The german company Huber provided a pilot scale two-stage anaerobic digester to be tested in RSUD Wonosari. The capacity of the digester is about 1,000 liters (wet volume). The initial plan to have this pilot scale digester is to evaluate the possibility of using anaerobic methods to further treat sewage sludge from septic tanks in Gunung Gidul in particular and in Yogyakarta Special Region in general. </w:t>
      </w:r>
      <w:r w:rsidR="00FB7C12">
        <w:rPr>
          <w:rFonts w:ascii="Times New Roman" w:hAnsi="Times New Roman"/>
          <w:sz w:val="24"/>
          <w:szCs w:val="24"/>
          <w:lang w:val="id-ID"/>
        </w:rPr>
        <w:t xml:space="preserve">After the experiments show a possitive results, an upscale plant will be installed to serve sewage sludge from at least Gunung Kidul, Bantul and the City of Yogyakarta. </w:t>
      </w:r>
    </w:p>
    <w:p w:rsidR="00FB7C12" w:rsidRDefault="00FB7C12" w:rsidP="002D38D8">
      <w:pPr>
        <w:pStyle w:val="Std"/>
        <w:spacing w:after="0" w:line="240" w:lineRule="auto"/>
        <w:ind w:left="357" w:firstLine="11"/>
        <w:rPr>
          <w:rFonts w:ascii="Times New Roman" w:hAnsi="Times New Roman"/>
          <w:sz w:val="24"/>
          <w:szCs w:val="24"/>
          <w:lang w:val="id-ID"/>
        </w:rPr>
      </w:pPr>
      <w:r>
        <w:rPr>
          <w:rFonts w:ascii="Times New Roman" w:hAnsi="Times New Roman"/>
          <w:sz w:val="24"/>
          <w:szCs w:val="24"/>
          <w:lang w:val="id-ID"/>
        </w:rPr>
        <w:t>The scheme and manual of the pilot plant from Huber is presented in Appendix 1.</w:t>
      </w:r>
    </w:p>
    <w:p w:rsidR="00361F59" w:rsidRPr="00361F59" w:rsidRDefault="00361F59" w:rsidP="002D38D8">
      <w:pPr>
        <w:pStyle w:val="Std"/>
        <w:spacing w:after="0" w:line="240" w:lineRule="auto"/>
        <w:ind w:left="426"/>
        <w:rPr>
          <w:rFonts w:ascii="Times New Roman" w:hAnsi="Times New Roman"/>
          <w:sz w:val="24"/>
          <w:szCs w:val="24"/>
          <w:lang w:val="id-ID"/>
        </w:rPr>
      </w:pPr>
    </w:p>
    <w:p w:rsidR="00361F59" w:rsidRDefault="00BB016A" w:rsidP="002D38D8">
      <w:pPr>
        <w:spacing w:before="120"/>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2</w:t>
      </w:r>
      <w:r w:rsidRPr="00F8271E">
        <w:rPr>
          <w:rFonts w:ascii="Times New Roman" w:hAnsi="Times New Roman"/>
          <w:b/>
          <w:sz w:val="24"/>
          <w:szCs w:val="24"/>
        </w:rPr>
        <w:t xml:space="preserve"> Wa</w:t>
      </w:r>
      <w:r>
        <w:rPr>
          <w:rFonts w:ascii="Times New Roman" w:hAnsi="Times New Roman"/>
          <w:b/>
          <w:sz w:val="24"/>
          <w:szCs w:val="24"/>
        </w:rPr>
        <w:t>stewater and Sludge Characteristics</w:t>
      </w:r>
      <w:r>
        <w:rPr>
          <w:rFonts w:ascii="Times New Roman" w:hAnsi="Times New Roman"/>
          <w:b/>
          <w:sz w:val="18"/>
          <w:szCs w:val="18"/>
        </w:rPr>
        <w:t xml:space="preserve"> </w:t>
      </w:r>
    </w:p>
    <w:p w:rsidR="00361F59" w:rsidRDefault="00361F59" w:rsidP="002D38D8">
      <w:pPr>
        <w:pStyle w:val="Std"/>
        <w:spacing w:after="0" w:line="240" w:lineRule="auto"/>
        <w:ind w:left="425"/>
        <w:rPr>
          <w:rFonts w:ascii="Times New Roman" w:hAnsi="Times New Roman"/>
          <w:sz w:val="24"/>
          <w:szCs w:val="24"/>
          <w:lang w:val="id-ID"/>
        </w:rPr>
      </w:pPr>
      <w:r w:rsidRPr="00361F59">
        <w:rPr>
          <w:rFonts w:ascii="Times New Roman" w:hAnsi="Times New Roman"/>
          <w:sz w:val="24"/>
          <w:szCs w:val="24"/>
          <w:lang w:val="id-ID"/>
        </w:rPr>
        <w:t xml:space="preserve">Table 4.1 presents the main characteristics of the two substrates (i.e. wastewater from septic tanks’ supernatant and grey water and also septic tanks’ sludge) used in this study. </w:t>
      </w:r>
      <w:r w:rsidR="00FB0BCD">
        <w:rPr>
          <w:rFonts w:ascii="Times New Roman" w:hAnsi="Times New Roman"/>
          <w:sz w:val="24"/>
          <w:szCs w:val="24"/>
          <w:lang w:val="id-ID"/>
        </w:rPr>
        <w:t>Due to limitation of the equipment in our laboratory partners, some of the parameters are omitted from the study.</w:t>
      </w:r>
    </w:p>
    <w:p w:rsidR="00361F59" w:rsidRDefault="00361F59" w:rsidP="002D38D8">
      <w:pPr>
        <w:pStyle w:val="Std"/>
        <w:spacing w:after="0" w:line="240" w:lineRule="auto"/>
        <w:ind w:left="425"/>
        <w:jc w:val="center"/>
        <w:rPr>
          <w:rFonts w:ascii="Times New Roman" w:hAnsi="Times New Roman"/>
          <w:szCs w:val="22"/>
          <w:lang w:val="id-ID"/>
        </w:rPr>
      </w:pPr>
      <w:r w:rsidRPr="00361F59">
        <w:rPr>
          <w:rFonts w:ascii="Times New Roman" w:hAnsi="Times New Roman"/>
          <w:b/>
          <w:szCs w:val="22"/>
          <w:lang w:val="id-ID"/>
        </w:rPr>
        <w:t>Table 4.1</w:t>
      </w:r>
      <w:r>
        <w:rPr>
          <w:rFonts w:ascii="Times New Roman" w:hAnsi="Times New Roman"/>
          <w:szCs w:val="22"/>
          <w:lang w:val="id-ID"/>
        </w:rPr>
        <w:t xml:space="preserve"> T</w:t>
      </w:r>
      <w:r w:rsidRPr="00361F59">
        <w:rPr>
          <w:rFonts w:ascii="Times New Roman" w:hAnsi="Times New Roman"/>
          <w:szCs w:val="22"/>
          <w:lang w:val="id-ID"/>
        </w:rPr>
        <w:t>he main characteristics of</w:t>
      </w:r>
      <w:r>
        <w:rPr>
          <w:rFonts w:ascii="Times New Roman" w:hAnsi="Times New Roman"/>
          <w:szCs w:val="22"/>
          <w:lang w:val="id-ID"/>
        </w:rPr>
        <w:t xml:space="preserve"> hospital wastewate</w:t>
      </w:r>
      <w:r w:rsidR="00FB7C12">
        <w:rPr>
          <w:rFonts w:ascii="Times New Roman" w:hAnsi="Times New Roman"/>
          <w:szCs w:val="22"/>
          <w:lang w:val="id-ID"/>
        </w:rPr>
        <w:t>r and septic tanks’ sludge</w:t>
      </w:r>
      <w:r>
        <w:rPr>
          <w:rFonts w:ascii="Times New Roman" w:hAnsi="Times New Roman"/>
          <w:szCs w:val="22"/>
          <w:lang w:val="id-ID"/>
        </w:rPr>
        <w:t xml:space="preserve"> </w:t>
      </w:r>
    </w:p>
    <w:tbl>
      <w:tblPr>
        <w:tblStyle w:val="TableGrid"/>
        <w:tblW w:w="0" w:type="auto"/>
        <w:tblInd w:w="426" w:type="dxa"/>
        <w:tblLook w:val="04A0"/>
      </w:tblPr>
      <w:tblGrid>
        <w:gridCol w:w="540"/>
        <w:gridCol w:w="2828"/>
        <w:gridCol w:w="850"/>
        <w:gridCol w:w="2489"/>
        <w:gridCol w:w="2489"/>
      </w:tblGrid>
      <w:tr w:rsidR="00361F59" w:rsidRPr="00361F59" w:rsidTr="00517CF9">
        <w:tc>
          <w:tcPr>
            <w:tcW w:w="540" w:type="dxa"/>
            <w:shd w:val="clear" w:color="auto" w:fill="D9D9D9" w:themeFill="background1" w:themeFillShade="D9"/>
          </w:tcPr>
          <w:p w:rsidR="00361F59" w:rsidRPr="00361F59" w:rsidRDefault="00361F59"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2828" w:type="dxa"/>
            <w:shd w:val="clear" w:color="auto" w:fill="D9D9D9" w:themeFill="background1" w:themeFillShade="D9"/>
          </w:tcPr>
          <w:p w:rsidR="00361F59" w:rsidRPr="00361F59" w:rsidRDefault="00361F59"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850" w:type="dxa"/>
            <w:shd w:val="clear" w:color="auto" w:fill="D9D9D9" w:themeFill="background1" w:themeFillShade="D9"/>
          </w:tcPr>
          <w:p w:rsidR="00361F59" w:rsidRPr="00361F59" w:rsidRDefault="00361F59"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2489" w:type="dxa"/>
            <w:shd w:val="clear" w:color="auto" w:fill="D9D9D9" w:themeFill="background1" w:themeFillShade="D9"/>
          </w:tcPr>
          <w:p w:rsidR="00361F59" w:rsidRPr="00361F59" w:rsidRDefault="00361F59"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Inlet of Wastewater Tr.</w:t>
            </w:r>
            <w:r w:rsidR="00A56759">
              <w:rPr>
                <w:rFonts w:ascii="Times New Roman" w:hAnsi="Times New Roman"/>
                <w:b/>
                <w:szCs w:val="22"/>
                <w:lang w:val="id-ID"/>
              </w:rPr>
              <w:t xml:space="preserve"> (Septic tanks</w:t>
            </w:r>
            <w:r w:rsidR="00366F80">
              <w:rPr>
                <w:rFonts w:ascii="Times New Roman" w:hAnsi="Times New Roman"/>
                <w:b/>
                <w:szCs w:val="22"/>
                <w:lang w:val="id-ID"/>
              </w:rPr>
              <w:t>’ ef</w:t>
            </w:r>
            <w:r w:rsidR="00A56759">
              <w:rPr>
                <w:rFonts w:ascii="Times New Roman" w:hAnsi="Times New Roman"/>
                <w:b/>
                <w:szCs w:val="22"/>
                <w:lang w:val="id-ID"/>
              </w:rPr>
              <w:t>fluent)</w:t>
            </w:r>
          </w:p>
        </w:tc>
        <w:tc>
          <w:tcPr>
            <w:tcW w:w="2489" w:type="dxa"/>
            <w:shd w:val="clear" w:color="auto" w:fill="D9D9D9" w:themeFill="background1" w:themeFillShade="D9"/>
          </w:tcPr>
          <w:p w:rsidR="00A56759" w:rsidRPr="00361F59" w:rsidRDefault="00366F80"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Out</w:t>
            </w:r>
            <w:r w:rsidR="00361F59" w:rsidRPr="00361F59">
              <w:rPr>
                <w:rFonts w:ascii="Times New Roman" w:hAnsi="Times New Roman"/>
                <w:b/>
                <w:szCs w:val="22"/>
                <w:lang w:val="id-ID"/>
              </w:rPr>
              <w:t>let of Sludge Tr.</w:t>
            </w:r>
            <w:r w:rsidR="00A56759">
              <w:rPr>
                <w:rFonts w:ascii="Times New Roman" w:hAnsi="Times New Roman"/>
                <w:b/>
                <w:szCs w:val="22"/>
                <w:lang w:val="id-ID"/>
              </w:rPr>
              <w:t xml:space="preserve"> (Septic tanks’ sludge)</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1.</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COD</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320</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2.</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BOD</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170,1</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TSS</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222</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76,62</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405</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5.</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Total Solid</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996</w:t>
            </w:r>
          </w:p>
        </w:tc>
      </w:tr>
      <w:tr w:rsidR="00361F59" w:rsidTr="00DC4D00">
        <w:tc>
          <w:tcPr>
            <w:tcW w:w="540"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6.</w:t>
            </w:r>
          </w:p>
        </w:tc>
        <w:tc>
          <w:tcPr>
            <w:tcW w:w="2828" w:type="dxa"/>
          </w:tcPr>
          <w:p w:rsidR="00361F59" w:rsidRDefault="00A56759" w:rsidP="002D38D8">
            <w:pPr>
              <w:pStyle w:val="Std"/>
              <w:spacing w:after="0" w:line="240" w:lineRule="auto"/>
              <w:rPr>
                <w:rFonts w:ascii="Times New Roman" w:hAnsi="Times New Roman"/>
                <w:szCs w:val="22"/>
                <w:lang w:val="id-ID"/>
              </w:rPr>
            </w:pPr>
            <w:r>
              <w:rPr>
                <w:rFonts w:ascii="Times New Roman" w:hAnsi="Times New Roman"/>
                <w:szCs w:val="22"/>
                <w:lang w:val="id-ID"/>
              </w:rPr>
              <w:t>Mixed Li</w:t>
            </w:r>
            <w:r w:rsidR="00DC4D00">
              <w:rPr>
                <w:rFonts w:ascii="Times New Roman" w:hAnsi="Times New Roman"/>
                <w:szCs w:val="22"/>
                <w:lang w:val="id-ID"/>
              </w:rPr>
              <w:t>q.</w:t>
            </w:r>
            <w:r>
              <w:rPr>
                <w:rFonts w:ascii="Times New Roman" w:hAnsi="Times New Roman"/>
                <w:szCs w:val="22"/>
                <w:lang w:val="id-ID"/>
              </w:rPr>
              <w:t xml:space="preserve"> </w:t>
            </w:r>
            <w:r w:rsidR="00DC4D00">
              <w:rPr>
                <w:rFonts w:ascii="Times New Roman" w:hAnsi="Times New Roman"/>
                <w:szCs w:val="22"/>
                <w:lang w:val="id-ID"/>
              </w:rPr>
              <w:t xml:space="preserve"> Vol. </w:t>
            </w:r>
            <w:r>
              <w:rPr>
                <w:rFonts w:ascii="Times New Roman" w:hAnsi="Times New Roman"/>
                <w:szCs w:val="22"/>
                <w:lang w:val="id-ID"/>
              </w:rPr>
              <w:t>Susp. Sol.</w:t>
            </w:r>
          </w:p>
        </w:tc>
        <w:tc>
          <w:tcPr>
            <w:tcW w:w="850"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c>
          <w:tcPr>
            <w:tcW w:w="2489" w:type="dxa"/>
          </w:tcPr>
          <w:p w:rsidR="00361F59" w:rsidRDefault="00A56759"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716</w:t>
            </w:r>
          </w:p>
        </w:tc>
      </w:tr>
    </w:tbl>
    <w:p w:rsidR="00361F59" w:rsidRDefault="00361F59" w:rsidP="002D38D8">
      <w:pPr>
        <w:pStyle w:val="Std"/>
        <w:spacing w:after="0" w:line="240" w:lineRule="auto"/>
        <w:ind w:left="426"/>
        <w:jc w:val="right"/>
        <w:rPr>
          <w:rFonts w:ascii="Times New Roman" w:hAnsi="Times New Roman"/>
          <w:sz w:val="20"/>
          <w:lang w:val="id-ID"/>
        </w:rPr>
      </w:pPr>
      <w:r w:rsidRPr="00361F59">
        <w:rPr>
          <w:rFonts w:ascii="Times New Roman" w:hAnsi="Times New Roman"/>
          <w:sz w:val="20"/>
          <w:lang w:val="id-ID"/>
        </w:rPr>
        <w:t>The value(s) are an average from at least 4 measurement. The samples were taken at different time (daily/weekly)</w:t>
      </w:r>
    </w:p>
    <w:p w:rsidR="00361F59" w:rsidRDefault="00A56759" w:rsidP="002D38D8">
      <w:pPr>
        <w:pStyle w:val="Std"/>
        <w:spacing w:after="0" w:line="240" w:lineRule="auto"/>
        <w:ind w:left="425"/>
        <w:rPr>
          <w:rFonts w:ascii="Times New Roman" w:hAnsi="Times New Roman"/>
          <w:sz w:val="24"/>
          <w:szCs w:val="24"/>
          <w:lang w:val="id-ID"/>
        </w:rPr>
      </w:pPr>
      <w:r>
        <w:rPr>
          <w:rFonts w:ascii="Times New Roman" w:hAnsi="Times New Roman"/>
          <w:sz w:val="24"/>
          <w:szCs w:val="24"/>
          <w:lang w:val="id-ID"/>
        </w:rPr>
        <w:t xml:space="preserve">From above table, it can be seen that the effluent </w:t>
      </w:r>
      <w:r w:rsidR="00DC4D00">
        <w:rPr>
          <w:rFonts w:ascii="Times New Roman" w:hAnsi="Times New Roman"/>
          <w:sz w:val="24"/>
          <w:szCs w:val="24"/>
          <w:lang w:val="id-ID"/>
        </w:rPr>
        <w:t xml:space="preserve">of septic tanks still has  quite high organic matters (as can be considered from high COD and BOD) and high solid content (TSS). </w:t>
      </w:r>
    </w:p>
    <w:p w:rsidR="00DC4D00" w:rsidRDefault="00DC4D00" w:rsidP="002D38D8">
      <w:pPr>
        <w:pStyle w:val="Std"/>
        <w:spacing w:after="0" w:line="240" w:lineRule="auto"/>
        <w:ind w:left="425"/>
        <w:rPr>
          <w:rFonts w:ascii="Times New Roman" w:hAnsi="Times New Roman"/>
          <w:sz w:val="24"/>
          <w:szCs w:val="24"/>
          <w:lang w:val="id-ID"/>
        </w:rPr>
      </w:pPr>
      <w:r>
        <w:rPr>
          <w:rFonts w:ascii="Times New Roman" w:hAnsi="Times New Roman"/>
          <w:sz w:val="24"/>
          <w:szCs w:val="24"/>
          <w:lang w:val="id-ID"/>
        </w:rPr>
        <w:t xml:space="preserve">On the other hand, the septic tanks’ sludge has relatively low organic content (as can be seen from relatively low MLVSS. The sludge has only 996 mg/l total solids (less than 1 percent) which is considered as low when it is fed to an anaerobic digester because normally an anaerobic digester can treat 5%-25% total solids. </w:t>
      </w:r>
      <w:r w:rsidR="003622F8">
        <w:rPr>
          <w:rFonts w:ascii="Times New Roman" w:hAnsi="Times New Roman"/>
          <w:sz w:val="24"/>
          <w:szCs w:val="24"/>
          <w:lang w:val="id-ID"/>
        </w:rPr>
        <w:t>This may be caused by the withdrawal of the sludge which is done very often (2-4 times a day).</w:t>
      </w:r>
    </w:p>
    <w:p w:rsidR="003622F8" w:rsidRDefault="003622F8" w:rsidP="002D38D8">
      <w:pPr>
        <w:pStyle w:val="Std"/>
        <w:spacing w:after="0" w:line="240" w:lineRule="auto"/>
        <w:ind w:left="425"/>
        <w:rPr>
          <w:rFonts w:ascii="Times New Roman" w:hAnsi="Times New Roman"/>
          <w:sz w:val="24"/>
          <w:szCs w:val="24"/>
          <w:lang w:val="id-ID"/>
        </w:rPr>
      </w:pPr>
      <w:r>
        <w:rPr>
          <w:rFonts w:ascii="Times New Roman" w:hAnsi="Times New Roman"/>
          <w:sz w:val="24"/>
          <w:szCs w:val="24"/>
          <w:lang w:val="id-ID"/>
        </w:rPr>
        <w:t>Low content of solids (in the other word is low content of organic matters) is not optimum to operate an anaerobic digester. It will cause the slow start-up pahse and less biogas production due to less substrate delivered to the reactor. When this problem occurs, the operation of an anaerobic digester will not succesful as well. Therefore, for the next step, the reactor will also be fed with cow dung and/or kitchen waste to increase the organic content of the feeding substrate.</w:t>
      </w:r>
    </w:p>
    <w:p w:rsidR="00C52FF7" w:rsidRPr="00361F59" w:rsidRDefault="00C52FF7" w:rsidP="002D38D8">
      <w:pPr>
        <w:pStyle w:val="Std"/>
        <w:spacing w:after="0" w:line="240" w:lineRule="auto"/>
        <w:ind w:left="425"/>
        <w:rPr>
          <w:rFonts w:ascii="Times New Roman" w:hAnsi="Times New Roman"/>
          <w:sz w:val="24"/>
          <w:szCs w:val="24"/>
          <w:lang w:val="id-ID"/>
        </w:rPr>
      </w:pPr>
      <w:r>
        <w:rPr>
          <w:rFonts w:ascii="Times New Roman" w:hAnsi="Times New Roman"/>
          <w:sz w:val="24"/>
          <w:szCs w:val="24"/>
          <w:lang w:val="id-ID"/>
        </w:rPr>
        <w:lastRenderedPageBreak/>
        <w:t>The nitrogen content of both flows is also still high indicating that the removal of nitrogen in septic tanks is also low. However, if we see nitrogen as a resources (to be applied in the agriculture activity), it can be considered to be an advantage.</w:t>
      </w:r>
    </w:p>
    <w:p w:rsidR="00517CF9" w:rsidRDefault="00517CF9" w:rsidP="002D38D8">
      <w:pPr>
        <w:spacing w:before="120"/>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3</w:t>
      </w:r>
      <w:r w:rsidRPr="00F8271E">
        <w:rPr>
          <w:rFonts w:ascii="Times New Roman" w:hAnsi="Times New Roman"/>
          <w:b/>
          <w:sz w:val="24"/>
          <w:szCs w:val="24"/>
        </w:rPr>
        <w:t xml:space="preserve"> </w:t>
      </w:r>
      <w:r>
        <w:rPr>
          <w:rFonts w:ascii="Times New Roman" w:hAnsi="Times New Roman"/>
          <w:b/>
          <w:sz w:val="24"/>
          <w:szCs w:val="24"/>
        </w:rPr>
        <w:t>Biogas Production P</w:t>
      </w:r>
      <w:r w:rsidRPr="00517CF9">
        <w:rPr>
          <w:rFonts w:ascii="Times New Roman" w:hAnsi="Times New Roman"/>
          <w:b/>
          <w:sz w:val="24"/>
          <w:szCs w:val="24"/>
        </w:rPr>
        <w:t>otential</w:t>
      </w:r>
      <w:r>
        <w:rPr>
          <w:rFonts w:ascii="Times New Roman" w:hAnsi="Times New Roman"/>
          <w:b/>
          <w:sz w:val="24"/>
          <w:szCs w:val="24"/>
        </w:rPr>
        <w:t xml:space="preserve"> of Septic Tank’s Sludge</w:t>
      </w:r>
    </w:p>
    <w:p w:rsidR="00517CF9" w:rsidRDefault="00517CF9" w:rsidP="002D38D8">
      <w:pPr>
        <w:pStyle w:val="Std"/>
        <w:spacing w:after="0" w:line="240" w:lineRule="auto"/>
        <w:ind w:left="425"/>
        <w:rPr>
          <w:rFonts w:ascii="Times New Roman" w:hAnsi="Times New Roman"/>
          <w:sz w:val="24"/>
          <w:szCs w:val="24"/>
          <w:lang w:val="id-ID"/>
        </w:rPr>
      </w:pPr>
      <w:r>
        <w:rPr>
          <w:rFonts w:ascii="Times New Roman" w:hAnsi="Times New Roman"/>
          <w:sz w:val="24"/>
          <w:szCs w:val="24"/>
          <w:lang w:val="id-ID"/>
        </w:rPr>
        <w:t xml:space="preserve">The potential of a substrate to be converted to biogas during anaerobic treatment is very essential to determine the suitability of a substrate as a feeding in anaerobic digester. The higher methane potential owned by a substrate the more attractive the substrate as a feeding, since it will give the higher energy recovery rate in the form of biogas. </w:t>
      </w:r>
      <w:r w:rsidRPr="00517CF9">
        <w:rPr>
          <w:rFonts w:ascii="Times New Roman" w:hAnsi="Times New Roman"/>
          <w:sz w:val="24"/>
          <w:szCs w:val="24"/>
          <w:lang w:val="id-ID"/>
        </w:rPr>
        <w:t xml:space="preserve">The biogas production potential of biodegradable solid wastes depends on the content of digestible carbohydrates, lipids and proteins, as well as on the content of more resistant cellulose, hemicellulose and lignin (Gallert and Winter, 1999; Hartmann and Ahring, 2006). </w:t>
      </w:r>
    </w:p>
    <w:p w:rsidR="00517CF9" w:rsidRDefault="00517CF9" w:rsidP="002D38D8">
      <w:pPr>
        <w:pStyle w:val="Std"/>
        <w:spacing w:after="0" w:line="240" w:lineRule="auto"/>
        <w:ind w:left="425"/>
        <w:rPr>
          <w:rFonts w:ascii="Times New Roman" w:hAnsi="Times New Roman"/>
          <w:sz w:val="24"/>
          <w:szCs w:val="24"/>
          <w:lang w:val="id-ID"/>
        </w:rPr>
      </w:pPr>
      <w:r w:rsidRPr="00517CF9">
        <w:rPr>
          <w:rFonts w:ascii="Times New Roman" w:hAnsi="Times New Roman"/>
          <w:sz w:val="24"/>
          <w:szCs w:val="24"/>
          <w:lang w:val="id-ID"/>
        </w:rPr>
        <w:t xml:space="preserve">Figure 4.2 depicts the biogas production with time the </w:t>
      </w:r>
      <w:r w:rsidR="0025345E">
        <w:rPr>
          <w:rFonts w:ascii="Times New Roman" w:hAnsi="Times New Roman"/>
          <w:sz w:val="24"/>
          <w:szCs w:val="24"/>
          <w:lang w:val="id-ID"/>
        </w:rPr>
        <w:t>septic tank’s sludge</w:t>
      </w:r>
      <w:r w:rsidRPr="00517CF9">
        <w:rPr>
          <w:rFonts w:ascii="Times New Roman" w:hAnsi="Times New Roman"/>
          <w:sz w:val="24"/>
          <w:szCs w:val="24"/>
          <w:lang w:val="id-ID"/>
        </w:rPr>
        <w:t xml:space="preserve"> in the batch assay experiment</w:t>
      </w:r>
      <w:r w:rsidR="00A61DF7">
        <w:rPr>
          <w:rFonts w:ascii="Times New Roman" w:hAnsi="Times New Roman"/>
          <w:sz w:val="24"/>
          <w:szCs w:val="24"/>
          <w:lang w:val="id-ID"/>
        </w:rPr>
        <w:t xml:space="preserve"> which was done in IBA Laboratory, Karlsruhe Institute of Technology</w:t>
      </w:r>
      <w:r w:rsidRPr="00517CF9">
        <w:rPr>
          <w:rFonts w:ascii="Times New Roman" w:hAnsi="Times New Roman"/>
          <w:sz w:val="24"/>
          <w:szCs w:val="24"/>
          <w:lang w:val="id-ID"/>
        </w:rPr>
        <w:t>. The figure shows that after 2-3 days, already more than 90 % of the biogas was released. In the following 2-3 days the biogas production ceased and even upon prolonged incubation no biogas was evolved any more. The maximum biogas production potential</w:t>
      </w:r>
      <w:r w:rsidR="0025345E">
        <w:rPr>
          <w:rFonts w:ascii="Times New Roman" w:hAnsi="Times New Roman"/>
          <w:sz w:val="24"/>
          <w:szCs w:val="24"/>
          <w:lang w:val="id-ID"/>
        </w:rPr>
        <w:t xml:space="preserve"> was approximately 250 l</w:t>
      </w:r>
      <w:r w:rsidRPr="00517CF9">
        <w:rPr>
          <w:rFonts w:ascii="Times New Roman" w:hAnsi="Times New Roman"/>
          <w:sz w:val="24"/>
          <w:szCs w:val="24"/>
          <w:lang w:val="id-ID"/>
        </w:rPr>
        <w:t xml:space="preserve"> </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VSadded. The highest biogas production rate was obtained within the first 48 hours with </w:t>
      </w:r>
      <w:r w:rsidR="0025345E">
        <w:rPr>
          <w:rFonts w:ascii="Times New Roman" w:hAnsi="Times New Roman"/>
          <w:sz w:val="24"/>
          <w:szCs w:val="24"/>
          <w:lang w:val="id-ID"/>
        </w:rPr>
        <w:t>350</w:t>
      </w:r>
      <w:r w:rsidRPr="00517CF9">
        <w:rPr>
          <w:rFonts w:ascii="Times New Roman" w:hAnsi="Times New Roman"/>
          <w:sz w:val="24"/>
          <w:szCs w:val="24"/>
          <w:lang w:val="id-ID"/>
        </w:rPr>
        <w:t xml:space="preserve"> m</w:t>
      </w:r>
      <w:r w:rsidRPr="0025345E">
        <w:rPr>
          <w:rFonts w:ascii="Times New Roman" w:hAnsi="Times New Roman"/>
          <w:sz w:val="24"/>
          <w:szCs w:val="24"/>
          <w:vertAlign w:val="superscript"/>
          <w:lang w:val="id-ID"/>
        </w:rPr>
        <w:t>3</w:t>
      </w:r>
      <w:r w:rsidRPr="00517CF9">
        <w:rPr>
          <w:rFonts w:ascii="Times New Roman" w:hAnsi="Times New Roman"/>
          <w:sz w:val="24"/>
          <w:szCs w:val="24"/>
          <w:lang w:val="id-ID"/>
        </w:rPr>
        <w:t>∙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COD∙d</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The average methane content of the biogas produced by digestion of </w:t>
      </w:r>
      <w:r w:rsidR="00A61DF7">
        <w:rPr>
          <w:rFonts w:ascii="Times New Roman" w:hAnsi="Times New Roman"/>
          <w:sz w:val="24"/>
          <w:szCs w:val="24"/>
          <w:lang w:val="id-ID"/>
        </w:rPr>
        <w:t>septic tanks’ sludge</w:t>
      </w:r>
      <w:r w:rsidRPr="00517CF9">
        <w:rPr>
          <w:rFonts w:ascii="Times New Roman" w:hAnsi="Times New Roman"/>
          <w:sz w:val="24"/>
          <w:szCs w:val="24"/>
          <w:lang w:val="id-ID"/>
        </w:rPr>
        <w:t xml:space="preserve"> during the batch experiment was 62 %.</w:t>
      </w:r>
    </w:p>
    <w:p w:rsidR="0025345E" w:rsidRPr="00517CF9" w:rsidRDefault="0025345E" w:rsidP="002D38D8">
      <w:pPr>
        <w:pStyle w:val="Std"/>
        <w:spacing w:after="0" w:line="240" w:lineRule="auto"/>
        <w:ind w:left="425"/>
        <w:rPr>
          <w:rFonts w:ascii="Times New Roman" w:hAnsi="Times New Roman"/>
          <w:sz w:val="24"/>
          <w:szCs w:val="24"/>
          <w:lang w:val="id-ID"/>
        </w:rPr>
      </w:pPr>
    </w:p>
    <w:p w:rsidR="0025345E" w:rsidRDefault="0025345E" w:rsidP="002D38D8">
      <w:pPr>
        <w:spacing w:before="120"/>
        <w:ind w:left="0" w:firstLine="0"/>
        <w:jc w:val="center"/>
        <w:rPr>
          <w:rFonts w:ascii="Times New Roman" w:hAnsi="Times New Roman"/>
          <w:b/>
          <w:sz w:val="18"/>
          <w:szCs w:val="18"/>
        </w:rPr>
      </w:pPr>
      <w:r w:rsidRPr="0025345E">
        <w:rPr>
          <w:rFonts w:ascii="Times New Roman" w:hAnsi="Times New Roman"/>
          <w:b/>
          <w:noProof/>
          <w:sz w:val="18"/>
          <w:szCs w:val="18"/>
          <w:lang w:eastAsia="id-ID"/>
        </w:rPr>
        <w:drawing>
          <wp:inline distT="0" distB="0" distL="0" distR="0">
            <wp:extent cx="4419600" cy="2828925"/>
            <wp:effectExtent l="19050" t="0" r="19050"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1DF7" w:rsidRDefault="0025345E" w:rsidP="002D38D8">
      <w:pPr>
        <w:spacing w:before="120"/>
        <w:ind w:left="0" w:firstLine="0"/>
        <w:jc w:val="center"/>
        <w:rPr>
          <w:rFonts w:ascii="Times New Roman" w:hAnsi="Times New Roman"/>
          <w:sz w:val="24"/>
          <w:szCs w:val="24"/>
        </w:rPr>
      </w:pPr>
      <w:r w:rsidRPr="0025345E">
        <w:rPr>
          <w:rFonts w:ascii="Times New Roman" w:hAnsi="Times New Roman"/>
          <w:b/>
          <w:sz w:val="24"/>
          <w:szCs w:val="24"/>
        </w:rPr>
        <w:t xml:space="preserve">Fig. 4.2 </w:t>
      </w:r>
      <w:r w:rsidR="00A61DF7" w:rsidRPr="00A61DF7">
        <w:rPr>
          <w:rFonts w:ascii="Times New Roman" w:hAnsi="Times New Roman"/>
          <w:sz w:val="24"/>
          <w:szCs w:val="24"/>
        </w:rPr>
        <w:t>Net</w:t>
      </w:r>
      <w:r w:rsidR="00A61DF7">
        <w:rPr>
          <w:rFonts w:ascii="Times New Roman" w:hAnsi="Times New Roman"/>
          <w:b/>
          <w:sz w:val="24"/>
          <w:szCs w:val="24"/>
        </w:rPr>
        <w:t xml:space="preserve"> </w:t>
      </w:r>
      <w:r w:rsidRPr="0025345E">
        <w:rPr>
          <w:rFonts w:ascii="Times New Roman" w:hAnsi="Times New Roman"/>
          <w:sz w:val="24"/>
          <w:szCs w:val="24"/>
        </w:rPr>
        <w:t>Biogas Production Potential of Septic Tanks’ Sludge</w:t>
      </w:r>
    </w:p>
    <w:p w:rsidR="00A61DF7" w:rsidRDefault="00A61DF7" w:rsidP="002D38D8">
      <w:pPr>
        <w:spacing w:before="120"/>
        <w:ind w:left="425" w:firstLine="0"/>
        <w:jc w:val="both"/>
        <w:rPr>
          <w:rFonts w:ascii="Times New Roman" w:hAnsi="Times New Roman"/>
          <w:sz w:val="24"/>
          <w:szCs w:val="24"/>
        </w:rPr>
      </w:pPr>
      <w:r w:rsidRPr="00A61DF7">
        <w:rPr>
          <w:rFonts w:ascii="Times New Roman" w:hAnsi="Times New Roman"/>
          <w:sz w:val="24"/>
          <w:szCs w:val="24"/>
          <w:lang w:val="en-GB"/>
        </w:rPr>
        <w:t xml:space="preserve">Using similar batch experiments to determine the maximum methane production of source-sorted OFMSW, Hansen </w:t>
      </w:r>
      <w:r w:rsidRPr="00A61DF7">
        <w:rPr>
          <w:rFonts w:ascii="Times New Roman" w:hAnsi="Times New Roman"/>
          <w:i/>
          <w:sz w:val="24"/>
          <w:szCs w:val="24"/>
          <w:lang w:val="en-GB"/>
        </w:rPr>
        <w:t xml:space="preserve">et al. </w:t>
      </w:r>
      <w:r w:rsidRPr="00A61DF7">
        <w:rPr>
          <w:rFonts w:ascii="Times New Roman" w:hAnsi="Times New Roman"/>
          <w:sz w:val="24"/>
          <w:szCs w:val="24"/>
          <w:lang w:val="en-GB"/>
        </w:rPr>
        <w:t>(2003) reported that the results ranging from 0.299 to 0.544 m</w:t>
      </w:r>
      <w:r w:rsidRPr="00A61DF7">
        <w:rPr>
          <w:rFonts w:ascii="Times New Roman" w:hAnsi="Times New Roman"/>
          <w:sz w:val="24"/>
          <w:szCs w:val="24"/>
          <w:vertAlign w:val="superscript"/>
          <w:lang w:val="en-GB"/>
        </w:rPr>
        <w:t xml:space="preserve">3 </w:t>
      </w:r>
      <w:r w:rsidRPr="00A61DF7">
        <w:rPr>
          <w:rFonts w:ascii="Times New Roman" w:hAnsi="Times New Roman"/>
          <w:sz w:val="24"/>
          <w:szCs w:val="24"/>
          <w:lang w:val="en-GB"/>
        </w:rPr>
        <w:t>-CH</w:t>
      </w:r>
      <w:r w:rsidRPr="00A61DF7">
        <w:rPr>
          <w:rFonts w:ascii="Times New Roman" w:hAnsi="Times New Roman"/>
          <w:sz w:val="24"/>
          <w:szCs w:val="24"/>
          <w:vertAlign w:val="subscript"/>
          <w:lang w:val="en-GB"/>
        </w:rPr>
        <w:t xml:space="preserve">4 </w:t>
      </w:r>
      <w:r w:rsidRPr="00A61DF7">
        <w:rPr>
          <w:rFonts w:ascii="Times New Roman" w:hAnsi="Times New Roman"/>
          <w:sz w:val="24"/>
          <w:szCs w:val="24"/>
          <w:lang w:val="en-GB"/>
        </w:rPr>
        <w:t>∙</w:t>
      </w:r>
      <w:r w:rsidRPr="00A61DF7">
        <w:rPr>
          <w:rFonts w:ascii="Times New Roman" w:hAnsi="Times New Roman"/>
          <w:sz w:val="24"/>
          <w:szCs w:val="24"/>
          <w:vertAlign w:val="superscript"/>
          <w:lang w:val="en-GB"/>
        </w:rPr>
        <w:t xml:space="preserve"> </w:t>
      </w:r>
      <w:r w:rsidRPr="00A61DF7">
        <w:rPr>
          <w:rFonts w:ascii="Times New Roman" w:hAnsi="Times New Roman"/>
          <w:sz w:val="24"/>
          <w:szCs w:val="24"/>
          <w:lang w:val="en-GB"/>
        </w:rPr>
        <w:t>kg</w:t>
      </w:r>
      <w:r w:rsidRPr="00A61DF7">
        <w:rPr>
          <w:rFonts w:ascii="Times New Roman" w:hAnsi="Times New Roman"/>
          <w:sz w:val="24"/>
          <w:szCs w:val="24"/>
          <w:vertAlign w:val="superscript"/>
          <w:lang w:val="en-GB"/>
        </w:rPr>
        <w:t>-1</w:t>
      </w:r>
      <w:r w:rsidRPr="00A61DF7">
        <w:rPr>
          <w:rFonts w:ascii="Times New Roman" w:hAnsi="Times New Roman"/>
          <w:sz w:val="24"/>
          <w:szCs w:val="24"/>
          <w:lang w:val="en-GB"/>
        </w:rPr>
        <w:t xml:space="preserve"> </w:t>
      </w:r>
      <w:proofErr w:type="spellStart"/>
      <w:r w:rsidRPr="00A61DF7">
        <w:rPr>
          <w:rFonts w:ascii="Times New Roman" w:hAnsi="Times New Roman"/>
          <w:sz w:val="24"/>
          <w:szCs w:val="24"/>
          <w:lang w:val="en-GB"/>
        </w:rPr>
        <w:t>VS</w:t>
      </w:r>
      <w:r w:rsidRPr="00A61DF7">
        <w:rPr>
          <w:rFonts w:ascii="Times New Roman" w:hAnsi="Times New Roman"/>
          <w:sz w:val="24"/>
          <w:szCs w:val="24"/>
          <w:vertAlign w:val="subscript"/>
          <w:lang w:val="en-GB"/>
        </w:rPr>
        <w:t>added</w:t>
      </w:r>
      <w:proofErr w:type="spellEnd"/>
      <w:r w:rsidRPr="00A61DF7">
        <w:rPr>
          <w:rFonts w:ascii="Times New Roman" w:hAnsi="Times New Roman"/>
          <w:sz w:val="24"/>
          <w:szCs w:val="24"/>
          <w:lang w:val="en-GB"/>
        </w:rPr>
        <w:t xml:space="preserve"> depended on the pre-treatment method applied to the raw solid waste (</w:t>
      </w:r>
      <w:r w:rsidRPr="00A61DF7">
        <w:rPr>
          <w:rFonts w:ascii="Times New Roman" w:hAnsi="Times New Roman"/>
          <w:sz w:val="24"/>
          <w:szCs w:val="24"/>
          <w:lang w:val="en-US"/>
        </w:rPr>
        <w:t xml:space="preserve">disc screen, screw press device and magnetic separation with shredder) with the average value appeared to be around 0.45 </w:t>
      </w:r>
      <w:r w:rsidRPr="00A61DF7">
        <w:rPr>
          <w:rFonts w:ascii="Times New Roman" w:hAnsi="Times New Roman"/>
          <w:sz w:val="24"/>
          <w:szCs w:val="24"/>
          <w:lang w:val="en-GB"/>
        </w:rPr>
        <w:t>m</w:t>
      </w:r>
      <w:r w:rsidRPr="00A61DF7">
        <w:rPr>
          <w:rFonts w:ascii="Times New Roman" w:hAnsi="Times New Roman"/>
          <w:sz w:val="24"/>
          <w:szCs w:val="24"/>
          <w:vertAlign w:val="superscript"/>
          <w:lang w:val="en-GB"/>
        </w:rPr>
        <w:t xml:space="preserve">3 </w:t>
      </w:r>
      <w:r w:rsidRPr="00A61DF7">
        <w:rPr>
          <w:rFonts w:ascii="Times New Roman" w:hAnsi="Times New Roman"/>
          <w:sz w:val="24"/>
          <w:szCs w:val="24"/>
          <w:lang w:val="en-GB"/>
        </w:rPr>
        <w:t>-CH</w:t>
      </w:r>
      <w:r w:rsidRPr="00A61DF7">
        <w:rPr>
          <w:rFonts w:ascii="Times New Roman" w:hAnsi="Times New Roman"/>
          <w:sz w:val="24"/>
          <w:szCs w:val="24"/>
          <w:vertAlign w:val="subscript"/>
          <w:lang w:val="en-GB"/>
        </w:rPr>
        <w:t xml:space="preserve">4 </w:t>
      </w:r>
      <w:r w:rsidRPr="00A61DF7">
        <w:rPr>
          <w:rFonts w:ascii="Times New Roman" w:hAnsi="Times New Roman"/>
          <w:sz w:val="24"/>
          <w:szCs w:val="24"/>
          <w:lang w:val="en-GB"/>
        </w:rPr>
        <w:t>∙</w:t>
      </w:r>
      <w:r w:rsidRPr="00A61DF7">
        <w:rPr>
          <w:rFonts w:ascii="Times New Roman" w:hAnsi="Times New Roman"/>
          <w:sz w:val="24"/>
          <w:szCs w:val="24"/>
          <w:vertAlign w:val="superscript"/>
          <w:lang w:val="en-GB"/>
        </w:rPr>
        <w:t xml:space="preserve"> </w:t>
      </w:r>
      <w:r w:rsidRPr="00A61DF7">
        <w:rPr>
          <w:rFonts w:ascii="Times New Roman" w:hAnsi="Times New Roman"/>
          <w:sz w:val="24"/>
          <w:szCs w:val="24"/>
          <w:lang w:val="en-GB"/>
        </w:rPr>
        <w:t>kg</w:t>
      </w:r>
      <w:r w:rsidRPr="00A61DF7">
        <w:rPr>
          <w:rFonts w:ascii="Times New Roman" w:hAnsi="Times New Roman"/>
          <w:sz w:val="24"/>
          <w:szCs w:val="24"/>
          <w:vertAlign w:val="superscript"/>
          <w:lang w:val="en-GB"/>
        </w:rPr>
        <w:t>-1</w:t>
      </w:r>
      <w:r w:rsidRPr="00A61DF7">
        <w:rPr>
          <w:rFonts w:ascii="Times New Roman" w:hAnsi="Times New Roman"/>
          <w:sz w:val="24"/>
          <w:szCs w:val="24"/>
          <w:lang w:val="en-GB"/>
        </w:rPr>
        <w:t xml:space="preserve"> </w:t>
      </w:r>
      <w:proofErr w:type="spellStart"/>
      <w:r w:rsidRPr="00A61DF7">
        <w:rPr>
          <w:rFonts w:ascii="Times New Roman" w:hAnsi="Times New Roman"/>
          <w:sz w:val="24"/>
          <w:szCs w:val="24"/>
          <w:lang w:val="en-GB"/>
        </w:rPr>
        <w:t>VS</w:t>
      </w:r>
      <w:r w:rsidRPr="00A61DF7">
        <w:rPr>
          <w:rFonts w:ascii="Times New Roman" w:hAnsi="Times New Roman"/>
          <w:sz w:val="24"/>
          <w:szCs w:val="24"/>
          <w:vertAlign w:val="subscript"/>
          <w:lang w:val="en-GB"/>
        </w:rPr>
        <w:t>added</w:t>
      </w:r>
      <w:proofErr w:type="spellEnd"/>
      <w:r w:rsidRPr="00A61DF7">
        <w:rPr>
          <w:rFonts w:ascii="Times New Roman" w:hAnsi="Times New Roman"/>
          <w:sz w:val="24"/>
          <w:szCs w:val="24"/>
          <w:lang w:val="en-US"/>
        </w:rPr>
        <w:t>.</w:t>
      </w:r>
      <w:r w:rsidRPr="00A61DF7">
        <w:rPr>
          <w:rFonts w:ascii="Times New Roman" w:hAnsi="Times New Roman"/>
          <w:sz w:val="24"/>
          <w:szCs w:val="24"/>
          <w:lang w:val="en-GB"/>
        </w:rPr>
        <w:t xml:space="preserve"> T</w:t>
      </w:r>
      <w:r w:rsidRPr="00A61DF7">
        <w:rPr>
          <w:rFonts w:ascii="Times New Roman" w:hAnsi="Times New Roman"/>
          <w:sz w:val="24"/>
          <w:szCs w:val="24"/>
          <w:lang w:val="en-US"/>
        </w:rPr>
        <w:t xml:space="preserve">he authors also determined the chemical composition of the OFMSW and it was reported that for most of the samples the </w:t>
      </w:r>
      <w:r w:rsidRPr="00A61DF7">
        <w:rPr>
          <w:rFonts w:ascii="Times New Roman" w:hAnsi="Times New Roman"/>
          <w:sz w:val="24"/>
          <w:szCs w:val="24"/>
          <w:lang w:val="en-US"/>
        </w:rPr>
        <w:lastRenderedPageBreak/>
        <w:t xml:space="preserve">measured methane production reached 75–90% of the theoretical methane potential (calculated using </w:t>
      </w:r>
      <w:proofErr w:type="spellStart"/>
      <w:r w:rsidRPr="00A61DF7">
        <w:rPr>
          <w:rFonts w:ascii="Times New Roman" w:hAnsi="Times New Roman"/>
          <w:sz w:val="24"/>
          <w:szCs w:val="24"/>
          <w:lang w:val="en-US"/>
        </w:rPr>
        <w:t>Buswell’s</w:t>
      </w:r>
      <w:proofErr w:type="spellEnd"/>
      <w:r w:rsidRPr="00A61DF7">
        <w:rPr>
          <w:rFonts w:ascii="Times New Roman" w:hAnsi="Times New Roman"/>
          <w:sz w:val="24"/>
          <w:szCs w:val="24"/>
          <w:lang w:val="en-US"/>
        </w:rPr>
        <w:t xml:space="preserve"> formula). </w:t>
      </w:r>
    </w:p>
    <w:p w:rsidR="00FB0BCD" w:rsidRPr="00FB0BCD" w:rsidRDefault="00FB0BCD" w:rsidP="002D38D8">
      <w:pPr>
        <w:spacing w:before="120"/>
        <w:ind w:left="709" w:firstLine="11"/>
        <w:jc w:val="both"/>
        <w:rPr>
          <w:rFonts w:ascii="Times New Roman" w:hAnsi="Times New Roman"/>
          <w:sz w:val="24"/>
          <w:szCs w:val="24"/>
        </w:rPr>
      </w:pPr>
    </w:p>
    <w:p w:rsidR="00FE736F" w:rsidRDefault="00FE736F" w:rsidP="002D38D8">
      <w:pPr>
        <w:spacing w:before="120"/>
        <w:ind w:left="0" w:firstLine="0"/>
        <w:rPr>
          <w:rFonts w:ascii="Times New Roman" w:hAnsi="Times New Roman"/>
          <w:b/>
          <w:sz w:val="18"/>
          <w:szCs w:val="18"/>
        </w:rPr>
      </w:pPr>
      <w:r w:rsidRPr="00F8271E">
        <w:rPr>
          <w:rFonts w:ascii="Times New Roman" w:hAnsi="Times New Roman"/>
          <w:b/>
          <w:sz w:val="24"/>
          <w:szCs w:val="24"/>
        </w:rPr>
        <w:t>4.</w:t>
      </w:r>
      <w:r>
        <w:rPr>
          <w:rFonts w:ascii="Times New Roman" w:hAnsi="Times New Roman"/>
          <w:b/>
          <w:sz w:val="24"/>
          <w:szCs w:val="24"/>
        </w:rPr>
        <w:t>4</w:t>
      </w:r>
      <w:r w:rsidRPr="00F8271E">
        <w:rPr>
          <w:rFonts w:ascii="Times New Roman" w:hAnsi="Times New Roman"/>
          <w:b/>
          <w:sz w:val="24"/>
          <w:szCs w:val="24"/>
        </w:rPr>
        <w:t xml:space="preserve"> </w:t>
      </w:r>
      <w:r>
        <w:rPr>
          <w:rFonts w:ascii="Times New Roman" w:hAnsi="Times New Roman"/>
          <w:b/>
          <w:sz w:val="24"/>
          <w:szCs w:val="24"/>
        </w:rPr>
        <w:t xml:space="preserve"> Capacity Building </w:t>
      </w:r>
      <w:r w:rsidRPr="00FE736F">
        <w:rPr>
          <w:rFonts w:ascii="Times New Roman" w:hAnsi="Times New Roman"/>
          <w:b/>
          <w:sz w:val="24"/>
          <w:szCs w:val="24"/>
        </w:rPr>
        <w:t xml:space="preserve"> in </w:t>
      </w:r>
      <w:r w:rsidR="00731342">
        <w:rPr>
          <w:rFonts w:ascii="Times New Roman" w:hAnsi="Times New Roman"/>
          <w:b/>
          <w:sz w:val="24"/>
          <w:szCs w:val="24"/>
        </w:rPr>
        <w:t xml:space="preserve">the village of </w:t>
      </w:r>
      <w:r w:rsidRPr="00FE736F">
        <w:rPr>
          <w:rFonts w:ascii="Times New Roman" w:hAnsi="Times New Roman"/>
          <w:b/>
          <w:sz w:val="24"/>
          <w:szCs w:val="24"/>
        </w:rPr>
        <w:t>Pucanganom</w:t>
      </w:r>
    </w:p>
    <w:p w:rsidR="00FE736F" w:rsidRPr="001952B4" w:rsidRDefault="00FE736F" w:rsidP="002D38D8">
      <w:pPr>
        <w:spacing w:before="120"/>
        <w:ind w:left="425" w:firstLine="0"/>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z w:val="24"/>
          <w:szCs w:val="24"/>
          <w:lang w:eastAsia="de-DE"/>
        </w:rPr>
        <w:t xml:space="preserve">capacity building is done in </w:t>
      </w:r>
      <w:r w:rsidR="00731342">
        <w:rPr>
          <w:rFonts w:ascii="Times New Roman" w:hAnsi="Times New Roman"/>
          <w:sz w:val="24"/>
          <w:szCs w:val="24"/>
          <w:lang w:eastAsia="de-DE"/>
        </w:rPr>
        <w:t xml:space="preserve">the village of </w:t>
      </w:r>
      <w:r>
        <w:rPr>
          <w:rFonts w:ascii="Times New Roman" w:hAnsi="Times New Roman"/>
          <w:sz w:val="24"/>
          <w:szCs w:val="24"/>
          <w:lang w:eastAsia="de-DE"/>
        </w:rPr>
        <w:t>Pucanganom in the form a a two-day workshops</w:t>
      </w:r>
      <w:r w:rsidRPr="00361F59">
        <w:rPr>
          <w:rFonts w:ascii="Times New Roman" w:hAnsi="Times New Roman"/>
          <w:sz w:val="24"/>
          <w:szCs w:val="24"/>
          <w:lang w:eastAsia="de-DE"/>
        </w:rPr>
        <w:t xml:space="preserve">. </w:t>
      </w:r>
      <w:r w:rsidRPr="001952B4">
        <w:rPr>
          <w:rFonts w:ascii="Times New Roman" w:hAnsi="Times New Roman"/>
          <w:sz w:val="24"/>
          <w:szCs w:val="24"/>
          <w:lang w:eastAsia="de-DE"/>
        </w:rPr>
        <w:t xml:space="preserve">This workshop is a collaboration between Sub Project 9 </w:t>
      </w:r>
      <w:r>
        <w:rPr>
          <w:rFonts w:ascii="Times New Roman" w:hAnsi="Times New Roman"/>
          <w:sz w:val="24"/>
          <w:szCs w:val="24"/>
          <w:lang w:eastAsia="de-DE"/>
        </w:rPr>
        <w:t xml:space="preserve">IWRM </w:t>
      </w:r>
      <w:r w:rsidRPr="001952B4">
        <w:rPr>
          <w:rFonts w:ascii="Times New Roman" w:hAnsi="Times New Roman"/>
          <w:sz w:val="24"/>
          <w:szCs w:val="24"/>
          <w:lang w:eastAsia="de-DE"/>
        </w:rPr>
        <w:t>(Institut for W</w:t>
      </w:r>
      <w:r>
        <w:rPr>
          <w:rFonts w:ascii="Times New Roman" w:hAnsi="Times New Roman"/>
          <w:sz w:val="24"/>
          <w:szCs w:val="24"/>
          <w:lang w:eastAsia="de-DE"/>
        </w:rPr>
        <w:t>ater and River Basin Management</w:t>
      </w:r>
      <w:r w:rsidRPr="001952B4">
        <w:rPr>
          <w:rFonts w:ascii="Times New Roman" w:hAnsi="Times New Roman"/>
          <w:sz w:val="24"/>
          <w:szCs w:val="24"/>
          <w:lang w:eastAsia="de-DE"/>
        </w:rPr>
        <w:t xml:space="preserve">, Department of Aquatic </w:t>
      </w:r>
      <w:r>
        <w:rPr>
          <w:rFonts w:ascii="Times New Roman" w:hAnsi="Times New Roman"/>
          <w:sz w:val="24"/>
          <w:szCs w:val="24"/>
          <w:lang w:eastAsia="de-DE"/>
        </w:rPr>
        <w:t xml:space="preserve">Environmental Engineering, KIT), </w:t>
      </w:r>
      <w:r w:rsidRPr="001952B4">
        <w:rPr>
          <w:rFonts w:ascii="Times New Roman" w:hAnsi="Times New Roman"/>
          <w:sz w:val="24"/>
          <w:szCs w:val="24"/>
          <w:lang w:eastAsia="de-DE"/>
        </w:rPr>
        <w:t>Sub</w:t>
      </w:r>
      <w:r w:rsidRPr="001952B4">
        <w:rPr>
          <w:rFonts w:ascii="Times New Roman" w:hAnsi="Times New Roman"/>
          <w:sz w:val="24"/>
          <w:szCs w:val="24"/>
        </w:rPr>
        <w:t xml:space="preserve"> Project 10</w:t>
      </w:r>
      <w:r>
        <w:rPr>
          <w:rFonts w:ascii="Times New Roman" w:hAnsi="Times New Roman"/>
          <w:sz w:val="24"/>
          <w:szCs w:val="24"/>
        </w:rPr>
        <w:t xml:space="preserve"> IWRM</w:t>
      </w:r>
      <w:r w:rsidRPr="001952B4">
        <w:rPr>
          <w:rFonts w:ascii="Times New Roman" w:hAnsi="Times New Roman"/>
          <w:sz w:val="24"/>
          <w:szCs w:val="24"/>
        </w:rPr>
        <w:t xml:space="preserve"> (Institut for Technology Assessment and System Analysis, KIT)</w:t>
      </w:r>
      <w:r>
        <w:rPr>
          <w:rFonts w:ascii="Times New Roman" w:hAnsi="Times New Roman"/>
          <w:sz w:val="24"/>
          <w:szCs w:val="24"/>
        </w:rPr>
        <w:t xml:space="preserve"> and Research Team fro</w:t>
      </w:r>
      <w:r w:rsidR="00CE07F0">
        <w:rPr>
          <w:rFonts w:ascii="Times New Roman" w:hAnsi="Times New Roman"/>
          <w:sz w:val="24"/>
          <w:szCs w:val="24"/>
        </w:rPr>
        <w:t>m</w:t>
      </w:r>
      <w:r>
        <w:rPr>
          <w:rFonts w:ascii="Times New Roman" w:hAnsi="Times New Roman"/>
          <w:sz w:val="24"/>
          <w:szCs w:val="24"/>
        </w:rPr>
        <w:t xml:space="preserve"> Yogyakarta State University</w:t>
      </w:r>
      <w:r w:rsidRPr="001952B4">
        <w:rPr>
          <w:rFonts w:ascii="Times New Roman" w:hAnsi="Times New Roman"/>
          <w:sz w:val="24"/>
          <w:szCs w:val="24"/>
        </w:rPr>
        <w:t>.</w:t>
      </w:r>
    </w:p>
    <w:p w:rsidR="00FE736F" w:rsidRDefault="00FE736F" w:rsidP="002D38D8">
      <w:pPr>
        <w:spacing w:before="120"/>
        <w:ind w:left="425" w:firstLine="0"/>
        <w:jc w:val="both"/>
        <w:rPr>
          <w:rFonts w:ascii="Times New Roman" w:hAnsi="Times New Roman"/>
          <w:sz w:val="24"/>
          <w:szCs w:val="24"/>
        </w:rPr>
      </w:pPr>
      <w:r>
        <w:rPr>
          <w:rFonts w:ascii="Times New Roman" w:hAnsi="Times New Roman"/>
          <w:sz w:val="24"/>
          <w:szCs w:val="24"/>
        </w:rPr>
        <w:t>The workshop</w:t>
      </w:r>
      <w:r w:rsidRPr="001952B4">
        <w:rPr>
          <w:rFonts w:ascii="Times New Roman" w:hAnsi="Times New Roman"/>
          <w:sz w:val="24"/>
          <w:szCs w:val="24"/>
        </w:rPr>
        <w:t xml:space="preserve"> is aimed </w:t>
      </w:r>
      <w:r>
        <w:rPr>
          <w:rFonts w:ascii="Times New Roman" w:hAnsi="Times New Roman"/>
          <w:sz w:val="24"/>
          <w:szCs w:val="24"/>
        </w:rPr>
        <w:t>at</w:t>
      </w:r>
      <w:r w:rsidRPr="001952B4">
        <w:rPr>
          <w:rFonts w:ascii="Times New Roman" w:hAnsi="Times New Roman"/>
          <w:sz w:val="24"/>
          <w:szCs w:val="24"/>
        </w:rPr>
        <w:t xml:space="preserve"> deliver</w:t>
      </w:r>
      <w:r>
        <w:rPr>
          <w:rFonts w:ascii="Times New Roman" w:hAnsi="Times New Roman"/>
          <w:sz w:val="24"/>
          <w:szCs w:val="24"/>
        </w:rPr>
        <w:t>ing</w:t>
      </w:r>
      <w:r w:rsidRPr="001952B4">
        <w:rPr>
          <w:rFonts w:ascii="Times New Roman" w:hAnsi="Times New Roman"/>
          <w:sz w:val="24"/>
          <w:szCs w:val="24"/>
        </w:rPr>
        <w:t xml:space="preserve"> information concerning IWRM project’s plan t</w:t>
      </w:r>
      <w:r>
        <w:rPr>
          <w:rFonts w:ascii="Times New Roman" w:hAnsi="Times New Roman"/>
          <w:sz w:val="24"/>
          <w:szCs w:val="24"/>
        </w:rPr>
        <w:t>o construct biodigesters in sub-</w:t>
      </w:r>
      <w:r w:rsidRPr="001952B4">
        <w:rPr>
          <w:rFonts w:ascii="Times New Roman" w:hAnsi="Times New Roman"/>
          <w:sz w:val="24"/>
          <w:szCs w:val="24"/>
        </w:rPr>
        <w:t>village Pucanganom C and gain</w:t>
      </w:r>
      <w:r>
        <w:rPr>
          <w:rFonts w:ascii="Times New Roman" w:hAnsi="Times New Roman"/>
          <w:sz w:val="24"/>
          <w:szCs w:val="24"/>
        </w:rPr>
        <w:t>ing</w:t>
      </w:r>
      <w:r w:rsidRPr="001952B4">
        <w:rPr>
          <w:rFonts w:ascii="Times New Roman" w:hAnsi="Times New Roman"/>
          <w:sz w:val="24"/>
          <w:szCs w:val="24"/>
        </w:rPr>
        <w:t xml:space="preserve"> feedback from the intended community. </w:t>
      </w:r>
      <w:r w:rsidR="00CE07F0">
        <w:rPr>
          <w:rFonts w:ascii="Times New Roman" w:hAnsi="Times New Roman"/>
          <w:sz w:val="24"/>
          <w:szCs w:val="24"/>
        </w:rPr>
        <w:t xml:space="preserve">The main goal of biodigester construction is to protect water resource from humans’ activities pollution especially </w:t>
      </w:r>
      <w:r w:rsidR="00CE07F0" w:rsidRPr="00CE07F0">
        <w:rPr>
          <w:rFonts w:ascii="Times New Roman" w:hAnsi="Times New Roman"/>
          <w:i/>
          <w:sz w:val="24"/>
          <w:szCs w:val="24"/>
        </w:rPr>
        <w:t>E. Coli</w:t>
      </w:r>
      <w:r w:rsidR="00CE07F0">
        <w:rPr>
          <w:rFonts w:ascii="Times New Roman" w:hAnsi="Times New Roman"/>
          <w:sz w:val="24"/>
          <w:szCs w:val="24"/>
        </w:rPr>
        <w:t xml:space="preserve"> spread. </w:t>
      </w:r>
      <w:r w:rsidRPr="001952B4">
        <w:rPr>
          <w:rFonts w:ascii="Times New Roman" w:hAnsi="Times New Roman"/>
          <w:sz w:val="24"/>
          <w:szCs w:val="24"/>
        </w:rPr>
        <w:t>A two-day workshop (October 9-10, 2012)</w:t>
      </w:r>
      <w:r>
        <w:rPr>
          <w:rFonts w:ascii="Times New Roman" w:hAnsi="Times New Roman"/>
          <w:sz w:val="24"/>
          <w:szCs w:val="24"/>
        </w:rPr>
        <w:t xml:space="preserve"> was conducted in the sub-</w:t>
      </w:r>
      <w:r w:rsidRPr="001952B4">
        <w:rPr>
          <w:rFonts w:ascii="Times New Roman" w:hAnsi="Times New Roman"/>
          <w:sz w:val="24"/>
          <w:szCs w:val="24"/>
        </w:rPr>
        <w:t xml:space="preserve">village, involving the </w:t>
      </w:r>
      <w:r>
        <w:rPr>
          <w:rFonts w:ascii="Times New Roman" w:hAnsi="Times New Roman"/>
          <w:sz w:val="24"/>
          <w:szCs w:val="24"/>
        </w:rPr>
        <w:t xml:space="preserve">local </w:t>
      </w:r>
      <w:r w:rsidRPr="001952B4">
        <w:rPr>
          <w:rFonts w:ascii="Times New Roman" w:hAnsi="Times New Roman"/>
          <w:sz w:val="24"/>
          <w:szCs w:val="24"/>
        </w:rPr>
        <w:t>authority (Department of Public Work, Gunung Kidul),  village leaders and  intended community (31 households).</w:t>
      </w:r>
    </w:p>
    <w:p w:rsidR="00FE736F" w:rsidRDefault="00DA7F81" w:rsidP="002D38D8">
      <w:pPr>
        <w:spacing w:before="120"/>
        <w:jc w:val="both"/>
        <w:rPr>
          <w:rFonts w:ascii="Times New Roman" w:hAnsi="Times New Roman"/>
          <w:sz w:val="24"/>
          <w:szCs w:val="24"/>
        </w:rPr>
      </w:pPr>
      <w:r>
        <w:rPr>
          <w:rFonts w:ascii="Times New Roman" w:hAnsi="Times New Roman"/>
          <w:noProof/>
          <w:sz w:val="24"/>
          <w:szCs w:val="24"/>
          <w:lang w:eastAsia="id-ID"/>
        </w:rPr>
        <w:pict>
          <v:shape id="_x0000_s1073" type="#_x0000_t202" style="position:absolute;left:0;text-align:left;margin-left:226.9pt;margin-top:5.75pt;width:279.8pt;height:149.1pt;z-index:251669504" stroked="f">
            <v:textbox>
              <w:txbxContent>
                <w:p w:rsidR="00CF223D" w:rsidRDefault="00CF223D" w:rsidP="00FE736F">
                  <w:r>
                    <w:rPr>
                      <w:noProof/>
                      <w:lang w:eastAsia="id-ID"/>
                    </w:rPr>
                    <w:drawing>
                      <wp:inline distT="0" distB="0" distL="0" distR="0">
                        <wp:extent cx="3135630" cy="2117998"/>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135630" cy="211799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eastAsia="id-ID"/>
        </w:rPr>
        <w:pict>
          <v:shape id="_x0000_s1072" type="#_x0000_t202" style="position:absolute;left:0;text-align:left;margin-left:-11.05pt;margin-top:5.4pt;width:268.7pt;height:153.05pt;z-index:251668480" stroked="f">
            <v:textbox>
              <w:txbxContent>
                <w:p w:rsidR="00CF223D" w:rsidRDefault="00CF223D" w:rsidP="00FE736F">
                  <w:r>
                    <w:rPr>
                      <w:noProof/>
                      <w:lang w:eastAsia="id-ID"/>
                    </w:rPr>
                    <w:drawing>
                      <wp:inline distT="0" distB="0" distL="0" distR="0">
                        <wp:extent cx="3229610" cy="2150707"/>
                        <wp:effectExtent l="19050" t="0" r="889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229610" cy="2150707"/>
                                </a:xfrm>
                                <a:prstGeom prst="rect">
                                  <a:avLst/>
                                </a:prstGeom>
                                <a:noFill/>
                                <a:ln w="9525">
                                  <a:noFill/>
                                  <a:miter lim="800000"/>
                                  <a:headEnd/>
                                  <a:tailEnd/>
                                </a:ln>
                              </pic:spPr>
                            </pic:pic>
                          </a:graphicData>
                        </a:graphic>
                      </wp:inline>
                    </w:drawing>
                  </w:r>
                </w:p>
              </w:txbxContent>
            </v:textbox>
          </v:shape>
        </w:pict>
      </w: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Pr="001952B4"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b/>
          <w:sz w:val="28"/>
          <w:szCs w:val="28"/>
        </w:rPr>
      </w:pPr>
    </w:p>
    <w:p w:rsidR="00FE736F" w:rsidRPr="00566BFF" w:rsidRDefault="00FE736F" w:rsidP="002D38D8">
      <w:pPr>
        <w:spacing w:before="120"/>
        <w:jc w:val="both"/>
        <w:rPr>
          <w:rFonts w:ascii="Times New Roman" w:hAnsi="Times New Roman"/>
          <w:sz w:val="20"/>
          <w:szCs w:val="20"/>
        </w:rPr>
      </w:pPr>
      <w:r>
        <w:rPr>
          <w:rFonts w:ascii="Times New Roman" w:hAnsi="Times New Roman"/>
          <w:sz w:val="20"/>
          <w:szCs w:val="20"/>
        </w:rPr>
        <w:t xml:space="preserve">             </w:t>
      </w:r>
      <w:r w:rsidRPr="00566BFF">
        <w:rPr>
          <w:rFonts w:ascii="Times New Roman" w:hAnsi="Times New Roman"/>
          <w:sz w:val="20"/>
          <w:szCs w:val="20"/>
        </w:rPr>
        <w:t xml:space="preserve">Fig </w:t>
      </w:r>
      <w:r w:rsidR="00CE07F0">
        <w:rPr>
          <w:rFonts w:ascii="Times New Roman" w:hAnsi="Times New Roman"/>
          <w:sz w:val="20"/>
          <w:szCs w:val="20"/>
        </w:rPr>
        <w:t>4.3</w:t>
      </w:r>
      <w:r w:rsidRPr="00566BFF">
        <w:rPr>
          <w:rFonts w:ascii="Times New Roman" w:hAnsi="Times New Roman"/>
          <w:sz w:val="20"/>
          <w:szCs w:val="20"/>
        </w:rPr>
        <w:t xml:space="preserve">. Participants of </w:t>
      </w:r>
      <w:r w:rsidR="00FB0BCD">
        <w:rPr>
          <w:rFonts w:ascii="Times New Roman" w:hAnsi="Times New Roman"/>
          <w:sz w:val="20"/>
          <w:szCs w:val="20"/>
        </w:rPr>
        <w:t xml:space="preserve">the </w:t>
      </w:r>
      <w:r w:rsidRPr="00566BFF">
        <w:rPr>
          <w:rFonts w:ascii="Times New Roman" w:hAnsi="Times New Roman"/>
          <w:sz w:val="20"/>
          <w:szCs w:val="20"/>
        </w:rPr>
        <w:t>workshop</w:t>
      </w:r>
      <w:r>
        <w:rPr>
          <w:rFonts w:ascii="Times New Roman" w:hAnsi="Times New Roman"/>
          <w:sz w:val="20"/>
          <w:szCs w:val="20"/>
        </w:rPr>
        <w:t xml:space="preserve"> </w:t>
      </w:r>
      <w:r w:rsidR="00FB0BCD">
        <w:rPr>
          <w:rFonts w:ascii="Times New Roman" w:hAnsi="Times New Roman"/>
          <w:sz w:val="20"/>
          <w:szCs w:val="20"/>
        </w:rPr>
        <w:t xml:space="preserve">                        </w:t>
      </w:r>
      <w:r w:rsidR="00CE07F0">
        <w:rPr>
          <w:rFonts w:ascii="Times New Roman" w:hAnsi="Times New Roman"/>
          <w:sz w:val="20"/>
          <w:szCs w:val="20"/>
        </w:rPr>
        <w:t>Fig 4.4</w:t>
      </w:r>
      <w:r>
        <w:rPr>
          <w:rFonts w:ascii="Times New Roman" w:hAnsi="Times New Roman"/>
          <w:sz w:val="20"/>
          <w:szCs w:val="20"/>
        </w:rPr>
        <w:t xml:space="preserve">. Experiment on </w:t>
      </w:r>
      <w:r w:rsidR="00FB0BCD">
        <w:rPr>
          <w:rFonts w:ascii="Times New Roman" w:hAnsi="Times New Roman"/>
          <w:sz w:val="20"/>
          <w:szCs w:val="20"/>
        </w:rPr>
        <w:t>new biodigester design</w:t>
      </w:r>
    </w:p>
    <w:p w:rsidR="00FE736F" w:rsidRDefault="00FE736F" w:rsidP="002D38D8">
      <w:pPr>
        <w:spacing w:before="120"/>
        <w:ind w:left="425" w:firstLine="0"/>
        <w:jc w:val="both"/>
        <w:rPr>
          <w:rFonts w:ascii="Times New Roman" w:hAnsi="Times New Roman"/>
          <w:sz w:val="24"/>
          <w:szCs w:val="24"/>
        </w:rPr>
      </w:pPr>
      <w:r w:rsidRPr="001952B4">
        <w:rPr>
          <w:rFonts w:ascii="Times New Roman" w:hAnsi="Times New Roman"/>
          <w:sz w:val="24"/>
          <w:szCs w:val="24"/>
        </w:rPr>
        <w:t>The first day of the  w</w:t>
      </w:r>
      <w:r>
        <w:rPr>
          <w:rFonts w:ascii="Times New Roman" w:hAnsi="Times New Roman"/>
          <w:sz w:val="24"/>
          <w:szCs w:val="24"/>
        </w:rPr>
        <w:t>orkshop focused on the principle</w:t>
      </w:r>
      <w:r w:rsidRPr="001952B4">
        <w:rPr>
          <w:rFonts w:ascii="Times New Roman" w:hAnsi="Times New Roman"/>
          <w:sz w:val="24"/>
          <w:szCs w:val="24"/>
        </w:rPr>
        <w:t>s of bio</w:t>
      </w:r>
      <w:r>
        <w:rPr>
          <w:rFonts w:ascii="Times New Roman" w:hAnsi="Times New Roman"/>
          <w:sz w:val="24"/>
          <w:szCs w:val="24"/>
        </w:rPr>
        <w:t xml:space="preserve"> </w:t>
      </w:r>
      <w:r w:rsidRPr="001952B4">
        <w:rPr>
          <w:rFonts w:ascii="Times New Roman" w:hAnsi="Times New Roman"/>
          <w:sz w:val="24"/>
          <w:szCs w:val="24"/>
        </w:rPr>
        <w:t xml:space="preserve">digester: how it works, the benefits and drawbacks, operational and maintenance. The second day focused on the implementation and technical design. The final decision is: three digesters </w:t>
      </w:r>
      <w:r>
        <w:rPr>
          <w:rFonts w:ascii="Times New Roman" w:hAnsi="Times New Roman"/>
          <w:sz w:val="24"/>
          <w:szCs w:val="24"/>
        </w:rPr>
        <w:t xml:space="preserve">in cluster level </w:t>
      </w:r>
      <w:r w:rsidRPr="001952B4">
        <w:rPr>
          <w:rFonts w:ascii="Times New Roman" w:hAnsi="Times New Roman"/>
          <w:sz w:val="24"/>
          <w:szCs w:val="24"/>
        </w:rPr>
        <w:t>w</w:t>
      </w:r>
      <w:r>
        <w:rPr>
          <w:rFonts w:ascii="Times New Roman" w:hAnsi="Times New Roman"/>
          <w:sz w:val="24"/>
          <w:szCs w:val="24"/>
        </w:rPr>
        <w:t>ill be constructed in this</w:t>
      </w:r>
      <w:r w:rsidRPr="001952B4">
        <w:rPr>
          <w:rFonts w:ascii="Times New Roman" w:hAnsi="Times New Roman"/>
          <w:sz w:val="24"/>
          <w:szCs w:val="24"/>
        </w:rPr>
        <w:t xml:space="preserve"> sub-village and three families</w:t>
      </w:r>
      <w:r>
        <w:rPr>
          <w:rFonts w:ascii="Times New Roman" w:hAnsi="Times New Roman"/>
          <w:sz w:val="24"/>
          <w:szCs w:val="24"/>
        </w:rPr>
        <w:t xml:space="preserve"> have</w:t>
      </w:r>
      <w:r w:rsidRPr="001952B4">
        <w:rPr>
          <w:rFonts w:ascii="Times New Roman" w:hAnsi="Times New Roman"/>
          <w:sz w:val="24"/>
          <w:szCs w:val="24"/>
        </w:rPr>
        <w:t xml:space="preserve"> agreed to donate their land for the digesters. The work will involve the community and trained labors.</w:t>
      </w:r>
    </w:p>
    <w:p w:rsidR="00FE736F" w:rsidRPr="0088566F" w:rsidRDefault="00CE07F0" w:rsidP="002D38D8">
      <w:pPr>
        <w:spacing w:before="120"/>
        <w:ind w:left="0" w:firstLine="709"/>
        <w:rPr>
          <w:rFonts w:ascii="Times New Roman" w:hAnsi="Times New Roman"/>
          <w:b/>
          <w:sz w:val="28"/>
          <w:szCs w:val="28"/>
        </w:rPr>
      </w:pPr>
      <w:r>
        <w:rPr>
          <w:rFonts w:ascii="Times New Roman" w:hAnsi="Times New Roman"/>
          <w:b/>
          <w:sz w:val="24"/>
          <w:szCs w:val="24"/>
        </w:rPr>
        <w:t>4.4.1</w:t>
      </w:r>
      <w:r w:rsidR="00FE736F" w:rsidRPr="00CE07F0">
        <w:rPr>
          <w:rFonts w:ascii="Times New Roman" w:hAnsi="Times New Roman"/>
          <w:b/>
          <w:sz w:val="24"/>
          <w:szCs w:val="24"/>
        </w:rPr>
        <w:t>. Proposed technology: combined- cluster digesters</w:t>
      </w:r>
      <w:r w:rsidR="00FE736F" w:rsidRPr="0088566F">
        <w:rPr>
          <w:rFonts w:ascii="Times New Roman" w:hAnsi="Times New Roman"/>
          <w:b/>
          <w:sz w:val="28"/>
          <w:szCs w:val="28"/>
        </w:rPr>
        <w:t xml:space="preserve"> </w:t>
      </w:r>
    </w:p>
    <w:p w:rsidR="00FE736F" w:rsidRPr="001952B4" w:rsidRDefault="00FE736F" w:rsidP="002D38D8">
      <w:pPr>
        <w:spacing w:before="120"/>
        <w:ind w:left="425" w:firstLine="0"/>
        <w:jc w:val="both"/>
        <w:rPr>
          <w:rFonts w:ascii="Times New Roman" w:hAnsi="Times New Roman"/>
          <w:sz w:val="24"/>
          <w:szCs w:val="24"/>
        </w:rPr>
      </w:pPr>
      <w:r>
        <w:rPr>
          <w:rFonts w:ascii="Times New Roman" w:hAnsi="Times New Roman"/>
          <w:sz w:val="24"/>
          <w:szCs w:val="24"/>
        </w:rPr>
        <w:t>A floating-roof digester</w:t>
      </w:r>
      <w:r w:rsidRPr="001952B4">
        <w:rPr>
          <w:rFonts w:ascii="Times New Roman" w:hAnsi="Times New Roman"/>
          <w:sz w:val="24"/>
          <w:szCs w:val="24"/>
        </w:rPr>
        <w:t xml:space="preserve"> </w:t>
      </w:r>
      <w:r>
        <w:rPr>
          <w:rFonts w:ascii="Times New Roman" w:hAnsi="Times New Roman"/>
          <w:sz w:val="24"/>
          <w:szCs w:val="24"/>
        </w:rPr>
        <w:t xml:space="preserve"> (Fig. </w:t>
      </w:r>
      <w:r w:rsidR="00CE07F0">
        <w:rPr>
          <w:rFonts w:ascii="Times New Roman" w:hAnsi="Times New Roman"/>
          <w:sz w:val="24"/>
          <w:szCs w:val="24"/>
        </w:rPr>
        <w:t>4.5</w:t>
      </w:r>
      <w:r>
        <w:rPr>
          <w:rFonts w:ascii="Times New Roman" w:hAnsi="Times New Roman"/>
          <w:sz w:val="24"/>
          <w:szCs w:val="24"/>
        </w:rPr>
        <w:t xml:space="preserve">) </w:t>
      </w:r>
      <w:r w:rsidRPr="001952B4">
        <w:rPr>
          <w:rFonts w:ascii="Times New Roman" w:hAnsi="Times New Roman"/>
          <w:sz w:val="24"/>
          <w:szCs w:val="24"/>
        </w:rPr>
        <w:t>which treats human feces and cattle dung is introduced to the community. This type of biogas is selected due several reasons:</w:t>
      </w:r>
    </w:p>
    <w:p w:rsidR="00FE736F" w:rsidRPr="00CE07F0" w:rsidRDefault="00FE736F" w:rsidP="002D38D8">
      <w:pPr>
        <w:pStyle w:val="ListParagraph"/>
        <w:numPr>
          <w:ilvl w:val="0"/>
          <w:numId w:val="30"/>
        </w:numPr>
        <w:spacing w:before="120"/>
        <w:ind w:left="1418" w:hanging="698"/>
        <w:jc w:val="both"/>
        <w:rPr>
          <w:rFonts w:ascii="Times New Roman" w:hAnsi="Times New Roman"/>
          <w:sz w:val="24"/>
          <w:szCs w:val="24"/>
        </w:rPr>
      </w:pPr>
      <w:r w:rsidRPr="00CE07F0">
        <w:rPr>
          <w:rFonts w:ascii="Times New Roman" w:hAnsi="Times New Roman"/>
          <w:sz w:val="24"/>
          <w:szCs w:val="24"/>
        </w:rPr>
        <w:t>lower construction cost, compared to a fixed-dome digester (Fig. 4</w:t>
      </w:r>
      <w:r w:rsidR="00CE07F0">
        <w:rPr>
          <w:rFonts w:ascii="Times New Roman" w:hAnsi="Times New Roman"/>
          <w:sz w:val="24"/>
          <w:szCs w:val="24"/>
        </w:rPr>
        <w:t>.6</w:t>
      </w:r>
      <w:r w:rsidRPr="00CE07F0">
        <w:rPr>
          <w:rFonts w:ascii="Times New Roman" w:hAnsi="Times New Roman"/>
          <w:sz w:val="24"/>
          <w:szCs w:val="24"/>
        </w:rPr>
        <w:t>)</w:t>
      </w:r>
    </w:p>
    <w:p w:rsidR="00FE736F" w:rsidRPr="00CE07F0" w:rsidRDefault="00FE736F" w:rsidP="002D38D8">
      <w:pPr>
        <w:pStyle w:val="ListParagraph"/>
        <w:numPr>
          <w:ilvl w:val="0"/>
          <w:numId w:val="30"/>
        </w:numPr>
        <w:spacing w:before="120"/>
        <w:ind w:left="1418" w:hanging="698"/>
        <w:jc w:val="both"/>
        <w:rPr>
          <w:rFonts w:ascii="Times New Roman" w:hAnsi="Times New Roman"/>
          <w:sz w:val="24"/>
          <w:szCs w:val="24"/>
        </w:rPr>
      </w:pPr>
      <w:r w:rsidRPr="00CE07F0">
        <w:rPr>
          <w:rFonts w:ascii="Times New Roman" w:hAnsi="Times New Roman"/>
          <w:sz w:val="24"/>
          <w:szCs w:val="24"/>
        </w:rPr>
        <w:t>easy construction, therefore  encourage self multiplication by interested households</w:t>
      </w:r>
    </w:p>
    <w:p w:rsidR="00FE736F" w:rsidRDefault="00FE736F" w:rsidP="002D38D8">
      <w:pPr>
        <w:pStyle w:val="ListParagraph"/>
        <w:numPr>
          <w:ilvl w:val="0"/>
          <w:numId w:val="30"/>
        </w:numPr>
        <w:spacing w:before="120"/>
        <w:ind w:left="1418" w:hanging="698"/>
        <w:jc w:val="both"/>
        <w:rPr>
          <w:rFonts w:ascii="Times New Roman" w:hAnsi="Times New Roman"/>
          <w:sz w:val="24"/>
          <w:szCs w:val="24"/>
        </w:rPr>
      </w:pPr>
      <w:r w:rsidRPr="00CE07F0">
        <w:rPr>
          <w:rFonts w:ascii="Times New Roman" w:hAnsi="Times New Roman"/>
          <w:sz w:val="24"/>
          <w:szCs w:val="24"/>
        </w:rPr>
        <w:t>easy control during operational: the drum’s  elevation indicates the volume of gas production. Leakage or excess gas production can be identified.</w:t>
      </w:r>
    </w:p>
    <w:p w:rsidR="00CE07F0" w:rsidRDefault="00CE07F0" w:rsidP="002D38D8">
      <w:pPr>
        <w:spacing w:before="120"/>
        <w:contextualSpacing/>
        <w:jc w:val="both"/>
        <w:rPr>
          <w:rFonts w:ascii="Times New Roman" w:hAnsi="Times New Roman"/>
          <w:sz w:val="24"/>
          <w:szCs w:val="24"/>
        </w:rPr>
      </w:pPr>
    </w:p>
    <w:p w:rsidR="00FE736F" w:rsidRDefault="00DA7F81" w:rsidP="002D38D8">
      <w:pPr>
        <w:spacing w:before="120"/>
        <w:jc w:val="both"/>
        <w:rPr>
          <w:rFonts w:ascii="Times New Roman" w:hAnsi="Times New Roman"/>
          <w:sz w:val="24"/>
          <w:szCs w:val="24"/>
        </w:rPr>
      </w:pPr>
      <w:r>
        <w:rPr>
          <w:rFonts w:ascii="Times New Roman" w:hAnsi="Times New Roman"/>
          <w:noProof/>
          <w:sz w:val="24"/>
          <w:szCs w:val="24"/>
          <w:lang w:eastAsia="id-ID"/>
        </w:rPr>
        <w:pict>
          <v:shape id="_x0000_s1065" type="#_x0000_t202" style="position:absolute;left:0;text-align:left;margin-left:231.85pt;margin-top:12.8pt;width:248.55pt;height:169.85pt;z-index:251661312" stroked="f">
            <v:textbox>
              <w:txbxContent>
                <w:p w:rsidR="00CF223D" w:rsidRDefault="00CF223D" w:rsidP="00FE736F">
                  <w:r>
                    <w:rPr>
                      <w:noProof/>
                      <w:lang w:eastAsia="id-ID"/>
                    </w:rPr>
                    <w:drawing>
                      <wp:inline distT="0" distB="0" distL="0" distR="0">
                        <wp:extent cx="2577600" cy="1864800"/>
                        <wp:effectExtent l="19050" t="0" r="0" b="0"/>
                        <wp:docPr id="7" name="Picture 1" descr="http://azizakenya.com/images/man-building-digester-sa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izakenya.com/images/man-building-digester-sakut.jpg"/>
                                <pic:cNvPicPr>
                                  <a:picLocks noChangeAspect="1" noChangeArrowheads="1"/>
                                </pic:cNvPicPr>
                              </pic:nvPicPr>
                              <pic:blipFill>
                                <a:blip r:embed="rId24"/>
                                <a:srcRect/>
                                <a:stretch>
                                  <a:fillRect/>
                                </a:stretch>
                              </pic:blipFill>
                              <pic:spPr bwMode="auto">
                                <a:xfrm>
                                  <a:off x="0" y="0"/>
                                  <a:ext cx="2582298" cy="1868199"/>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eastAsia="id-ID"/>
        </w:rPr>
        <w:pict>
          <v:shape id="_x0000_s1064" type="#_x0000_t202" style="position:absolute;left:0;text-align:left;margin-left:3.4pt;margin-top:12.8pt;width:253.5pt;height:169.85pt;z-index:251660288" stroked="f">
            <v:textbox>
              <w:txbxContent>
                <w:p w:rsidR="00CF223D" w:rsidRDefault="00CF223D" w:rsidP="00FE736F">
                  <w:r>
                    <w:rPr>
                      <w:noProof/>
                      <w:lang w:eastAsia="id-ID"/>
                    </w:rPr>
                    <w:drawing>
                      <wp:inline distT="0" distB="0" distL="0" distR="0">
                        <wp:extent cx="2487047" cy="1864800"/>
                        <wp:effectExtent l="19050" t="0" r="8503" b="0"/>
                        <wp:docPr id="8" name="Picture 4" descr="D:\DOKUMEN TANTI\IWRM Gunung Kidul\Foto Lapangan\PCA\PCA floating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ANTI\IWRM Gunung Kidul\Foto Lapangan\PCA\PCA floating roof.jpg"/>
                                <pic:cNvPicPr>
                                  <a:picLocks noChangeAspect="1" noChangeArrowheads="1"/>
                                </pic:cNvPicPr>
                              </pic:nvPicPr>
                              <pic:blipFill>
                                <a:blip r:embed="rId25"/>
                                <a:srcRect/>
                                <a:stretch>
                                  <a:fillRect/>
                                </a:stretch>
                              </pic:blipFill>
                              <pic:spPr bwMode="auto">
                                <a:xfrm>
                                  <a:off x="0" y="0"/>
                                  <a:ext cx="2486569" cy="1864441"/>
                                </a:xfrm>
                                <a:prstGeom prst="rect">
                                  <a:avLst/>
                                </a:prstGeom>
                                <a:noFill/>
                                <a:ln w="9525">
                                  <a:noFill/>
                                  <a:miter lim="800000"/>
                                  <a:headEnd/>
                                  <a:tailEnd/>
                                </a:ln>
                              </pic:spPr>
                            </pic:pic>
                          </a:graphicData>
                        </a:graphic>
                      </wp:inline>
                    </w:drawing>
                  </w:r>
                </w:p>
              </w:txbxContent>
            </v:textbox>
          </v:shape>
        </w:pict>
      </w:r>
    </w:p>
    <w:p w:rsidR="00731342" w:rsidRDefault="00731342"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Pr="003668C6" w:rsidRDefault="00FE736F" w:rsidP="002D38D8">
      <w:pPr>
        <w:spacing w:before="120"/>
        <w:jc w:val="both"/>
        <w:rPr>
          <w:rFonts w:ascii="Times New Roman" w:hAnsi="Times New Roman"/>
          <w:sz w:val="24"/>
          <w:szCs w:val="24"/>
        </w:rPr>
      </w:pPr>
    </w:p>
    <w:p w:rsidR="00CE07F0" w:rsidRDefault="00CE07F0" w:rsidP="002D38D8">
      <w:pPr>
        <w:pStyle w:val="ListParagraph"/>
        <w:spacing w:before="120"/>
        <w:jc w:val="both"/>
        <w:rPr>
          <w:rFonts w:ascii="Times New Roman" w:hAnsi="Times New Roman"/>
          <w:sz w:val="20"/>
          <w:szCs w:val="20"/>
        </w:rPr>
      </w:pPr>
    </w:p>
    <w:p w:rsidR="00CE07F0" w:rsidRDefault="00CE07F0" w:rsidP="002D38D8">
      <w:pPr>
        <w:pStyle w:val="ListParagraph"/>
        <w:spacing w:before="120"/>
        <w:jc w:val="both"/>
        <w:rPr>
          <w:rFonts w:ascii="Times New Roman" w:hAnsi="Times New Roman"/>
          <w:sz w:val="20"/>
          <w:szCs w:val="20"/>
        </w:rPr>
      </w:pPr>
    </w:p>
    <w:p w:rsidR="00CE07F0" w:rsidRDefault="00CE07F0" w:rsidP="002D38D8">
      <w:pPr>
        <w:pStyle w:val="ListParagraph"/>
        <w:spacing w:before="120"/>
        <w:jc w:val="both"/>
        <w:rPr>
          <w:rFonts w:ascii="Times New Roman" w:hAnsi="Times New Roman"/>
          <w:sz w:val="20"/>
          <w:szCs w:val="20"/>
        </w:rPr>
      </w:pPr>
    </w:p>
    <w:p w:rsidR="00FE736F" w:rsidRDefault="00FE736F" w:rsidP="002D38D8">
      <w:pPr>
        <w:pStyle w:val="ListParagraph"/>
        <w:spacing w:before="120"/>
        <w:jc w:val="both"/>
        <w:rPr>
          <w:rFonts w:ascii="Times New Roman" w:hAnsi="Times New Roman"/>
          <w:sz w:val="20"/>
          <w:szCs w:val="20"/>
        </w:rPr>
      </w:pPr>
      <w:r>
        <w:rPr>
          <w:rFonts w:ascii="Times New Roman" w:hAnsi="Times New Roman"/>
          <w:sz w:val="20"/>
          <w:szCs w:val="20"/>
        </w:rPr>
        <w:t xml:space="preserve">  </w:t>
      </w:r>
    </w:p>
    <w:p w:rsidR="00FE736F" w:rsidRDefault="00FE736F" w:rsidP="002D38D8">
      <w:pPr>
        <w:pStyle w:val="ListParagraph"/>
        <w:spacing w:before="120"/>
        <w:jc w:val="center"/>
        <w:rPr>
          <w:rFonts w:ascii="Times New Roman" w:hAnsi="Times New Roman"/>
          <w:sz w:val="20"/>
          <w:szCs w:val="20"/>
        </w:rPr>
      </w:pPr>
      <w:r>
        <w:rPr>
          <w:rFonts w:ascii="Times New Roman" w:hAnsi="Times New Roman"/>
          <w:sz w:val="20"/>
          <w:szCs w:val="20"/>
        </w:rPr>
        <w:t xml:space="preserve">Fig. </w:t>
      </w:r>
      <w:r w:rsidR="009C40A8">
        <w:rPr>
          <w:rFonts w:ascii="Times New Roman" w:hAnsi="Times New Roman"/>
          <w:sz w:val="20"/>
          <w:szCs w:val="20"/>
        </w:rPr>
        <w:t xml:space="preserve">4.5 </w:t>
      </w:r>
      <w:r w:rsidRPr="003668C6">
        <w:rPr>
          <w:rFonts w:ascii="Times New Roman" w:hAnsi="Times New Roman"/>
          <w:sz w:val="20"/>
          <w:szCs w:val="20"/>
        </w:rPr>
        <w:t>Floating-roof  digester</w:t>
      </w:r>
      <w:r>
        <w:rPr>
          <w:rFonts w:ascii="Times New Roman" w:hAnsi="Times New Roman"/>
          <w:sz w:val="20"/>
          <w:szCs w:val="20"/>
        </w:rPr>
        <w:t xml:space="preserve">                                              Fig. 4 </w:t>
      </w:r>
      <w:r w:rsidR="009C40A8">
        <w:rPr>
          <w:rFonts w:ascii="Times New Roman" w:hAnsi="Times New Roman"/>
          <w:sz w:val="20"/>
          <w:szCs w:val="20"/>
        </w:rPr>
        <w:t>.6</w:t>
      </w:r>
      <w:r>
        <w:rPr>
          <w:rFonts w:ascii="Times New Roman" w:hAnsi="Times New Roman"/>
          <w:sz w:val="20"/>
          <w:szCs w:val="20"/>
        </w:rPr>
        <w:t xml:space="preserve"> Fixed-dome digester</w:t>
      </w:r>
    </w:p>
    <w:p w:rsidR="00FE736F" w:rsidRDefault="00FE736F" w:rsidP="002D38D8">
      <w:pPr>
        <w:pStyle w:val="ListParagraph"/>
        <w:spacing w:before="120"/>
        <w:jc w:val="right"/>
        <w:rPr>
          <w:rFonts w:ascii="Times New Roman" w:hAnsi="Times New Roman"/>
          <w:sz w:val="20"/>
          <w:szCs w:val="20"/>
        </w:rPr>
      </w:pPr>
      <w:r>
        <w:rPr>
          <w:rFonts w:ascii="Times New Roman" w:hAnsi="Times New Roman"/>
          <w:sz w:val="20"/>
          <w:szCs w:val="20"/>
        </w:rPr>
        <w:t>(Source: www.azizakenya.com)</w:t>
      </w:r>
    </w:p>
    <w:p w:rsidR="00FE736F" w:rsidRPr="003668C6" w:rsidRDefault="00FE736F" w:rsidP="002D38D8">
      <w:pPr>
        <w:pStyle w:val="ListParagraph"/>
        <w:spacing w:before="120"/>
        <w:jc w:val="both"/>
        <w:rPr>
          <w:rFonts w:ascii="Times New Roman" w:hAnsi="Times New Roman"/>
          <w:sz w:val="20"/>
          <w:szCs w:val="20"/>
        </w:rPr>
      </w:pPr>
    </w:p>
    <w:p w:rsidR="00FE736F" w:rsidRPr="001952B4" w:rsidRDefault="00FE736F" w:rsidP="002D38D8">
      <w:pPr>
        <w:spacing w:before="120"/>
        <w:ind w:left="709" w:firstLine="11"/>
        <w:jc w:val="both"/>
        <w:rPr>
          <w:rFonts w:ascii="Times New Roman" w:hAnsi="Times New Roman"/>
          <w:sz w:val="24"/>
          <w:szCs w:val="24"/>
        </w:rPr>
      </w:pPr>
      <w:r w:rsidRPr="001952B4">
        <w:rPr>
          <w:rFonts w:ascii="Times New Roman" w:hAnsi="Times New Roman"/>
          <w:sz w:val="24"/>
          <w:szCs w:val="24"/>
        </w:rPr>
        <w:t>Three different scheme</w:t>
      </w:r>
      <w:r>
        <w:rPr>
          <w:rFonts w:ascii="Times New Roman" w:hAnsi="Times New Roman"/>
          <w:sz w:val="24"/>
          <w:szCs w:val="24"/>
        </w:rPr>
        <w:t>s of biodigester</w:t>
      </w:r>
      <w:r w:rsidRPr="001952B4">
        <w:rPr>
          <w:rFonts w:ascii="Times New Roman" w:hAnsi="Times New Roman"/>
          <w:sz w:val="24"/>
          <w:szCs w:val="24"/>
        </w:rPr>
        <w:t xml:space="preserve"> development were explained during the workshop</w:t>
      </w:r>
      <w:r>
        <w:rPr>
          <w:rFonts w:ascii="Times New Roman" w:hAnsi="Times New Roman"/>
          <w:sz w:val="24"/>
          <w:szCs w:val="24"/>
        </w:rPr>
        <w:t xml:space="preserve"> (Fig.</w:t>
      </w:r>
      <w:r w:rsidR="009C40A8">
        <w:rPr>
          <w:rFonts w:ascii="Times New Roman" w:hAnsi="Times New Roman"/>
          <w:sz w:val="24"/>
          <w:szCs w:val="24"/>
        </w:rPr>
        <w:t xml:space="preserve"> 4.6</w:t>
      </w:r>
      <w:r>
        <w:rPr>
          <w:rFonts w:ascii="Times New Roman" w:hAnsi="Times New Roman"/>
          <w:sz w:val="24"/>
          <w:szCs w:val="24"/>
        </w:rPr>
        <w:t>)</w:t>
      </w:r>
      <w:r w:rsidRPr="001952B4">
        <w:rPr>
          <w:rFonts w:ascii="Times New Roman" w:hAnsi="Times New Roman"/>
          <w:sz w:val="24"/>
          <w:szCs w:val="24"/>
        </w:rPr>
        <w:t>:</w:t>
      </w:r>
    </w:p>
    <w:p w:rsidR="00FE736F" w:rsidRPr="0069126D" w:rsidRDefault="00FE736F" w:rsidP="002D38D8">
      <w:pPr>
        <w:pStyle w:val="ListParagraph"/>
        <w:numPr>
          <w:ilvl w:val="0"/>
          <w:numId w:val="41"/>
        </w:numPr>
        <w:spacing w:before="120"/>
        <w:jc w:val="both"/>
        <w:rPr>
          <w:rFonts w:ascii="Times New Roman" w:hAnsi="Times New Roman"/>
          <w:sz w:val="24"/>
          <w:szCs w:val="24"/>
        </w:rPr>
      </w:pPr>
      <w:r w:rsidRPr="0069126D">
        <w:rPr>
          <w:rFonts w:ascii="Times New Roman" w:hAnsi="Times New Roman"/>
          <w:sz w:val="24"/>
          <w:szCs w:val="24"/>
        </w:rPr>
        <w:t xml:space="preserve">a single household-level digester, for a household with approximetely 4 members and 2 cows.  Compared to communal or cluster level digester, the construction cost of this digester is high. The single household level digester  can produce fertilizer and gas for cooking. </w:t>
      </w:r>
    </w:p>
    <w:p w:rsidR="00FE736F" w:rsidRPr="0069126D" w:rsidRDefault="00FE736F" w:rsidP="002D38D8">
      <w:pPr>
        <w:pStyle w:val="ListParagraph"/>
        <w:numPr>
          <w:ilvl w:val="0"/>
          <w:numId w:val="41"/>
        </w:numPr>
        <w:spacing w:before="120"/>
        <w:jc w:val="both"/>
        <w:rPr>
          <w:rFonts w:ascii="Times New Roman" w:hAnsi="Times New Roman"/>
          <w:sz w:val="24"/>
          <w:szCs w:val="24"/>
        </w:rPr>
      </w:pPr>
      <w:r w:rsidRPr="0069126D">
        <w:rPr>
          <w:rFonts w:ascii="Times New Roman" w:hAnsi="Times New Roman"/>
          <w:sz w:val="24"/>
          <w:szCs w:val="24"/>
        </w:rPr>
        <w:t>a cluster-level digester, consists of four households (16 members) and approximately 8 cows. Such digester will produce gas for cooking and fertilizer as well.</w:t>
      </w:r>
    </w:p>
    <w:p w:rsidR="00FE736F" w:rsidRPr="0069126D" w:rsidRDefault="00FE736F" w:rsidP="002D38D8">
      <w:pPr>
        <w:pStyle w:val="ListParagraph"/>
        <w:numPr>
          <w:ilvl w:val="0"/>
          <w:numId w:val="41"/>
        </w:numPr>
        <w:spacing w:before="120"/>
        <w:jc w:val="both"/>
        <w:rPr>
          <w:rFonts w:ascii="Times New Roman" w:hAnsi="Times New Roman"/>
          <w:sz w:val="24"/>
          <w:szCs w:val="24"/>
        </w:rPr>
      </w:pPr>
      <w:r w:rsidRPr="0069126D">
        <w:rPr>
          <w:rFonts w:ascii="Times New Roman" w:hAnsi="Times New Roman"/>
          <w:sz w:val="24"/>
          <w:szCs w:val="24"/>
        </w:rPr>
        <w:t xml:space="preserve">combined-cluster digesters. This consists of three clusters, and each cluster has a digester (3 clusters, consist of 4 households each). This system covers approximately 12 households or 48 family members and 24 cows.  The gas from three digesters will be connected to a generator. The gas can be used for cooking during the day  and producing electricity when excess. Fertilizer will be shared among households. </w:t>
      </w:r>
    </w:p>
    <w:p w:rsidR="00FE736F" w:rsidRDefault="00FE736F" w:rsidP="002D38D8">
      <w:pPr>
        <w:spacing w:before="120"/>
        <w:jc w:val="both"/>
        <w:rPr>
          <w:rFonts w:ascii="Times New Roman" w:hAnsi="Times New Roman"/>
          <w:sz w:val="24"/>
          <w:szCs w:val="24"/>
        </w:rPr>
      </w:pPr>
    </w:p>
    <w:p w:rsidR="00FE736F" w:rsidRDefault="00DA7F81" w:rsidP="002D38D8">
      <w:pPr>
        <w:spacing w:before="120"/>
        <w:jc w:val="both"/>
        <w:rPr>
          <w:rFonts w:ascii="Times New Roman" w:hAnsi="Times New Roman"/>
          <w:sz w:val="24"/>
          <w:szCs w:val="24"/>
        </w:rPr>
      </w:pPr>
      <w:r>
        <w:rPr>
          <w:rFonts w:ascii="Times New Roman" w:hAnsi="Times New Roman"/>
          <w:noProof/>
          <w:sz w:val="24"/>
          <w:szCs w:val="24"/>
          <w:lang w:eastAsia="id-ID"/>
        </w:rPr>
        <w:pict>
          <v:shape id="_x0000_s1066" type="#_x0000_t202" style="position:absolute;left:0;text-align:left;margin-left:38pt;margin-top:-.1pt;width:344.9pt;height:167.55pt;z-index:251662336" stroked="f">
            <v:textbox>
              <w:txbxContent>
                <w:p w:rsidR="00CF223D" w:rsidRDefault="00CF223D" w:rsidP="00CE07F0">
                  <w:pPr>
                    <w:jc w:val="center"/>
                  </w:pPr>
                  <w:r>
                    <w:rPr>
                      <w:noProof/>
                      <w:lang w:eastAsia="id-ID"/>
                    </w:rPr>
                    <w:drawing>
                      <wp:inline distT="0" distB="0" distL="0" distR="0">
                        <wp:extent cx="3352800" cy="2203961"/>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355855" cy="2205969"/>
                                </a:xfrm>
                                <a:prstGeom prst="rect">
                                  <a:avLst/>
                                </a:prstGeom>
                                <a:noFill/>
                                <a:ln w="9525">
                                  <a:noFill/>
                                  <a:miter lim="800000"/>
                                  <a:headEnd/>
                                  <a:tailEnd/>
                                </a:ln>
                              </pic:spPr>
                            </pic:pic>
                          </a:graphicData>
                        </a:graphic>
                      </wp:inline>
                    </w:drawing>
                  </w:r>
                </w:p>
                <w:p w:rsidR="00CF223D" w:rsidRDefault="00CF223D" w:rsidP="00CE07F0">
                  <w:pPr>
                    <w:jc w:val="center"/>
                  </w:pPr>
                </w:p>
                <w:p w:rsidR="00CF223D" w:rsidRDefault="00CF223D" w:rsidP="00CE07F0">
                  <w:pPr>
                    <w:jc w:val="center"/>
                  </w:pPr>
                </w:p>
              </w:txbxContent>
            </v:textbox>
          </v:shape>
        </w:pict>
      </w: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AE1A01" w:rsidRDefault="00AE1A01" w:rsidP="002D38D8">
      <w:pPr>
        <w:spacing w:before="120"/>
        <w:jc w:val="both"/>
        <w:rPr>
          <w:rFonts w:ascii="Times New Roman" w:hAnsi="Times New Roman"/>
          <w:sz w:val="24"/>
          <w:szCs w:val="24"/>
        </w:rPr>
      </w:pPr>
    </w:p>
    <w:p w:rsidR="00AE1A01" w:rsidRDefault="00AE1A01"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Pr="003668C6" w:rsidRDefault="00FE736F" w:rsidP="002D38D8">
      <w:pPr>
        <w:spacing w:before="120"/>
        <w:jc w:val="both"/>
        <w:rPr>
          <w:rFonts w:ascii="Times New Roman" w:hAnsi="Times New Roman"/>
          <w:sz w:val="24"/>
          <w:szCs w:val="24"/>
        </w:rPr>
      </w:pPr>
    </w:p>
    <w:p w:rsidR="00FE736F" w:rsidRDefault="00FE736F" w:rsidP="002D38D8">
      <w:pPr>
        <w:pStyle w:val="ListParagraph"/>
        <w:spacing w:before="120"/>
        <w:jc w:val="both"/>
        <w:rPr>
          <w:rFonts w:ascii="Times New Roman" w:hAnsi="Times New Roman"/>
          <w:sz w:val="24"/>
          <w:szCs w:val="24"/>
        </w:rPr>
      </w:pPr>
    </w:p>
    <w:p w:rsidR="00FE736F" w:rsidRDefault="00FE736F" w:rsidP="002D38D8">
      <w:pPr>
        <w:pStyle w:val="ListParagraph"/>
        <w:spacing w:before="120"/>
        <w:jc w:val="center"/>
        <w:rPr>
          <w:rFonts w:ascii="Times New Roman" w:hAnsi="Times New Roman"/>
          <w:sz w:val="20"/>
          <w:szCs w:val="20"/>
        </w:rPr>
      </w:pPr>
      <w:r>
        <w:rPr>
          <w:rFonts w:ascii="Times New Roman" w:hAnsi="Times New Roman"/>
          <w:sz w:val="20"/>
          <w:szCs w:val="20"/>
        </w:rPr>
        <w:t xml:space="preserve">Fig. </w:t>
      </w:r>
      <w:r w:rsidR="00AE1A01">
        <w:rPr>
          <w:rFonts w:ascii="Times New Roman" w:hAnsi="Times New Roman"/>
          <w:sz w:val="20"/>
          <w:szCs w:val="20"/>
        </w:rPr>
        <w:t>4.7</w:t>
      </w:r>
      <w:r w:rsidRPr="00995161">
        <w:rPr>
          <w:rFonts w:ascii="Times New Roman" w:hAnsi="Times New Roman"/>
          <w:sz w:val="20"/>
          <w:szCs w:val="20"/>
        </w:rPr>
        <w:t xml:space="preserve"> Three alternatives of digester</w:t>
      </w:r>
      <w:r>
        <w:rPr>
          <w:rFonts w:ascii="Times New Roman" w:hAnsi="Times New Roman"/>
          <w:sz w:val="20"/>
          <w:szCs w:val="20"/>
        </w:rPr>
        <w:t>s</w:t>
      </w:r>
    </w:p>
    <w:p w:rsidR="00FE736F" w:rsidRPr="00995161" w:rsidRDefault="00FE736F" w:rsidP="002D38D8">
      <w:pPr>
        <w:pStyle w:val="ListParagraph"/>
        <w:spacing w:before="120"/>
        <w:jc w:val="center"/>
        <w:rPr>
          <w:rFonts w:ascii="Times New Roman" w:hAnsi="Times New Roman"/>
          <w:sz w:val="20"/>
          <w:szCs w:val="20"/>
        </w:rPr>
      </w:pPr>
      <w:r>
        <w:rPr>
          <w:rFonts w:ascii="Times New Roman" w:hAnsi="Times New Roman"/>
          <w:sz w:val="20"/>
          <w:szCs w:val="20"/>
        </w:rPr>
        <w:t>(Source: IWG-SWW, 2012)</w:t>
      </w:r>
    </w:p>
    <w:p w:rsidR="00FE736F" w:rsidRDefault="00FE736F" w:rsidP="002D38D8">
      <w:pPr>
        <w:pStyle w:val="ListParagraph"/>
        <w:spacing w:before="120"/>
        <w:ind w:left="0"/>
        <w:jc w:val="both"/>
        <w:rPr>
          <w:rFonts w:ascii="Times New Roman" w:hAnsi="Times New Roman"/>
          <w:sz w:val="28"/>
          <w:szCs w:val="28"/>
        </w:rPr>
      </w:pPr>
      <w:r>
        <w:rPr>
          <w:rFonts w:ascii="Times New Roman" w:hAnsi="Times New Roman"/>
          <w:sz w:val="28"/>
          <w:szCs w:val="28"/>
        </w:rPr>
        <w:t xml:space="preserve"> </w:t>
      </w:r>
    </w:p>
    <w:p w:rsidR="00CE07F0" w:rsidRDefault="00CE07F0" w:rsidP="002D38D8">
      <w:pPr>
        <w:spacing w:before="120"/>
        <w:ind w:left="709" w:firstLine="11"/>
        <w:jc w:val="both"/>
        <w:rPr>
          <w:rFonts w:ascii="Times New Roman" w:hAnsi="Times New Roman"/>
          <w:sz w:val="24"/>
          <w:szCs w:val="24"/>
        </w:rPr>
      </w:pPr>
      <w:r>
        <w:rPr>
          <w:rFonts w:ascii="Times New Roman" w:hAnsi="Times New Roman"/>
          <w:sz w:val="24"/>
          <w:szCs w:val="24"/>
        </w:rPr>
        <w:t xml:space="preserve">Compared to the first two options, the last option covers more users and recovers different kinds of energy (gas for cooking and electricity). Therefore this option was offered to the community. </w:t>
      </w:r>
    </w:p>
    <w:p w:rsidR="00FE736F" w:rsidRPr="009C40A8" w:rsidRDefault="009C40A8" w:rsidP="002D38D8">
      <w:pPr>
        <w:spacing w:before="120"/>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 Community concerns on fertilizer</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During the workshop, community expressed their concerns  mainly on fertilizer. Several questions have been completely answered, but some still not fully answered.</w:t>
      </w:r>
    </w:p>
    <w:p w:rsidR="00FE736F" w:rsidRPr="009C40A8" w:rsidRDefault="009C40A8" w:rsidP="002D38D8">
      <w:pPr>
        <w:spacing w:before="120"/>
        <w:ind w:left="709" w:firstLine="11"/>
        <w:jc w:val="both"/>
        <w:rPr>
          <w:rFonts w:ascii="Times New Roman" w:hAnsi="Times New Roman"/>
          <w:b/>
          <w:sz w:val="24"/>
          <w:szCs w:val="24"/>
        </w:rPr>
      </w:pPr>
      <w:r>
        <w:rPr>
          <w:rFonts w:ascii="Times New Roman" w:hAnsi="Times New Roman"/>
          <w:b/>
          <w:sz w:val="24"/>
          <w:szCs w:val="24"/>
        </w:rPr>
        <w:t>4.4.</w:t>
      </w:r>
      <w:r w:rsidR="00FE736F" w:rsidRPr="009C40A8">
        <w:rPr>
          <w:rFonts w:ascii="Times New Roman" w:hAnsi="Times New Roman"/>
          <w:b/>
          <w:sz w:val="24"/>
          <w:szCs w:val="24"/>
        </w:rPr>
        <w:t>2.1.  The use of  human feces as fertilizer</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While the application of animal manure is well accepted, the use of humanure (treated feces) still invites pro and contra. Many user candidates had fear in using humanure as fertilizer, due to hygiene and religious reason.</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During the workshop, it was explained that the feces would be treated and stabilized in the digester. Pathogen will die and the exposure to the sun in the drying bed will increase the die-off. The end product will  be dark odorless  dried sludge, which can be applied to the field. The application is restricted to crops which should be cooked before served.</w:t>
      </w:r>
    </w:p>
    <w:p w:rsidR="00FE736F" w:rsidRPr="009C40A8" w:rsidRDefault="009C40A8" w:rsidP="002D38D8">
      <w:pPr>
        <w:spacing w:before="120"/>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2.2.  Fertilizer as end product of the digester</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Agriculture becomes the main living in this region, therefore users have more concern on the fertilizer compared to the energy (gas, electricity) recovered from the digester. Many questions were raised, concerning the form of fertilizer, its benefit compared to dried manure, its production rate and transport to the field.</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Explanation was given during the workshop. The slurry coming out of the inlet contains water and need to be dried in slurry drying bed. The dried slurry  and liquid part can be applied to the field. If application of liquid fertilizer seems to be a problem, the liquid can be fed again to dillute the fresh dung before entering the inlet. That way, users do not have to organize transport of liquid.</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The dried slurry has more benefit compared to dried undigested manure:</w:t>
      </w:r>
    </w:p>
    <w:p w:rsidR="00FE736F" w:rsidRPr="009C40A8" w:rsidRDefault="00FE736F" w:rsidP="002D38D8">
      <w:pPr>
        <w:pStyle w:val="ListParagraph"/>
        <w:numPr>
          <w:ilvl w:val="0"/>
          <w:numId w:val="33"/>
        </w:numPr>
        <w:spacing w:before="120"/>
        <w:ind w:left="1276" w:hanging="357"/>
        <w:jc w:val="both"/>
        <w:rPr>
          <w:rFonts w:ascii="Times New Roman" w:hAnsi="Times New Roman"/>
          <w:sz w:val="24"/>
          <w:szCs w:val="24"/>
        </w:rPr>
      </w:pPr>
      <w:r w:rsidRPr="009C40A8">
        <w:rPr>
          <w:rFonts w:ascii="Times New Roman" w:hAnsi="Times New Roman"/>
          <w:sz w:val="24"/>
          <w:szCs w:val="24"/>
        </w:rPr>
        <w:t>it is “stabilised” with reduced odour emissions, pathogens and weed seeds compared to undigested manure. Therefore farmers will not have to deal with weed and larva problem, which often occur by applicating dried manure on the field.</w:t>
      </w:r>
    </w:p>
    <w:p w:rsidR="00FE736F" w:rsidRPr="009C40A8" w:rsidRDefault="00FE736F" w:rsidP="002D38D8">
      <w:pPr>
        <w:pStyle w:val="ListParagraph"/>
        <w:numPr>
          <w:ilvl w:val="0"/>
          <w:numId w:val="33"/>
        </w:numPr>
        <w:spacing w:before="120"/>
        <w:ind w:left="1276" w:hanging="357"/>
        <w:jc w:val="both"/>
        <w:rPr>
          <w:rFonts w:ascii="Times New Roman" w:hAnsi="Times New Roman"/>
          <w:sz w:val="24"/>
          <w:szCs w:val="24"/>
        </w:rPr>
      </w:pPr>
      <w:r w:rsidRPr="009C40A8">
        <w:rPr>
          <w:rFonts w:ascii="Times New Roman" w:hAnsi="Times New Roman"/>
          <w:sz w:val="24"/>
          <w:szCs w:val="24"/>
        </w:rPr>
        <w:t>compared to dried manure, dried slurry has less volume but finer. This reduces the number of  fertilizer transported to the field, but increase the distribution/spread of the fertilizer on the field.</w:t>
      </w:r>
    </w:p>
    <w:p w:rsidR="00FE736F" w:rsidRDefault="00FE736F" w:rsidP="002D38D8">
      <w:pPr>
        <w:pStyle w:val="ListParagraph"/>
        <w:numPr>
          <w:ilvl w:val="0"/>
          <w:numId w:val="33"/>
        </w:numPr>
        <w:spacing w:before="120"/>
        <w:ind w:left="1276" w:hanging="357"/>
        <w:jc w:val="both"/>
        <w:rPr>
          <w:rFonts w:ascii="Times New Roman" w:hAnsi="Times New Roman"/>
          <w:sz w:val="24"/>
          <w:szCs w:val="24"/>
        </w:rPr>
      </w:pPr>
      <w:r w:rsidRPr="009C40A8">
        <w:rPr>
          <w:rFonts w:ascii="Times New Roman" w:hAnsi="Times New Roman"/>
          <w:sz w:val="24"/>
          <w:szCs w:val="24"/>
        </w:rPr>
        <w:lastRenderedPageBreak/>
        <w:t>the dried slurry is  rich in nutrient. It is therefore suitable for application in agriculture as a fertiliser and soil conditioner. The macronutrients (N, P and K) which are contained in the substrates remain in the digestate and are easily available to plants.</w:t>
      </w:r>
    </w:p>
    <w:p w:rsidR="00FE736F" w:rsidRPr="009C40A8" w:rsidRDefault="009C40A8" w:rsidP="002D38D8">
      <w:pPr>
        <w:spacing w:before="120"/>
        <w:ind w:left="709" w:firstLine="11"/>
        <w:jc w:val="both"/>
        <w:rPr>
          <w:rFonts w:ascii="Times New Roman" w:hAnsi="Times New Roman"/>
          <w:b/>
          <w:sz w:val="24"/>
          <w:szCs w:val="24"/>
        </w:rPr>
      </w:pPr>
      <w:r w:rsidRPr="009C40A8">
        <w:rPr>
          <w:rFonts w:ascii="Times New Roman" w:hAnsi="Times New Roman"/>
          <w:b/>
          <w:sz w:val="24"/>
          <w:szCs w:val="24"/>
        </w:rPr>
        <w:t>4.4.</w:t>
      </w:r>
      <w:r w:rsidR="00FE736F" w:rsidRPr="009C40A8">
        <w:rPr>
          <w:rFonts w:ascii="Times New Roman" w:hAnsi="Times New Roman"/>
          <w:b/>
          <w:sz w:val="24"/>
          <w:szCs w:val="24"/>
        </w:rPr>
        <w:t>2.3.  Share of fertilizer</w:t>
      </w:r>
    </w:p>
    <w:p w:rsidR="00FE736F" w:rsidRPr="00C665D2" w:rsidRDefault="00FE736F" w:rsidP="002D38D8">
      <w:pPr>
        <w:spacing w:before="120"/>
        <w:ind w:left="709" w:firstLine="11"/>
        <w:jc w:val="both"/>
        <w:rPr>
          <w:rFonts w:ascii="Times New Roman" w:hAnsi="Times New Roman"/>
          <w:b/>
          <w:sz w:val="24"/>
          <w:szCs w:val="24"/>
        </w:rPr>
      </w:pPr>
      <w:r>
        <w:rPr>
          <w:rFonts w:ascii="Times New Roman" w:hAnsi="Times New Roman"/>
          <w:sz w:val="24"/>
          <w:szCs w:val="24"/>
        </w:rPr>
        <w:t xml:space="preserve">All fields in the region is non-irrigated field, which  rely on the rain. The availability of the animal manure/fertilizer in the beginning of rainy season (October) is crucial. Common practise in the region is: farmers take the fresh dung  and place them in a hole next to the shed, or place the dung in the corner of the shed, protected from the rain during rainy season. In the beginning of dry season, all collected dung is dried outside. After that,  the dried manure is packed into several sacks and brought to the field (Fig. </w:t>
      </w:r>
      <w:r w:rsidR="009C40A8">
        <w:rPr>
          <w:rFonts w:ascii="Times New Roman" w:hAnsi="Times New Roman"/>
          <w:sz w:val="24"/>
          <w:szCs w:val="24"/>
        </w:rPr>
        <w:t>4.7</w:t>
      </w:r>
      <w:r>
        <w:rPr>
          <w:rFonts w:ascii="Times New Roman" w:hAnsi="Times New Roman"/>
          <w:sz w:val="24"/>
          <w:szCs w:val="24"/>
        </w:rPr>
        <w:t>). Some farmers bring the sacks to the  field regularly (1-2x per week) to safe the cost of transporting many sacks at once with the truck. Other farmers prefer to rent a small truck to bring all the sacks at once.</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 xml:space="preserve">With the construction of combined-clusters digesters, all the  dung should be fed to the digester from several inlets, and the slurry will exit the digester from one outlet (Fig. </w:t>
      </w:r>
      <w:r w:rsidR="009C40A8">
        <w:rPr>
          <w:rFonts w:ascii="Times New Roman" w:hAnsi="Times New Roman"/>
          <w:sz w:val="24"/>
          <w:szCs w:val="24"/>
        </w:rPr>
        <w:t>4.8</w:t>
      </w:r>
      <w:r>
        <w:rPr>
          <w:rFonts w:ascii="Times New Roman" w:hAnsi="Times New Roman"/>
          <w:sz w:val="24"/>
          <w:szCs w:val="24"/>
        </w:rPr>
        <w:t>). The farmers have concerns on the share of the fertilizer.</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Proposed solution: the share of the fertilizer will be based on the ratio of cattles ownership. The slurry will be dried and  then collected in sacks. In the end, the sacks will be devided based on the number of the cows/cattles owned by each farmer. The users seemed to agree with this proposed solution, although two questions were  still left:</w:t>
      </w:r>
    </w:p>
    <w:p w:rsidR="00FE736F" w:rsidRPr="009C40A8" w:rsidRDefault="00FE736F" w:rsidP="002D38D8">
      <w:pPr>
        <w:pStyle w:val="ListParagraph"/>
        <w:numPr>
          <w:ilvl w:val="0"/>
          <w:numId w:val="32"/>
        </w:numPr>
        <w:spacing w:before="120"/>
        <w:ind w:left="1077" w:hanging="357"/>
        <w:contextualSpacing/>
        <w:jc w:val="both"/>
        <w:rPr>
          <w:rFonts w:ascii="Times New Roman" w:hAnsi="Times New Roman"/>
          <w:sz w:val="24"/>
          <w:szCs w:val="24"/>
        </w:rPr>
      </w:pPr>
      <w:r w:rsidRPr="009C40A8">
        <w:rPr>
          <w:rFonts w:ascii="Times New Roman" w:hAnsi="Times New Roman"/>
          <w:sz w:val="24"/>
          <w:szCs w:val="24"/>
        </w:rPr>
        <w:t>some farmers who used to bring the sacks regularly (not all at once) cannot continue this practice, and will have to rent a small truck- which means extra expenditure</w:t>
      </w:r>
    </w:p>
    <w:p w:rsidR="00FE736F" w:rsidRDefault="00FE736F" w:rsidP="002D38D8">
      <w:pPr>
        <w:pStyle w:val="ListParagraph"/>
        <w:numPr>
          <w:ilvl w:val="0"/>
          <w:numId w:val="32"/>
        </w:numPr>
        <w:spacing w:before="120"/>
        <w:ind w:left="1077" w:hanging="357"/>
        <w:contextualSpacing/>
        <w:jc w:val="both"/>
        <w:rPr>
          <w:rFonts w:ascii="Times New Roman" w:hAnsi="Times New Roman"/>
          <w:sz w:val="24"/>
          <w:szCs w:val="24"/>
        </w:rPr>
      </w:pPr>
      <w:r w:rsidRPr="00731342">
        <w:rPr>
          <w:rFonts w:ascii="Times New Roman" w:hAnsi="Times New Roman"/>
          <w:sz w:val="24"/>
          <w:szCs w:val="24"/>
        </w:rPr>
        <w:t>fertilizer share based on the number of cows might not be an ideal solution, due to the fact that each cow does not produce the same amount of dung. A big and well-fed cow will produce more dung and more fertilizer compared to a small cow.</w:t>
      </w: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DA7F81" w:rsidP="002D38D8">
      <w:pPr>
        <w:spacing w:before="120"/>
        <w:jc w:val="both"/>
        <w:rPr>
          <w:rFonts w:ascii="Times New Roman" w:hAnsi="Times New Roman"/>
          <w:sz w:val="24"/>
          <w:szCs w:val="24"/>
        </w:rPr>
      </w:pPr>
      <w:r>
        <w:rPr>
          <w:rFonts w:ascii="Times New Roman" w:hAnsi="Times New Roman"/>
          <w:noProof/>
          <w:sz w:val="24"/>
          <w:szCs w:val="24"/>
          <w:lang w:eastAsia="id-ID"/>
        </w:rPr>
        <w:pict>
          <v:shape id="_x0000_s1078" type="#_x0000_t202" style="position:absolute;left:0;text-align:left;margin-left:223.45pt;margin-top:-43.85pt;width:253.55pt;height:159.25pt;z-index:251671552" stroked="f">
            <v:textbox style="mso-next-textbox:#_x0000_s1078">
              <w:txbxContent>
                <w:p w:rsidR="00CF223D" w:rsidRDefault="00CF223D" w:rsidP="00731342">
                  <w:r>
                    <w:rPr>
                      <w:noProof/>
                      <w:lang w:eastAsia="id-ID"/>
                    </w:rPr>
                    <w:drawing>
                      <wp:inline distT="0" distB="0" distL="0" distR="0">
                        <wp:extent cx="2506252" cy="1879200"/>
                        <wp:effectExtent l="19050" t="0" r="8348" b="0"/>
                        <wp:docPr id="38" name="Picture 3" descr="D:\DOKUMEN TANTI\IWRM Gunung Kidul\Foto Lapangan\PCA\PCA sl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TANTI\IWRM Gunung Kidul\Foto Lapangan\PCA\PCA slurry.jpg"/>
                                <pic:cNvPicPr>
                                  <a:picLocks noChangeAspect="1" noChangeArrowheads="1"/>
                                </pic:cNvPicPr>
                              </pic:nvPicPr>
                              <pic:blipFill>
                                <a:blip r:embed="rId27"/>
                                <a:srcRect/>
                                <a:stretch>
                                  <a:fillRect/>
                                </a:stretch>
                              </pic:blipFill>
                              <pic:spPr bwMode="auto">
                                <a:xfrm>
                                  <a:off x="0" y="0"/>
                                  <a:ext cx="2506409" cy="187931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eastAsia="id-ID"/>
        </w:rPr>
        <w:pict>
          <v:shape id="_x0000_s1077" type="#_x0000_t202" style="position:absolute;left:0;text-align:left;margin-left:-15.35pt;margin-top:-43.85pt;width:256.85pt;height:159.25pt;z-index:251670528" stroked="f">
            <v:textbox style="mso-next-textbox:#_x0000_s1077">
              <w:txbxContent>
                <w:p w:rsidR="00CF223D" w:rsidRDefault="00CF223D" w:rsidP="00731342">
                  <w:r>
                    <w:rPr>
                      <w:noProof/>
                      <w:lang w:eastAsia="id-ID"/>
                    </w:rPr>
                    <w:drawing>
                      <wp:inline distT="0" distB="0" distL="0" distR="0">
                        <wp:extent cx="2506251" cy="1879200"/>
                        <wp:effectExtent l="19050" t="0" r="8349" b="0"/>
                        <wp:docPr id="37" name="Picture 1" descr="D:\DOKUMEN TANTI\IWRM Gunung Kidul\Foto Lapangan\PCA\PCA 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TANTI\IWRM Gunung Kidul\Foto Lapangan\PCA\PCA Fertilizer.jpg"/>
                                <pic:cNvPicPr>
                                  <a:picLocks noChangeAspect="1" noChangeArrowheads="1"/>
                                </pic:cNvPicPr>
                              </pic:nvPicPr>
                              <pic:blipFill>
                                <a:blip r:embed="rId28"/>
                                <a:srcRect/>
                                <a:stretch>
                                  <a:fillRect/>
                                </a:stretch>
                              </pic:blipFill>
                              <pic:spPr bwMode="auto">
                                <a:xfrm>
                                  <a:off x="0" y="0"/>
                                  <a:ext cx="2506251" cy="1879200"/>
                                </a:xfrm>
                                <a:prstGeom prst="rect">
                                  <a:avLst/>
                                </a:prstGeom>
                                <a:noFill/>
                                <a:ln w="9525">
                                  <a:noFill/>
                                  <a:miter lim="800000"/>
                                  <a:headEnd/>
                                  <a:tailEnd/>
                                </a:ln>
                              </pic:spPr>
                            </pic:pic>
                          </a:graphicData>
                        </a:graphic>
                      </wp:inline>
                    </w:drawing>
                  </w:r>
                </w:p>
              </w:txbxContent>
            </v:textbox>
          </v:shape>
        </w:pict>
      </w: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9C40A8" w:rsidRDefault="009C40A8" w:rsidP="002D38D8">
      <w:pPr>
        <w:spacing w:before="120"/>
        <w:jc w:val="both"/>
        <w:rPr>
          <w:rFonts w:ascii="Times New Roman" w:hAnsi="Times New Roman"/>
          <w:sz w:val="24"/>
          <w:szCs w:val="24"/>
        </w:rPr>
      </w:pPr>
    </w:p>
    <w:p w:rsidR="00FE736F" w:rsidRPr="00023A87" w:rsidRDefault="00FE736F" w:rsidP="002D38D8">
      <w:pPr>
        <w:spacing w:before="120"/>
        <w:jc w:val="both"/>
        <w:rPr>
          <w:rFonts w:ascii="Times New Roman" w:hAnsi="Times New Roman"/>
          <w:sz w:val="20"/>
          <w:szCs w:val="20"/>
        </w:rPr>
      </w:pPr>
      <w:r>
        <w:rPr>
          <w:rFonts w:ascii="Times New Roman" w:hAnsi="Times New Roman"/>
          <w:sz w:val="20"/>
          <w:szCs w:val="20"/>
        </w:rPr>
        <w:t xml:space="preserve">    </w:t>
      </w:r>
      <w:r w:rsidRPr="00023A87">
        <w:rPr>
          <w:rFonts w:ascii="Times New Roman" w:hAnsi="Times New Roman"/>
          <w:sz w:val="20"/>
          <w:szCs w:val="20"/>
        </w:rPr>
        <w:t>Fig.</w:t>
      </w:r>
      <w:r>
        <w:rPr>
          <w:rFonts w:ascii="Times New Roman" w:hAnsi="Times New Roman"/>
          <w:sz w:val="20"/>
          <w:szCs w:val="20"/>
        </w:rPr>
        <w:t xml:space="preserve"> </w:t>
      </w:r>
      <w:r w:rsidR="009C40A8">
        <w:rPr>
          <w:rFonts w:ascii="Times New Roman" w:hAnsi="Times New Roman"/>
          <w:sz w:val="20"/>
          <w:szCs w:val="20"/>
        </w:rPr>
        <w:t>4.</w:t>
      </w:r>
      <w:r w:rsidR="00AE1A01">
        <w:rPr>
          <w:rFonts w:ascii="Times New Roman" w:hAnsi="Times New Roman"/>
          <w:sz w:val="20"/>
          <w:szCs w:val="20"/>
        </w:rPr>
        <w:t>8</w:t>
      </w:r>
      <w:r w:rsidR="00EC2BC4">
        <w:rPr>
          <w:rFonts w:ascii="Times New Roman" w:hAnsi="Times New Roman"/>
          <w:sz w:val="20"/>
          <w:szCs w:val="20"/>
        </w:rPr>
        <w:t xml:space="preserve"> </w:t>
      </w:r>
      <w:r w:rsidRPr="00023A87">
        <w:rPr>
          <w:rFonts w:ascii="Times New Roman" w:hAnsi="Times New Roman"/>
          <w:sz w:val="20"/>
          <w:szCs w:val="20"/>
        </w:rPr>
        <w:t>Cattle manure brought to the field</w:t>
      </w:r>
      <w:r>
        <w:rPr>
          <w:rFonts w:ascii="Times New Roman" w:hAnsi="Times New Roman"/>
          <w:sz w:val="20"/>
          <w:szCs w:val="20"/>
        </w:rPr>
        <w:t xml:space="preserve">                      Fig.</w:t>
      </w:r>
      <w:r w:rsidR="009C40A8">
        <w:rPr>
          <w:rFonts w:ascii="Times New Roman" w:hAnsi="Times New Roman"/>
          <w:sz w:val="20"/>
          <w:szCs w:val="20"/>
        </w:rPr>
        <w:t>4.</w:t>
      </w:r>
      <w:r w:rsidR="00AE1A01">
        <w:rPr>
          <w:rFonts w:ascii="Times New Roman" w:hAnsi="Times New Roman"/>
          <w:sz w:val="20"/>
          <w:szCs w:val="20"/>
        </w:rPr>
        <w:t>9</w:t>
      </w:r>
      <w:r>
        <w:rPr>
          <w:rFonts w:ascii="Times New Roman" w:hAnsi="Times New Roman"/>
          <w:sz w:val="20"/>
          <w:szCs w:val="20"/>
        </w:rPr>
        <w:t xml:space="preserve"> Slurry from a digester in the drying bed </w:t>
      </w:r>
    </w:p>
    <w:p w:rsidR="00FE736F" w:rsidRDefault="00FE736F" w:rsidP="002D38D8">
      <w:pPr>
        <w:spacing w:before="120"/>
        <w:jc w:val="both"/>
        <w:rPr>
          <w:rFonts w:ascii="Times New Roman" w:hAnsi="Times New Roman"/>
          <w:sz w:val="24"/>
          <w:szCs w:val="24"/>
        </w:rPr>
      </w:pPr>
    </w:p>
    <w:p w:rsidR="00FE736F" w:rsidRDefault="00AE1A01" w:rsidP="002D38D8">
      <w:pPr>
        <w:spacing w:before="120"/>
        <w:jc w:val="both"/>
        <w:rPr>
          <w:rFonts w:ascii="Times New Roman" w:hAnsi="Times New Roman"/>
          <w:b/>
          <w:sz w:val="24"/>
          <w:szCs w:val="24"/>
        </w:rPr>
      </w:pPr>
      <w:r>
        <w:rPr>
          <w:rFonts w:ascii="Times New Roman" w:hAnsi="Times New Roman"/>
          <w:b/>
          <w:sz w:val="24"/>
          <w:szCs w:val="24"/>
        </w:rPr>
        <w:lastRenderedPageBreak/>
        <w:t>4.4.</w:t>
      </w:r>
      <w:r w:rsidR="00FE736F" w:rsidRPr="00E51B37">
        <w:rPr>
          <w:rFonts w:ascii="Times New Roman" w:hAnsi="Times New Roman"/>
          <w:b/>
          <w:sz w:val="24"/>
          <w:szCs w:val="24"/>
        </w:rPr>
        <w:t>2.4. Amount of water for dilluting the dung</w:t>
      </w:r>
    </w:p>
    <w:p w:rsidR="00AE1A01"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 xml:space="preserve">The main water sources in </w:t>
      </w:r>
      <w:r w:rsidRPr="00E51B37">
        <w:rPr>
          <w:rFonts w:ascii="Times New Roman" w:hAnsi="Times New Roman"/>
          <w:sz w:val="24"/>
          <w:szCs w:val="24"/>
        </w:rPr>
        <w:t>Puca</w:t>
      </w:r>
      <w:r>
        <w:rPr>
          <w:rFonts w:ascii="Times New Roman" w:hAnsi="Times New Roman"/>
          <w:sz w:val="24"/>
          <w:szCs w:val="24"/>
        </w:rPr>
        <w:t>nganom C are rainwater and Bribin’s water. The water from Bribin should run once per week regularly. Unfortunately sometimes the water does not reach this sub-village. Biodigester requires water to transport  and dillute the dung.</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Several solutions were discussed during the workshop:</w:t>
      </w:r>
    </w:p>
    <w:p w:rsidR="00FE736F" w:rsidRPr="00AE1A01" w:rsidRDefault="00FE736F" w:rsidP="002D38D8">
      <w:pPr>
        <w:pStyle w:val="ListParagraph"/>
        <w:numPr>
          <w:ilvl w:val="0"/>
          <w:numId w:val="34"/>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 xml:space="preserve">moving the cattle sheds as close as possible to the digester. Short distance will require less water for transporting the dung. </w:t>
      </w:r>
    </w:p>
    <w:p w:rsidR="00FE736F" w:rsidRPr="00AE1A01" w:rsidRDefault="00FE736F" w:rsidP="002D38D8">
      <w:pPr>
        <w:pStyle w:val="ListParagraph"/>
        <w:numPr>
          <w:ilvl w:val="0"/>
          <w:numId w:val="34"/>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by-passing the liquid part of the slurry to the inlet, to dillute the fresh dung</w:t>
      </w:r>
    </w:p>
    <w:p w:rsidR="00FE736F" w:rsidRPr="00AE1A01" w:rsidRDefault="00FE736F" w:rsidP="002D38D8">
      <w:pPr>
        <w:pStyle w:val="ListParagraph"/>
        <w:numPr>
          <w:ilvl w:val="0"/>
          <w:numId w:val="34"/>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adding greywater from the kitchen in the system.</w:t>
      </w:r>
    </w:p>
    <w:p w:rsidR="00FE736F" w:rsidRPr="00AE1A01" w:rsidRDefault="00AE1A01" w:rsidP="002D38D8">
      <w:pPr>
        <w:spacing w:before="120"/>
        <w:jc w:val="both"/>
        <w:rPr>
          <w:rFonts w:ascii="Times New Roman" w:hAnsi="Times New Roman"/>
          <w:b/>
          <w:sz w:val="24"/>
          <w:szCs w:val="24"/>
        </w:rPr>
      </w:pPr>
      <w:r w:rsidRPr="00AE1A01">
        <w:rPr>
          <w:rFonts w:ascii="Times New Roman" w:hAnsi="Times New Roman"/>
          <w:b/>
          <w:sz w:val="24"/>
          <w:szCs w:val="24"/>
        </w:rPr>
        <w:t>4.4.3</w:t>
      </w:r>
      <w:r w:rsidR="00FE736F" w:rsidRPr="00AE1A01">
        <w:rPr>
          <w:rFonts w:ascii="Times New Roman" w:hAnsi="Times New Roman"/>
          <w:b/>
          <w:sz w:val="24"/>
          <w:szCs w:val="24"/>
        </w:rPr>
        <w:t xml:space="preserve">  Remarks for  the implementation phase</w:t>
      </w:r>
    </w:p>
    <w:p w:rsidR="00FE736F" w:rsidRDefault="00FE736F" w:rsidP="002D38D8">
      <w:pPr>
        <w:spacing w:before="120"/>
        <w:ind w:left="709" w:firstLine="0"/>
        <w:jc w:val="both"/>
        <w:rPr>
          <w:rFonts w:ascii="Times New Roman" w:hAnsi="Times New Roman"/>
          <w:sz w:val="24"/>
          <w:szCs w:val="24"/>
        </w:rPr>
      </w:pPr>
      <w:r w:rsidRPr="00A02817">
        <w:rPr>
          <w:rFonts w:ascii="Times New Roman" w:hAnsi="Times New Roman"/>
          <w:sz w:val="24"/>
          <w:szCs w:val="24"/>
        </w:rPr>
        <w:t xml:space="preserve">The second day </w:t>
      </w:r>
      <w:r>
        <w:rPr>
          <w:rFonts w:ascii="Times New Roman" w:hAnsi="Times New Roman"/>
          <w:sz w:val="24"/>
          <w:szCs w:val="24"/>
        </w:rPr>
        <w:t>of the workshop focused on the implemantation phase. The selection of three locations for the digester was based on several considerations:</w:t>
      </w:r>
    </w:p>
    <w:p w:rsidR="00FE736F" w:rsidRPr="00AE1A01" w:rsidRDefault="00FE736F" w:rsidP="002D38D8">
      <w:pPr>
        <w:pStyle w:val="ListParagraph"/>
        <w:numPr>
          <w:ilvl w:val="0"/>
          <w:numId w:val="35"/>
        </w:numPr>
        <w:spacing w:before="120"/>
        <w:ind w:hanging="357"/>
        <w:contextualSpacing/>
        <w:jc w:val="both"/>
        <w:rPr>
          <w:rFonts w:ascii="Times New Roman" w:hAnsi="Times New Roman"/>
          <w:sz w:val="24"/>
          <w:szCs w:val="24"/>
        </w:rPr>
      </w:pPr>
      <w:r w:rsidRPr="00AE1A01">
        <w:rPr>
          <w:rFonts w:ascii="Times New Roman" w:hAnsi="Times New Roman"/>
          <w:sz w:val="24"/>
          <w:szCs w:val="24"/>
        </w:rPr>
        <w:t>connectivity to sheds. A location which is accessible by more sheds is prefered, in order to optimize the coverage.</w:t>
      </w:r>
    </w:p>
    <w:p w:rsidR="00FE736F" w:rsidRPr="00AE1A01" w:rsidRDefault="00FE736F" w:rsidP="002D38D8">
      <w:pPr>
        <w:pStyle w:val="ListParagraph"/>
        <w:numPr>
          <w:ilvl w:val="0"/>
          <w:numId w:val="35"/>
        </w:numPr>
        <w:spacing w:before="120"/>
        <w:ind w:hanging="357"/>
        <w:contextualSpacing/>
        <w:jc w:val="both"/>
        <w:rPr>
          <w:rFonts w:ascii="Times New Roman" w:hAnsi="Times New Roman"/>
          <w:sz w:val="24"/>
          <w:szCs w:val="24"/>
        </w:rPr>
      </w:pPr>
      <w:r w:rsidRPr="00AE1A01">
        <w:rPr>
          <w:rFonts w:ascii="Times New Roman" w:hAnsi="Times New Roman"/>
          <w:sz w:val="24"/>
          <w:szCs w:val="24"/>
        </w:rPr>
        <w:t>enable the gravity-driven force. A free land with relatively low elevation is prefered to enable the gravity force from higher locations.</w:t>
      </w:r>
    </w:p>
    <w:p w:rsidR="00FE736F" w:rsidRPr="00AE1A01" w:rsidRDefault="00FE736F" w:rsidP="002D38D8">
      <w:pPr>
        <w:pStyle w:val="ListParagraph"/>
        <w:numPr>
          <w:ilvl w:val="0"/>
          <w:numId w:val="35"/>
        </w:numPr>
        <w:spacing w:before="120"/>
        <w:ind w:hanging="357"/>
        <w:contextualSpacing/>
        <w:jc w:val="both"/>
        <w:rPr>
          <w:rFonts w:ascii="Times New Roman" w:hAnsi="Times New Roman"/>
          <w:sz w:val="24"/>
          <w:szCs w:val="24"/>
        </w:rPr>
      </w:pPr>
      <w:r w:rsidRPr="00AE1A01">
        <w:rPr>
          <w:rFonts w:ascii="Times New Roman" w:hAnsi="Times New Roman"/>
          <w:sz w:val="24"/>
          <w:szCs w:val="24"/>
        </w:rPr>
        <w:t>owner willingness to donate the land. The ownership of the land should be clear, and there should be  a written statement on the donation.</w:t>
      </w: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 xml:space="preserve">Transect walk method was  applied to select the locations (Fig. </w:t>
      </w:r>
      <w:r w:rsidR="00AE1A01">
        <w:rPr>
          <w:rFonts w:ascii="Times New Roman" w:hAnsi="Times New Roman"/>
          <w:sz w:val="24"/>
          <w:szCs w:val="24"/>
        </w:rPr>
        <w:t>4.10</w:t>
      </w:r>
      <w:r>
        <w:rPr>
          <w:rFonts w:ascii="Times New Roman" w:hAnsi="Times New Roman"/>
          <w:sz w:val="24"/>
          <w:szCs w:val="24"/>
        </w:rPr>
        <w:t>)</w:t>
      </w:r>
      <w:r w:rsidRPr="00F4702F">
        <w:rPr>
          <w:rFonts w:ascii="Times New Roman" w:hAnsi="Times New Roman"/>
          <w:sz w:val="24"/>
          <w:szCs w:val="24"/>
        </w:rPr>
        <w:t>.</w:t>
      </w:r>
      <w:r>
        <w:rPr>
          <w:rFonts w:ascii="Times New Roman" w:hAnsi="Times New Roman"/>
          <w:sz w:val="24"/>
          <w:szCs w:val="24"/>
        </w:rPr>
        <w:t xml:space="preserve"> It is a systematic walk along the defined path (transect, which has been determined through surveys before the workshop) together with local community to search the proposed</w:t>
      </w:r>
      <w:r w:rsidRPr="00F4702F">
        <w:rPr>
          <w:rFonts w:ascii="Times New Roman" w:hAnsi="Times New Roman"/>
          <w:sz w:val="24"/>
          <w:szCs w:val="24"/>
        </w:rPr>
        <w:t xml:space="preserve"> </w:t>
      </w:r>
      <w:r>
        <w:rPr>
          <w:rFonts w:ascii="Times New Roman" w:hAnsi="Times New Roman"/>
          <w:sz w:val="24"/>
          <w:szCs w:val="24"/>
        </w:rPr>
        <w:t xml:space="preserve">locations. During the walk, information was gained  through observation and discussion with community. </w:t>
      </w:r>
    </w:p>
    <w:p w:rsidR="00FE736F" w:rsidRDefault="00FE736F" w:rsidP="002D38D8">
      <w:pPr>
        <w:spacing w:before="120"/>
        <w:jc w:val="both"/>
        <w:rPr>
          <w:rFonts w:ascii="Times New Roman" w:hAnsi="Times New Roman"/>
          <w:sz w:val="24"/>
          <w:szCs w:val="24"/>
        </w:rPr>
      </w:pPr>
      <w:r>
        <w:rPr>
          <w:rFonts w:ascii="Times New Roman" w:hAnsi="Times New Roman"/>
          <w:sz w:val="24"/>
          <w:szCs w:val="24"/>
        </w:rPr>
        <w:t>The important results of the walk are as follows:</w:t>
      </w:r>
    </w:p>
    <w:p w:rsidR="00FE736F" w:rsidRPr="00AE1A01" w:rsidRDefault="00FE736F" w:rsidP="002D38D8">
      <w:pPr>
        <w:pStyle w:val="ListParagraph"/>
        <w:numPr>
          <w:ilvl w:val="0"/>
          <w:numId w:val="36"/>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 xml:space="preserve">three locations have been decided, and owners agreed to donate the land. Letters of agreement were signed (Fig. </w:t>
      </w:r>
      <w:r w:rsidR="00AE1A01">
        <w:rPr>
          <w:rFonts w:ascii="Times New Roman" w:hAnsi="Times New Roman"/>
          <w:sz w:val="24"/>
          <w:szCs w:val="24"/>
        </w:rPr>
        <w:t>4.11</w:t>
      </w:r>
      <w:r w:rsidRPr="00AE1A01">
        <w:rPr>
          <w:rFonts w:ascii="Times New Roman" w:hAnsi="Times New Roman"/>
          <w:sz w:val="24"/>
          <w:szCs w:val="24"/>
        </w:rPr>
        <w:t>)</w:t>
      </w:r>
    </w:p>
    <w:p w:rsidR="00FE736F" w:rsidRPr="00AE1A01" w:rsidRDefault="00FE736F" w:rsidP="002D38D8">
      <w:pPr>
        <w:pStyle w:val="ListParagraph"/>
        <w:numPr>
          <w:ilvl w:val="0"/>
          <w:numId w:val="36"/>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other users agreed to move their cattle sheds  and toilette to  closer locations to the digester.</w:t>
      </w:r>
    </w:p>
    <w:p w:rsidR="00AE1A01" w:rsidRDefault="00DA7F81" w:rsidP="002D38D8">
      <w:pPr>
        <w:spacing w:before="120"/>
        <w:jc w:val="both"/>
        <w:rPr>
          <w:rFonts w:ascii="Times New Roman" w:hAnsi="Times New Roman"/>
          <w:sz w:val="24"/>
          <w:szCs w:val="24"/>
        </w:rPr>
      </w:pPr>
      <w:r>
        <w:rPr>
          <w:rFonts w:ascii="Times New Roman" w:hAnsi="Times New Roman"/>
          <w:noProof/>
          <w:sz w:val="24"/>
          <w:szCs w:val="24"/>
          <w:lang w:eastAsia="id-ID"/>
        </w:rPr>
        <w:pict>
          <v:shape id="_x0000_s1071" type="#_x0000_t202" style="position:absolute;left:0;text-align:left;margin-left:235.3pt;margin-top:4.7pt;width:254.85pt;height:161.05pt;z-index:251667456" stroked="f">
            <v:textbox>
              <w:txbxContent>
                <w:p w:rsidR="00CF223D" w:rsidRDefault="00CF223D" w:rsidP="00FE736F">
                  <w:r>
                    <w:rPr>
                      <w:noProof/>
                      <w:lang w:eastAsia="id-ID"/>
                    </w:rPr>
                    <w:drawing>
                      <wp:inline distT="0" distB="0" distL="0" distR="0">
                        <wp:extent cx="2500950" cy="1934905"/>
                        <wp:effectExtent l="19050" t="0" r="0" b="0"/>
                        <wp:docPr id="14" name="Picture 5" descr="D:\DOKUMEN TANTI\IWRM Gunung Kidul\Foto Lapangan\PCA\PCA empty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TANTI\IWRM Gunung Kidul\Foto Lapangan\PCA\PCA empty land.jpg"/>
                                <pic:cNvPicPr>
                                  <a:picLocks noChangeAspect="1" noChangeArrowheads="1"/>
                                </pic:cNvPicPr>
                              </pic:nvPicPr>
                              <pic:blipFill>
                                <a:blip r:embed="rId29"/>
                                <a:srcRect/>
                                <a:stretch>
                                  <a:fillRect/>
                                </a:stretch>
                              </pic:blipFill>
                              <pic:spPr bwMode="auto">
                                <a:xfrm>
                                  <a:off x="0" y="0"/>
                                  <a:ext cx="2501960" cy="1935686"/>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eastAsia="id-ID"/>
        </w:rPr>
        <w:pict>
          <v:shape id="_x0000_s1070" type="#_x0000_t202" style="position:absolute;left:0;text-align:left;margin-left:3.4pt;margin-top:9.95pt;width:252pt;height:161.05pt;z-index:251666432" stroked="f">
            <v:textbox>
              <w:txbxContent>
                <w:p w:rsidR="00CF223D" w:rsidRPr="00EB236E" w:rsidRDefault="00CF223D" w:rsidP="00FE736F">
                  <w:r>
                    <w:rPr>
                      <w:noProof/>
                      <w:lang w:eastAsia="id-ID"/>
                    </w:rPr>
                    <w:drawing>
                      <wp:inline distT="0" distB="0" distL="0" distR="0">
                        <wp:extent cx="2583073" cy="1936800"/>
                        <wp:effectExtent l="19050" t="0" r="7727" b="0"/>
                        <wp:docPr id="15" name="Picture 4" descr="D:\DOKUMEN TANTI\IWRM Gunung Kidul\Foto Lapangan\PCA\PCA transect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ANTI\IWRM Gunung Kidul\Foto Lapangan\PCA\PCA transect walk.jpg"/>
                                <pic:cNvPicPr>
                                  <a:picLocks noChangeAspect="1" noChangeArrowheads="1"/>
                                </pic:cNvPicPr>
                              </pic:nvPicPr>
                              <pic:blipFill>
                                <a:blip r:embed="rId30"/>
                                <a:srcRect/>
                                <a:stretch>
                                  <a:fillRect/>
                                </a:stretch>
                              </pic:blipFill>
                              <pic:spPr bwMode="auto">
                                <a:xfrm>
                                  <a:off x="0" y="0"/>
                                  <a:ext cx="2584331" cy="1937743"/>
                                </a:xfrm>
                                <a:prstGeom prst="rect">
                                  <a:avLst/>
                                </a:prstGeom>
                                <a:noFill/>
                                <a:ln w="9525">
                                  <a:noFill/>
                                  <a:miter lim="800000"/>
                                  <a:headEnd/>
                                  <a:tailEnd/>
                                </a:ln>
                              </pic:spPr>
                            </pic:pic>
                          </a:graphicData>
                        </a:graphic>
                      </wp:inline>
                    </w:drawing>
                  </w:r>
                </w:p>
              </w:txbxContent>
            </v:textbox>
          </v:shape>
        </w:pict>
      </w:r>
    </w:p>
    <w:p w:rsidR="00AE1A01" w:rsidRDefault="00AE1A01"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4"/>
          <w:szCs w:val="24"/>
        </w:rPr>
      </w:pPr>
    </w:p>
    <w:p w:rsidR="00FE736F" w:rsidRDefault="00FE736F" w:rsidP="002D38D8">
      <w:pPr>
        <w:spacing w:before="120"/>
        <w:jc w:val="both"/>
        <w:rPr>
          <w:rFonts w:ascii="Times New Roman" w:hAnsi="Times New Roman"/>
          <w:sz w:val="20"/>
          <w:szCs w:val="20"/>
        </w:rPr>
      </w:pPr>
      <w:r>
        <w:rPr>
          <w:rFonts w:ascii="Times New Roman" w:hAnsi="Times New Roman"/>
          <w:sz w:val="20"/>
          <w:szCs w:val="20"/>
        </w:rPr>
        <w:t xml:space="preserve">  </w:t>
      </w:r>
    </w:p>
    <w:p w:rsidR="00FE736F" w:rsidRDefault="00FE736F" w:rsidP="002D38D8">
      <w:pPr>
        <w:spacing w:before="120"/>
        <w:jc w:val="both"/>
        <w:rPr>
          <w:rFonts w:ascii="Times New Roman" w:hAnsi="Times New Roman"/>
          <w:sz w:val="20"/>
          <w:szCs w:val="20"/>
        </w:rPr>
      </w:pPr>
      <w:r>
        <w:rPr>
          <w:rFonts w:ascii="Times New Roman" w:hAnsi="Times New Roman"/>
          <w:sz w:val="20"/>
          <w:szCs w:val="20"/>
        </w:rPr>
        <w:t xml:space="preserve">     </w:t>
      </w:r>
      <w:r w:rsidRPr="00EB236E">
        <w:rPr>
          <w:rFonts w:ascii="Times New Roman" w:hAnsi="Times New Roman"/>
          <w:sz w:val="20"/>
          <w:szCs w:val="20"/>
        </w:rPr>
        <w:t>Fig</w:t>
      </w:r>
      <w:r w:rsidR="00AE1A01">
        <w:rPr>
          <w:rFonts w:ascii="Times New Roman" w:hAnsi="Times New Roman"/>
          <w:sz w:val="20"/>
          <w:szCs w:val="20"/>
        </w:rPr>
        <w:t>. 4.10</w:t>
      </w:r>
      <w:r w:rsidRPr="00EB236E">
        <w:rPr>
          <w:rFonts w:ascii="Times New Roman" w:hAnsi="Times New Roman"/>
          <w:sz w:val="20"/>
          <w:szCs w:val="20"/>
        </w:rPr>
        <w:t xml:space="preserve"> Transect walk to identify the location</w:t>
      </w:r>
      <w:r>
        <w:rPr>
          <w:rFonts w:ascii="Times New Roman" w:hAnsi="Times New Roman"/>
          <w:sz w:val="20"/>
          <w:szCs w:val="20"/>
        </w:rPr>
        <w:t xml:space="preserve">                    Fig. </w:t>
      </w:r>
      <w:r w:rsidR="00AE1A01">
        <w:rPr>
          <w:rFonts w:ascii="Times New Roman" w:hAnsi="Times New Roman"/>
          <w:sz w:val="20"/>
          <w:szCs w:val="20"/>
        </w:rPr>
        <w:t>4.11</w:t>
      </w:r>
      <w:r>
        <w:rPr>
          <w:rFonts w:ascii="Times New Roman" w:hAnsi="Times New Roman"/>
          <w:sz w:val="20"/>
          <w:szCs w:val="20"/>
        </w:rPr>
        <w:t xml:space="preserve"> One of the selected locations</w:t>
      </w:r>
    </w:p>
    <w:p w:rsidR="00FE736F" w:rsidRPr="00EB236E" w:rsidRDefault="00FE736F" w:rsidP="002D38D8">
      <w:pPr>
        <w:spacing w:before="120"/>
        <w:jc w:val="both"/>
        <w:rPr>
          <w:rFonts w:ascii="Times New Roman" w:hAnsi="Times New Roman"/>
          <w:sz w:val="20"/>
          <w:szCs w:val="20"/>
        </w:rPr>
      </w:pPr>
    </w:p>
    <w:p w:rsidR="00AE1A01" w:rsidRDefault="00AE1A01" w:rsidP="002D38D8">
      <w:pPr>
        <w:spacing w:before="120"/>
        <w:jc w:val="both"/>
        <w:rPr>
          <w:rFonts w:ascii="Times New Roman" w:hAnsi="Times New Roman"/>
          <w:sz w:val="24"/>
          <w:szCs w:val="24"/>
        </w:rPr>
      </w:pPr>
    </w:p>
    <w:p w:rsidR="00FE736F" w:rsidRDefault="00FE736F" w:rsidP="002D38D8">
      <w:pPr>
        <w:spacing w:before="120"/>
        <w:ind w:left="709" w:firstLine="11"/>
        <w:jc w:val="both"/>
        <w:rPr>
          <w:rFonts w:ascii="Times New Roman" w:hAnsi="Times New Roman"/>
          <w:sz w:val="24"/>
          <w:szCs w:val="24"/>
        </w:rPr>
      </w:pPr>
      <w:r>
        <w:rPr>
          <w:rFonts w:ascii="Times New Roman" w:hAnsi="Times New Roman"/>
          <w:sz w:val="24"/>
          <w:szCs w:val="24"/>
        </w:rPr>
        <w:t>For the implementation of the digester, the people gave several suggestion based on their experience living in karst area:</w:t>
      </w:r>
    </w:p>
    <w:p w:rsidR="00FE736F" w:rsidRPr="00AE1A01" w:rsidRDefault="00FE736F" w:rsidP="002D38D8">
      <w:pPr>
        <w:pStyle w:val="ListParagraph"/>
        <w:numPr>
          <w:ilvl w:val="0"/>
          <w:numId w:val="38"/>
        </w:numPr>
        <w:spacing w:before="120"/>
        <w:ind w:left="1077" w:hanging="357"/>
        <w:contextualSpacing/>
        <w:jc w:val="both"/>
        <w:rPr>
          <w:rFonts w:ascii="Times New Roman" w:hAnsi="Times New Roman"/>
          <w:sz w:val="24"/>
          <w:szCs w:val="24"/>
        </w:rPr>
      </w:pPr>
      <w:r w:rsidRPr="00AE1A01">
        <w:rPr>
          <w:rFonts w:ascii="Times New Roman" w:hAnsi="Times New Roman"/>
          <w:sz w:val="24"/>
          <w:szCs w:val="24"/>
        </w:rPr>
        <w:t xml:space="preserve">the top soil in Pucanganom (2-7 meters deep) is clay with high swelling factor, which can crack the structure. Therefore it is recommended  to avoid direct contact between the structure and the soil by providing buffer zone with sand. </w:t>
      </w:r>
    </w:p>
    <w:p w:rsidR="00FE736F" w:rsidRDefault="00FE736F" w:rsidP="002D38D8">
      <w:pPr>
        <w:pStyle w:val="Std"/>
        <w:numPr>
          <w:ilvl w:val="0"/>
          <w:numId w:val="38"/>
        </w:numPr>
        <w:spacing w:after="0" w:line="240" w:lineRule="auto"/>
        <w:ind w:left="1077" w:hanging="357"/>
        <w:rPr>
          <w:rFonts w:ascii="Times New Roman" w:hAnsi="Times New Roman"/>
          <w:sz w:val="24"/>
          <w:szCs w:val="24"/>
          <w:lang w:val="id-ID"/>
        </w:rPr>
      </w:pPr>
      <w:r w:rsidRPr="00481BCD">
        <w:rPr>
          <w:rFonts w:ascii="Times New Roman" w:hAnsi="Times New Roman"/>
          <w:sz w:val="24"/>
          <w:szCs w:val="24"/>
          <w:lang w:val="id-ID"/>
        </w:rPr>
        <w:t xml:space="preserve">to use concrete and reinforcement steel for the underground construction.  </w:t>
      </w:r>
      <w:r>
        <w:rPr>
          <w:rFonts w:ascii="Times New Roman" w:hAnsi="Times New Roman"/>
          <w:sz w:val="24"/>
          <w:szCs w:val="24"/>
          <w:lang w:val="id-ID"/>
        </w:rPr>
        <w:t xml:space="preserve">These </w:t>
      </w:r>
      <w:r w:rsidRPr="00481BCD">
        <w:rPr>
          <w:rFonts w:ascii="Times New Roman" w:hAnsi="Times New Roman"/>
          <w:sz w:val="24"/>
          <w:szCs w:val="24"/>
          <w:lang w:val="id-ID"/>
        </w:rPr>
        <w:t>material</w:t>
      </w:r>
      <w:r>
        <w:rPr>
          <w:rFonts w:ascii="Times New Roman" w:hAnsi="Times New Roman"/>
          <w:sz w:val="24"/>
          <w:szCs w:val="24"/>
          <w:lang w:val="id-ID"/>
        </w:rPr>
        <w:t>s</w:t>
      </w:r>
      <w:r w:rsidRPr="00481BCD">
        <w:rPr>
          <w:rFonts w:ascii="Times New Roman" w:hAnsi="Times New Roman"/>
          <w:sz w:val="24"/>
          <w:szCs w:val="24"/>
          <w:lang w:val="id-ID"/>
        </w:rPr>
        <w:t xml:space="preserve"> are ductail, therefore can reduce the crack caused by the clay </w:t>
      </w:r>
      <w:r w:rsidR="0069126D">
        <w:rPr>
          <w:rFonts w:ascii="Times New Roman" w:hAnsi="Times New Roman"/>
          <w:sz w:val="24"/>
          <w:szCs w:val="24"/>
          <w:lang w:val="id-ID"/>
        </w:rPr>
        <w:t xml:space="preserve">swelling </w:t>
      </w:r>
      <w:r>
        <w:rPr>
          <w:rFonts w:ascii="Times New Roman" w:hAnsi="Times New Roman"/>
          <w:sz w:val="24"/>
          <w:szCs w:val="24"/>
          <w:lang w:val="id-ID"/>
        </w:rPr>
        <w:t xml:space="preserve">force </w:t>
      </w:r>
      <w:r w:rsidRPr="00481BCD">
        <w:rPr>
          <w:rFonts w:ascii="Times New Roman" w:hAnsi="Times New Roman"/>
          <w:sz w:val="24"/>
          <w:szCs w:val="24"/>
          <w:lang w:val="id-ID"/>
        </w:rPr>
        <w:t>and earthquake.</w:t>
      </w:r>
    </w:p>
    <w:p w:rsidR="00517CF9" w:rsidRDefault="00517CF9" w:rsidP="002D38D8">
      <w:pPr>
        <w:spacing w:before="120"/>
        <w:ind w:left="0" w:firstLine="0"/>
        <w:rPr>
          <w:rFonts w:ascii="Times New Roman" w:hAnsi="Times New Roman"/>
          <w:b/>
          <w:sz w:val="18"/>
          <w:szCs w:val="18"/>
        </w:rPr>
      </w:pPr>
      <w:r w:rsidRPr="00F8271E">
        <w:rPr>
          <w:rFonts w:ascii="Times New Roman" w:hAnsi="Times New Roman"/>
          <w:b/>
          <w:sz w:val="24"/>
          <w:szCs w:val="24"/>
        </w:rPr>
        <w:t>4.</w:t>
      </w:r>
      <w:r w:rsidR="00366F80">
        <w:rPr>
          <w:rFonts w:ascii="Times New Roman" w:hAnsi="Times New Roman"/>
          <w:b/>
          <w:sz w:val="24"/>
          <w:szCs w:val="24"/>
        </w:rPr>
        <w:t>5</w:t>
      </w:r>
      <w:r w:rsidRPr="00F8271E">
        <w:rPr>
          <w:rFonts w:ascii="Times New Roman" w:hAnsi="Times New Roman"/>
          <w:b/>
          <w:sz w:val="24"/>
          <w:szCs w:val="24"/>
        </w:rPr>
        <w:t xml:space="preserve"> </w:t>
      </w:r>
      <w:r w:rsidR="00636D15">
        <w:rPr>
          <w:rFonts w:ascii="Times New Roman" w:hAnsi="Times New Roman"/>
          <w:b/>
          <w:sz w:val="24"/>
          <w:szCs w:val="24"/>
        </w:rPr>
        <w:t xml:space="preserve"> </w:t>
      </w:r>
      <w:r w:rsidR="00366F80">
        <w:rPr>
          <w:rFonts w:ascii="Times New Roman" w:hAnsi="Times New Roman"/>
          <w:b/>
          <w:sz w:val="24"/>
          <w:szCs w:val="24"/>
        </w:rPr>
        <w:t>Treatment E</w:t>
      </w:r>
      <w:r>
        <w:rPr>
          <w:rFonts w:ascii="Times New Roman" w:hAnsi="Times New Roman"/>
          <w:b/>
          <w:sz w:val="24"/>
          <w:szCs w:val="24"/>
        </w:rPr>
        <w:t xml:space="preserve">fficiencies </w:t>
      </w:r>
      <w:r w:rsidR="00366F80">
        <w:rPr>
          <w:rFonts w:ascii="Times New Roman" w:hAnsi="Times New Roman"/>
          <w:b/>
          <w:sz w:val="24"/>
          <w:szCs w:val="24"/>
        </w:rPr>
        <w:t xml:space="preserve">(Performance) </w:t>
      </w:r>
      <w:r>
        <w:rPr>
          <w:rFonts w:ascii="Times New Roman" w:hAnsi="Times New Roman"/>
          <w:b/>
          <w:sz w:val="24"/>
          <w:szCs w:val="24"/>
        </w:rPr>
        <w:t xml:space="preserve">of </w:t>
      </w:r>
      <w:r w:rsidR="00366F80">
        <w:rPr>
          <w:rFonts w:ascii="Times New Roman" w:hAnsi="Times New Roman"/>
          <w:b/>
          <w:sz w:val="24"/>
          <w:szCs w:val="24"/>
        </w:rPr>
        <w:t>Wastewater Treatment</w:t>
      </w:r>
      <w:r>
        <w:rPr>
          <w:rFonts w:ascii="Times New Roman" w:hAnsi="Times New Roman"/>
          <w:b/>
          <w:sz w:val="24"/>
          <w:szCs w:val="24"/>
        </w:rPr>
        <w:t xml:space="preserve"> and Two-Stage Anaerobic Reactor </w:t>
      </w:r>
    </w:p>
    <w:p w:rsidR="00E718A2" w:rsidRDefault="00E718A2" w:rsidP="002D38D8">
      <w:pPr>
        <w:spacing w:before="120"/>
        <w:ind w:left="709" w:firstLine="11"/>
        <w:jc w:val="both"/>
        <w:rPr>
          <w:rFonts w:ascii="Times New Roman" w:hAnsi="Times New Roman"/>
          <w:sz w:val="24"/>
          <w:szCs w:val="24"/>
        </w:rPr>
      </w:pPr>
      <w:r>
        <w:rPr>
          <w:rFonts w:ascii="Times New Roman" w:hAnsi="Times New Roman"/>
          <w:sz w:val="24"/>
          <w:szCs w:val="24"/>
        </w:rPr>
        <w:t>In order to evaluate the performance of wastewater and sludge treatment plant, several chemical and physical paramaters are examined. The influent and effluent of wastewater treatment plant are daily observed. However, due to the expensive test cost, the test for some chemical parameters were only done several time randomly.</w:t>
      </w:r>
    </w:p>
    <w:p w:rsidR="000E1167" w:rsidRDefault="00E718A2" w:rsidP="002D38D8">
      <w:pPr>
        <w:spacing w:before="120"/>
        <w:ind w:left="709" w:firstLine="11"/>
        <w:jc w:val="both"/>
        <w:rPr>
          <w:rFonts w:ascii="Times New Roman" w:hAnsi="Times New Roman"/>
          <w:sz w:val="24"/>
          <w:szCs w:val="24"/>
        </w:rPr>
      </w:pPr>
      <w:r>
        <w:rPr>
          <w:rFonts w:ascii="Times New Roman" w:hAnsi="Times New Roman"/>
          <w:sz w:val="24"/>
          <w:szCs w:val="24"/>
        </w:rPr>
        <w:t>For the two-stage anaerobic reactor, t</w:t>
      </w:r>
      <w:r w:rsidR="00366F80" w:rsidRPr="00366F80">
        <w:rPr>
          <w:rFonts w:ascii="Times New Roman" w:hAnsi="Times New Roman"/>
          <w:sz w:val="24"/>
          <w:szCs w:val="24"/>
        </w:rPr>
        <w:t>he removal efficiency of organic compounds was measured by determining the elimination of total COD</w:t>
      </w:r>
      <w:r w:rsidR="00366F80">
        <w:rPr>
          <w:rFonts w:ascii="Times New Roman" w:hAnsi="Times New Roman"/>
          <w:sz w:val="24"/>
          <w:szCs w:val="24"/>
        </w:rPr>
        <w:t>, BOD and Solids</w:t>
      </w:r>
      <w:r w:rsidR="00366F80" w:rsidRPr="00366F80">
        <w:rPr>
          <w:rFonts w:ascii="Times New Roman" w:hAnsi="Times New Roman"/>
          <w:sz w:val="24"/>
          <w:szCs w:val="24"/>
        </w:rPr>
        <w:t xml:space="preserve">. When steady-state conditions </w:t>
      </w:r>
      <w:r w:rsidR="00366F80">
        <w:rPr>
          <w:rFonts w:ascii="Times New Roman" w:hAnsi="Times New Roman"/>
          <w:sz w:val="24"/>
          <w:szCs w:val="24"/>
        </w:rPr>
        <w:t>was</w:t>
      </w:r>
      <w:r w:rsidR="00366F80" w:rsidRPr="00366F80">
        <w:rPr>
          <w:rFonts w:ascii="Times New Roman" w:hAnsi="Times New Roman"/>
          <w:sz w:val="24"/>
          <w:szCs w:val="24"/>
        </w:rPr>
        <w:t xml:space="preserve"> reached, </w:t>
      </w:r>
      <w:r w:rsidR="00366F80">
        <w:rPr>
          <w:rFonts w:ascii="Times New Roman" w:hAnsi="Times New Roman"/>
          <w:sz w:val="24"/>
          <w:szCs w:val="24"/>
        </w:rPr>
        <w:t xml:space="preserve">biogas production, </w:t>
      </w:r>
      <w:r w:rsidR="00366F80" w:rsidRPr="00366F80">
        <w:rPr>
          <w:rFonts w:ascii="Times New Roman" w:hAnsi="Times New Roman"/>
          <w:sz w:val="24"/>
          <w:szCs w:val="24"/>
        </w:rPr>
        <w:t>COD elimination, total solids and volatile solids of the reactor effluents were also determined.</w:t>
      </w:r>
    </w:p>
    <w:p w:rsidR="00366F80" w:rsidRDefault="00366F80" w:rsidP="002D38D8">
      <w:pPr>
        <w:spacing w:before="120"/>
        <w:ind w:left="709" w:firstLine="11"/>
        <w:jc w:val="both"/>
        <w:rPr>
          <w:rFonts w:ascii="Times New Roman" w:hAnsi="Times New Roman"/>
          <w:sz w:val="24"/>
          <w:szCs w:val="24"/>
        </w:rPr>
      </w:pPr>
    </w:p>
    <w:p w:rsidR="00366F80" w:rsidRPr="00EC2BC4" w:rsidRDefault="00366F80" w:rsidP="002D38D8">
      <w:pPr>
        <w:spacing w:before="120"/>
        <w:ind w:left="709" w:firstLine="11"/>
        <w:jc w:val="both"/>
        <w:rPr>
          <w:rFonts w:ascii="Times New Roman" w:hAnsi="Times New Roman"/>
          <w:b/>
          <w:sz w:val="24"/>
          <w:szCs w:val="24"/>
        </w:rPr>
      </w:pPr>
      <w:r w:rsidRPr="00EC2BC4">
        <w:rPr>
          <w:rFonts w:ascii="Times New Roman" w:hAnsi="Times New Roman"/>
          <w:b/>
          <w:sz w:val="24"/>
          <w:szCs w:val="24"/>
        </w:rPr>
        <w:t xml:space="preserve">4.5.1. Performance of </w:t>
      </w:r>
      <w:r w:rsidR="00EC2BC4">
        <w:rPr>
          <w:rFonts w:ascii="Times New Roman" w:hAnsi="Times New Roman"/>
          <w:b/>
          <w:sz w:val="24"/>
          <w:szCs w:val="24"/>
        </w:rPr>
        <w:t>wastewater treatment plant (WWTP) treating liquid effluent of septic tanks and grey water</w:t>
      </w:r>
    </w:p>
    <w:p w:rsidR="00E718A2" w:rsidRDefault="00E718A2" w:rsidP="002D38D8">
      <w:pPr>
        <w:spacing w:before="120"/>
        <w:ind w:left="709" w:firstLine="11"/>
        <w:jc w:val="both"/>
        <w:rPr>
          <w:rFonts w:ascii="Times New Roman" w:hAnsi="Times New Roman"/>
          <w:sz w:val="24"/>
          <w:szCs w:val="24"/>
        </w:rPr>
      </w:pPr>
      <w:r>
        <w:rPr>
          <w:rFonts w:ascii="Times New Roman" w:hAnsi="Times New Roman"/>
          <w:sz w:val="24"/>
          <w:szCs w:val="24"/>
        </w:rPr>
        <w:t xml:space="preserve">As has been discussed before, in the hospital, several septic tanks serve as pre-treatment for wastewater from toillettes. The supernatant of the septic tanks, which is considered as pre-treated, is then discharged to a wastewater treatment plant in the hospital area. This wastewater treatment plant is using aerobic methods as its main method of treatment. Together with wastewater resulted from bathing and kitchen activities, the supernatant of septic tanks is treated in this wastewater treatment plant. </w:t>
      </w:r>
    </w:p>
    <w:p w:rsidR="00E718A2" w:rsidRDefault="00366F80" w:rsidP="002D38D8">
      <w:pPr>
        <w:spacing w:before="120"/>
        <w:ind w:left="709" w:firstLine="11"/>
        <w:jc w:val="both"/>
        <w:rPr>
          <w:rFonts w:ascii="Times New Roman" w:hAnsi="Times New Roman"/>
          <w:sz w:val="24"/>
          <w:szCs w:val="24"/>
        </w:rPr>
      </w:pPr>
      <w:r>
        <w:rPr>
          <w:rFonts w:ascii="Times New Roman" w:hAnsi="Times New Roman"/>
          <w:sz w:val="24"/>
          <w:szCs w:val="24"/>
        </w:rPr>
        <w:t>The performance of WWTP presented in Table 4.2.</w:t>
      </w:r>
      <w:r w:rsidR="00E718A2" w:rsidRPr="00E718A2">
        <w:rPr>
          <w:rFonts w:ascii="Times New Roman" w:hAnsi="Times New Roman"/>
          <w:sz w:val="24"/>
          <w:szCs w:val="24"/>
        </w:rPr>
        <w:t xml:space="preserve"> </w:t>
      </w:r>
      <w:r w:rsidR="00E718A2">
        <w:rPr>
          <w:rFonts w:ascii="Times New Roman" w:hAnsi="Times New Roman"/>
          <w:sz w:val="24"/>
          <w:szCs w:val="24"/>
        </w:rPr>
        <w:t>From the table shown below, it is known that the treatment for the effluent of septic tank can fulfil the legal requirement from the Ministry of Environment (Kepmen KLH No. 58 Th. 1995).</w:t>
      </w:r>
    </w:p>
    <w:p w:rsidR="00366F80" w:rsidRDefault="00EC2BC4" w:rsidP="002D38D8">
      <w:pPr>
        <w:spacing w:before="120"/>
        <w:ind w:left="709" w:firstLine="11"/>
        <w:jc w:val="center"/>
        <w:rPr>
          <w:rFonts w:ascii="Times New Roman" w:hAnsi="Times New Roman"/>
          <w:sz w:val="24"/>
          <w:szCs w:val="24"/>
        </w:rPr>
      </w:pPr>
      <w:r w:rsidRPr="00EC2BC4">
        <w:rPr>
          <w:rFonts w:ascii="Times New Roman" w:hAnsi="Times New Roman"/>
          <w:b/>
          <w:sz w:val="24"/>
          <w:szCs w:val="24"/>
        </w:rPr>
        <w:t>Table 4.2</w:t>
      </w:r>
      <w:r>
        <w:rPr>
          <w:rFonts w:ascii="Times New Roman" w:hAnsi="Times New Roman"/>
          <w:sz w:val="24"/>
          <w:szCs w:val="24"/>
        </w:rPr>
        <w:t xml:space="preserve"> Performance of WWTP</w:t>
      </w:r>
    </w:p>
    <w:tbl>
      <w:tblPr>
        <w:tblStyle w:val="TableGrid"/>
        <w:tblW w:w="9605" w:type="dxa"/>
        <w:tblInd w:w="426" w:type="dxa"/>
        <w:tblLook w:val="04A0"/>
      </w:tblPr>
      <w:tblGrid>
        <w:gridCol w:w="540"/>
        <w:gridCol w:w="1552"/>
        <w:gridCol w:w="992"/>
        <w:gridCol w:w="1560"/>
        <w:gridCol w:w="1559"/>
        <w:gridCol w:w="1755"/>
        <w:gridCol w:w="1647"/>
      </w:tblGrid>
      <w:tr w:rsidR="00EC2BC4" w:rsidRPr="00361F59" w:rsidTr="00EC2BC4">
        <w:tc>
          <w:tcPr>
            <w:tcW w:w="540"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1552"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992"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1560"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Septic tanks’ effluent</w:t>
            </w:r>
          </w:p>
        </w:tc>
        <w:tc>
          <w:tcPr>
            <w:tcW w:w="1559"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Outlet of WWTP</w:t>
            </w:r>
          </w:p>
        </w:tc>
        <w:tc>
          <w:tcPr>
            <w:tcW w:w="1755"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WWTP Removal Efficiency (%)</w:t>
            </w:r>
          </w:p>
        </w:tc>
        <w:tc>
          <w:tcPr>
            <w:tcW w:w="1647" w:type="dxa"/>
            <w:shd w:val="clear" w:color="auto" w:fill="D9D9D9" w:themeFill="background1" w:themeFillShade="D9"/>
          </w:tcPr>
          <w:p w:rsidR="00EC2BC4" w:rsidRPr="00361F59" w:rsidRDefault="00EC2BC4"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Regulation accordance</w:t>
            </w:r>
          </w:p>
        </w:tc>
      </w:tr>
      <w:tr w:rsidR="00EC2BC4" w:rsidTr="00EC2BC4">
        <w:tc>
          <w:tcPr>
            <w:tcW w:w="540"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1.</w:t>
            </w:r>
          </w:p>
        </w:tc>
        <w:tc>
          <w:tcPr>
            <w:tcW w:w="1552"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COD</w:t>
            </w:r>
          </w:p>
        </w:tc>
        <w:tc>
          <w:tcPr>
            <w:tcW w:w="992"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320</w:t>
            </w:r>
          </w:p>
        </w:tc>
        <w:tc>
          <w:tcPr>
            <w:tcW w:w="1559"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16</w:t>
            </w:r>
          </w:p>
        </w:tc>
        <w:tc>
          <w:tcPr>
            <w:tcW w:w="1755"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95</w:t>
            </w:r>
          </w:p>
        </w:tc>
        <w:tc>
          <w:tcPr>
            <w:tcW w:w="1647"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lastRenderedPageBreak/>
              <w:t>2.</w:t>
            </w:r>
          </w:p>
        </w:tc>
        <w:tc>
          <w:tcPr>
            <w:tcW w:w="1552"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BOD</w:t>
            </w:r>
          </w:p>
        </w:tc>
        <w:tc>
          <w:tcPr>
            <w:tcW w:w="992"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170,1</w:t>
            </w:r>
          </w:p>
        </w:tc>
        <w:tc>
          <w:tcPr>
            <w:tcW w:w="1559"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8,1</w:t>
            </w:r>
          </w:p>
        </w:tc>
        <w:tc>
          <w:tcPr>
            <w:tcW w:w="1755"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95,2</w:t>
            </w:r>
          </w:p>
        </w:tc>
        <w:tc>
          <w:tcPr>
            <w:tcW w:w="1647"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1552"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TSS</w:t>
            </w:r>
          </w:p>
        </w:tc>
        <w:tc>
          <w:tcPr>
            <w:tcW w:w="992"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222</w:t>
            </w:r>
          </w:p>
        </w:tc>
        <w:tc>
          <w:tcPr>
            <w:tcW w:w="1559"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w:t>
            </w:r>
          </w:p>
        </w:tc>
        <w:tc>
          <w:tcPr>
            <w:tcW w:w="1755"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95,9</w:t>
            </w:r>
          </w:p>
        </w:tc>
        <w:tc>
          <w:tcPr>
            <w:tcW w:w="1647"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Oke</w:t>
            </w:r>
          </w:p>
        </w:tc>
      </w:tr>
      <w:tr w:rsidR="00EC2BC4" w:rsidTr="00EC2BC4">
        <w:tc>
          <w:tcPr>
            <w:tcW w:w="540"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1552" w:type="dxa"/>
          </w:tcPr>
          <w:p w:rsidR="00EC2BC4" w:rsidRDefault="00EC2BC4" w:rsidP="002D38D8">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992"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76,62</w:t>
            </w:r>
          </w:p>
        </w:tc>
        <w:tc>
          <w:tcPr>
            <w:tcW w:w="1559"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52,27</w:t>
            </w:r>
          </w:p>
        </w:tc>
        <w:tc>
          <w:tcPr>
            <w:tcW w:w="1755"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31,7</w:t>
            </w:r>
          </w:p>
        </w:tc>
        <w:tc>
          <w:tcPr>
            <w:tcW w:w="1647" w:type="dxa"/>
          </w:tcPr>
          <w:p w:rsidR="00EC2BC4" w:rsidRDefault="00EC2BC4"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w:t>
            </w:r>
          </w:p>
        </w:tc>
      </w:tr>
    </w:tbl>
    <w:p w:rsidR="000C179E" w:rsidRDefault="000C179E" w:rsidP="002D38D8">
      <w:pPr>
        <w:spacing w:before="120"/>
        <w:ind w:left="709" w:firstLine="11"/>
        <w:jc w:val="both"/>
        <w:rPr>
          <w:rFonts w:ascii="Times New Roman" w:hAnsi="Times New Roman"/>
          <w:b/>
          <w:sz w:val="24"/>
          <w:szCs w:val="24"/>
        </w:rPr>
      </w:pPr>
    </w:p>
    <w:p w:rsidR="000C179E" w:rsidRPr="00EC2BC4" w:rsidRDefault="000C179E" w:rsidP="002D38D8">
      <w:pPr>
        <w:spacing w:before="120"/>
        <w:ind w:left="709" w:firstLine="11"/>
        <w:jc w:val="both"/>
        <w:rPr>
          <w:rFonts w:ascii="Times New Roman" w:hAnsi="Times New Roman"/>
          <w:b/>
          <w:sz w:val="24"/>
          <w:szCs w:val="24"/>
        </w:rPr>
      </w:pPr>
      <w:r>
        <w:rPr>
          <w:rFonts w:ascii="Times New Roman" w:hAnsi="Times New Roman"/>
          <w:b/>
          <w:sz w:val="24"/>
          <w:szCs w:val="24"/>
        </w:rPr>
        <w:t>4.5.2</w:t>
      </w:r>
      <w:r w:rsidRPr="00EC2BC4">
        <w:rPr>
          <w:rFonts w:ascii="Times New Roman" w:hAnsi="Times New Roman"/>
          <w:b/>
          <w:sz w:val="24"/>
          <w:szCs w:val="24"/>
        </w:rPr>
        <w:t xml:space="preserve">. Performance of </w:t>
      </w:r>
      <w:r>
        <w:rPr>
          <w:rFonts w:ascii="Times New Roman" w:hAnsi="Times New Roman"/>
          <w:b/>
          <w:sz w:val="24"/>
          <w:szCs w:val="24"/>
        </w:rPr>
        <w:t>two-stage anaerobic digester treating septic tanks’ sludge</w:t>
      </w:r>
    </w:p>
    <w:p w:rsidR="000E1167" w:rsidRDefault="000C179E" w:rsidP="002D38D8">
      <w:pPr>
        <w:spacing w:before="120"/>
        <w:ind w:left="709" w:firstLine="11"/>
        <w:jc w:val="both"/>
        <w:rPr>
          <w:rFonts w:ascii="Times New Roman" w:hAnsi="Times New Roman"/>
          <w:b/>
          <w:sz w:val="18"/>
          <w:szCs w:val="18"/>
        </w:rPr>
      </w:pPr>
      <w:r>
        <w:rPr>
          <w:rFonts w:ascii="Times New Roman" w:hAnsi="Times New Roman"/>
          <w:sz w:val="24"/>
          <w:szCs w:val="24"/>
        </w:rPr>
        <w:t>The sludge from septic tank in the hospital is treated in a two-stage anaerobic digester. The performance of the reactor is presented in Table 4.3</w:t>
      </w:r>
      <w:r w:rsidRPr="000C179E">
        <w:rPr>
          <w:rFonts w:ascii="Times New Roman" w:hAnsi="Times New Roman"/>
        </w:rPr>
        <w:t xml:space="preserve"> </w:t>
      </w:r>
    </w:p>
    <w:p w:rsidR="000C179E" w:rsidRDefault="000C179E" w:rsidP="002D38D8">
      <w:pPr>
        <w:spacing w:before="120"/>
        <w:ind w:left="709" w:firstLine="11"/>
        <w:jc w:val="center"/>
        <w:rPr>
          <w:rFonts w:ascii="Times New Roman" w:hAnsi="Times New Roman"/>
          <w:sz w:val="24"/>
          <w:szCs w:val="24"/>
        </w:rPr>
      </w:pPr>
      <w:r w:rsidRPr="00EC2BC4">
        <w:rPr>
          <w:rFonts w:ascii="Times New Roman" w:hAnsi="Times New Roman"/>
          <w:b/>
          <w:sz w:val="24"/>
          <w:szCs w:val="24"/>
        </w:rPr>
        <w:t>Table 4.</w:t>
      </w:r>
      <w:r>
        <w:rPr>
          <w:rFonts w:ascii="Times New Roman" w:hAnsi="Times New Roman"/>
          <w:b/>
          <w:sz w:val="24"/>
          <w:szCs w:val="24"/>
        </w:rPr>
        <w:t>3</w:t>
      </w:r>
      <w:r>
        <w:rPr>
          <w:rFonts w:ascii="Times New Roman" w:hAnsi="Times New Roman"/>
          <w:sz w:val="24"/>
          <w:szCs w:val="24"/>
        </w:rPr>
        <w:t xml:space="preserve"> Performance of two-stage anaerobic biodigester</w:t>
      </w:r>
    </w:p>
    <w:tbl>
      <w:tblPr>
        <w:tblStyle w:val="TableGrid"/>
        <w:tblW w:w="9605" w:type="dxa"/>
        <w:tblInd w:w="426" w:type="dxa"/>
        <w:tblLook w:val="04A0"/>
      </w:tblPr>
      <w:tblGrid>
        <w:gridCol w:w="540"/>
        <w:gridCol w:w="1552"/>
        <w:gridCol w:w="992"/>
        <w:gridCol w:w="1560"/>
        <w:gridCol w:w="1559"/>
        <w:gridCol w:w="1755"/>
        <w:gridCol w:w="1647"/>
      </w:tblGrid>
      <w:tr w:rsidR="000C179E" w:rsidRPr="00361F59" w:rsidTr="00737643">
        <w:tc>
          <w:tcPr>
            <w:tcW w:w="540"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No.</w:t>
            </w:r>
          </w:p>
        </w:tc>
        <w:tc>
          <w:tcPr>
            <w:tcW w:w="1552"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Parameter</w:t>
            </w:r>
          </w:p>
        </w:tc>
        <w:tc>
          <w:tcPr>
            <w:tcW w:w="992"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sidRPr="00361F59">
              <w:rPr>
                <w:rFonts w:ascii="Times New Roman" w:hAnsi="Times New Roman"/>
                <w:b/>
                <w:szCs w:val="22"/>
                <w:lang w:val="id-ID"/>
              </w:rPr>
              <w:t>Unit</w:t>
            </w:r>
          </w:p>
        </w:tc>
        <w:tc>
          <w:tcPr>
            <w:tcW w:w="1560"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Inlet</w:t>
            </w:r>
          </w:p>
        </w:tc>
        <w:tc>
          <w:tcPr>
            <w:tcW w:w="1559"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 xml:space="preserve">Outlet </w:t>
            </w:r>
          </w:p>
        </w:tc>
        <w:tc>
          <w:tcPr>
            <w:tcW w:w="1755"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Removal Efficiency (%)</w:t>
            </w:r>
          </w:p>
        </w:tc>
        <w:tc>
          <w:tcPr>
            <w:tcW w:w="1647" w:type="dxa"/>
            <w:shd w:val="clear" w:color="auto" w:fill="D9D9D9" w:themeFill="background1" w:themeFillShade="D9"/>
          </w:tcPr>
          <w:p w:rsidR="000C179E" w:rsidRPr="00361F59" w:rsidRDefault="000C179E" w:rsidP="002D38D8">
            <w:pPr>
              <w:pStyle w:val="Std"/>
              <w:spacing w:after="0" w:line="240" w:lineRule="auto"/>
              <w:jc w:val="center"/>
              <w:rPr>
                <w:rFonts w:ascii="Times New Roman" w:hAnsi="Times New Roman"/>
                <w:b/>
                <w:szCs w:val="22"/>
                <w:lang w:val="id-ID"/>
              </w:rPr>
            </w:pPr>
            <w:r>
              <w:rPr>
                <w:rFonts w:ascii="Times New Roman" w:hAnsi="Times New Roman"/>
                <w:b/>
                <w:szCs w:val="22"/>
                <w:lang w:val="id-ID"/>
              </w:rPr>
              <w:t>Regulation accordance</w:t>
            </w:r>
          </w:p>
        </w:tc>
      </w:tr>
      <w:tr w:rsidR="000C179E" w:rsidTr="00737643">
        <w:tc>
          <w:tcPr>
            <w:tcW w:w="540"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2.</w:t>
            </w:r>
          </w:p>
        </w:tc>
        <w:tc>
          <w:tcPr>
            <w:tcW w:w="1552"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N Total</w:t>
            </w:r>
          </w:p>
        </w:tc>
        <w:tc>
          <w:tcPr>
            <w:tcW w:w="992"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405,00</w:t>
            </w:r>
          </w:p>
        </w:tc>
        <w:tc>
          <w:tcPr>
            <w:tcW w:w="1559"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305,46</w:t>
            </w:r>
          </w:p>
        </w:tc>
        <w:tc>
          <w:tcPr>
            <w:tcW w:w="1755"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24</w:t>
            </w:r>
          </w:p>
        </w:tc>
        <w:tc>
          <w:tcPr>
            <w:tcW w:w="1647" w:type="dxa"/>
            <w:vMerge w:val="restart"/>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No regulation for solid disposal</w:t>
            </w:r>
          </w:p>
        </w:tc>
      </w:tr>
      <w:tr w:rsidR="000C179E" w:rsidTr="00737643">
        <w:tc>
          <w:tcPr>
            <w:tcW w:w="540"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3.</w:t>
            </w:r>
          </w:p>
        </w:tc>
        <w:tc>
          <w:tcPr>
            <w:tcW w:w="1552"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Total Solid</w:t>
            </w:r>
          </w:p>
        </w:tc>
        <w:tc>
          <w:tcPr>
            <w:tcW w:w="992"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996,00</w:t>
            </w:r>
          </w:p>
        </w:tc>
        <w:tc>
          <w:tcPr>
            <w:tcW w:w="1559"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805,20</w:t>
            </w:r>
          </w:p>
        </w:tc>
        <w:tc>
          <w:tcPr>
            <w:tcW w:w="1755"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19</w:t>
            </w:r>
          </w:p>
        </w:tc>
        <w:tc>
          <w:tcPr>
            <w:tcW w:w="1647" w:type="dxa"/>
            <w:vMerge/>
          </w:tcPr>
          <w:p w:rsidR="000C179E" w:rsidRDefault="000C179E" w:rsidP="002D38D8">
            <w:pPr>
              <w:pStyle w:val="Std"/>
              <w:spacing w:after="0" w:line="240" w:lineRule="auto"/>
              <w:jc w:val="center"/>
              <w:rPr>
                <w:rFonts w:ascii="Times New Roman" w:hAnsi="Times New Roman"/>
                <w:szCs w:val="22"/>
                <w:lang w:val="id-ID"/>
              </w:rPr>
            </w:pPr>
          </w:p>
        </w:tc>
      </w:tr>
      <w:tr w:rsidR="000C179E" w:rsidTr="00737643">
        <w:tc>
          <w:tcPr>
            <w:tcW w:w="540"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4.</w:t>
            </w:r>
          </w:p>
        </w:tc>
        <w:tc>
          <w:tcPr>
            <w:tcW w:w="1552" w:type="dxa"/>
          </w:tcPr>
          <w:p w:rsidR="000C179E" w:rsidRDefault="000C179E" w:rsidP="002D38D8">
            <w:pPr>
              <w:pStyle w:val="Std"/>
              <w:spacing w:after="0" w:line="240" w:lineRule="auto"/>
              <w:rPr>
                <w:rFonts w:ascii="Times New Roman" w:hAnsi="Times New Roman"/>
                <w:szCs w:val="22"/>
                <w:lang w:val="id-ID"/>
              </w:rPr>
            </w:pPr>
            <w:r>
              <w:rPr>
                <w:rFonts w:ascii="Times New Roman" w:hAnsi="Times New Roman"/>
                <w:szCs w:val="22"/>
                <w:lang w:val="id-ID"/>
              </w:rPr>
              <w:t>MLVSS</w:t>
            </w:r>
          </w:p>
        </w:tc>
        <w:tc>
          <w:tcPr>
            <w:tcW w:w="992"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mg/l</w:t>
            </w:r>
          </w:p>
        </w:tc>
        <w:tc>
          <w:tcPr>
            <w:tcW w:w="1560"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716,00</w:t>
            </w:r>
          </w:p>
        </w:tc>
        <w:tc>
          <w:tcPr>
            <w:tcW w:w="1559"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688,20</w:t>
            </w:r>
          </w:p>
        </w:tc>
        <w:tc>
          <w:tcPr>
            <w:tcW w:w="1755" w:type="dxa"/>
          </w:tcPr>
          <w:p w:rsidR="000C179E" w:rsidRDefault="000C179E" w:rsidP="002D38D8">
            <w:pPr>
              <w:pStyle w:val="Std"/>
              <w:spacing w:after="0" w:line="240" w:lineRule="auto"/>
              <w:jc w:val="center"/>
              <w:rPr>
                <w:rFonts w:ascii="Times New Roman" w:hAnsi="Times New Roman"/>
                <w:szCs w:val="22"/>
                <w:lang w:val="id-ID"/>
              </w:rPr>
            </w:pPr>
            <w:r>
              <w:rPr>
                <w:rFonts w:ascii="Times New Roman" w:hAnsi="Times New Roman"/>
                <w:szCs w:val="22"/>
                <w:lang w:val="id-ID"/>
              </w:rPr>
              <w:t>4</w:t>
            </w:r>
          </w:p>
        </w:tc>
        <w:tc>
          <w:tcPr>
            <w:tcW w:w="1647" w:type="dxa"/>
            <w:vMerge/>
          </w:tcPr>
          <w:p w:rsidR="000C179E" w:rsidRDefault="000C179E" w:rsidP="002D38D8">
            <w:pPr>
              <w:pStyle w:val="Std"/>
              <w:spacing w:after="0" w:line="240" w:lineRule="auto"/>
              <w:jc w:val="center"/>
              <w:rPr>
                <w:rFonts w:ascii="Times New Roman" w:hAnsi="Times New Roman"/>
                <w:szCs w:val="22"/>
                <w:lang w:val="id-ID"/>
              </w:rPr>
            </w:pPr>
          </w:p>
        </w:tc>
      </w:tr>
    </w:tbl>
    <w:p w:rsidR="00517CF9" w:rsidRDefault="000C179E" w:rsidP="002D38D8">
      <w:pPr>
        <w:spacing w:before="120"/>
        <w:ind w:left="0" w:firstLine="0"/>
        <w:jc w:val="both"/>
        <w:rPr>
          <w:rFonts w:ascii="Times New Roman" w:hAnsi="Times New Roman"/>
          <w:b/>
          <w:sz w:val="24"/>
          <w:szCs w:val="24"/>
        </w:rPr>
      </w:pPr>
      <w:r>
        <w:rPr>
          <w:rFonts w:ascii="Times New Roman" w:hAnsi="Times New Roman"/>
          <w:b/>
          <w:sz w:val="24"/>
          <w:szCs w:val="24"/>
        </w:rPr>
        <w:tab/>
      </w:r>
    </w:p>
    <w:p w:rsidR="00636D15" w:rsidRDefault="000C179E" w:rsidP="002D38D8">
      <w:pPr>
        <w:spacing w:before="120"/>
        <w:ind w:left="709" w:firstLine="11"/>
        <w:jc w:val="both"/>
        <w:rPr>
          <w:rFonts w:ascii="Times New Roman" w:hAnsi="Times New Roman"/>
          <w:sz w:val="24"/>
          <w:szCs w:val="24"/>
        </w:rPr>
      </w:pPr>
      <w:r w:rsidRPr="000C179E">
        <w:rPr>
          <w:rFonts w:ascii="Times New Roman" w:hAnsi="Times New Roman"/>
          <w:sz w:val="24"/>
          <w:szCs w:val="24"/>
        </w:rPr>
        <w:t xml:space="preserve">From </w:t>
      </w:r>
      <w:r w:rsidR="00636D15">
        <w:rPr>
          <w:rFonts w:ascii="Times New Roman" w:hAnsi="Times New Roman"/>
          <w:sz w:val="24"/>
          <w:szCs w:val="24"/>
        </w:rPr>
        <w:t>the table we know that the removal efficiency is very low. It can be possible that the sludge from septic tank fed to the reactor was less in organic content, therefore the reaction in the</w:t>
      </w:r>
      <w:r w:rsidR="00AC125C">
        <w:rPr>
          <w:rFonts w:ascii="Times New Roman" w:hAnsi="Times New Roman"/>
          <w:sz w:val="24"/>
          <w:szCs w:val="24"/>
        </w:rPr>
        <w:t xml:space="preserve"> reactor are not running well. H</w:t>
      </w:r>
      <w:r w:rsidR="00636D15">
        <w:rPr>
          <w:rFonts w:ascii="Times New Roman" w:hAnsi="Times New Roman"/>
          <w:sz w:val="24"/>
          <w:szCs w:val="24"/>
        </w:rPr>
        <w:t>owever, the removal of nitrogen (which is also low) is beneficial for us if we want to apply the sludge for agriculture use, since nitrogen is a substrate which is really needed by the plants.</w:t>
      </w:r>
    </w:p>
    <w:p w:rsidR="00AC125C" w:rsidRPr="00EC2BC4" w:rsidRDefault="00AC125C" w:rsidP="002D38D8">
      <w:pPr>
        <w:spacing w:before="120"/>
        <w:ind w:left="709" w:firstLine="11"/>
        <w:jc w:val="both"/>
        <w:rPr>
          <w:rFonts w:ascii="Times New Roman" w:hAnsi="Times New Roman"/>
          <w:b/>
          <w:sz w:val="24"/>
          <w:szCs w:val="24"/>
        </w:rPr>
      </w:pPr>
      <w:r>
        <w:rPr>
          <w:rFonts w:ascii="Times New Roman" w:hAnsi="Times New Roman"/>
          <w:b/>
          <w:sz w:val="24"/>
          <w:szCs w:val="24"/>
        </w:rPr>
        <w:t>4.5.3</w:t>
      </w:r>
      <w:r w:rsidRPr="00EC2BC4">
        <w:rPr>
          <w:rFonts w:ascii="Times New Roman" w:hAnsi="Times New Roman"/>
          <w:b/>
          <w:sz w:val="24"/>
          <w:szCs w:val="24"/>
        </w:rPr>
        <w:t xml:space="preserve">. </w:t>
      </w:r>
      <w:r>
        <w:rPr>
          <w:rFonts w:ascii="Times New Roman" w:hAnsi="Times New Roman"/>
          <w:b/>
          <w:sz w:val="24"/>
          <w:szCs w:val="24"/>
        </w:rPr>
        <w:t>Gas production</w:t>
      </w:r>
      <w:r w:rsidRPr="00EC2BC4">
        <w:rPr>
          <w:rFonts w:ascii="Times New Roman" w:hAnsi="Times New Roman"/>
          <w:b/>
          <w:sz w:val="24"/>
          <w:szCs w:val="24"/>
        </w:rPr>
        <w:t xml:space="preserve"> of </w:t>
      </w:r>
      <w:r>
        <w:rPr>
          <w:rFonts w:ascii="Times New Roman" w:hAnsi="Times New Roman"/>
          <w:b/>
          <w:sz w:val="24"/>
          <w:szCs w:val="24"/>
        </w:rPr>
        <w:t>two-stage anaerobic digester treating septic tanks’ sludge during co-digestion with cow dung</w:t>
      </w:r>
    </w:p>
    <w:p w:rsidR="00AC125C" w:rsidRDefault="00AC125C" w:rsidP="002D38D8">
      <w:pPr>
        <w:spacing w:before="120"/>
        <w:ind w:left="709" w:firstLine="11"/>
        <w:jc w:val="both"/>
        <w:rPr>
          <w:rFonts w:ascii="Times New Roman" w:hAnsi="Times New Roman"/>
          <w:b/>
          <w:sz w:val="18"/>
          <w:szCs w:val="18"/>
        </w:rPr>
      </w:pPr>
      <w:r>
        <w:rPr>
          <w:rFonts w:ascii="Times New Roman" w:hAnsi="Times New Roman"/>
          <w:sz w:val="24"/>
          <w:szCs w:val="24"/>
        </w:rPr>
        <w:t xml:space="preserve">The biogas production of anaerobic digester during addition of cow dung (co-digestion) was also examined in or der to evaluate the appropriateness of cow dung as a co-substrate. This is </w:t>
      </w:r>
      <w:r w:rsidR="00406149">
        <w:rPr>
          <w:rFonts w:ascii="Times New Roman" w:hAnsi="Times New Roman"/>
          <w:sz w:val="24"/>
          <w:szCs w:val="24"/>
        </w:rPr>
        <w:t xml:space="preserve">very </w:t>
      </w:r>
      <w:r>
        <w:rPr>
          <w:rFonts w:ascii="Times New Roman" w:hAnsi="Times New Roman"/>
          <w:sz w:val="24"/>
          <w:szCs w:val="24"/>
        </w:rPr>
        <w:t xml:space="preserve">important </w:t>
      </w:r>
      <w:r w:rsidR="003C4869">
        <w:rPr>
          <w:rFonts w:ascii="Times New Roman" w:hAnsi="Times New Roman"/>
          <w:sz w:val="24"/>
          <w:szCs w:val="24"/>
        </w:rPr>
        <w:t xml:space="preserve">since anaerobic method is actually </w:t>
      </w:r>
      <w:r w:rsidR="00406149">
        <w:rPr>
          <w:rFonts w:ascii="Times New Roman" w:hAnsi="Times New Roman"/>
          <w:sz w:val="24"/>
          <w:szCs w:val="24"/>
        </w:rPr>
        <w:t>relatively</w:t>
      </w:r>
      <w:r w:rsidR="003C4869">
        <w:rPr>
          <w:rFonts w:ascii="Times New Roman" w:hAnsi="Times New Roman"/>
          <w:sz w:val="24"/>
          <w:szCs w:val="24"/>
        </w:rPr>
        <w:t xml:space="preserve"> sensitive to the change of environment or substrate. </w:t>
      </w:r>
    </w:p>
    <w:p w:rsidR="003C4869" w:rsidRPr="003C4869" w:rsidRDefault="003C4869" w:rsidP="002D38D8">
      <w:pPr>
        <w:spacing w:before="120"/>
        <w:ind w:left="720" w:firstLine="0"/>
        <w:jc w:val="both"/>
        <w:rPr>
          <w:rFonts w:ascii="Times New Roman" w:hAnsi="Times New Roman"/>
          <w:sz w:val="24"/>
          <w:szCs w:val="24"/>
        </w:rPr>
      </w:pPr>
      <w:r w:rsidRPr="003C4869">
        <w:rPr>
          <w:rFonts w:ascii="Times New Roman" w:hAnsi="Times New Roman"/>
          <w:sz w:val="24"/>
          <w:szCs w:val="24"/>
        </w:rPr>
        <w:t xml:space="preserve">At the moment we have fed the reactor with cow dung and we </w:t>
      </w:r>
      <w:r w:rsidR="000E790E">
        <w:rPr>
          <w:rFonts w:ascii="Times New Roman" w:hAnsi="Times New Roman"/>
          <w:sz w:val="24"/>
          <w:szCs w:val="24"/>
        </w:rPr>
        <w:t>could</w:t>
      </w:r>
      <w:r w:rsidRPr="003C4869">
        <w:rPr>
          <w:rFonts w:ascii="Times New Roman" w:hAnsi="Times New Roman"/>
          <w:sz w:val="24"/>
          <w:szCs w:val="24"/>
        </w:rPr>
        <w:t xml:space="preserve"> see that there </w:t>
      </w:r>
      <w:r w:rsidR="000E790E">
        <w:rPr>
          <w:rFonts w:ascii="Times New Roman" w:hAnsi="Times New Roman"/>
          <w:sz w:val="24"/>
          <w:szCs w:val="24"/>
        </w:rPr>
        <w:t>was significant</w:t>
      </w:r>
      <w:r w:rsidRPr="003C4869">
        <w:rPr>
          <w:rFonts w:ascii="Times New Roman" w:hAnsi="Times New Roman"/>
          <w:sz w:val="24"/>
          <w:szCs w:val="24"/>
        </w:rPr>
        <w:t xml:space="preserve"> improvement in biogas production</w:t>
      </w:r>
      <w:r w:rsidR="000E790E">
        <w:rPr>
          <w:rFonts w:ascii="Times New Roman" w:hAnsi="Times New Roman"/>
          <w:sz w:val="24"/>
          <w:szCs w:val="24"/>
        </w:rPr>
        <w:t xml:space="preserve">. Apparently, the addition of cow dung as co-substrate supplied the reactor with more organic materials and also anaerobic bacteria which help the process of fermentation and methanization faster and better. </w:t>
      </w:r>
      <w:r w:rsidRPr="003C4869">
        <w:rPr>
          <w:rFonts w:ascii="Times New Roman" w:hAnsi="Times New Roman"/>
          <w:sz w:val="24"/>
          <w:szCs w:val="24"/>
        </w:rPr>
        <w:t xml:space="preserve"> </w:t>
      </w:r>
      <w:r w:rsidR="00406149">
        <w:rPr>
          <w:rFonts w:ascii="Times New Roman" w:hAnsi="Times New Roman"/>
          <w:sz w:val="24"/>
          <w:szCs w:val="24"/>
        </w:rPr>
        <w:t>Although</w:t>
      </w:r>
      <w:r w:rsidRPr="003C4869">
        <w:rPr>
          <w:rFonts w:ascii="Times New Roman" w:hAnsi="Times New Roman"/>
          <w:sz w:val="24"/>
          <w:szCs w:val="24"/>
        </w:rPr>
        <w:t xml:space="preserve"> we </w:t>
      </w:r>
      <w:r w:rsidR="00406149">
        <w:rPr>
          <w:rFonts w:ascii="Times New Roman" w:hAnsi="Times New Roman"/>
          <w:sz w:val="24"/>
          <w:szCs w:val="24"/>
        </w:rPr>
        <w:t>have not measured the</w:t>
      </w:r>
      <w:r w:rsidRPr="003C4869">
        <w:rPr>
          <w:rFonts w:ascii="Times New Roman" w:hAnsi="Times New Roman"/>
          <w:sz w:val="24"/>
          <w:szCs w:val="24"/>
        </w:rPr>
        <w:t xml:space="preserve"> data on the removal efficiency</w:t>
      </w:r>
      <w:r w:rsidR="00406149" w:rsidRPr="00406149">
        <w:rPr>
          <w:rFonts w:ascii="Times New Roman" w:hAnsi="Times New Roman"/>
          <w:sz w:val="24"/>
          <w:szCs w:val="24"/>
        </w:rPr>
        <w:t xml:space="preserve"> </w:t>
      </w:r>
      <w:r w:rsidR="00406149">
        <w:rPr>
          <w:rFonts w:ascii="Times New Roman" w:hAnsi="Times New Roman"/>
          <w:sz w:val="24"/>
          <w:szCs w:val="24"/>
        </w:rPr>
        <w:t>yet, we can observe that the addition of cow dung to the digester also result in higher removal of organic matters and also removal of solids.</w:t>
      </w:r>
    </w:p>
    <w:p w:rsidR="009640CC" w:rsidRDefault="009640CC" w:rsidP="002D38D8">
      <w:pPr>
        <w:spacing w:before="120"/>
        <w:ind w:left="0" w:firstLine="0"/>
        <w:rPr>
          <w:rFonts w:ascii="Times New Roman" w:hAnsi="Times New Roman"/>
          <w:b/>
          <w:sz w:val="24"/>
          <w:szCs w:val="24"/>
        </w:rPr>
      </w:pPr>
      <w:r w:rsidRPr="00F8271E">
        <w:rPr>
          <w:rFonts w:ascii="Times New Roman" w:hAnsi="Times New Roman"/>
          <w:b/>
          <w:sz w:val="24"/>
          <w:szCs w:val="24"/>
        </w:rPr>
        <w:t>4.</w:t>
      </w:r>
      <w:r>
        <w:rPr>
          <w:rFonts w:ascii="Times New Roman" w:hAnsi="Times New Roman"/>
          <w:b/>
          <w:sz w:val="24"/>
          <w:szCs w:val="24"/>
        </w:rPr>
        <w:t>6.</w:t>
      </w:r>
      <w:r w:rsidRPr="00F8271E">
        <w:rPr>
          <w:rFonts w:ascii="Times New Roman" w:hAnsi="Times New Roman"/>
          <w:b/>
          <w:sz w:val="24"/>
          <w:szCs w:val="24"/>
        </w:rPr>
        <w:t xml:space="preserve"> </w:t>
      </w:r>
      <w:r>
        <w:rPr>
          <w:rFonts w:ascii="Times New Roman" w:hAnsi="Times New Roman"/>
          <w:b/>
          <w:sz w:val="24"/>
          <w:szCs w:val="24"/>
        </w:rPr>
        <w:t xml:space="preserve"> Future Activities</w:t>
      </w:r>
    </w:p>
    <w:p w:rsidR="009640CC" w:rsidRDefault="009640CC" w:rsidP="002D38D8">
      <w:pPr>
        <w:spacing w:before="120"/>
        <w:ind w:left="709" w:firstLine="0"/>
        <w:rPr>
          <w:rFonts w:ascii="Times New Roman" w:hAnsi="Times New Roman"/>
          <w:sz w:val="24"/>
          <w:szCs w:val="24"/>
        </w:rPr>
      </w:pPr>
      <w:r>
        <w:rPr>
          <w:rFonts w:ascii="Times New Roman" w:hAnsi="Times New Roman"/>
          <w:sz w:val="24"/>
          <w:szCs w:val="24"/>
        </w:rPr>
        <w:t>Future activities of this research include:</w:t>
      </w:r>
    </w:p>
    <w:p w:rsidR="009640CC" w:rsidRPr="004E1084" w:rsidRDefault="009640CC" w:rsidP="002D38D8">
      <w:pPr>
        <w:pStyle w:val="ListParagraph"/>
        <w:numPr>
          <w:ilvl w:val="0"/>
          <w:numId w:val="39"/>
        </w:numPr>
        <w:spacing w:before="120"/>
        <w:ind w:left="1418" w:hanging="284"/>
        <w:jc w:val="both"/>
        <w:rPr>
          <w:rFonts w:ascii="Times New Roman" w:hAnsi="Times New Roman"/>
          <w:sz w:val="24"/>
          <w:szCs w:val="24"/>
        </w:rPr>
      </w:pPr>
      <w:r w:rsidRPr="004E1084">
        <w:rPr>
          <w:rFonts w:ascii="Times New Roman" w:hAnsi="Times New Roman"/>
          <w:sz w:val="24"/>
          <w:szCs w:val="24"/>
        </w:rPr>
        <w:t>Calculation on the possibility of up-scaling the reactor to treat more septic tanks’s sludge in 3 regencies (Sleman, Gunung Kidul and Yogyakarta city).</w:t>
      </w:r>
    </w:p>
    <w:p w:rsidR="004E1084" w:rsidRDefault="009640CC" w:rsidP="002D38D8">
      <w:pPr>
        <w:pStyle w:val="ListParagraph"/>
        <w:numPr>
          <w:ilvl w:val="0"/>
          <w:numId w:val="39"/>
        </w:numPr>
        <w:spacing w:before="120"/>
        <w:ind w:left="1418" w:hanging="284"/>
        <w:jc w:val="both"/>
        <w:rPr>
          <w:rFonts w:ascii="Times New Roman" w:hAnsi="Times New Roman"/>
          <w:sz w:val="24"/>
          <w:szCs w:val="24"/>
        </w:rPr>
      </w:pPr>
      <w:r w:rsidRPr="004E1084">
        <w:rPr>
          <w:rFonts w:ascii="Times New Roman" w:hAnsi="Times New Roman"/>
          <w:sz w:val="24"/>
          <w:szCs w:val="24"/>
        </w:rPr>
        <w:t>Calculation</w:t>
      </w:r>
      <w:r w:rsidR="004E1084" w:rsidRPr="004E1084">
        <w:rPr>
          <w:rFonts w:ascii="Times New Roman" w:hAnsi="Times New Roman"/>
          <w:sz w:val="24"/>
          <w:szCs w:val="24"/>
        </w:rPr>
        <w:t xml:space="preserve"> of potential energy recovery from up-scaled plant.</w:t>
      </w:r>
    </w:p>
    <w:p w:rsidR="00887D41" w:rsidRDefault="00887D41" w:rsidP="002D38D8">
      <w:pPr>
        <w:spacing w:before="120"/>
        <w:ind w:left="0" w:firstLine="0"/>
        <w:rPr>
          <w:rFonts w:ascii="Times New Roman" w:hAnsi="Times New Roman"/>
          <w:b/>
          <w:sz w:val="24"/>
          <w:szCs w:val="24"/>
        </w:rPr>
      </w:pPr>
      <w:r>
        <w:rPr>
          <w:rFonts w:ascii="Times New Roman" w:hAnsi="Times New Roman"/>
          <w:b/>
          <w:sz w:val="24"/>
          <w:szCs w:val="24"/>
        </w:rPr>
        <w:br w:type="page"/>
      </w:r>
    </w:p>
    <w:p w:rsidR="00536308" w:rsidRPr="00536308" w:rsidRDefault="00536308" w:rsidP="002D38D8">
      <w:pPr>
        <w:spacing w:before="120"/>
        <w:ind w:left="0" w:firstLine="0"/>
        <w:jc w:val="center"/>
        <w:rPr>
          <w:rFonts w:ascii="Times New Roman" w:hAnsi="Times New Roman"/>
          <w:b/>
          <w:sz w:val="24"/>
          <w:szCs w:val="24"/>
        </w:rPr>
      </w:pPr>
      <w:r w:rsidRPr="00536308">
        <w:rPr>
          <w:rFonts w:ascii="Times New Roman" w:hAnsi="Times New Roman"/>
          <w:b/>
          <w:sz w:val="24"/>
          <w:szCs w:val="24"/>
        </w:rPr>
        <w:lastRenderedPageBreak/>
        <w:t xml:space="preserve">V. </w:t>
      </w:r>
      <w:r w:rsidR="00887D41">
        <w:rPr>
          <w:rFonts w:ascii="Times New Roman" w:hAnsi="Times New Roman"/>
          <w:b/>
          <w:sz w:val="24"/>
          <w:szCs w:val="24"/>
        </w:rPr>
        <w:t>CONCLUSIONS</w:t>
      </w:r>
    </w:p>
    <w:p w:rsidR="00536308" w:rsidRPr="00536308" w:rsidRDefault="00682CF0" w:rsidP="002D38D8">
      <w:pPr>
        <w:spacing w:before="120"/>
        <w:ind w:left="0" w:firstLine="0"/>
        <w:jc w:val="both"/>
        <w:rPr>
          <w:rFonts w:ascii="Times New Roman" w:hAnsi="Times New Roman"/>
          <w:sz w:val="24"/>
          <w:szCs w:val="24"/>
        </w:rPr>
      </w:pPr>
      <w:r>
        <w:rPr>
          <w:rFonts w:ascii="Times New Roman" w:hAnsi="Times New Roman"/>
          <w:sz w:val="24"/>
          <w:szCs w:val="24"/>
        </w:rPr>
        <w:t>Several conclusions can be drawn from the results of this research. The most important conclusions can be explained as follow:</w:t>
      </w:r>
    </w:p>
    <w:p w:rsidR="00536308" w:rsidRDefault="0002159A" w:rsidP="002D38D8">
      <w:pPr>
        <w:pStyle w:val="Std"/>
        <w:numPr>
          <w:ilvl w:val="0"/>
          <w:numId w:val="44"/>
        </w:numPr>
        <w:spacing w:after="0" w:line="240" w:lineRule="auto"/>
        <w:rPr>
          <w:rFonts w:ascii="Times New Roman" w:hAnsi="Times New Roman"/>
          <w:sz w:val="24"/>
          <w:szCs w:val="24"/>
        </w:rPr>
      </w:pPr>
      <w:r>
        <w:rPr>
          <w:rFonts w:ascii="Times New Roman" w:hAnsi="Times New Roman"/>
          <w:sz w:val="24"/>
          <w:szCs w:val="24"/>
        </w:rPr>
        <w:t>The treatment of wastewater resulted from hospital activities were performed in two step. The first step is treatment by septic tank as pre-treatment and the second step is aerobic treatment as final treatment for the wastewater flow.</w:t>
      </w:r>
    </w:p>
    <w:p w:rsidR="0002159A" w:rsidRDefault="0002159A" w:rsidP="002D38D8">
      <w:pPr>
        <w:pStyle w:val="Std"/>
        <w:numPr>
          <w:ilvl w:val="0"/>
          <w:numId w:val="44"/>
        </w:numPr>
        <w:spacing w:after="0" w:line="240" w:lineRule="auto"/>
        <w:rPr>
          <w:rFonts w:ascii="Times New Roman" w:hAnsi="Times New Roman"/>
          <w:sz w:val="24"/>
          <w:szCs w:val="24"/>
        </w:rPr>
      </w:pPr>
      <w:r>
        <w:rPr>
          <w:rFonts w:ascii="Times New Roman" w:hAnsi="Times New Roman"/>
          <w:sz w:val="24"/>
          <w:szCs w:val="24"/>
        </w:rPr>
        <w:t xml:space="preserve">The treatment of wastewater using septic tanks result in a quite big amount of sewage sludge which is not </w:t>
      </w:r>
      <w:r w:rsidR="00750482">
        <w:rPr>
          <w:rFonts w:ascii="Times New Roman" w:hAnsi="Times New Roman"/>
          <w:sz w:val="24"/>
          <w:szCs w:val="24"/>
        </w:rPr>
        <w:t>yet treated properly, therefore additional treatment for sewage sludge is urgently needed. In this case, anaerobic treatment using two-stage method is evaluated and considered as appropriate since it can also produce energy in the form of biogas.</w:t>
      </w:r>
    </w:p>
    <w:p w:rsidR="00750482" w:rsidRDefault="00750482" w:rsidP="002D38D8">
      <w:pPr>
        <w:pStyle w:val="Std"/>
        <w:numPr>
          <w:ilvl w:val="0"/>
          <w:numId w:val="44"/>
        </w:numPr>
        <w:spacing w:after="0" w:line="240" w:lineRule="auto"/>
        <w:rPr>
          <w:rFonts w:ascii="Times New Roman" w:hAnsi="Times New Roman"/>
          <w:sz w:val="24"/>
          <w:szCs w:val="24"/>
          <w:lang w:val="id-ID"/>
        </w:rPr>
      </w:pPr>
      <w:r w:rsidRPr="00517CF9">
        <w:rPr>
          <w:rFonts w:ascii="Times New Roman" w:hAnsi="Times New Roman"/>
          <w:sz w:val="24"/>
          <w:szCs w:val="24"/>
          <w:lang w:val="id-ID"/>
        </w:rPr>
        <w:t>The maximum biogas production potential</w:t>
      </w:r>
      <w:r>
        <w:rPr>
          <w:rFonts w:ascii="Times New Roman" w:hAnsi="Times New Roman"/>
          <w:sz w:val="24"/>
          <w:szCs w:val="24"/>
          <w:lang w:val="id-ID"/>
        </w:rPr>
        <w:t xml:space="preserve"> of sewage sludge which will be fed to the digester was approximately 250 l</w:t>
      </w:r>
      <w:r w:rsidRPr="00517CF9">
        <w:rPr>
          <w:rFonts w:ascii="Times New Roman" w:hAnsi="Times New Roman"/>
          <w:sz w:val="24"/>
          <w:szCs w:val="24"/>
          <w:lang w:val="id-ID"/>
        </w:rPr>
        <w:t xml:space="preserve"> </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sym w:font="Symbol" w:char="F0D7"/>
      </w:r>
      <w:r w:rsidRPr="00517CF9">
        <w:rPr>
          <w:rFonts w:ascii="Times New Roman" w:hAnsi="Times New Roman"/>
          <w:sz w:val="24"/>
          <w:szCs w:val="24"/>
          <w:lang w:val="id-ID"/>
        </w:rPr>
        <w:t xml:space="preserve">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VS</w:t>
      </w:r>
      <w:r w:rsidRPr="00750482">
        <w:rPr>
          <w:rFonts w:ascii="Times New Roman" w:hAnsi="Times New Roman"/>
          <w:sz w:val="24"/>
          <w:szCs w:val="24"/>
          <w:vertAlign w:val="subscript"/>
          <w:lang w:val="id-ID"/>
        </w:rPr>
        <w:t>added</w:t>
      </w:r>
      <w:r w:rsidRPr="00517CF9">
        <w:rPr>
          <w:rFonts w:ascii="Times New Roman" w:hAnsi="Times New Roman"/>
          <w:sz w:val="24"/>
          <w:szCs w:val="24"/>
          <w:lang w:val="id-ID"/>
        </w:rPr>
        <w:t xml:space="preserve">. The highest biogas production rate was obtained within the first 48 hours with </w:t>
      </w:r>
      <w:r>
        <w:rPr>
          <w:rFonts w:ascii="Times New Roman" w:hAnsi="Times New Roman"/>
          <w:sz w:val="24"/>
          <w:szCs w:val="24"/>
          <w:lang w:val="id-ID"/>
        </w:rPr>
        <w:t>350</w:t>
      </w:r>
      <w:r w:rsidRPr="00517CF9">
        <w:rPr>
          <w:rFonts w:ascii="Times New Roman" w:hAnsi="Times New Roman"/>
          <w:sz w:val="24"/>
          <w:szCs w:val="24"/>
          <w:lang w:val="id-ID"/>
        </w:rPr>
        <w:t xml:space="preserve"> m</w:t>
      </w:r>
      <w:r w:rsidRPr="0025345E">
        <w:rPr>
          <w:rFonts w:ascii="Times New Roman" w:hAnsi="Times New Roman"/>
          <w:sz w:val="24"/>
          <w:szCs w:val="24"/>
          <w:vertAlign w:val="superscript"/>
          <w:lang w:val="id-ID"/>
        </w:rPr>
        <w:t>3</w:t>
      </w:r>
      <w:r w:rsidRPr="00517CF9">
        <w:rPr>
          <w:rFonts w:ascii="Times New Roman" w:hAnsi="Times New Roman"/>
          <w:sz w:val="24"/>
          <w:szCs w:val="24"/>
          <w:lang w:val="id-ID"/>
        </w:rPr>
        <w:t>∙ kg</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COD∙d</w:t>
      </w:r>
      <w:r w:rsidRPr="0025345E">
        <w:rPr>
          <w:rFonts w:ascii="Times New Roman" w:hAnsi="Times New Roman"/>
          <w:sz w:val="24"/>
          <w:szCs w:val="24"/>
          <w:vertAlign w:val="superscript"/>
          <w:lang w:val="id-ID"/>
        </w:rPr>
        <w:t>-1</w:t>
      </w:r>
      <w:r w:rsidRPr="00517CF9">
        <w:rPr>
          <w:rFonts w:ascii="Times New Roman" w:hAnsi="Times New Roman"/>
          <w:sz w:val="24"/>
          <w:szCs w:val="24"/>
          <w:lang w:val="id-ID"/>
        </w:rPr>
        <w:t xml:space="preserve">. The average methane content of the biogas produced by digestion of </w:t>
      </w:r>
      <w:r>
        <w:rPr>
          <w:rFonts w:ascii="Times New Roman" w:hAnsi="Times New Roman"/>
          <w:sz w:val="24"/>
          <w:szCs w:val="24"/>
          <w:lang w:val="id-ID"/>
        </w:rPr>
        <w:t>septic tanks’ sludge</w:t>
      </w:r>
      <w:r w:rsidRPr="00517CF9">
        <w:rPr>
          <w:rFonts w:ascii="Times New Roman" w:hAnsi="Times New Roman"/>
          <w:sz w:val="24"/>
          <w:szCs w:val="24"/>
          <w:lang w:val="id-ID"/>
        </w:rPr>
        <w:t xml:space="preserve"> during the batch experiment was 62 %.</w:t>
      </w:r>
    </w:p>
    <w:p w:rsidR="00750482" w:rsidRPr="00750482" w:rsidRDefault="00750482" w:rsidP="002D38D8">
      <w:pPr>
        <w:pStyle w:val="Std"/>
        <w:numPr>
          <w:ilvl w:val="0"/>
          <w:numId w:val="44"/>
        </w:numPr>
        <w:spacing w:after="0" w:line="240" w:lineRule="auto"/>
        <w:rPr>
          <w:rFonts w:ascii="Times New Roman" w:hAnsi="Times New Roman"/>
          <w:sz w:val="24"/>
          <w:szCs w:val="24"/>
        </w:rPr>
      </w:pPr>
      <w:r>
        <w:rPr>
          <w:rFonts w:ascii="Times New Roman" w:hAnsi="Times New Roman"/>
          <w:sz w:val="24"/>
          <w:szCs w:val="24"/>
          <w:lang w:val="id-ID"/>
        </w:rPr>
        <w:t>T</w:t>
      </w:r>
      <w:r>
        <w:rPr>
          <w:rFonts w:ascii="Times New Roman" w:hAnsi="Times New Roman"/>
          <w:sz w:val="24"/>
          <w:szCs w:val="24"/>
        </w:rPr>
        <w:t xml:space="preserve">he </w:t>
      </w:r>
      <w:r w:rsidRPr="00750482">
        <w:rPr>
          <w:rFonts w:ascii="Times New Roman" w:hAnsi="Times New Roman"/>
          <w:sz w:val="24"/>
          <w:szCs w:val="24"/>
          <w:lang w:val="id-ID"/>
        </w:rPr>
        <w:t>treatment</w:t>
      </w:r>
      <w:r>
        <w:rPr>
          <w:rFonts w:ascii="Times New Roman" w:hAnsi="Times New Roman"/>
          <w:sz w:val="24"/>
          <w:szCs w:val="24"/>
        </w:rPr>
        <w:t xml:space="preserve"> for the effluent of septic tank can fulfil the legal requirement from the Ministry of Environment (Kepmen KLH No. 58 Th. 1995)</w:t>
      </w:r>
      <w:r>
        <w:rPr>
          <w:rFonts w:ascii="Times New Roman" w:hAnsi="Times New Roman"/>
          <w:sz w:val="24"/>
          <w:szCs w:val="24"/>
          <w:lang w:val="id-ID"/>
        </w:rPr>
        <w:t>, therefore the result from this treatment can be discharged directly to water bodies, such as river or small lake.</w:t>
      </w:r>
    </w:p>
    <w:p w:rsidR="00750482" w:rsidRPr="0002159A" w:rsidRDefault="00750482" w:rsidP="002D38D8">
      <w:pPr>
        <w:pStyle w:val="Std"/>
        <w:numPr>
          <w:ilvl w:val="0"/>
          <w:numId w:val="44"/>
        </w:numPr>
        <w:spacing w:after="0" w:line="240" w:lineRule="auto"/>
        <w:rPr>
          <w:rFonts w:ascii="Times New Roman" w:hAnsi="Times New Roman"/>
          <w:sz w:val="24"/>
          <w:szCs w:val="24"/>
        </w:rPr>
      </w:pPr>
      <w:r>
        <w:rPr>
          <w:rFonts w:ascii="Times New Roman" w:hAnsi="Times New Roman"/>
          <w:sz w:val="24"/>
          <w:szCs w:val="24"/>
          <w:lang w:val="id-ID"/>
        </w:rPr>
        <w:t xml:space="preserve">It </w:t>
      </w:r>
      <w:r>
        <w:rPr>
          <w:rFonts w:ascii="Times New Roman" w:hAnsi="Times New Roman"/>
          <w:sz w:val="24"/>
          <w:szCs w:val="24"/>
        </w:rPr>
        <w:t xml:space="preserve">can </w:t>
      </w:r>
      <w:r>
        <w:rPr>
          <w:rFonts w:ascii="Times New Roman" w:hAnsi="Times New Roman"/>
          <w:sz w:val="24"/>
          <w:szCs w:val="24"/>
          <w:lang w:val="id-ID"/>
        </w:rPr>
        <w:t xml:space="preserve">be </w:t>
      </w:r>
      <w:r>
        <w:rPr>
          <w:rFonts w:ascii="Times New Roman" w:hAnsi="Times New Roman"/>
          <w:sz w:val="24"/>
          <w:szCs w:val="24"/>
        </w:rPr>
        <w:t>observe</w:t>
      </w:r>
      <w:r>
        <w:rPr>
          <w:rFonts w:ascii="Times New Roman" w:hAnsi="Times New Roman"/>
          <w:sz w:val="24"/>
          <w:szCs w:val="24"/>
          <w:lang w:val="id-ID"/>
        </w:rPr>
        <w:t>d</w:t>
      </w:r>
      <w:r>
        <w:rPr>
          <w:rFonts w:ascii="Times New Roman" w:hAnsi="Times New Roman"/>
          <w:sz w:val="24"/>
          <w:szCs w:val="24"/>
        </w:rPr>
        <w:t xml:space="preserve"> that the addition of cow dung to the digester also result in higher removal of organic matters</w:t>
      </w:r>
      <w:r>
        <w:rPr>
          <w:rFonts w:ascii="Times New Roman" w:hAnsi="Times New Roman"/>
          <w:sz w:val="24"/>
          <w:szCs w:val="24"/>
          <w:lang w:val="id-ID"/>
        </w:rPr>
        <w:t xml:space="preserve">, </w:t>
      </w:r>
      <w:r>
        <w:rPr>
          <w:rFonts w:ascii="Times New Roman" w:hAnsi="Times New Roman"/>
          <w:sz w:val="24"/>
          <w:szCs w:val="24"/>
        </w:rPr>
        <w:t>removal of solids</w:t>
      </w:r>
      <w:r>
        <w:rPr>
          <w:rFonts w:ascii="Times New Roman" w:hAnsi="Times New Roman"/>
          <w:sz w:val="24"/>
          <w:szCs w:val="24"/>
          <w:lang w:val="id-ID"/>
        </w:rPr>
        <w:t xml:space="preserve"> and biogas production</w:t>
      </w:r>
      <w:r>
        <w:rPr>
          <w:rFonts w:ascii="Times New Roman" w:hAnsi="Times New Roman"/>
          <w:sz w:val="24"/>
          <w:szCs w:val="24"/>
        </w:rPr>
        <w:t>.</w:t>
      </w:r>
    </w:p>
    <w:p w:rsidR="00682CF0" w:rsidRDefault="00682CF0">
      <w:pPr>
        <w:spacing w:after="200" w:line="276" w:lineRule="auto"/>
        <w:ind w:left="0" w:firstLine="0"/>
        <w:rPr>
          <w:rFonts w:ascii="Times New Roman" w:hAnsi="Times New Roman"/>
          <w:b/>
          <w:sz w:val="24"/>
          <w:szCs w:val="24"/>
        </w:rPr>
      </w:pPr>
      <w:r>
        <w:rPr>
          <w:rFonts w:ascii="Times New Roman" w:hAnsi="Times New Roman"/>
          <w:b/>
          <w:sz w:val="24"/>
          <w:szCs w:val="24"/>
        </w:rPr>
        <w:br w:type="page"/>
      </w:r>
    </w:p>
    <w:p w:rsidR="00104135" w:rsidRPr="00517CF9" w:rsidRDefault="00104135" w:rsidP="002D38D8">
      <w:pPr>
        <w:spacing w:before="120"/>
        <w:ind w:left="0" w:firstLine="0"/>
        <w:jc w:val="both"/>
        <w:rPr>
          <w:rFonts w:ascii="Times New Roman" w:hAnsi="Times New Roman"/>
          <w:b/>
          <w:sz w:val="24"/>
          <w:szCs w:val="24"/>
        </w:rPr>
      </w:pPr>
      <w:r w:rsidRPr="00517CF9">
        <w:rPr>
          <w:rFonts w:ascii="Times New Roman" w:hAnsi="Times New Roman"/>
          <w:b/>
          <w:sz w:val="24"/>
          <w:szCs w:val="24"/>
        </w:rPr>
        <w:lastRenderedPageBreak/>
        <w:t>REFERENCES</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rPr>
      </w:pPr>
      <w:proofErr w:type="spellStart"/>
      <w:r w:rsidRPr="004D40CC">
        <w:rPr>
          <w:rFonts w:ascii="Times New Roman" w:hAnsi="Times New Roman"/>
          <w:sz w:val="24"/>
          <w:szCs w:val="24"/>
          <w:lang w:val="en-US"/>
        </w:rPr>
        <w:t>Appels</w:t>
      </w:r>
      <w:proofErr w:type="spellEnd"/>
      <w:r w:rsidRPr="004D40CC">
        <w:rPr>
          <w:rFonts w:ascii="Times New Roman" w:hAnsi="Times New Roman"/>
          <w:sz w:val="24"/>
          <w:szCs w:val="24"/>
          <w:lang w:val="en-US"/>
        </w:rPr>
        <w:t xml:space="preserve">, L., </w:t>
      </w:r>
      <w:proofErr w:type="spellStart"/>
      <w:r w:rsidRPr="004D40CC">
        <w:rPr>
          <w:rFonts w:ascii="Times New Roman" w:hAnsi="Times New Roman"/>
          <w:sz w:val="24"/>
          <w:szCs w:val="24"/>
          <w:lang w:val="en-US"/>
        </w:rPr>
        <w:t>Baeyens</w:t>
      </w:r>
      <w:proofErr w:type="spellEnd"/>
      <w:r w:rsidRPr="004D40CC">
        <w:rPr>
          <w:rFonts w:ascii="Times New Roman" w:hAnsi="Times New Roman"/>
          <w:sz w:val="24"/>
          <w:szCs w:val="24"/>
          <w:lang w:val="en-US"/>
        </w:rPr>
        <w:t xml:space="preserve">, J., </w:t>
      </w:r>
      <w:proofErr w:type="spellStart"/>
      <w:proofErr w:type="gramStart"/>
      <w:r w:rsidRPr="004D40CC">
        <w:rPr>
          <w:rFonts w:ascii="Times New Roman" w:hAnsi="Times New Roman"/>
          <w:sz w:val="24"/>
          <w:szCs w:val="24"/>
          <w:lang w:val="en-US"/>
        </w:rPr>
        <w:t>Degrève</w:t>
      </w:r>
      <w:proofErr w:type="spellEnd"/>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J. and </w:t>
      </w:r>
      <w:proofErr w:type="spellStart"/>
      <w:r w:rsidRPr="004D40CC">
        <w:rPr>
          <w:rFonts w:ascii="Times New Roman" w:hAnsi="Times New Roman"/>
          <w:sz w:val="24"/>
          <w:szCs w:val="24"/>
          <w:lang w:val="en-US"/>
        </w:rPr>
        <w:t>Dewil</w:t>
      </w:r>
      <w:proofErr w:type="spellEnd"/>
      <w:r w:rsidRPr="004D40CC">
        <w:rPr>
          <w:rFonts w:ascii="Times New Roman" w:hAnsi="Times New Roman"/>
          <w:sz w:val="24"/>
          <w:szCs w:val="24"/>
          <w:lang w:val="en-US"/>
        </w:rPr>
        <w:t xml:space="preserve">, R., 2008. </w:t>
      </w:r>
      <w:proofErr w:type="gramStart"/>
      <w:r w:rsidRPr="004D40CC">
        <w:rPr>
          <w:rFonts w:ascii="Times New Roman" w:hAnsi="Times New Roman"/>
          <w:sz w:val="24"/>
          <w:szCs w:val="24"/>
          <w:lang w:val="en-US"/>
        </w:rPr>
        <w:t>Principles and potential of the anaerobic digestion of waste-activated sludge.</w:t>
      </w:r>
      <w:proofErr w:type="gramEnd"/>
      <w:r w:rsidRPr="004D40CC">
        <w:rPr>
          <w:rFonts w:ascii="Times New Roman" w:hAnsi="Times New Roman"/>
          <w:sz w:val="24"/>
          <w:szCs w:val="24"/>
          <w:lang w:val="en-US"/>
        </w:rPr>
        <w:t xml:space="preserve"> </w:t>
      </w:r>
      <w:proofErr w:type="gramStart"/>
      <w:r w:rsidRPr="004D40CC">
        <w:rPr>
          <w:rFonts w:ascii="Times New Roman" w:hAnsi="Times New Roman"/>
          <w:i/>
          <w:sz w:val="24"/>
          <w:szCs w:val="24"/>
          <w:lang w:val="en-US"/>
        </w:rPr>
        <w:t>Progress in energy and combustion science</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34: 755–781</w:t>
      </w:r>
    </w:p>
    <w:p w:rsidR="00DA57F8" w:rsidRPr="004D40CC" w:rsidRDefault="00DA57F8" w:rsidP="002D38D8">
      <w:pPr>
        <w:spacing w:before="120"/>
        <w:ind w:left="709" w:hanging="709"/>
        <w:jc w:val="both"/>
        <w:rPr>
          <w:rFonts w:ascii="Times New Roman" w:hAnsi="Times New Roman"/>
          <w:sz w:val="24"/>
          <w:szCs w:val="24"/>
          <w:lang w:val="en-US"/>
        </w:rPr>
      </w:pPr>
      <w:r w:rsidRPr="004D40CC">
        <w:rPr>
          <w:rFonts w:ascii="Times New Roman" w:hAnsi="Times New Roman"/>
          <w:sz w:val="24"/>
          <w:szCs w:val="24"/>
          <w:lang w:val="en-US"/>
        </w:rPr>
        <w:t xml:space="preserve">Fricke, K., Santen, H. and </w:t>
      </w:r>
      <w:proofErr w:type="spellStart"/>
      <w:r w:rsidRPr="004D40CC">
        <w:rPr>
          <w:rFonts w:ascii="Times New Roman" w:hAnsi="Times New Roman"/>
          <w:sz w:val="24"/>
          <w:szCs w:val="24"/>
          <w:lang w:val="en-US"/>
        </w:rPr>
        <w:t>Wallmann</w:t>
      </w:r>
      <w:proofErr w:type="spellEnd"/>
      <w:r w:rsidRPr="004D40CC">
        <w:rPr>
          <w:rFonts w:ascii="Times New Roman" w:hAnsi="Times New Roman"/>
          <w:sz w:val="24"/>
          <w:szCs w:val="24"/>
          <w:lang w:val="en-US"/>
        </w:rPr>
        <w:t xml:space="preserve">, R., 2005. </w:t>
      </w:r>
      <w:proofErr w:type="gramStart"/>
      <w:r w:rsidRPr="004D40CC">
        <w:rPr>
          <w:rFonts w:ascii="Times New Roman" w:hAnsi="Times New Roman"/>
          <w:sz w:val="24"/>
          <w:szCs w:val="24"/>
          <w:lang w:val="en-US"/>
        </w:rPr>
        <w:t>Comparison of selected aerobic and anaerobic procedures for MSW treatment.</w:t>
      </w:r>
      <w:proofErr w:type="gramEnd"/>
      <w:r w:rsidRPr="004D40CC">
        <w:rPr>
          <w:rFonts w:ascii="Times New Roman" w:hAnsi="Times New Roman"/>
          <w:sz w:val="24"/>
          <w:szCs w:val="24"/>
          <w:lang w:val="en-US"/>
        </w:rPr>
        <w:t xml:space="preserve"> </w:t>
      </w:r>
      <w:proofErr w:type="gramStart"/>
      <w:r w:rsidRPr="004D40CC">
        <w:rPr>
          <w:rFonts w:ascii="Times New Roman" w:hAnsi="Times New Roman"/>
          <w:i/>
          <w:sz w:val="24"/>
          <w:szCs w:val="24"/>
          <w:lang w:val="en-US"/>
        </w:rPr>
        <w:t>Waste management</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25: 799-810.</w:t>
      </w:r>
    </w:p>
    <w:p w:rsidR="00DA57F8" w:rsidRPr="004D40CC" w:rsidRDefault="00DA57F8" w:rsidP="002D38D8">
      <w:pPr>
        <w:pStyle w:val="00References"/>
        <w:spacing w:before="120"/>
        <w:ind w:left="709" w:hanging="709"/>
        <w:jc w:val="both"/>
        <w:rPr>
          <w:rFonts w:eastAsia="SimSun"/>
          <w:szCs w:val="24"/>
          <w:lang w:val="en-US" w:eastAsia="zh-CN"/>
        </w:rPr>
      </w:pPr>
      <w:proofErr w:type="spellStart"/>
      <w:r w:rsidRPr="004D40CC">
        <w:rPr>
          <w:rFonts w:eastAsia="SimSun"/>
          <w:szCs w:val="24"/>
          <w:lang w:val="en-US" w:eastAsia="zh-CN"/>
        </w:rPr>
        <w:t>Gallert</w:t>
      </w:r>
      <w:proofErr w:type="spellEnd"/>
      <w:r w:rsidRPr="004D40CC">
        <w:rPr>
          <w:rFonts w:eastAsia="SimSun"/>
          <w:szCs w:val="24"/>
          <w:lang w:val="en-US" w:eastAsia="zh-CN"/>
        </w:rPr>
        <w:t xml:space="preserve"> C and Winter J, 1999. </w:t>
      </w:r>
      <w:proofErr w:type="gramStart"/>
      <w:r w:rsidRPr="004D40CC">
        <w:rPr>
          <w:rFonts w:eastAsia="SimSun"/>
          <w:szCs w:val="24"/>
          <w:lang w:val="en-US"/>
        </w:rPr>
        <w:t>Bacterial metabolism in wastewater treatment systems</w:t>
      </w:r>
      <w:r w:rsidRPr="004D40CC">
        <w:rPr>
          <w:rFonts w:eastAsia="SimSun"/>
          <w:szCs w:val="24"/>
          <w:lang w:val="en-US" w:eastAsia="zh-CN"/>
        </w:rPr>
        <w:t>.</w:t>
      </w:r>
      <w:proofErr w:type="gramEnd"/>
      <w:r w:rsidRPr="004D40CC">
        <w:rPr>
          <w:rFonts w:eastAsia="SimSun"/>
          <w:szCs w:val="24"/>
          <w:lang w:val="en-US" w:eastAsia="zh-CN"/>
        </w:rPr>
        <w:t xml:space="preserve"> (In: </w:t>
      </w:r>
      <w:r w:rsidRPr="004D40CC">
        <w:rPr>
          <w:rFonts w:eastAsia="SimSun"/>
          <w:i/>
          <w:szCs w:val="24"/>
          <w:lang w:val="en-US" w:eastAsia="zh-CN"/>
        </w:rPr>
        <w:t>Biotechnology</w:t>
      </w:r>
      <w:r w:rsidRPr="004D40CC">
        <w:rPr>
          <w:rFonts w:eastAsia="SimSun"/>
          <w:szCs w:val="24"/>
          <w:lang w:val="en-US" w:eastAsia="zh-CN"/>
        </w:rPr>
        <w:t xml:space="preserve">, Vol. 11a. Series editors: </w:t>
      </w:r>
      <w:proofErr w:type="spellStart"/>
      <w:r w:rsidRPr="004D40CC">
        <w:rPr>
          <w:rFonts w:eastAsia="SimSun"/>
          <w:szCs w:val="24"/>
          <w:lang w:val="en-US" w:eastAsia="zh-CN"/>
        </w:rPr>
        <w:t>Rehm</w:t>
      </w:r>
      <w:proofErr w:type="spellEnd"/>
      <w:r w:rsidRPr="004D40CC">
        <w:rPr>
          <w:rFonts w:eastAsia="SimSun"/>
          <w:szCs w:val="24"/>
          <w:lang w:val="en-US" w:eastAsia="zh-CN"/>
        </w:rPr>
        <w:t xml:space="preserve">, H.J., Reed, G., </w:t>
      </w:r>
      <w:proofErr w:type="spellStart"/>
      <w:r w:rsidRPr="004D40CC">
        <w:rPr>
          <w:rFonts w:eastAsia="SimSun"/>
          <w:szCs w:val="24"/>
          <w:lang w:val="en-US" w:eastAsia="zh-CN"/>
        </w:rPr>
        <w:t>Pühler</w:t>
      </w:r>
      <w:proofErr w:type="spellEnd"/>
      <w:r w:rsidRPr="004D40CC">
        <w:rPr>
          <w:rFonts w:eastAsia="SimSun"/>
          <w:szCs w:val="24"/>
          <w:lang w:val="en-US" w:eastAsia="zh-CN"/>
        </w:rPr>
        <w:t xml:space="preserve">, A. and </w:t>
      </w:r>
      <w:proofErr w:type="spellStart"/>
      <w:r w:rsidRPr="004D40CC">
        <w:rPr>
          <w:rFonts w:eastAsia="SimSun"/>
          <w:szCs w:val="24"/>
          <w:lang w:val="en-US" w:eastAsia="zh-CN"/>
        </w:rPr>
        <w:t>Stadler</w:t>
      </w:r>
      <w:proofErr w:type="spellEnd"/>
      <w:r w:rsidRPr="004D40CC">
        <w:rPr>
          <w:rFonts w:eastAsia="SimSun"/>
          <w:szCs w:val="24"/>
          <w:lang w:val="en-US" w:eastAsia="zh-CN"/>
        </w:rPr>
        <w:t xml:space="preserve">, P. Volume editor: Winter, J.). </w:t>
      </w:r>
      <w:proofErr w:type="spellStart"/>
      <w:r w:rsidRPr="004D40CC">
        <w:rPr>
          <w:rFonts w:eastAsia="SimSun"/>
          <w:szCs w:val="24"/>
          <w:lang w:val="en-US" w:eastAsia="zh-CN"/>
        </w:rPr>
        <w:t>Weinheim</w:t>
      </w:r>
      <w:proofErr w:type="spellEnd"/>
      <w:r w:rsidRPr="004D40CC">
        <w:rPr>
          <w:rFonts w:eastAsia="SimSun"/>
          <w:szCs w:val="24"/>
          <w:lang w:val="en-US" w:eastAsia="zh-CN"/>
        </w:rPr>
        <w:t>: Wiley-VCH.</w:t>
      </w:r>
    </w:p>
    <w:p w:rsidR="00DA57F8" w:rsidRPr="004D40CC" w:rsidRDefault="00DA57F8" w:rsidP="002D38D8">
      <w:pPr>
        <w:spacing w:before="120"/>
        <w:ind w:left="709" w:hanging="709"/>
        <w:jc w:val="both"/>
        <w:rPr>
          <w:rFonts w:ascii="Times New Roman" w:hAnsi="Times New Roman"/>
          <w:sz w:val="24"/>
          <w:szCs w:val="24"/>
          <w:lang w:val="en-GB"/>
        </w:rPr>
      </w:pPr>
      <w:proofErr w:type="spellStart"/>
      <w:r w:rsidRPr="004D40CC">
        <w:rPr>
          <w:rFonts w:ascii="Times New Roman" w:hAnsi="Times New Roman"/>
          <w:sz w:val="24"/>
          <w:szCs w:val="24"/>
          <w:lang w:val="en-GB"/>
        </w:rPr>
        <w:t>Gallert</w:t>
      </w:r>
      <w:proofErr w:type="spellEnd"/>
      <w:r w:rsidRPr="004D40CC">
        <w:rPr>
          <w:rFonts w:ascii="Times New Roman" w:hAnsi="Times New Roman"/>
          <w:sz w:val="24"/>
          <w:szCs w:val="24"/>
          <w:lang w:val="en-GB"/>
        </w:rPr>
        <w:t xml:space="preserve">, C. and </w:t>
      </w:r>
      <w:proofErr w:type="gramStart"/>
      <w:r w:rsidRPr="004D40CC">
        <w:rPr>
          <w:rFonts w:ascii="Times New Roman" w:hAnsi="Times New Roman"/>
          <w:sz w:val="24"/>
          <w:szCs w:val="24"/>
          <w:lang w:val="en-GB"/>
        </w:rPr>
        <w:t>Winter</w:t>
      </w:r>
      <w:proofErr w:type="gramEnd"/>
      <w:r w:rsidRPr="004D40CC">
        <w:rPr>
          <w:rFonts w:ascii="Times New Roman" w:hAnsi="Times New Roman"/>
          <w:sz w:val="24"/>
          <w:szCs w:val="24"/>
          <w:lang w:val="en-GB"/>
        </w:rPr>
        <w:t xml:space="preserve">, J., 2005. </w:t>
      </w:r>
      <w:r w:rsidRPr="004D40CC">
        <w:rPr>
          <w:rFonts w:ascii="Times New Roman" w:hAnsi="Times New Roman"/>
          <w:i/>
          <w:sz w:val="24"/>
          <w:szCs w:val="24"/>
          <w:lang w:val="en-GB"/>
        </w:rPr>
        <w:t>Bacterial metabolism in wastewater treatment systems</w:t>
      </w:r>
      <w:r w:rsidRPr="004D40CC">
        <w:rPr>
          <w:rFonts w:ascii="Times New Roman" w:hAnsi="Times New Roman"/>
          <w:sz w:val="24"/>
          <w:szCs w:val="24"/>
          <w:lang w:val="en-GB"/>
        </w:rPr>
        <w:t xml:space="preserve"> (in: Environmental biotechnology: concepts and applications. Editors: </w:t>
      </w:r>
      <w:proofErr w:type="spellStart"/>
      <w:r w:rsidRPr="004D40CC">
        <w:rPr>
          <w:rFonts w:ascii="Times New Roman" w:hAnsi="Times New Roman"/>
          <w:sz w:val="24"/>
          <w:szCs w:val="24"/>
          <w:lang w:val="en-GB"/>
        </w:rPr>
        <w:t>Jördening</w:t>
      </w:r>
      <w:proofErr w:type="spellEnd"/>
      <w:r w:rsidRPr="004D40CC">
        <w:rPr>
          <w:rFonts w:ascii="Times New Roman" w:hAnsi="Times New Roman"/>
          <w:sz w:val="24"/>
          <w:szCs w:val="24"/>
          <w:lang w:val="en-GB"/>
        </w:rPr>
        <w:t xml:space="preserve">, H-J. </w:t>
      </w:r>
      <w:proofErr w:type="gramStart"/>
      <w:r w:rsidRPr="004D40CC">
        <w:rPr>
          <w:rFonts w:ascii="Times New Roman" w:hAnsi="Times New Roman"/>
          <w:sz w:val="24"/>
          <w:szCs w:val="24"/>
          <w:lang w:val="en-GB"/>
        </w:rPr>
        <w:t>and</w:t>
      </w:r>
      <w:proofErr w:type="gramEnd"/>
      <w:r w:rsidRPr="004D40CC">
        <w:rPr>
          <w:rFonts w:ascii="Times New Roman" w:hAnsi="Times New Roman"/>
          <w:sz w:val="24"/>
          <w:szCs w:val="24"/>
          <w:lang w:val="en-GB"/>
        </w:rPr>
        <w:t xml:space="preserve"> Winter, J.). </w:t>
      </w:r>
      <w:proofErr w:type="spellStart"/>
      <w:r w:rsidRPr="004D40CC">
        <w:rPr>
          <w:rFonts w:ascii="Times New Roman" w:hAnsi="Times New Roman"/>
          <w:sz w:val="24"/>
          <w:szCs w:val="24"/>
          <w:lang w:val="en-GB"/>
        </w:rPr>
        <w:t>Weinheim</w:t>
      </w:r>
      <w:proofErr w:type="spellEnd"/>
      <w:r w:rsidRPr="004D40CC">
        <w:rPr>
          <w:rFonts w:ascii="Times New Roman" w:hAnsi="Times New Roman"/>
          <w:sz w:val="24"/>
          <w:szCs w:val="24"/>
          <w:lang w:val="en-GB"/>
        </w:rPr>
        <w:t>: Wiley-VCH.</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rPr>
      </w:pPr>
      <w:proofErr w:type="spellStart"/>
      <w:r w:rsidRPr="004D40CC">
        <w:rPr>
          <w:rFonts w:ascii="Times New Roman" w:hAnsi="Times New Roman"/>
          <w:sz w:val="24"/>
          <w:szCs w:val="24"/>
          <w:lang w:val="en-US"/>
        </w:rPr>
        <w:t>Gerardi</w:t>
      </w:r>
      <w:proofErr w:type="spellEnd"/>
      <w:r w:rsidRPr="004D40CC">
        <w:rPr>
          <w:rFonts w:ascii="Times New Roman" w:hAnsi="Times New Roman"/>
          <w:sz w:val="24"/>
          <w:szCs w:val="24"/>
          <w:lang w:val="en-US"/>
        </w:rPr>
        <w:t xml:space="preserve">, M.H., 2003. </w:t>
      </w:r>
      <w:proofErr w:type="gramStart"/>
      <w:r w:rsidRPr="004D40CC">
        <w:rPr>
          <w:rFonts w:ascii="Times New Roman" w:hAnsi="Times New Roman"/>
          <w:i/>
          <w:sz w:val="24"/>
          <w:szCs w:val="24"/>
          <w:lang w:val="en-US"/>
        </w:rPr>
        <w:t>The microbiology of anaerobic digesters</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Hoboken, NJ: John Wiley &amp; sons, Inc.</w:t>
      </w:r>
    </w:p>
    <w:p w:rsidR="00DA57F8" w:rsidRPr="004D40CC" w:rsidRDefault="00DA57F8" w:rsidP="002D38D8">
      <w:pPr>
        <w:autoSpaceDE w:val="0"/>
        <w:autoSpaceDN w:val="0"/>
        <w:adjustRightInd w:val="0"/>
        <w:spacing w:before="120"/>
        <w:ind w:left="709" w:hanging="709"/>
        <w:jc w:val="both"/>
        <w:rPr>
          <w:rFonts w:ascii="Times New Roman" w:hAnsi="Times New Roman"/>
          <w:iCs/>
          <w:sz w:val="24"/>
          <w:szCs w:val="24"/>
          <w:lang w:val="en-US"/>
        </w:rPr>
      </w:pPr>
      <w:proofErr w:type="spellStart"/>
      <w:r w:rsidRPr="004D40CC">
        <w:rPr>
          <w:rFonts w:ascii="Times New Roman" w:hAnsi="Times New Roman"/>
          <w:sz w:val="24"/>
          <w:szCs w:val="24"/>
          <w:lang w:val="en-US"/>
        </w:rPr>
        <w:t>Gijzen</w:t>
      </w:r>
      <w:proofErr w:type="spellEnd"/>
      <w:r w:rsidRPr="004D40CC">
        <w:rPr>
          <w:rFonts w:ascii="Times New Roman" w:hAnsi="Times New Roman"/>
          <w:sz w:val="24"/>
          <w:szCs w:val="24"/>
          <w:lang w:val="en-US"/>
        </w:rPr>
        <w:t xml:space="preserve">, H.J., 2002. Anaerobic digestion for sustainable development: a natural approach. </w:t>
      </w:r>
      <w:proofErr w:type="gramStart"/>
      <w:r w:rsidRPr="004D40CC">
        <w:rPr>
          <w:rFonts w:ascii="Times New Roman" w:hAnsi="Times New Roman"/>
          <w:i/>
          <w:sz w:val="24"/>
          <w:szCs w:val="24"/>
          <w:lang w:val="en-US"/>
        </w:rPr>
        <w:t>Water research and technology</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45 (10): 321-328.</w:t>
      </w:r>
    </w:p>
    <w:p w:rsidR="00DA57F8" w:rsidRPr="004D40CC" w:rsidRDefault="00DA57F8" w:rsidP="002D38D8">
      <w:pPr>
        <w:pStyle w:val="Std"/>
        <w:spacing w:after="0" w:line="240" w:lineRule="auto"/>
        <w:ind w:left="709" w:hanging="709"/>
        <w:jc w:val="left"/>
        <w:rPr>
          <w:rFonts w:ascii="Times New Roman" w:hAnsi="Times New Roman"/>
          <w:sz w:val="24"/>
          <w:szCs w:val="24"/>
        </w:rPr>
      </w:pPr>
      <w:r w:rsidRPr="004D40CC">
        <w:rPr>
          <w:rFonts w:ascii="Times New Roman" w:hAnsi="Times New Roman"/>
          <w:i/>
          <w:sz w:val="24"/>
          <w:szCs w:val="24"/>
        </w:rPr>
        <w:t>Kabupaten Gunung Kidul website:</w:t>
      </w:r>
      <w:r w:rsidRPr="004D40CC">
        <w:rPr>
          <w:rFonts w:ascii="Times New Roman" w:hAnsi="Times New Roman"/>
          <w:sz w:val="24"/>
          <w:szCs w:val="24"/>
        </w:rPr>
        <w:br/>
        <w:t xml:space="preserve">www.gunungkidulkab.go.id/home.php?moode=content&amp;submode=detail&amp;id=1030 </w:t>
      </w:r>
      <w:r w:rsidRPr="004D40CC">
        <w:rPr>
          <w:rFonts w:ascii="Times New Roman" w:hAnsi="Times New Roman"/>
          <w:i/>
          <w:sz w:val="24"/>
          <w:szCs w:val="24"/>
        </w:rPr>
        <w:t>(22.12.2008)</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rPr>
      </w:pPr>
      <w:r w:rsidRPr="004D40CC">
        <w:rPr>
          <w:rFonts w:ascii="Times New Roman" w:eastAsia="Calibri" w:hAnsi="Times New Roman"/>
          <w:sz w:val="24"/>
          <w:szCs w:val="24"/>
          <w:lang w:val="en-US"/>
        </w:rPr>
        <w:t xml:space="preserve">Kelleher, B.P., Leahy, J.J., </w:t>
      </w:r>
      <w:proofErr w:type="spellStart"/>
      <w:r w:rsidRPr="004D40CC">
        <w:rPr>
          <w:rFonts w:ascii="Times New Roman" w:eastAsia="Calibri" w:hAnsi="Times New Roman"/>
          <w:sz w:val="24"/>
          <w:szCs w:val="24"/>
          <w:lang w:val="en-US"/>
        </w:rPr>
        <w:t>Menihan</w:t>
      </w:r>
      <w:proofErr w:type="spellEnd"/>
      <w:r w:rsidRPr="004D40CC">
        <w:rPr>
          <w:rFonts w:ascii="Times New Roman" w:eastAsia="Calibri" w:hAnsi="Times New Roman"/>
          <w:sz w:val="24"/>
          <w:szCs w:val="24"/>
          <w:lang w:val="en-US"/>
        </w:rPr>
        <w:t xml:space="preserve">, A.M., </w:t>
      </w:r>
      <w:proofErr w:type="spellStart"/>
      <w:r w:rsidRPr="004D40CC">
        <w:rPr>
          <w:rFonts w:ascii="Times New Roman" w:eastAsia="Calibri" w:hAnsi="Times New Roman"/>
          <w:sz w:val="24"/>
          <w:szCs w:val="24"/>
          <w:lang w:val="en-US"/>
        </w:rPr>
        <w:t>O’Dwyer</w:t>
      </w:r>
      <w:proofErr w:type="spellEnd"/>
      <w:r w:rsidRPr="004D40CC">
        <w:rPr>
          <w:rFonts w:ascii="Times New Roman" w:eastAsia="Calibri" w:hAnsi="Times New Roman"/>
          <w:sz w:val="24"/>
          <w:szCs w:val="24"/>
          <w:lang w:val="en-US"/>
        </w:rPr>
        <w:t xml:space="preserve">, T.F., Sutton, D. and Leahy, M.J., </w:t>
      </w:r>
      <w:r w:rsidRPr="004D40CC">
        <w:rPr>
          <w:rFonts w:ascii="Times New Roman" w:hAnsi="Times New Roman"/>
          <w:sz w:val="24"/>
          <w:szCs w:val="24"/>
          <w:lang w:val="en-US"/>
        </w:rPr>
        <w:t xml:space="preserve">Advances in poultry litter disposal technology – a review. </w:t>
      </w:r>
      <w:proofErr w:type="spellStart"/>
      <w:proofErr w:type="gramStart"/>
      <w:r w:rsidRPr="004D40CC">
        <w:rPr>
          <w:rFonts w:ascii="Times New Roman" w:hAnsi="Times New Roman"/>
          <w:i/>
          <w:sz w:val="24"/>
          <w:szCs w:val="24"/>
          <w:lang w:val="en-US"/>
        </w:rPr>
        <w:t>Bioresource</w:t>
      </w:r>
      <w:proofErr w:type="spellEnd"/>
      <w:r w:rsidRPr="004D40CC">
        <w:rPr>
          <w:rFonts w:ascii="Times New Roman" w:hAnsi="Times New Roman"/>
          <w:i/>
          <w:sz w:val="24"/>
          <w:szCs w:val="24"/>
          <w:lang w:val="en-US"/>
        </w:rPr>
        <w:t xml:space="preserve"> technology</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83 (1): 27 - 36.</w:t>
      </w:r>
    </w:p>
    <w:p w:rsidR="00DA57F8" w:rsidRPr="004D40CC" w:rsidRDefault="00DA57F8" w:rsidP="002D38D8">
      <w:pPr>
        <w:spacing w:before="120"/>
        <w:ind w:left="709" w:hanging="709"/>
        <w:jc w:val="both"/>
        <w:rPr>
          <w:rFonts w:ascii="Times New Roman" w:hAnsi="Times New Roman"/>
          <w:sz w:val="24"/>
          <w:szCs w:val="24"/>
          <w:lang w:val="en-US"/>
        </w:rPr>
      </w:pPr>
      <w:proofErr w:type="spellStart"/>
      <w:r w:rsidRPr="004D40CC">
        <w:rPr>
          <w:rFonts w:ascii="Times New Roman" w:hAnsi="Times New Roman"/>
          <w:sz w:val="24"/>
          <w:szCs w:val="24"/>
          <w:lang w:val="en-US"/>
        </w:rPr>
        <w:t>Koppar</w:t>
      </w:r>
      <w:proofErr w:type="spellEnd"/>
      <w:r w:rsidRPr="004D40CC">
        <w:rPr>
          <w:rFonts w:ascii="Times New Roman" w:hAnsi="Times New Roman"/>
          <w:sz w:val="24"/>
          <w:szCs w:val="24"/>
          <w:lang w:val="en-US"/>
        </w:rPr>
        <w:t xml:space="preserve">, A. and </w:t>
      </w:r>
      <w:proofErr w:type="spellStart"/>
      <w:r w:rsidRPr="004D40CC">
        <w:rPr>
          <w:rStyle w:val="Strong"/>
          <w:rFonts w:ascii="Times New Roman" w:hAnsi="Times New Roman"/>
          <w:b w:val="0"/>
          <w:sz w:val="24"/>
          <w:szCs w:val="24"/>
          <w:lang w:val="en-US"/>
        </w:rPr>
        <w:t>Pullammanappallil</w:t>
      </w:r>
      <w:proofErr w:type="spellEnd"/>
      <w:r w:rsidRPr="004D40CC">
        <w:rPr>
          <w:rFonts w:ascii="Times New Roman" w:hAnsi="Times New Roman"/>
          <w:sz w:val="24"/>
          <w:szCs w:val="24"/>
          <w:lang w:val="en-US"/>
        </w:rPr>
        <w:t xml:space="preserve">, P., 2008. </w:t>
      </w:r>
      <w:proofErr w:type="gramStart"/>
      <w:r w:rsidRPr="004D40CC">
        <w:rPr>
          <w:rFonts w:ascii="Times New Roman" w:hAnsi="Times New Roman"/>
          <w:sz w:val="24"/>
          <w:szCs w:val="24"/>
          <w:lang w:val="en-US"/>
        </w:rPr>
        <w:t xml:space="preserve">Single-stage, batch, leach-bed, </w:t>
      </w:r>
      <w:proofErr w:type="spellStart"/>
      <w:r w:rsidRPr="004D40CC">
        <w:rPr>
          <w:rFonts w:ascii="Times New Roman" w:hAnsi="Times New Roman"/>
          <w:sz w:val="24"/>
          <w:szCs w:val="24"/>
          <w:lang w:val="en-US"/>
        </w:rPr>
        <w:t>thermophilic</w:t>
      </w:r>
      <w:proofErr w:type="spellEnd"/>
      <w:r w:rsidRPr="004D40CC">
        <w:rPr>
          <w:rFonts w:ascii="Times New Roman" w:hAnsi="Times New Roman"/>
          <w:sz w:val="24"/>
          <w:szCs w:val="24"/>
          <w:lang w:val="en-US"/>
        </w:rPr>
        <w:t xml:space="preserve"> anaerobic digestion of spent sugar beet pulp.</w:t>
      </w:r>
      <w:proofErr w:type="gramEnd"/>
      <w:r w:rsidRPr="004D40CC">
        <w:rPr>
          <w:rFonts w:ascii="Times New Roman" w:hAnsi="Times New Roman"/>
          <w:sz w:val="24"/>
          <w:szCs w:val="24"/>
          <w:lang w:val="en-US"/>
        </w:rPr>
        <w:t xml:space="preserve"> </w:t>
      </w:r>
      <w:proofErr w:type="spellStart"/>
      <w:proofErr w:type="gramStart"/>
      <w:r w:rsidRPr="004D40CC">
        <w:rPr>
          <w:rFonts w:ascii="Times New Roman" w:hAnsi="Times New Roman"/>
          <w:i/>
          <w:sz w:val="24"/>
          <w:szCs w:val="24"/>
          <w:lang w:val="en-US"/>
        </w:rPr>
        <w:t>Bioresources</w:t>
      </w:r>
      <w:proofErr w:type="spellEnd"/>
      <w:r w:rsidRPr="004D40CC">
        <w:rPr>
          <w:rFonts w:ascii="Times New Roman" w:hAnsi="Times New Roman"/>
          <w:i/>
          <w:sz w:val="24"/>
          <w:szCs w:val="24"/>
          <w:lang w:val="en-US"/>
        </w:rPr>
        <w:t xml:space="preserve"> technology</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99 (8): 2831-2839.</w:t>
      </w:r>
    </w:p>
    <w:p w:rsidR="00DA57F8" w:rsidRPr="004D40CC" w:rsidRDefault="00DA57F8" w:rsidP="002D38D8">
      <w:pPr>
        <w:spacing w:before="120"/>
        <w:ind w:left="709" w:hanging="709"/>
        <w:jc w:val="both"/>
        <w:rPr>
          <w:rFonts w:ascii="Times New Roman" w:eastAsia="Calibri" w:hAnsi="Times New Roman"/>
          <w:sz w:val="24"/>
          <w:szCs w:val="24"/>
          <w:lang w:val="en-GB"/>
        </w:rPr>
      </w:pPr>
      <w:proofErr w:type="spellStart"/>
      <w:proofErr w:type="gramStart"/>
      <w:r w:rsidRPr="004D40CC">
        <w:rPr>
          <w:rFonts w:ascii="Times New Roman" w:hAnsi="Times New Roman"/>
          <w:sz w:val="24"/>
          <w:szCs w:val="24"/>
          <w:lang w:val="en-US"/>
        </w:rPr>
        <w:t>Lissens</w:t>
      </w:r>
      <w:proofErr w:type="spellEnd"/>
      <w:r w:rsidRPr="004D40CC">
        <w:rPr>
          <w:rFonts w:ascii="Times New Roman" w:hAnsi="Times New Roman"/>
          <w:sz w:val="24"/>
          <w:szCs w:val="24"/>
          <w:lang w:val="en-US"/>
        </w:rPr>
        <w:t xml:space="preserve">, G., </w:t>
      </w:r>
      <w:proofErr w:type="spellStart"/>
      <w:r w:rsidRPr="004D40CC">
        <w:rPr>
          <w:rFonts w:ascii="Times New Roman" w:hAnsi="Times New Roman"/>
          <w:sz w:val="24"/>
          <w:szCs w:val="24"/>
          <w:lang w:val="en-US"/>
        </w:rPr>
        <w:t>Vandevivere</w:t>
      </w:r>
      <w:proofErr w:type="spellEnd"/>
      <w:r w:rsidRPr="004D40CC">
        <w:rPr>
          <w:rFonts w:ascii="Times New Roman" w:hAnsi="Times New Roman"/>
          <w:sz w:val="24"/>
          <w:szCs w:val="24"/>
          <w:lang w:val="en-US"/>
        </w:rPr>
        <w:t xml:space="preserve">, P., De </w:t>
      </w:r>
      <w:proofErr w:type="spellStart"/>
      <w:r w:rsidRPr="004D40CC">
        <w:rPr>
          <w:rFonts w:ascii="Times New Roman" w:hAnsi="Times New Roman"/>
          <w:sz w:val="24"/>
          <w:szCs w:val="24"/>
          <w:lang w:val="en-US"/>
        </w:rPr>
        <w:t>Baere</w:t>
      </w:r>
      <w:proofErr w:type="spellEnd"/>
      <w:r w:rsidRPr="004D40CC">
        <w:rPr>
          <w:rFonts w:ascii="Times New Roman" w:hAnsi="Times New Roman"/>
          <w:sz w:val="24"/>
          <w:szCs w:val="24"/>
          <w:lang w:val="en-US"/>
        </w:rPr>
        <w:t xml:space="preserve">, L., </w:t>
      </w:r>
      <w:proofErr w:type="spellStart"/>
      <w:r w:rsidRPr="004D40CC">
        <w:rPr>
          <w:rFonts w:ascii="Times New Roman" w:hAnsi="Times New Roman"/>
          <w:sz w:val="24"/>
          <w:szCs w:val="24"/>
          <w:lang w:val="en-US"/>
        </w:rPr>
        <w:t>Biey</w:t>
      </w:r>
      <w:proofErr w:type="spellEnd"/>
      <w:r w:rsidRPr="004D40CC">
        <w:rPr>
          <w:rFonts w:ascii="Times New Roman" w:hAnsi="Times New Roman"/>
          <w:sz w:val="24"/>
          <w:szCs w:val="24"/>
          <w:lang w:val="en-US"/>
        </w:rPr>
        <w:t xml:space="preserve">, E.M. and </w:t>
      </w:r>
      <w:proofErr w:type="spellStart"/>
      <w:r w:rsidRPr="004D40CC">
        <w:rPr>
          <w:rFonts w:ascii="Times New Roman" w:hAnsi="Times New Roman"/>
          <w:sz w:val="24"/>
          <w:szCs w:val="24"/>
          <w:lang w:val="en-US"/>
        </w:rPr>
        <w:t>Verstraete</w:t>
      </w:r>
      <w:proofErr w:type="spellEnd"/>
      <w:r w:rsidRPr="004D40CC">
        <w:rPr>
          <w:rFonts w:ascii="Times New Roman" w:hAnsi="Times New Roman"/>
          <w:sz w:val="24"/>
          <w:szCs w:val="24"/>
          <w:lang w:val="en-US"/>
        </w:rPr>
        <w:t>, W., 2001.</w:t>
      </w:r>
      <w:proofErr w:type="gramEnd"/>
      <w:r w:rsidRPr="004D40CC">
        <w:rPr>
          <w:rFonts w:ascii="Times New Roman" w:hAnsi="Times New Roman"/>
          <w:sz w:val="24"/>
          <w:szCs w:val="24"/>
          <w:lang w:val="en-US"/>
        </w:rPr>
        <w:t xml:space="preserve"> Solid waste </w:t>
      </w:r>
      <w:proofErr w:type="spellStart"/>
      <w:r w:rsidRPr="004D40CC">
        <w:rPr>
          <w:rFonts w:ascii="Times New Roman" w:hAnsi="Times New Roman"/>
          <w:sz w:val="24"/>
          <w:szCs w:val="24"/>
          <w:lang w:val="en-US"/>
        </w:rPr>
        <w:t>digestors</w:t>
      </w:r>
      <w:proofErr w:type="spellEnd"/>
      <w:r w:rsidRPr="004D40CC">
        <w:rPr>
          <w:rFonts w:ascii="Times New Roman" w:hAnsi="Times New Roman"/>
          <w:sz w:val="24"/>
          <w:szCs w:val="24"/>
          <w:lang w:val="en-US"/>
        </w:rPr>
        <w:t xml:space="preserve">: process performance and practice for municipal solid waste digestion. </w:t>
      </w:r>
      <w:proofErr w:type="gramStart"/>
      <w:r w:rsidRPr="004D40CC">
        <w:rPr>
          <w:rFonts w:ascii="Times New Roman" w:eastAsia="Calibri" w:hAnsi="Times New Roman"/>
          <w:i/>
          <w:sz w:val="24"/>
          <w:szCs w:val="24"/>
          <w:lang w:val="en-GB"/>
        </w:rPr>
        <w:t>Water science and technology</w:t>
      </w:r>
      <w:r w:rsidRPr="004D40CC">
        <w:rPr>
          <w:rFonts w:ascii="Times New Roman" w:eastAsia="Calibri" w:hAnsi="Times New Roman"/>
          <w:sz w:val="24"/>
          <w:szCs w:val="24"/>
          <w:lang w:val="en-GB"/>
        </w:rPr>
        <w:t>.</w:t>
      </w:r>
      <w:proofErr w:type="gramEnd"/>
      <w:r w:rsidRPr="004D40CC">
        <w:rPr>
          <w:rFonts w:ascii="Times New Roman" w:eastAsia="Calibri" w:hAnsi="Times New Roman"/>
          <w:sz w:val="24"/>
          <w:szCs w:val="24"/>
          <w:lang w:val="en-GB"/>
        </w:rPr>
        <w:t xml:space="preserve"> </w:t>
      </w:r>
      <w:proofErr w:type="spellStart"/>
      <w:r w:rsidRPr="004D40CC">
        <w:rPr>
          <w:rFonts w:ascii="Times New Roman" w:eastAsia="Calibri" w:hAnsi="Times New Roman"/>
          <w:sz w:val="24"/>
          <w:szCs w:val="24"/>
          <w:lang w:val="en-GB"/>
        </w:rPr>
        <w:t>Vol</w:t>
      </w:r>
      <w:proofErr w:type="spellEnd"/>
      <w:r w:rsidRPr="004D40CC">
        <w:rPr>
          <w:rFonts w:ascii="Times New Roman" w:eastAsia="Calibri" w:hAnsi="Times New Roman"/>
          <w:sz w:val="24"/>
          <w:szCs w:val="24"/>
          <w:lang w:val="en-GB"/>
        </w:rPr>
        <w:t xml:space="preserve"> 44 (8): 91-102.</w:t>
      </w:r>
    </w:p>
    <w:p w:rsidR="00DA57F8" w:rsidRPr="004D40CC" w:rsidRDefault="00DA57F8" w:rsidP="002D38D8">
      <w:pPr>
        <w:spacing w:before="120"/>
        <w:ind w:left="709" w:hanging="709"/>
        <w:jc w:val="both"/>
        <w:rPr>
          <w:rFonts w:ascii="Times New Roman" w:eastAsia="Calibri" w:hAnsi="Times New Roman"/>
          <w:sz w:val="24"/>
          <w:szCs w:val="24"/>
          <w:lang w:val="en-GB"/>
        </w:rPr>
      </w:pPr>
      <w:proofErr w:type="gramStart"/>
      <w:r w:rsidRPr="004D40CC">
        <w:rPr>
          <w:rFonts w:ascii="Times New Roman" w:eastAsia="Calibri" w:hAnsi="Times New Roman"/>
          <w:sz w:val="24"/>
          <w:szCs w:val="24"/>
          <w:lang w:val="en-GB"/>
        </w:rPr>
        <w:t>Mata-Alvarez, J., 2002</w:t>
      </w:r>
      <w:r w:rsidRPr="004D40CC">
        <w:rPr>
          <w:rFonts w:ascii="Times New Roman" w:eastAsia="Calibri" w:hAnsi="Times New Roman"/>
          <w:i/>
          <w:iCs/>
          <w:sz w:val="24"/>
          <w:szCs w:val="24"/>
          <w:lang w:val="en-GB"/>
        </w:rPr>
        <w:t>.</w:t>
      </w:r>
      <w:proofErr w:type="gramEnd"/>
      <w:r w:rsidRPr="004D40CC">
        <w:rPr>
          <w:rFonts w:ascii="Times New Roman" w:eastAsia="Calibri" w:hAnsi="Times New Roman"/>
          <w:i/>
          <w:iCs/>
          <w:sz w:val="24"/>
          <w:szCs w:val="24"/>
          <w:lang w:val="en-GB"/>
        </w:rPr>
        <w:t xml:space="preserve"> </w:t>
      </w:r>
      <w:r w:rsidRPr="004D40CC">
        <w:rPr>
          <w:rFonts w:ascii="Times New Roman" w:eastAsia="Calibri" w:hAnsi="Times New Roman"/>
          <w:iCs/>
          <w:sz w:val="24"/>
          <w:szCs w:val="24"/>
          <w:lang w:val="en-GB"/>
        </w:rPr>
        <w:t>Fundamentals of the anaerobic digestion process</w:t>
      </w:r>
      <w:r w:rsidRPr="004D40CC">
        <w:rPr>
          <w:rFonts w:ascii="Times New Roman" w:eastAsia="Calibri" w:hAnsi="Times New Roman"/>
          <w:i/>
          <w:iCs/>
          <w:sz w:val="24"/>
          <w:szCs w:val="24"/>
          <w:lang w:val="en-GB"/>
        </w:rPr>
        <w:t xml:space="preserve"> </w:t>
      </w:r>
      <w:r w:rsidRPr="004D40CC">
        <w:rPr>
          <w:rFonts w:ascii="Times New Roman" w:eastAsia="Calibri" w:hAnsi="Times New Roman"/>
          <w:sz w:val="24"/>
          <w:szCs w:val="24"/>
          <w:lang w:val="en-GB"/>
        </w:rPr>
        <w:t>(</w:t>
      </w:r>
      <w:r w:rsidRPr="004D40CC">
        <w:rPr>
          <w:rFonts w:ascii="Times New Roman" w:hAnsi="Times New Roman"/>
          <w:sz w:val="24"/>
          <w:szCs w:val="24"/>
          <w:lang w:val="en-GB"/>
        </w:rPr>
        <w:t xml:space="preserve">in: </w:t>
      </w:r>
      <w:proofErr w:type="spellStart"/>
      <w:r w:rsidRPr="004D40CC">
        <w:rPr>
          <w:rFonts w:ascii="Times New Roman" w:hAnsi="Times New Roman"/>
          <w:i/>
          <w:sz w:val="24"/>
          <w:szCs w:val="24"/>
          <w:lang w:val="en-GB"/>
        </w:rPr>
        <w:t>Biomethanization</w:t>
      </w:r>
      <w:proofErr w:type="spellEnd"/>
      <w:r w:rsidRPr="004D40CC">
        <w:rPr>
          <w:rFonts w:ascii="Times New Roman" w:hAnsi="Times New Roman"/>
          <w:i/>
          <w:sz w:val="24"/>
          <w:szCs w:val="24"/>
          <w:lang w:val="en-GB"/>
        </w:rPr>
        <w:t xml:space="preserve"> of the organic fraction of municipal solid wastes</w:t>
      </w:r>
      <w:r w:rsidRPr="004D40CC">
        <w:rPr>
          <w:rFonts w:ascii="Times New Roman" w:hAnsi="Times New Roman"/>
          <w:sz w:val="24"/>
          <w:szCs w:val="24"/>
          <w:lang w:val="en-GB"/>
        </w:rPr>
        <w:t>. Editor: Mata-Alvarez, J.</w:t>
      </w:r>
      <w:r w:rsidRPr="004D40CC">
        <w:rPr>
          <w:rFonts w:ascii="Times New Roman" w:eastAsia="Calibri" w:hAnsi="Times New Roman"/>
          <w:sz w:val="24"/>
          <w:szCs w:val="24"/>
          <w:lang w:val="en-GB"/>
        </w:rPr>
        <w:t>). Amsterdam: IWA publishing company.</w:t>
      </w:r>
    </w:p>
    <w:p w:rsidR="00DA57F8" w:rsidRPr="004D40CC" w:rsidRDefault="00DA57F8" w:rsidP="002D38D8">
      <w:pPr>
        <w:pStyle w:val="00References"/>
        <w:spacing w:before="120"/>
        <w:ind w:left="709" w:hanging="709"/>
        <w:jc w:val="both"/>
        <w:rPr>
          <w:iCs/>
          <w:szCs w:val="24"/>
          <w:lang w:val="en-GB"/>
        </w:rPr>
      </w:pPr>
      <w:r w:rsidRPr="004D40CC">
        <w:rPr>
          <w:szCs w:val="24"/>
          <w:lang w:val="en-US"/>
        </w:rPr>
        <w:t xml:space="preserve">McCarty, P.L. and Mosey, F.E., 1991. </w:t>
      </w:r>
      <w:proofErr w:type="spellStart"/>
      <w:proofErr w:type="gramStart"/>
      <w:r w:rsidRPr="004D40CC">
        <w:rPr>
          <w:szCs w:val="24"/>
          <w:lang w:val="en-US"/>
        </w:rPr>
        <w:t>Modelling</w:t>
      </w:r>
      <w:proofErr w:type="spellEnd"/>
      <w:r w:rsidRPr="004D40CC">
        <w:rPr>
          <w:szCs w:val="24"/>
          <w:lang w:val="en-US"/>
        </w:rPr>
        <w:t xml:space="preserve"> of anaerobic digestion processes.</w:t>
      </w:r>
      <w:proofErr w:type="gramEnd"/>
      <w:r w:rsidRPr="004D40CC">
        <w:rPr>
          <w:szCs w:val="24"/>
          <w:lang w:val="en-US"/>
        </w:rPr>
        <w:t xml:space="preserve"> </w:t>
      </w:r>
      <w:proofErr w:type="gramStart"/>
      <w:r w:rsidRPr="004D40CC">
        <w:rPr>
          <w:i/>
          <w:szCs w:val="24"/>
          <w:lang w:val="en-GB"/>
        </w:rPr>
        <w:t>Water science and technology</w:t>
      </w:r>
      <w:r w:rsidRPr="004D40CC">
        <w:rPr>
          <w:szCs w:val="24"/>
          <w:lang w:val="en-GB"/>
        </w:rPr>
        <w:t>.</w:t>
      </w:r>
      <w:proofErr w:type="gramEnd"/>
      <w:r w:rsidRPr="004D40CC">
        <w:rPr>
          <w:szCs w:val="24"/>
          <w:lang w:val="en-GB"/>
        </w:rPr>
        <w:t xml:space="preserve"> Vol. 24 (8): 17-33.</w:t>
      </w:r>
    </w:p>
    <w:p w:rsidR="00DA57F8" w:rsidRDefault="00DA57F8" w:rsidP="002D38D8">
      <w:pPr>
        <w:spacing w:before="120"/>
        <w:ind w:left="709" w:hanging="709"/>
        <w:jc w:val="both"/>
        <w:rPr>
          <w:rFonts w:ascii="Times New Roman" w:eastAsia="Calibri" w:hAnsi="Times New Roman"/>
          <w:sz w:val="24"/>
          <w:szCs w:val="24"/>
        </w:rPr>
      </w:pPr>
      <w:r w:rsidRPr="004D40CC">
        <w:rPr>
          <w:rFonts w:ascii="Times New Roman" w:eastAsia="Calibri" w:hAnsi="Times New Roman"/>
          <w:sz w:val="24"/>
          <w:szCs w:val="24"/>
          <w:lang w:val="en-GB"/>
        </w:rPr>
        <w:t xml:space="preserve">Metcalf &amp; Eddy, Inc., 2003. </w:t>
      </w:r>
      <w:r w:rsidRPr="004D40CC">
        <w:rPr>
          <w:rFonts w:ascii="Times New Roman" w:eastAsia="Calibri" w:hAnsi="Times New Roman"/>
          <w:i/>
          <w:sz w:val="24"/>
          <w:szCs w:val="24"/>
          <w:lang w:val="en-GB"/>
        </w:rPr>
        <w:t>Wastewater engineering: Treatment and reuse</w:t>
      </w:r>
      <w:r w:rsidRPr="004D40CC">
        <w:rPr>
          <w:rFonts w:ascii="Times New Roman" w:eastAsia="Calibri" w:hAnsi="Times New Roman"/>
          <w:sz w:val="24"/>
          <w:szCs w:val="24"/>
          <w:lang w:val="en-GB"/>
        </w:rPr>
        <w:t xml:space="preserve">. </w:t>
      </w:r>
      <w:r w:rsidRPr="004D40CC">
        <w:rPr>
          <w:rFonts w:ascii="Times New Roman" w:eastAsia="Calibri" w:hAnsi="Times New Roman"/>
          <w:sz w:val="24"/>
          <w:szCs w:val="24"/>
          <w:lang w:val="de-DE"/>
        </w:rPr>
        <w:t>4th ed. New York: McGraw-Hill.</w:t>
      </w:r>
    </w:p>
    <w:p w:rsidR="00DA57F8" w:rsidRPr="004D40CC" w:rsidRDefault="00DA57F8" w:rsidP="002D38D8">
      <w:pPr>
        <w:pStyle w:val="Std"/>
        <w:spacing w:after="0" w:line="240" w:lineRule="auto"/>
        <w:ind w:left="709" w:hanging="709"/>
        <w:rPr>
          <w:rFonts w:ascii="Times New Roman" w:hAnsi="Times New Roman"/>
          <w:sz w:val="24"/>
          <w:szCs w:val="24"/>
        </w:rPr>
      </w:pPr>
      <w:r w:rsidRPr="00040454">
        <w:rPr>
          <w:rFonts w:ascii="Times New Roman" w:hAnsi="Times New Roman"/>
          <w:sz w:val="24"/>
          <w:szCs w:val="24"/>
        </w:rPr>
        <w:t>Müller, K.</w:t>
      </w:r>
      <w:r w:rsidRPr="004D40CC">
        <w:rPr>
          <w:rFonts w:ascii="Times New Roman" w:hAnsi="Times New Roman"/>
          <w:i/>
          <w:sz w:val="24"/>
          <w:szCs w:val="24"/>
        </w:rPr>
        <w:t xml:space="preserve"> (2009):</w:t>
      </w:r>
      <w:r w:rsidRPr="004D40CC">
        <w:rPr>
          <w:rFonts w:ascii="Times New Roman" w:hAnsi="Times New Roman"/>
          <w:sz w:val="24"/>
          <w:szCs w:val="24"/>
        </w:rPr>
        <w:t xml:space="preserve"> Master thesis: Strukturerhebung der Wasserver- und Abwasserentsorgung der indonesischen Stadt Wonosari und ihrer ruralen Umgebung. Universitaet Karlsruhe.</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rPr>
      </w:pPr>
      <w:proofErr w:type="spellStart"/>
      <w:proofErr w:type="gramStart"/>
      <w:r w:rsidRPr="004D40CC">
        <w:rPr>
          <w:rFonts w:ascii="Times New Roman" w:hAnsi="Times New Roman"/>
          <w:sz w:val="24"/>
          <w:szCs w:val="24"/>
          <w:lang w:val="en-US"/>
        </w:rPr>
        <w:t>Neves</w:t>
      </w:r>
      <w:proofErr w:type="spellEnd"/>
      <w:r w:rsidRPr="004D40CC">
        <w:rPr>
          <w:rFonts w:ascii="Times New Roman" w:hAnsi="Times New Roman"/>
          <w:sz w:val="24"/>
          <w:szCs w:val="24"/>
          <w:lang w:val="en-US"/>
        </w:rPr>
        <w:t xml:space="preserve">, L., </w:t>
      </w:r>
      <w:proofErr w:type="spellStart"/>
      <w:r w:rsidRPr="004D40CC">
        <w:rPr>
          <w:rFonts w:ascii="Times New Roman" w:hAnsi="Times New Roman"/>
          <w:sz w:val="24"/>
          <w:szCs w:val="24"/>
          <w:lang w:val="en-US"/>
        </w:rPr>
        <w:t>Gonçalo</w:t>
      </w:r>
      <w:proofErr w:type="spellEnd"/>
      <w:r w:rsidRPr="004D40CC">
        <w:rPr>
          <w:rFonts w:ascii="Times New Roman" w:hAnsi="Times New Roman"/>
          <w:sz w:val="24"/>
          <w:szCs w:val="24"/>
          <w:lang w:val="en-US"/>
        </w:rPr>
        <w:t xml:space="preserve">, E., Oliveira, R. and </w:t>
      </w:r>
      <w:proofErr w:type="spellStart"/>
      <w:r w:rsidRPr="004D40CC">
        <w:rPr>
          <w:rFonts w:ascii="Times New Roman" w:hAnsi="Times New Roman"/>
          <w:sz w:val="24"/>
          <w:szCs w:val="24"/>
          <w:lang w:val="en-US"/>
        </w:rPr>
        <w:t>Alves</w:t>
      </w:r>
      <w:proofErr w:type="spellEnd"/>
      <w:r w:rsidRPr="004D40CC">
        <w:rPr>
          <w:rFonts w:ascii="Times New Roman" w:hAnsi="Times New Roman"/>
          <w:sz w:val="24"/>
          <w:szCs w:val="24"/>
          <w:lang w:val="en-US"/>
        </w:rPr>
        <w:t>, M.M., 2008.</w:t>
      </w:r>
      <w:proofErr w:type="gramEnd"/>
      <w:r w:rsidRPr="004D40CC">
        <w:rPr>
          <w:rFonts w:ascii="Times New Roman" w:hAnsi="Times New Roman"/>
          <w:sz w:val="24"/>
          <w:szCs w:val="24"/>
          <w:lang w:val="en-US"/>
        </w:rPr>
        <w:t xml:space="preserve"> Influence of composition on the </w:t>
      </w:r>
      <w:proofErr w:type="spellStart"/>
      <w:r w:rsidRPr="004D40CC">
        <w:rPr>
          <w:rFonts w:ascii="Times New Roman" w:hAnsi="Times New Roman"/>
          <w:sz w:val="24"/>
          <w:szCs w:val="24"/>
          <w:lang w:val="en-US"/>
        </w:rPr>
        <w:t>biomethanation</w:t>
      </w:r>
      <w:proofErr w:type="spellEnd"/>
      <w:r w:rsidRPr="004D40CC">
        <w:rPr>
          <w:rFonts w:ascii="Times New Roman" w:hAnsi="Times New Roman"/>
          <w:sz w:val="24"/>
          <w:szCs w:val="24"/>
          <w:lang w:val="en-US"/>
        </w:rPr>
        <w:t xml:space="preserve"> potential of restaurant waste at </w:t>
      </w:r>
      <w:proofErr w:type="spellStart"/>
      <w:r w:rsidRPr="004D40CC">
        <w:rPr>
          <w:rFonts w:ascii="Times New Roman" w:hAnsi="Times New Roman"/>
          <w:sz w:val="24"/>
          <w:szCs w:val="24"/>
          <w:lang w:val="en-US"/>
        </w:rPr>
        <w:t>mesophilic</w:t>
      </w:r>
      <w:proofErr w:type="spellEnd"/>
      <w:r w:rsidRPr="004D40CC">
        <w:rPr>
          <w:rFonts w:ascii="Times New Roman" w:hAnsi="Times New Roman"/>
          <w:sz w:val="24"/>
          <w:szCs w:val="24"/>
          <w:lang w:val="en-US"/>
        </w:rPr>
        <w:t xml:space="preserve"> temperatures. </w:t>
      </w:r>
      <w:proofErr w:type="gramStart"/>
      <w:r w:rsidRPr="004D40CC">
        <w:rPr>
          <w:rFonts w:ascii="Times New Roman" w:hAnsi="Times New Roman"/>
          <w:i/>
          <w:sz w:val="24"/>
          <w:szCs w:val="24"/>
          <w:lang w:val="en-US"/>
        </w:rPr>
        <w:t>Waste management</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28: 965-972.</w:t>
      </w:r>
    </w:p>
    <w:p w:rsidR="00DA57F8" w:rsidRPr="004D40CC" w:rsidRDefault="00DA57F8" w:rsidP="002D38D8">
      <w:pPr>
        <w:spacing w:before="120"/>
        <w:ind w:left="709" w:hanging="709"/>
        <w:jc w:val="both"/>
        <w:rPr>
          <w:rFonts w:ascii="Times New Roman" w:hAnsi="Times New Roman"/>
          <w:sz w:val="24"/>
          <w:szCs w:val="24"/>
          <w:lang w:val="en-GB"/>
        </w:rPr>
      </w:pPr>
      <w:proofErr w:type="spellStart"/>
      <w:proofErr w:type="gramStart"/>
      <w:r w:rsidRPr="004D40CC">
        <w:rPr>
          <w:rFonts w:ascii="Times New Roman" w:hAnsi="Times New Roman"/>
          <w:sz w:val="24"/>
          <w:szCs w:val="24"/>
          <w:lang w:val="en-GB"/>
        </w:rPr>
        <w:lastRenderedPageBreak/>
        <w:t>Pavlosthatis</w:t>
      </w:r>
      <w:proofErr w:type="spellEnd"/>
      <w:r w:rsidRPr="004D40CC">
        <w:rPr>
          <w:rFonts w:ascii="Times New Roman" w:hAnsi="Times New Roman"/>
          <w:sz w:val="24"/>
          <w:szCs w:val="24"/>
          <w:lang w:val="en-GB"/>
        </w:rPr>
        <w:t xml:space="preserve">, S.G. and </w:t>
      </w:r>
      <w:proofErr w:type="spellStart"/>
      <w:r w:rsidRPr="004D40CC">
        <w:rPr>
          <w:rFonts w:ascii="Times New Roman" w:hAnsi="Times New Roman"/>
          <w:sz w:val="24"/>
          <w:szCs w:val="24"/>
          <w:lang w:val="en-GB"/>
        </w:rPr>
        <w:t>Giraldo</w:t>
      </w:r>
      <w:proofErr w:type="spellEnd"/>
      <w:r w:rsidRPr="004D40CC">
        <w:rPr>
          <w:rFonts w:ascii="Times New Roman" w:hAnsi="Times New Roman"/>
          <w:sz w:val="24"/>
          <w:szCs w:val="24"/>
          <w:lang w:val="en-GB"/>
        </w:rPr>
        <w:t>-Gomez, E., 1991.</w:t>
      </w:r>
      <w:proofErr w:type="gramEnd"/>
      <w:r w:rsidRPr="004D40CC">
        <w:rPr>
          <w:rFonts w:ascii="Times New Roman" w:hAnsi="Times New Roman"/>
          <w:sz w:val="24"/>
          <w:szCs w:val="24"/>
          <w:lang w:val="en-GB"/>
        </w:rPr>
        <w:t xml:space="preserve"> </w:t>
      </w:r>
      <w:proofErr w:type="gramStart"/>
      <w:r w:rsidRPr="004D40CC">
        <w:rPr>
          <w:rFonts w:ascii="Times New Roman" w:hAnsi="Times New Roman"/>
          <w:sz w:val="24"/>
          <w:szCs w:val="24"/>
          <w:lang w:val="en-GB"/>
        </w:rPr>
        <w:t>Kinetics of anaerobic treatment.</w:t>
      </w:r>
      <w:proofErr w:type="gramEnd"/>
      <w:r w:rsidRPr="004D40CC">
        <w:rPr>
          <w:rFonts w:ascii="Times New Roman" w:hAnsi="Times New Roman"/>
          <w:sz w:val="24"/>
          <w:szCs w:val="24"/>
          <w:lang w:val="en-GB"/>
        </w:rPr>
        <w:t xml:space="preserve"> </w:t>
      </w:r>
      <w:proofErr w:type="gramStart"/>
      <w:r w:rsidRPr="004D40CC">
        <w:rPr>
          <w:rFonts w:ascii="Times New Roman" w:hAnsi="Times New Roman"/>
          <w:i/>
          <w:sz w:val="24"/>
          <w:szCs w:val="24"/>
          <w:lang w:val="en-GB"/>
        </w:rPr>
        <w:t>Water science and technology</w:t>
      </w:r>
      <w:r w:rsidRPr="004D40CC">
        <w:rPr>
          <w:rFonts w:ascii="Times New Roman" w:hAnsi="Times New Roman"/>
          <w:sz w:val="24"/>
          <w:szCs w:val="24"/>
          <w:lang w:val="en-GB"/>
        </w:rPr>
        <w:t>.</w:t>
      </w:r>
      <w:proofErr w:type="gramEnd"/>
      <w:r w:rsidRPr="004D40CC">
        <w:rPr>
          <w:rFonts w:ascii="Times New Roman" w:hAnsi="Times New Roman"/>
          <w:sz w:val="24"/>
          <w:szCs w:val="24"/>
          <w:lang w:val="en-GB"/>
        </w:rPr>
        <w:t xml:space="preserve"> Vol. 24 (8): 35-59.</w:t>
      </w:r>
    </w:p>
    <w:p w:rsidR="00DA57F8" w:rsidRPr="004D40CC" w:rsidRDefault="00DA57F8" w:rsidP="002D38D8">
      <w:pPr>
        <w:spacing w:before="120"/>
        <w:ind w:left="709" w:hanging="709"/>
        <w:jc w:val="both"/>
        <w:rPr>
          <w:rFonts w:ascii="Times New Roman" w:hAnsi="Times New Roman"/>
          <w:bCs/>
          <w:sz w:val="24"/>
          <w:szCs w:val="24"/>
          <w:lang w:val="en-US"/>
        </w:rPr>
      </w:pPr>
      <w:r w:rsidRPr="004D40CC">
        <w:rPr>
          <w:rFonts w:ascii="Times New Roman" w:hAnsi="Times New Roman"/>
          <w:bCs/>
          <w:sz w:val="24"/>
          <w:szCs w:val="24"/>
          <w:lang w:val="en-US"/>
        </w:rPr>
        <w:t xml:space="preserve">Residua, 2009, </w:t>
      </w:r>
      <w:r w:rsidRPr="004D40CC">
        <w:rPr>
          <w:rFonts w:ascii="Times New Roman" w:hAnsi="Times New Roman"/>
          <w:bCs/>
          <w:i/>
          <w:sz w:val="24"/>
          <w:szCs w:val="24"/>
          <w:lang w:val="en-US"/>
        </w:rPr>
        <w:t>Information sheet on anaerobic digestion of solid waste</w:t>
      </w:r>
      <w:r w:rsidRPr="004D40CC">
        <w:rPr>
          <w:rFonts w:ascii="Times New Roman" w:hAnsi="Times New Roman"/>
          <w:bCs/>
          <w:sz w:val="24"/>
          <w:szCs w:val="24"/>
          <w:lang w:val="en-US"/>
        </w:rPr>
        <w:t>. Available online at (last access June 2009):  http://www.waste.nl/content/download/472/ 3779/file/WB89-</w:t>
      </w:r>
      <w:proofErr w:type="gramStart"/>
      <w:r w:rsidRPr="004D40CC">
        <w:rPr>
          <w:rFonts w:ascii="Times New Roman" w:hAnsi="Times New Roman"/>
          <w:bCs/>
          <w:sz w:val="24"/>
          <w:szCs w:val="24"/>
          <w:lang w:val="en-US"/>
        </w:rPr>
        <w:t>InfoSheet(</w:t>
      </w:r>
      <w:proofErr w:type="gramEnd"/>
      <w:r w:rsidRPr="004D40CC">
        <w:rPr>
          <w:rFonts w:ascii="Times New Roman" w:hAnsi="Times New Roman"/>
          <w:bCs/>
          <w:sz w:val="24"/>
          <w:szCs w:val="24"/>
          <w:lang w:val="en-US"/>
        </w:rPr>
        <w:t>Anaerobic% 20 Digestion).</w:t>
      </w:r>
      <w:proofErr w:type="spellStart"/>
      <w:r w:rsidRPr="004D40CC">
        <w:rPr>
          <w:rFonts w:ascii="Times New Roman" w:hAnsi="Times New Roman"/>
          <w:bCs/>
          <w:sz w:val="24"/>
          <w:szCs w:val="24"/>
          <w:lang w:val="en-US"/>
        </w:rPr>
        <w:t>pdf</w:t>
      </w:r>
      <w:proofErr w:type="spellEnd"/>
    </w:p>
    <w:p w:rsidR="00DA57F8" w:rsidRPr="004D40CC" w:rsidRDefault="00DA57F8" w:rsidP="002D38D8">
      <w:pPr>
        <w:autoSpaceDE w:val="0"/>
        <w:autoSpaceDN w:val="0"/>
        <w:adjustRightInd w:val="0"/>
        <w:spacing w:before="120"/>
        <w:ind w:left="709" w:hanging="709"/>
        <w:jc w:val="both"/>
        <w:rPr>
          <w:rFonts w:ascii="Times New Roman" w:eastAsia="Calibri" w:hAnsi="Times New Roman"/>
          <w:sz w:val="24"/>
          <w:szCs w:val="24"/>
          <w:lang w:val="en-US"/>
        </w:rPr>
      </w:pPr>
      <w:proofErr w:type="spellStart"/>
      <w:proofErr w:type="gramStart"/>
      <w:r w:rsidRPr="004D40CC">
        <w:rPr>
          <w:rFonts w:ascii="Times New Roman" w:eastAsia="Calibri" w:hAnsi="Times New Roman"/>
          <w:sz w:val="24"/>
          <w:szCs w:val="24"/>
          <w:lang w:val="en-US"/>
        </w:rPr>
        <w:t>Stronach</w:t>
      </w:r>
      <w:proofErr w:type="spellEnd"/>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S</w:t>
      </w:r>
      <w:r w:rsidRPr="004D40CC">
        <w:rPr>
          <w:rFonts w:ascii="Times New Roman" w:hAnsi="Times New Roman"/>
          <w:sz w:val="24"/>
          <w:szCs w:val="24"/>
          <w:lang w:val="en-US"/>
        </w:rPr>
        <w:t>.</w:t>
      </w:r>
      <w:r w:rsidRPr="004D40CC">
        <w:rPr>
          <w:rFonts w:ascii="Times New Roman" w:eastAsia="Calibri" w:hAnsi="Times New Roman"/>
          <w:sz w:val="24"/>
          <w:szCs w:val="24"/>
          <w:lang w:val="en-US"/>
        </w:rPr>
        <w:t>M</w:t>
      </w:r>
      <w:r w:rsidRPr="004D40CC">
        <w:rPr>
          <w:rFonts w:ascii="Times New Roman" w:hAnsi="Times New Roman"/>
          <w:sz w:val="24"/>
          <w:szCs w:val="24"/>
          <w:lang w:val="en-US"/>
        </w:rPr>
        <w:t>.</w:t>
      </w:r>
      <w:r w:rsidRPr="004D40CC">
        <w:rPr>
          <w:rFonts w:ascii="Times New Roman" w:eastAsia="Calibri" w:hAnsi="Times New Roman"/>
          <w:sz w:val="24"/>
          <w:szCs w:val="24"/>
          <w:lang w:val="en-US"/>
        </w:rPr>
        <w:t>, Rudd</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T</w:t>
      </w:r>
      <w:r w:rsidRPr="004D40CC">
        <w:rPr>
          <w:rFonts w:ascii="Times New Roman" w:hAnsi="Times New Roman"/>
          <w:sz w:val="24"/>
          <w:szCs w:val="24"/>
          <w:lang w:val="en-US"/>
        </w:rPr>
        <w:t>.</w:t>
      </w:r>
      <w:r w:rsidRPr="004D40CC">
        <w:rPr>
          <w:rFonts w:ascii="Times New Roman" w:eastAsia="Calibri" w:hAnsi="Times New Roman"/>
          <w:sz w:val="24"/>
          <w:szCs w:val="24"/>
          <w:lang w:val="en-US"/>
        </w:rPr>
        <w:t>, and Lester</w:t>
      </w:r>
      <w:r w:rsidRPr="004D40CC">
        <w:rPr>
          <w:rFonts w:ascii="Times New Roman" w:hAnsi="Times New Roman"/>
          <w:sz w:val="24"/>
          <w:szCs w:val="24"/>
          <w:lang w:val="en-US"/>
        </w:rPr>
        <w:t>,</w:t>
      </w:r>
      <w:r w:rsidRPr="004D40CC">
        <w:rPr>
          <w:rFonts w:ascii="Times New Roman" w:eastAsia="Calibri" w:hAnsi="Times New Roman"/>
          <w:sz w:val="24"/>
          <w:szCs w:val="24"/>
          <w:lang w:val="en-US"/>
        </w:rPr>
        <w:t xml:space="preserve"> J</w:t>
      </w:r>
      <w:r w:rsidRPr="004D40CC">
        <w:rPr>
          <w:rFonts w:ascii="Times New Roman" w:hAnsi="Times New Roman"/>
          <w:sz w:val="24"/>
          <w:szCs w:val="24"/>
          <w:lang w:val="en-US"/>
        </w:rPr>
        <w:t>.</w:t>
      </w:r>
      <w:r w:rsidRPr="004D40CC">
        <w:rPr>
          <w:rFonts w:ascii="Times New Roman" w:eastAsia="Calibri" w:hAnsi="Times New Roman"/>
          <w:sz w:val="24"/>
          <w:szCs w:val="24"/>
          <w:lang w:val="en-US"/>
        </w:rPr>
        <w:t>N</w:t>
      </w:r>
      <w:r w:rsidRPr="004D40CC">
        <w:rPr>
          <w:rFonts w:ascii="Times New Roman" w:hAnsi="Times New Roman"/>
          <w:sz w:val="24"/>
          <w:szCs w:val="24"/>
          <w:lang w:val="en-US"/>
        </w:rPr>
        <w:t>.</w:t>
      </w:r>
      <w:r w:rsidRPr="004D40CC">
        <w:rPr>
          <w:rFonts w:ascii="Times New Roman" w:eastAsia="Calibri" w:hAnsi="Times New Roman"/>
          <w:sz w:val="24"/>
          <w:szCs w:val="24"/>
          <w:lang w:val="en-US"/>
        </w:rPr>
        <w:t>, 1986.</w:t>
      </w:r>
      <w:proofErr w:type="gramEnd"/>
      <w:r w:rsidRPr="004D40CC">
        <w:rPr>
          <w:rFonts w:ascii="Times New Roman" w:eastAsia="Calibri" w:hAnsi="Times New Roman"/>
          <w:sz w:val="24"/>
          <w:szCs w:val="24"/>
          <w:lang w:val="en-US"/>
        </w:rPr>
        <w:t xml:space="preserve"> </w:t>
      </w:r>
      <w:r w:rsidRPr="004D40CC">
        <w:rPr>
          <w:rFonts w:ascii="Times New Roman" w:hAnsi="Times New Roman"/>
          <w:i/>
          <w:sz w:val="24"/>
          <w:szCs w:val="24"/>
          <w:lang w:val="en-US"/>
        </w:rPr>
        <w:t>Anaerobic digestion processes in industrial wastewater t</w:t>
      </w:r>
      <w:r w:rsidRPr="004D40CC">
        <w:rPr>
          <w:rFonts w:ascii="Times New Roman" w:eastAsia="Calibri" w:hAnsi="Times New Roman"/>
          <w:i/>
          <w:sz w:val="24"/>
          <w:szCs w:val="24"/>
          <w:lang w:val="en-US"/>
        </w:rPr>
        <w:t>reatment</w:t>
      </w:r>
      <w:r w:rsidRPr="004D40CC">
        <w:rPr>
          <w:rFonts w:ascii="Times New Roman" w:eastAsia="Calibri" w:hAnsi="Times New Roman"/>
          <w:sz w:val="24"/>
          <w:szCs w:val="24"/>
          <w:lang w:val="en-US"/>
        </w:rPr>
        <w:t>. Berlin: Springer-</w:t>
      </w:r>
      <w:proofErr w:type="spellStart"/>
      <w:r w:rsidRPr="004D40CC">
        <w:rPr>
          <w:rFonts w:ascii="Times New Roman" w:eastAsia="Calibri" w:hAnsi="Times New Roman"/>
          <w:sz w:val="24"/>
          <w:szCs w:val="24"/>
          <w:lang w:val="en-US"/>
        </w:rPr>
        <w:t>Verlag</w:t>
      </w:r>
      <w:proofErr w:type="spellEnd"/>
      <w:r w:rsidRPr="004D40CC">
        <w:rPr>
          <w:rFonts w:ascii="Times New Roman" w:eastAsia="Calibri" w:hAnsi="Times New Roman"/>
          <w:sz w:val="24"/>
          <w:szCs w:val="24"/>
          <w:lang w:val="en-US"/>
        </w:rPr>
        <w:t>.</w:t>
      </w:r>
    </w:p>
    <w:p w:rsidR="00DA57F8" w:rsidRPr="004D40CC" w:rsidRDefault="00DA57F8" w:rsidP="002D38D8">
      <w:pPr>
        <w:pStyle w:val="Std"/>
        <w:spacing w:after="0" w:line="240" w:lineRule="auto"/>
        <w:ind w:left="709" w:hanging="709"/>
        <w:rPr>
          <w:rFonts w:ascii="Times New Roman" w:hAnsi="Times New Roman"/>
          <w:sz w:val="24"/>
          <w:szCs w:val="24"/>
        </w:rPr>
      </w:pPr>
      <w:r w:rsidRPr="004D40CC">
        <w:rPr>
          <w:rFonts w:ascii="Times New Roman" w:hAnsi="Times New Roman"/>
          <w:i/>
          <w:sz w:val="24"/>
          <w:szCs w:val="24"/>
          <w:lang w:val="en-GB"/>
        </w:rPr>
        <w:t xml:space="preserve">USEPA (United States Environmental Protection Agency EPA) (2003): </w:t>
      </w:r>
      <w:r w:rsidRPr="004D40CC">
        <w:rPr>
          <w:rFonts w:ascii="Times New Roman" w:hAnsi="Times New Roman"/>
          <w:sz w:val="24"/>
          <w:szCs w:val="24"/>
          <w:lang w:val="en-GB"/>
        </w:rPr>
        <w:t xml:space="preserve">Getting in step: A guide for conducting watershed outreach campaigns. </w:t>
      </w:r>
      <w:r w:rsidRPr="004D40CC">
        <w:rPr>
          <w:rFonts w:ascii="Times New Roman" w:hAnsi="Times New Roman"/>
          <w:sz w:val="24"/>
          <w:szCs w:val="24"/>
        </w:rPr>
        <w:t>URL:  www.epa.gov/nps (15.12.2009).html (22.12.2009)</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eastAsia="de-DE"/>
        </w:rPr>
      </w:pPr>
      <w:proofErr w:type="spellStart"/>
      <w:r w:rsidRPr="004D40CC">
        <w:rPr>
          <w:rFonts w:ascii="Times New Roman" w:hAnsi="Times New Roman"/>
          <w:sz w:val="24"/>
          <w:szCs w:val="24"/>
          <w:lang w:val="en-GB"/>
        </w:rPr>
        <w:t>Vandevivere</w:t>
      </w:r>
      <w:proofErr w:type="spellEnd"/>
      <w:r w:rsidRPr="004D40CC">
        <w:rPr>
          <w:rFonts w:ascii="Times New Roman" w:hAnsi="Times New Roman"/>
          <w:sz w:val="24"/>
          <w:szCs w:val="24"/>
          <w:lang w:val="en-GB"/>
        </w:rPr>
        <w:t>, P.</w:t>
      </w:r>
      <w:proofErr w:type="gramStart"/>
      <w:r w:rsidRPr="004D40CC">
        <w:rPr>
          <w:rFonts w:ascii="Times New Roman" w:hAnsi="Times New Roman"/>
          <w:sz w:val="24"/>
          <w:szCs w:val="24"/>
          <w:lang w:val="en-GB"/>
        </w:rPr>
        <w:t>,  De</w:t>
      </w:r>
      <w:proofErr w:type="gramEnd"/>
      <w:r w:rsidRPr="004D40CC">
        <w:rPr>
          <w:rFonts w:ascii="Times New Roman" w:hAnsi="Times New Roman"/>
          <w:sz w:val="24"/>
          <w:szCs w:val="24"/>
          <w:lang w:val="en-GB"/>
        </w:rPr>
        <w:t xml:space="preserve"> </w:t>
      </w:r>
      <w:proofErr w:type="spellStart"/>
      <w:r w:rsidRPr="004D40CC">
        <w:rPr>
          <w:rFonts w:ascii="Times New Roman" w:hAnsi="Times New Roman"/>
          <w:sz w:val="24"/>
          <w:szCs w:val="24"/>
          <w:lang w:val="en-GB"/>
        </w:rPr>
        <w:t>Baere</w:t>
      </w:r>
      <w:proofErr w:type="spellEnd"/>
      <w:r w:rsidRPr="004D40CC">
        <w:rPr>
          <w:rFonts w:ascii="Times New Roman" w:hAnsi="Times New Roman"/>
          <w:sz w:val="24"/>
          <w:szCs w:val="24"/>
          <w:lang w:val="en-GB"/>
        </w:rPr>
        <w:t xml:space="preserve">, L. and </w:t>
      </w:r>
      <w:proofErr w:type="spellStart"/>
      <w:r w:rsidRPr="004D40CC">
        <w:rPr>
          <w:rFonts w:ascii="Times New Roman" w:hAnsi="Times New Roman"/>
          <w:sz w:val="24"/>
          <w:szCs w:val="24"/>
          <w:lang w:val="en-GB"/>
        </w:rPr>
        <w:t>Verstraete</w:t>
      </w:r>
      <w:proofErr w:type="spellEnd"/>
      <w:r w:rsidRPr="004D40CC">
        <w:rPr>
          <w:rFonts w:ascii="Times New Roman" w:hAnsi="Times New Roman"/>
          <w:sz w:val="24"/>
          <w:szCs w:val="24"/>
          <w:lang w:val="en-GB"/>
        </w:rPr>
        <w:t>, W., 2003</w:t>
      </w:r>
      <w:r w:rsidRPr="004D40CC">
        <w:rPr>
          <w:rFonts w:ascii="Times New Roman" w:hAnsi="Times New Roman"/>
          <w:i/>
          <w:iCs/>
          <w:sz w:val="24"/>
          <w:szCs w:val="24"/>
          <w:lang w:val="en-GB"/>
        </w:rPr>
        <w:t xml:space="preserve">. </w:t>
      </w:r>
      <w:r w:rsidRPr="004D40CC">
        <w:rPr>
          <w:rFonts w:ascii="Times New Roman" w:hAnsi="Times New Roman"/>
          <w:iCs/>
          <w:sz w:val="24"/>
          <w:szCs w:val="24"/>
          <w:lang w:val="en-GB"/>
        </w:rPr>
        <w:t>Types of anaerobic digesters for solid wastes</w:t>
      </w:r>
      <w:r w:rsidRPr="004D40CC">
        <w:rPr>
          <w:rFonts w:ascii="Times New Roman" w:hAnsi="Times New Roman"/>
          <w:sz w:val="24"/>
          <w:szCs w:val="24"/>
          <w:lang w:val="en-GB"/>
        </w:rPr>
        <w:t xml:space="preserve"> (in: </w:t>
      </w:r>
      <w:proofErr w:type="spellStart"/>
      <w:r w:rsidRPr="004D40CC">
        <w:rPr>
          <w:rFonts w:ascii="Times New Roman" w:hAnsi="Times New Roman"/>
          <w:i/>
          <w:sz w:val="24"/>
          <w:szCs w:val="24"/>
          <w:lang w:val="en-GB"/>
        </w:rPr>
        <w:t>Biomethanization</w:t>
      </w:r>
      <w:proofErr w:type="spellEnd"/>
      <w:r w:rsidRPr="004D40CC">
        <w:rPr>
          <w:rFonts w:ascii="Times New Roman" w:hAnsi="Times New Roman"/>
          <w:i/>
          <w:sz w:val="24"/>
          <w:szCs w:val="24"/>
          <w:lang w:val="en-GB"/>
        </w:rPr>
        <w:t xml:space="preserve"> of the organic fraction of municipal solid wastes</w:t>
      </w:r>
      <w:r w:rsidRPr="004D40CC">
        <w:rPr>
          <w:rFonts w:ascii="Times New Roman" w:hAnsi="Times New Roman"/>
          <w:sz w:val="24"/>
          <w:szCs w:val="24"/>
          <w:lang w:val="en-GB"/>
        </w:rPr>
        <w:t>. Editor: Mata-Alvarez, J.)</w:t>
      </w:r>
      <w:proofErr w:type="gramStart"/>
      <w:r w:rsidRPr="004D40CC">
        <w:rPr>
          <w:rFonts w:ascii="Times New Roman" w:hAnsi="Times New Roman"/>
          <w:sz w:val="24"/>
          <w:szCs w:val="24"/>
          <w:lang w:val="en-GB"/>
        </w:rPr>
        <w:t>.  Amsterdam</w:t>
      </w:r>
      <w:proofErr w:type="gramEnd"/>
      <w:r w:rsidRPr="004D40CC">
        <w:rPr>
          <w:rFonts w:ascii="Times New Roman" w:hAnsi="Times New Roman"/>
          <w:sz w:val="24"/>
          <w:szCs w:val="24"/>
          <w:lang w:val="en-GB"/>
        </w:rPr>
        <w:t>: IWA publishing company.</w:t>
      </w:r>
    </w:p>
    <w:p w:rsidR="00DA57F8" w:rsidRPr="004D40CC" w:rsidRDefault="00DA57F8" w:rsidP="002D38D8">
      <w:pPr>
        <w:autoSpaceDE w:val="0"/>
        <w:autoSpaceDN w:val="0"/>
        <w:adjustRightInd w:val="0"/>
        <w:spacing w:before="120"/>
        <w:ind w:left="709" w:hanging="709"/>
        <w:jc w:val="both"/>
        <w:rPr>
          <w:rFonts w:ascii="Times New Roman" w:hAnsi="Times New Roman"/>
          <w:sz w:val="24"/>
          <w:szCs w:val="24"/>
          <w:lang w:val="en-US"/>
        </w:rPr>
      </w:pPr>
      <w:proofErr w:type="spellStart"/>
      <w:r w:rsidRPr="004D40CC">
        <w:rPr>
          <w:rFonts w:ascii="Times New Roman" w:hAnsi="Times New Roman"/>
          <w:bCs/>
          <w:sz w:val="24"/>
          <w:szCs w:val="24"/>
          <w:lang w:val="en-US"/>
        </w:rPr>
        <w:t>Veeken</w:t>
      </w:r>
      <w:proofErr w:type="spellEnd"/>
      <w:r w:rsidRPr="004D40CC">
        <w:rPr>
          <w:rFonts w:ascii="Times New Roman" w:hAnsi="Times New Roman"/>
          <w:bCs/>
          <w:sz w:val="24"/>
          <w:szCs w:val="24"/>
          <w:lang w:val="en-US"/>
        </w:rPr>
        <w:t xml:space="preserve">, A., </w:t>
      </w:r>
      <w:proofErr w:type="spellStart"/>
      <w:r w:rsidRPr="004D40CC">
        <w:rPr>
          <w:rFonts w:ascii="Times New Roman" w:hAnsi="Times New Roman"/>
          <w:bCs/>
          <w:sz w:val="24"/>
          <w:szCs w:val="24"/>
          <w:lang w:val="en-US"/>
        </w:rPr>
        <w:t>Kalyuzhnyi</w:t>
      </w:r>
      <w:proofErr w:type="spellEnd"/>
      <w:r w:rsidRPr="004D40CC">
        <w:rPr>
          <w:rFonts w:ascii="Times New Roman" w:hAnsi="Times New Roman"/>
          <w:bCs/>
          <w:sz w:val="24"/>
          <w:szCs w:val="24"/>
          <w:lang w:val="en-US"/>
        </w:rPr>
        <w:t>, S.</w:t>
      </w:r>
      <w:proofErr w:type="gramStart"/>
      <w:r w:rsidRPr="004D40CC">
        <w:rPr>
          <w:rFonts w:ascii="Times New Roman" w:hAnsi="Times New Roman"/>
          <w:bCs/>
          <w:sz w:val="24"/>
          <w:szCs w:val="24"/>
          <w:lang w:val="en-US"/>
        </w:rPr>
        <w:t xml:space="preserve">,  </w:t>
      </w:r>
      <w:proofErr w:type="spellStart"/>
      <w:r w:rsidRPr="004D40CC">
        <w:rPr>
          <w:rFonts w:ascii="Times New Roman" w:hAnsi="Times New Roman"/>
          <w:bCs/>
          <w:sz w:val="24"/>
          <w:szCs w:val="24"/>
          <w:lang w:val="en-US"/>
        </w:rPr>
        <w:t>Scharff,H</w:t>
      </w:r>
      <w:proofErr w:type="spellEnd"/>
      <w:proofErr w:type="gramEnd"/>
      <w:r w:rsidRPr="004D40CC">
        <w:rPr>
          <w:rFonts w:ascii="Times New Roman" w:hAnsi="Times New Roman"/>
          <w:bCs/>
          <w:sz w:val="24"/>
          <w:szCs w:val="24"/>
          <w:lang w:val="en-US"/>
        </w:rPr>
        <w:t xml:space="preserve">.,  and </w:t>
      </w:r>
      <w:proofErr w:type="spellStart"/>
      <w:r w:rsidRPr="004D40CC">
        <w:rPr>
          <w:rFonts w:ascii="Times New Roman" w:hAnsi="Times New Roman"/>
          <w:bCs/>
          <w:sz w:val="24"/>
          <w:szCs w:val="24"/>
          <w:lang w:val="en-US"/>
        </w:rPr>
        <w:t>Hamelers</w:t>
      </w:r>
      <w:proofErr w:type="spellEnd"/>
      <w:r w:rsidRPr="004D40CC">
        <w:rPr>
          <w:rFonts w:ascii="Times New Roman" w:hAnsi="Times New Roman"/>
          <w:bCs/>
          <w:sz w:val="24"/>
          <w:szCs w:val="24"/>
          <w:lang w:val="en-US"/>
        </w:rPr>
        <w:t xml:space="preserve">, B., 2000. </w:t>
      </w:r>
      <w:proofErr w:type="gramStart"/>
      <w:r w:rsidRPr="004D40CC">
        <w:rPr>
          <w:rFonts w:ascii="Times New Roman" w:hAnsi="Times New Roman"/>
          <w:bCs/>
          <w:sz w:val="24"/>
          <w:szCs w:val="24"/>
          <w:lang w:val="en-US"/>
        </w:rPr>
        <w:t>Effect of pH and VFA on hydrolysis of organic solid waste.</w:t>
      </w:r>
      <w:proofErr w:type="gramEnd"/>
      <w:r w:rsidRPr="004D40CC">
        <w:rPr>
          <w:rFonts w:ascii="Times New Roman" w:hAnsi="Times New Roman"/>
          <w:bCs/>
          <w:sz w:val="24"/>
          <w:szCs w:val="24"/>
          <w:lang w:val="en-US"/>
        </w:rPr>
        <w:t xml:space="preserve"> </w:t>
      </w:r>
      <w:proofErr w:type="gramStart"/>
      <w:r w:rsidRPr="004D40CC">
        <w:rPr>
          <w:rFonts w:ascii="Times New Roman" w:hAnsi="Times New Roman"/>
          <w:i/>
          <w:sz w:val="24"/>
          <w:szCs w:val="24"/>
          <w:lang w:val="en-US"/>
        </w:rPr>
        <w:t>Journal of environmental engineering</w:t>
      </w:r>
      <w:r w:rsidRPr="004D40CC">
        <w:rPr>
          <w:rFonts w:ascii="Times New Roman" w:hAnsi="Times New Roman"/>
          <w:sz w:val="24"/>
          <w:szCs w:val="24"/>
          <w:lang w:val="en-US"/>
        </w:rPr>
        <w:t>.</w:t>
      </w:r>
      <w:proofErr w:type="gramEnd"/>
      <w:r w:rsidRPr="004D40CC">
        <w:rPr>
          <w:rFonts w:ascii="Times New Roman" w:hAnsi="Times New Roman"/>
          <w:sz w:val="24"/>
          <w:szCs w:val="24"/>
          <w:lang w:val="en-US"/>
        </w:rPr>
        <w:t xml:space="preserve"> Vol. 126 (12): 1076 – 1081. </w:t>
      </w:r>
    </w:p>
    <w:p w:rsidR="00DA57F8" w:rsidRPr="004D40CC" w:rsidRDefault="00DA57F8" w:rsidP="002D38D8">
      <w:pPr>
        <w:autoSpaceDE w:val="0"/>
        <w:autoSpaceDN w:val="0"/>
        <w:adjustRightInd w:val="0"/>
        <w:spacing w:before="120"/>
        <w:ind w:left="709" w:hanging="709"/>
        <w:jc w:val="both"/>
        <w:rPr>
          <w:rFonts w:ascii="Times New Roman" w:hAnsi="Times New Roman"/>
          <w:iCs/>
          <w:sz w:val="24"/>
          <w:szCs w:val="24"/>
          <w:lang w:val="en-US"/>
        </w:rPr>
      </w:pPr>
      <w:proofErr w:type="spellStart"/>
      <w:proofErr w:type="gramStart"/>
      <w:r w:rsidRPr="004D40CC">
        <w:rPr>
          <w:rFonts w:ascii="Times New Roman" w:eastAsia="Calibri" w:hAnsi="Times New Roman"/>
          <w:sz w:val="24"/>
          <w:szCs w:val="24"/>
          <w:lang w:val="en-GB"/>
        </w:rPr>
        <w:t>Veenstra</w:t>
      </w:r>
      <w:proofErr w:type="spellEnd"/>
      <w:r w:rsidRPr="004D40CC">
        <w:rPr>
          <w:rFonts w:ascii="Times New Roman" w:hAnsi="Times New Roman"/>
          <w:sz w:val="24"/>
          <w:szCs w:val="24"/>
          <w:lang w:val="en-GB"/>
        </w:rPr>
        <w:t>,</w:t>
      </w:r>
      <w:r w:rsidRPr="004D40CC">
        <w:rPr>
          <w:rFonts w:ascii="Times New Roman" w:eastAsia="Calibri" w:hAnsi="Times New Roman"/>
          <w:sz w:val="24"/>
          <w:szCs w:val="24"/>
          <w:lang w:val="en-GB"/>
        </w:rPr>
        <w:t xml:space="preserve"> S</w:t>
      </w:r>
      <w:r w:rsidRPr="004D40CC">
        <w:rPr>
          <w:rFonts w:ascii="Times New Roman" w:hAnsi="Times New Roman"/>
          <w:sz w:val="24"/>
          <w:szCs w:val="24"/>
          <w:lang w:val="en-GB"/>
        </w:rPr>
        <w:t>.</w:t>
      </w:r>
      <w:r w:rsidRPr="004D40CC">
        <w:rPr>
          <w:rFonts w:ascii="Times New Roman" w:eastAsia="Calibri" w:hAnsi="Times New Roman"/>
          <w:sz w:val="24"/>
          <w:szCs w:val="24"/>
          <w:lang w:val="en-GB"/>
        </w:rPr>
        <w:t>, 2000.</w:t>
      </w:r>
      <w:proofErr w:type="gramEnd"/>
      <w:r w:rsidRPr="004D40CC">
        <w:rPr>
          <w:rFonts w:ascii="Times New Roman" w:eastAsia="Calibri" w:hAnsi="Times New Roman"/>
          <w:sz w:val="24"/>
          <w:szCs w:val="24"/>
          <w:lang w:val="en-GB"/>
        </w:rPr>
        <w:t xml:space="preserve"> </w:t>
      </w:r>
      <w:r w:rsidRPr="004D40CC">
        <w:rPr>
          <w:rFonts w:ascii="Times New Roman" w:hAnsi="Times New Roman"/>
          <w:bCs/>
          <w:i/>
          <w:sz w:val="24"/>
          <w:szCs w:val="24"/>
          <w:lang w:val="en-GB"/>
        </w:rPr>
        <w:t>Wastewater t</w:t>
      </w:r>
      <w:r w:rsidRPr="004D40CC">
        <w:rPr>
          <w:rFonts w:ascii="Times New Roman" w:eastAsia="Calibri" w:hAnsi="Times New Roman"/>
          <w:bCs/>
          <w:i/>
          <w:sz w:val="24"/>
          <w:szCs w:val="24"/>
          <w:lang w:val="en-GB"/>
        </w:rPr>
        <w:t>reatment I</w:t>
      </w:r>
      <w:r w:rsidRPr="004D40CC">
        <w:rPr>
          <w:rFonts w:ascii="Times New Roman" w:eastAsia="Calibri" w:hAnsi="Times New Roman"/>
          <w:sz w:val="24"/>
          <w:szCs w:val="24"/>
          <w:lang w:val="en-GB"/>
        </w:rPr>
        <w:t>. Delft: International Institute for Infrastructure, Hydraulics and Environmental Engineering (IHE Delft).</w:t>
      </w:r>
    </w:p>
    <w:p w:rsidR="00DA57F8" w:rsidRPr="004D40CC" w:rsidRDefault="00DA57F8" w:rsidP="002D38D8">
      <w:pPr>
        <w:pStyle w:val="Std"/>
        <w:spacing w:after="0" w:line="240" w:lineRule="auto"/>
        <w:ind w:left="709" w:hanging="709"/>
        <w:rPr>
          <w:rFonts w:ascii="Times New Roman" w:hAnsi="Times New Roman"/>
          <w:sz w:val="24"/>
          <w:szCs w:val="24"/>
          <w:lang w:val="en-GB"/>
        </w:rPr>
      </w:pPr>
      <w:proofErr w:type="spellStart"/>
      <w:r w:rsidRPr="004D40CC">
        <w:rPr>
          <w:rFonts w:ascii="Times New Roman" w:hAnsi="Times New Roman"/>
          <w:i/>
          <w:sz w:val="24"/>
          <w:szCs w:val="24"/>
          <w:lang w:val="en-GB"/>
        </w:rPr>
        <w:t>Wegelin-Schuringa</w:t>
      </w:r>
      <w:proofErr w:type="spellEnd"/>
      <w:r w:rsidRPr="004D40CC">
        <w:rPr>
          <w:rFonts w:ascii="Times New Roman" w:hAnsi="Times New Roman"/>
          <w:i/>
          <w:sz w:val="24"/>
          <w:szCs w:val="24"/>
          <w:lang w:val="en-GB"/>
        </w:rPr>
        <w:t xml:space="preserve">, M. (2000): </w:t>
      </w:r>
      <w:r w:rsidRPr="004D40CC">
        <w:rPr>
          <w:rFonts w:ascii="Times New Roman" w:hAnsi="Times New Roman"/>
          <w:sz w:val="24"/>
          <w:szCs w:val="24"/>
          <w:lang w:val="en-GB"/>
        </w:rPr>
        <w:t xml:space="preserve">Public awareness and Mobilisation for </w:t>
      </w:r>
      <w:proofErr w:type="spellStart"/>
      <w:r w:rsidRPr="004D40CC">
        <w:rPr>
          <w:rFonts w:ascii="Times New Roman" w:hAnsi="Times New Roman"/>
          <w:sz w:val="24"/>
          <w:szCs w:val="24"/>
          <w:lang w:val="en-GB"/>
        </w:rPr>
        <w:t>Ecosanitation</w:t>
      </w:r>
      <w:proofErr w:type="spellEnd"/>
      <w:r w:rsidRPr="004D40CC">
        <w:rPr>
          <w:rFonts w:ascii="Times New Roman" w:hAnsi="Times New Roman"/>
          <w:sz w:val="24"/>
          <w:szCs w:val="24"/>
          <w:lang w:val="en-GB"/>
        </w:rPr>
        <w:t xml:space="preserve">. </w:t>
      </w:r>
      <w:proofErr w:type="gramStart"/>
      <w:r w:rsidRPr="004D40CC">
        <w:rPr>
          <w:rFonts w:ascii="Times New Roman" w:hAnsi="Times New Roman"/>
          <w:sz w:val="24"/>
          <w:szCs w:val="24"/>
          <w:lang w:val="en-GB"/>
        </w:rPr>
        <w:t>Paper for presentation at International Symposium on Ecological Sanitation).</w:t>
      </w:r>
      <w:proofErr w:type="gramEnd"/>
      <w:r w:rsidRPr="004D40CC">
        <w:rPr>
          <w:rFonts w:ascii="Times New Roman" w:hAnsi="Times New Roman"/>
          <w:sz w:val="24"/>
          <w:szCs w:val="24"/>
          <w:lang w:val="en-GB"/>
        </w:rPr>
        <w:t xml:space="preserve"> Bonn, Germany, 30th to 31st October 2000. </w:t>
      </w:r>
      <w:proofErr w:type="gramStart"/>
      <w:r w:rsidRPr="004D40CC">
        <w:rPr>
          <w:rFonts w:ascii="Times New Roman" w:hAnsi="Times New Roman"/>
          <w:sz w:val="24"/>
          <w:szCs w:val="24"/>
          <w:lang w:val="en-GB"/>
        </w:rPr>
        <w:t>IRC International Water and Sanitation Centre.</w:t>
      </w:r>
      <w:proofErr w:type="gramEnd"/>
      <w:r w:rsidRPr="004D40CC">
        <w:rPr>
          <w:rFonts w:ascii="Times New Roman" w:hAnsi="Times New Roman"/>
          <w:sz w:val="24"/>
          <w:szCs w:val="24"/>
          <w:lang w:val="en-GB"/>
        </w:rPr>
        <w:t xml:space="preserve"> </w:t>
      </w:r>
      <w:r w:rsidRPr="004D40CC">
        <w:rPr>
          <w:rFonts w:ascii="Times New Roman" w:hAnsi="Times New Roman"/>
          <w:sz w:val="24"/>
          <w:szCs w:val="24"/>
          <w:lang w:val="en-GB"/>
        </w:rPr>
        <w:br/>
        <w:t>URL: www2.irc.nl/themes/sanitation/publaw.html (21.12.2009)</w:t>
      </w:r>
    </w:p>
    <w:p w:rsidR="00DA57F8" w:rsidRPr="004D40CC" w:rsidRDefault="00DA57F8" w:rsidP="002D38D8">
      <w:pPr>
        <w:pStyle w:val="Default"/>
        <w:spacing w:before="120"/>
        <w:ind w:left="709" w:hanging="709"/>
        <w:jc w:val="both"/>
        <w:rPr>
          <w:rFonts w:ascii="Times New Roman" w:hAnsi="Times New Roman" w:cs="Times New Roman"/>
          <w:lang w:val="en-US"/>
        </w:rPr>
      </w:pPr>
      <w:proofErr w:type="spellStart"/>
      <w:r w:rsidRPr="004D40CC">
        <w:rPr>
          <w:rFonts w:ascii="Times New Roman" w:hAnsi="Times New Roman" w:cs="Times New Roman"/>
          <w:lang w:val="en-US"/>
        </w:rPr>
        <w:t>Zaher</w:t>
      </w:r>
      <w:proofErr w:type="spellEnd"/>
      <w:r w:rsidRPr="004D40CC">
        <w:rPr>
          <w:rFonts w:ascii="Times New Roman" w:hAnsi="Times New Roman" w:cs="Times New Roman"/>
          <w:lang w:val="en-US"/>
        </w:rPr>
        <w:t xml:space="preserve">, U., Cheong, D-Y., </w:t>
      </w:r>
      <w:proofErr w:type="spellStart"/>
      <w:r w:rsidRPr="004D40CC">
        <w:rPr>
          <w:rFonts w:ascii="Times New Roman" w:hAnsi="Times New Roman" w:cs="Times New Roman"/>
          <w:lang w:val="en-US"/>
        </w:rPr>
        <w:t>Wu</w:t>
      </w:r>
      <w:proofErr w:type="gramStart"/>
      <w:r w:rsidRPr="004D40CC">
        <w:rPr>
          <w:rFonts w:ascii="Times New Roman" w:hAnsi="Times New Roman" w:cs="Times New Roman"/>
          <w:lang w:val="en-US"/>
        </w:rPr>
        <w:t>,B</w:t>
      </w:r>
      <w:proofErr w:type="spellEnd"/>
      <w:proofErr w:type="gramEnd"/>
      <w:r w:rsidRPr="004D40CC">
        <w:rPr>
          <w:rFonts w:ascii="Times New Roman" w:hAnsi="Times New Roman" w:cs="Times New Roman"/>
          <w:lang w:val="en-US"/>
        </w:rPr>
        <w:t xml:space="preserve">.,  and Chen, S., </w:t>
      </w:r>
      <w:r w:rsidRPr="004D40CC">
        <w:rPr>
          <w:rFonts w:ascii="Times New Roman" w:hAnsi="Times New Roman" w:cs="Times New Roman"/>
          <w:bCs/>
          <w:i/>
          <w:lang w:val="en-US"/>
        </w:rPr>
        <w:t>Producing energy and fertilizer from organic municipal solid waste</w:t>
      </w:r>
      <w:r w:rsidRPr="004D40CC">
        <w:rPr>
          <w:rFonts w:ascii="Times New Roman" w:hAnsi="Times New Roman" w:cs="Times New Roman"/>
          <w:bCs/>
          <w:lang w:val="en-US"/>
        </w:rPr>
        <w:t xml:space="preserve">. Olympia, WA: </w:t>
      </w:r>
      <w:r w:rsidRPr="004D40CC">
        <w:rPr>
          <w:rFonts w:ascii="Times New Roman" w:hAnsi="Times New Roman" w:cs="Times New Roman"/>
          <w:lang w:val="en-US"/>
        </w:rPr>
        <w:t xml:space="preserve">Department of Biological Systems Engineering, WSU. Also available online at: http://www.ecy.wa.gov/programs/ </w:t>
      </w:r>
      <w:proofErr w:type="spellStart"/>
      <w:r w:rsidRPr="004D40CC">
        <w:rPr>
          <w:rFonts w:ascii="Times New Roman" w:hAnsi="Times New Roman" w:cs="Times New Roman"/>
          <w:lang w:val="en-US"/>
        </w:rPr>
        <w:t>swfa</w:t>
      </w:r>
      <w:proofErr w:type="spellEnd"/>
      <w:r w:rsidRPr="004D40CC">
        <w:rPr>
          <w:rFonts w:ascii="Times New Roman" w:hAnsi="Times New Roman" w:cs="Times New Roman"/>
          <w:lang w:val="en-US"/>
        </w:rPr>
        <w:t>/</w:t>
      </w:r>
      <w:proofErr w:type="spellStart"/>
      <w:r w:rsidRPr="004D40CC">
        <w:rPr>
          <w:rFonts w:ascii="Times New Roman" w:hAnsi="Times New Roman" w:cs="Times New Roman"/>
          <w:lang w:val="en-US"/>
        </w:rPr>
        <w:t>solidwastedata</w:t>
      </w:r>
      <w:proofErr w:type="spellEnd"/>
      <w:r w:rsidRPr="004D40CC">
        <w:rPr>
          <w:rFonts w:ascii="Times New Roman" w:hAnsi="Times New Roman" w:cs="Times New Roman"/>
          <w:lang w:val="en-US"/>
        </w:rPr>
        <w:t>/</w:t>
      </w:r>
    </w:p>
    <w:sectPr w:rsidR="00DA57F8" w:rsidRPr="004D40CC" w:rsidSect="001C500F">
      <w:pgSz w:w="12240" w:h="15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BF7" w:rsidRDefault="00D75BF7" w:rsidP="000F4B64">
      <w:r>
        <w:separator/>
      </w:r>
    </w:p>
  </w:endnote>
  <w:endnote w:type="continuationSeparator" w:id="1">
    <w:p w:rsidR="00D75BF7" w:rsidRDefault="00D75BF7" w:rsidP="000F4B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451"/>
      <w:docPartObj>
        <w:docPartGallery w:val="Page Numbers (Bottom of Page)"/>
        <w:docPartUnique/>
      </w:docPartObj>
    </w:sdtPr>
    <w:sdtContent>
      <w:p w:rsidR="00CF223D" w:rsidRDefault="00DA7F81">
        <w:pPr>
          <w:pStyle w:val="Footer"/>
          <w:jc w:val="right"/>
        </w:pPr>
        <w:fldSimple w:instr=" PAGE   \* MERGEFORMAT ">
          <w:r w:rsidR="00093B61">
            <w:rPr>
              <w:noProof/>
            </w:rPr>
            <w:t>1</w:t>
          </w:r>
        </w:fldSimple>
      </w:p>
    </w:sdtContent>
  </w:sdt>
  <w:p w:rsidR="00CF223D" w:rsidRDefault="00CF22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BF7" w:rsidRDefault="00D75BF7" w:rsidP="000F4B64">
      <w:r>
        <w:separator/>
      </w:r>
    </w:p>
  </w:footnote>
  <w:footnote w:type="continuationSeparator" w:id="1">
    <w:p w:rsidR="00D75BF7" w:rsidRDefault="00D75BF7" w:rsidP="000F4B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B61" w:rsidRPr="00F8096F" w:rsidRDefault="00093B61" w:rsidP="00093B61">
    <w:pPr>
      <w:pStyle w:val="Header"/>
      <w:rPr>
        <w:sz w:val="20"/>
        <w:szCs w:val="20"/>
      </w:rPr>
    </w:pPr>
    <w:r w:rsidRPr="00D423F4">
      <w:rPr>
        <w:noProof/>
        <w:sz w:val="20"/>
        <w:szCs w:val="20"/>
      </w:rPr>
      <w:pict>
        <v:rect id="Rectangle 3" o:spid="_x0000_s11266" alt="Description: Warp-logo" style="position:absolute;margin-left:455.95pt;margin-top:-18pt;width:54pt;height:54pt;z-index:25166131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QjTLRAgAAoAUAAA4AAABkcnMvZTJvRG9jLnhtbKxU32/TMBB+R+J/&#10;sPzeJSlp10RLp22lCGnAxEB7dmwnsXBsY7tNB+J/5+y0pWNISIg8OGffD999/u4uLne9RFtundCq&#10;wtlZihFXVDOh2gp//rSeLDBynihGpFa8wo/c4cvlyxcXgyn5VHdaMm4RBFGuHEyFO+9NmSSOdrwn&#10;7kwbrkDZaNsTD1vbJsySAaL3Mpmm6TwZtGXGasqdg9PVqMTLGL9pOPUfmsZxj2SFITcfVxvXOqzJ&#10;8oKUrSWmE3SfBvmHLHoiFFx6DLUinqCNFc9C9YJa7XTjz6juE900gvJYA1STpb9Vc98Rw2MtAI4z&#10;R5jc/wtL32/vLBKswlOMFOnhiT4CaES1kqNXGDHuKMD1QKyZSN3qANhgXAl+9+bOhpKdudX0i0NK&#10;33Tgx6+s1UPHCYM0s2CfPHEIGweuqB7eaQb3kY3XEbtdY/sQEFBBu/hEj8cn4juPKBzOF7NFCg9J&#10;QbWXww2kPDgb6/wbrnsUhApbKCYGJ9tb50fTg0m4q5bCrIWUiBl4LAhstX8QvovQh/wPRnvwAYu/&#10;U3R81pWmm54rP/LUckk8NInrhHFwTcn7mgPs9i2LIAGOlgboIUeQveWedkFsILv9OZR5VIB8yD1Y&#10;SRVWpUMtY5XjCeAGdQddQDAy8nuRTfP0elpM1vPF+SRf57NJcZ4uJmlWXBfzNC/y1fpHKDzLy04w&#10;xtWtUPzQHVn+DII/knrfpyOvY3+gocLFbDqLmDotBQvZhtycbesbadGWhDaNXyQOaE7NeuFhWEjR&#10;VxhIAN/YvoFrrxWLwHki5CgnT9OPJAEMDv+ISmRmIONI6lqzRyAmUCBSAcYaCJ223zAaYERU2H3d&#10;EMsxkm8VkLvI8jzMlLjJZ+fTQJ9TTX2qIYpCqAp7jEbxxsMOXDbGiraDm0ayKX0FDdGISNbQLGNW&#10;+zaCMRAr2I+sMGdO99Hq12Bd/gQ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fHTX2&#10;2wAAAAgBAAAPAAAAZHJzL2Rvd25yZXYueG1sTI9BT8MwDIXvSPyHyEhcEEtW0Cil6TQhAVcYE2e3&#10;NW1F4lRNtpZ/jznBxbL1np6/V24X79SJpjgEtrBeGVDETWgH7iwc3p+uc1AxIbfoApOFb4qwrc7P&#10;SizaMPMbnfapUxLCsUALfUpjoXVsevIYV2EkFu0zTB6TnFOn2wlnCfdOZ8ZstMeB5UOPIz321Hzt&#10;j97Cx83aZdj4Z/faZS9I9Xx12M3WXl4suwdQiZb0Z4ZffEGHSpjqcOQ2Kmch39xKl2RBpsj3d5ks&#10;tfhMbkBXpf5foPoBAAD//wMAUEsDBAoAAAAAAAAAIQBMMfgVjWEAAI1hAAAVAAAAZHJzL21lZGlh&#10;L2ltYWdlMS5qcGVn/9j/4AAQSkZJRgABAQEBLAEsAAD/2wBDAAMCAgMCAgMDAwMEAwMEBQgFBQQE&#10;BQoHBwYIDAoMDAsKCwsNDhIQDQ4RDgsLEBYQERMUFRUVDA8XGBYUGBIUFRT/2wBDAQMEBAUEBQkF&#10;BQkUDQsNFBQUFBQUFBQUFBQUFBQUFBQUFBQUFBQUFBQUFBQUFBQUFBQUFBQUFBQUFBQUFBQUFBT/&#10;wAARCAEBA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EJwMms7RvEmk+I/tn9lanZ6n9jn+zXP2OdZfIl2q3l&#10;vtJ2ttdTg84YHuK+Mf8Agq38S9a8FfBjRNL0HxKdFn1jUDDe2dvN5Vzd2ojbdtPUoG2Bwp/jUHIJ&#10;rzn/AIJFfES28jxT4Ot9B1KBWSO+m1dpHntpLkFlKcIEhJj2bVJJby3OTgAK+tiraXPtD9qbxT4r&#10;8DfAHxn4k8F3MNp4g0iyN9FJPAJlEcZDS/KeM+WHIJzggcGvyV8JfEL4o/tUSeI28YfHeLwpp2lW&#10;ZuZBrWovZW1wWJAjjhhCoxOMYxnngHJr9sPEGi23iTQdS0m8TzLS/tpLWZP7yOpVh+RNfgt8Hfgp&#10;pPin9pq2+FnjG9vNNgl1K60aS7sSiyRXSCRIzh1YEGVVBXg4PUUmOJ9Nf8EnPiN44k+LOueGlnv9&#10;U8GzWDXN4Ji8sFnOpHlOpPEbP8ykcbwo67BjN+Kn7efxF+M3xi1bQvDfj2y+E/gmxlnS3vJvleRI&#10;8qryOqNIzyEDCIMKG5ztLnj/AIYP8Zv2EP2lH8N22jar4jtg2bvRNNiknt9XspDtWeJQpw58v5XA&#10;3K0ZRuN6nu/G37BHxL8OfEubx38M/CGm+LfDGqO19a6D4ot4kmtVlOTb3FvcFQChJwwbOFGSCSCt&#10;bFaXudP+xH+2z8SvFXi7xL8OvEOuReLdVudLvZfDd/coGZr6GNnSMsApeJ1Vm5BbKj1OPkLxn8Q/&#10;GGqeItd1H4k6r4y0vxlJd5SdE+zpFIrDzUa2Ij2MOOEK4J5FfoP+yt+xF8QdG1DXNY+JurWnhqC8&#10;tLi1s9E8JpDay20kwIM4mhQLGUBbYq7uWBJG3DcTr/8AwTT+MhvPENhpnxZsdS8O6wPKmXXWmmnk&#10;iDZXcGRwHGAN6kHrjAOKLMLq5Nb/ALZmq/DP9g2HWvD3jWTx14nk1UeHbXU9V00213pRaEy/v0aS&#10;RZ3REOyQMVJdNwbY4Px/o3x88b6F4TPiy1+O/iY+NzcBDoNw93OHh3D5zO7NGTwDsK/d/iyStfpD&#10;4X/4Jt+D9G/Zs1b4Z6lqt1quqaleJq0mtqFhMN5Gu2PyVIYLGFLod25iJJDkZUL85xf8E9v2itJ0&#10;3T/B1n4g8I3PhO0nMsU08MT7d+S4bfbmR0yzfu2JUnnAodxJo+hPhx+2F498YfsYw/EHRvBx8WeO&#10;7eaTTJre2AFv5qYAuZF3qxXayEpHksxwNqksnjln/wAFKPjR8NobTVfid8L9KfQLyVYopNPd7KZW&#10;IJZfneX5lAOUKqVKlWIPTP8A21v2OPiLoXwj+H+neD4pvFulaMk0msWOh6fHbb72QAm5S0t0VSu1&#10;dgwpYAcli7Gvi34y+D4vC9v4V+zeA/EHgtLmxzM/iGZpJr24UhZHQFECRg4wNufmySQRgbY0kz9u&#10;tX/aj+GnhzwP4P8AF2teJYdI0LxWqNplzdxsA+6Pfh8A7MDglsAHAJyRXfeG/GegeMbVLnQtb0/W&#10;bd41lWSwukmUowBVsqTwQQQfevxx/bbvZbrXvhF8GdBb7b/wivh2wsvJhkBEuoXKRs3oMsPJOT/e&#10;PSvpfQ/gB4P/AOCaHh+/+L2v61qHi7WmsoNK03SbdzaxzX0gZpkJGQ0Z8sMN4OxY2ba77AHcmx+i&#10;FFfmh4I/4KreP2U674o+Epu/BIKmfVNFWeMW0fmpG0nmSBo3wXChSUBdlXcM1903nx88Gw/BGX4q&#10;22r2914RXTjqEd2rcMOgjOASJN/7spjcHypGQRTuS00ejUV5P+z3+014H/aV8NSap4Rv3e5tQgv9&#10;MuYylxZOwyFcdCDg4ZSVO1sHKsB6xTEFFFFABRRRQAUUUUAFFFFABRRRQAUUV5L+0T+054J/Zn8L&#10;R6t4qvS95csEstHtCrXd2e5RCRhVHV2wo4GcsoIB61XwB+03+2n8RvE3xnn+CnwD0x38U20rwXer&#10;OISzyou+WOJZhsRUCkGRzydwUDCs33rpWqWut6XaajZTLc2V3Ck8EyHKujAMrD2IINfl7+0p+yz8&#10;Xfgj+1DJ8X/hHpF1r0N/qcuqQrYQm5ltZ5QTcRzRdTHIZJQCONrEfKQCUykcx8MfirrX7QnxMX4B&#10;/tJxT6vcf2jNDp+oNst7rStSSKVAjNCAJY2JwBkgsIzkr0Z+wH4i8Q/s2ftga58MNXs7maDVJX0i&#10;/S2iaQJNEzG3uMLn5PmI3HgLNk8CvZv2Z/2TviZ8Sv2i/wDhfXxksYPDd6siXlto8CBJJp0jEUZe&#10;PLeUiqoOCdxIHQZr78sfC+j6ZrGo6taaXZ22qakUa9vYoFWa5KIEQyOBlsKqqM9AAKSRTfQ1K8Yt&#10;f2PfhNB8TdQ+IM3hWG/8V3l+NSN7dyvIIZwQQ8cedikMN2cZzznpXsk00dvE0krrHGoyzucAD3Ne&#10;XeP/ANofw14Kt5hHMl/dIpYIZRFGf+BH+gOa2p0p1ZcsFdnPOpGkuabsj1Ly0379q78Y3Y5xUF9q&#10;VppkDT3l1Dawry0k0gRR+Jr5L8W/tK+I/E+kY0J5beW5QlFs7Z/3a5wGLHDc9sYz7V53rWleMviD&#10;qEsq2sly9kr20l5cgbpCQOV3MGHQEYyeetexRyqcta0lBeZ5dXMqcdKScn5H2Dq/x8+H+hyIt34n&#10;s13jKtHukQ/8CUEfrXIan+2P8MtMmjjOqXFxv6PDbMVx65OK+KdU8Fajpd6bbUIZVmABZPMDDB/v&#10;BnYfgRUN54FS30Se9uUcWikEpAu/k8ZHOB7kYHQYOa96GR4RJOU279rHhyzuu20oJW9T7Itv24/h&#10;pcXLwNJqkDJnc0tqAq465IY10Gm/tdfCvVHZYvEuMEKWa0mKgnpyEIFfn1o/h+z8Q6ktjH54uLg5&#10;GYsq5C/xYOQOCfTkZPFV9c8G/ZQvmQu69EDo20f7uFK/pWssiwjfKpST+X+Q4ZzXtdpf18z9TNE+&#10;I/hXxHII9N8Q6beTEZ8mO5TzB9UzkfiK1tW0TTfEFk9nqdha6lZyDDwXUKyxsPdWBBr8hbV9R0ed&#10;DbNM0aggW6tIEOfZYhg+4wa9G+HPx8+JHhaNX029vbnT7XPmRXEzNGqgcncY8cdwwJ968uvkE4K9&#10;Kd/XQ9WjmsJ/FE+0Nc/Yu+E+ufFXSviKfDzWXinT76PUBPa3DrFPLHynmRElOCFI2hT8o54rzz/g&#10;pD+zv4h+PXwbsZfCsb3uteHbtr5dMTJa7iZCrrGAOZB8pA7gMOpFdF4I/aj1KXTrKfXdKiu4Z0Vz&#10;PYuNygjn/Zb8MV7b4S+I3h/xtEDpeoRyT4ybaQ7JV/4Cev1GRXzdTD1KV1JHswrQn8LPyt8N/tle&#10;F7T4ReD/AIE/ED4M6jqOmaay2WqwrdvHdlxu2vDDtRhMXcNtZx3H8WVwv20vF2ieB9H0H9nf4YnV&#10;X8P6ddDU9RtbtjJcNezgPHacAE+WJOV5+dwD8yV+wV14c065vW1AWVrHqnllEv8A7OhmjyMcMRn8&#10;OlfDXh/9hKP9nz4x+LPjNqN/qHxKstKtLrWdK0s23majc6ixZv3u0YkYZJDKoyzBsLsweVo6U0eU&#10;fsM/tW6f+zp4g0/4LeLfAFx4Xu7/AFAJeavO7i6+1ygCPzoTGDsbMaqQflUg/NktX6n1+Qf7C/wh&#10;139qP9qHWfid4ziZrPRNQ/ta+YxbEm1BnLQwBSOFUqWI7BFB+8DX69kgD0FNEy3ForG8P+M/D/i0&#10;3A0PXNN1k27bZhYXcc/lHnhtpODwevpWzVEhRRRQAUUUUAFFFFABRRXln7Snxs034EfCTX/Edxf2&#10;NvqsdnL/AGXaXdykLXdyEJVIw33yOu0A8CgC3+0H8RPE/wALvhZq2v8Ag/wbeeOdehAWDTLMj5M5&#10;zK6g73Re6RhnYkD5QWdfyO+Of7XJ/aT+Esfh34laJHYfEPw7cedpmvWkGwXAJ2z208WMxEgBsrwX&#10;jUFUGTV7w7+1r+0p8INV0f4k69qWs6x4Z8RyNOkesL5mmX6k/MkYUbYCNvAj2FcdNpIP1l4+8W/s&#10;2ftefADVfif4n0C+0jUNNU299daXZsdVs7gJlVLRKVljORteX92Nw3bDkCNzRKx6J/wTL+MX/Cz/&#10;ANmyw0i6l3ar4TmOkShjy0AAa3b6bDsH/XI19a1+Yv8AwR+8FeKrHXPGnieSxlt/Bt7ZpZpdSjat&#10;xdJICNmeWCq0gJHGWA69P03llSCNpJHVI1BZmY4AHqTVLYmW4+vPPiB8bfD3gWU2b3KXeqHAFtEc&#10;7STgbiOhJ6Dqa8u+Nn7R12l/H4V8ERG91e6BXzQMYX+9njA6/wD1h18UtvhbfXeu2UOtazI2pxj7&#10;ZctA/wAtqvUuz9mJAAx/dzX0GEy2M17TEy5Vul1fn6Hz+LzF03yYePM+r6L/AIJ6Z4t+NdtrOq/Z&#10;dSv55brJ2adaxsQh7LtH8R9OvrXPeJb608M6HLca7A5nvGzb2U8KSDK8gsgY/wCz1bPTp0rOOs+G&#10;vDw1S80K3jW5mVYbSVvmO8ZVpAAufQgZJJ5wBzWd4X+HOueMtUSS4juY1Y+Y97qEbHI/2QeMn06+&#10;4r3aWEo0lzyvGK3vu+unb8WfN1sfWqS5Kfvye1tl69/wRnfD/Rr/AMaa4ypZyrZTXSXFyUARI1AY&#10;KyKfugEnueo74r6J03wXa2a2HlS3e2yjKLi4ZFf3cD7xrQ8PaBaeGtPhtbWNAVUB2Uffbuzdc5+t&#10;bDT2kLoLq4igkZS6RO4BZR1IHXArxsbjXiJ/u1aK2PaweD+rw/eu8nuebeKPgnpvibVJ9Vmu7mOQ&#10;xgYGCSQTk7jyeMAAEDivnzxEzaNr9zZWk9ykascGbCyqgGSWxxuxnAHbB6mvWvi949n19vsmkyvJ&#10;pkPBNu4K3DYHDAc7V+uDkV4pNZzR211PMj+ZKRHuYHPJyx/QD8a+oyujW9nzV5XXRdj5PNMTQdVw&#10;oR1W77lBdUuwkarKU+0BuAcKW3k7T7EED249KzLq7eVHl3PgcSHHzof9ocHHbKke4zXoB1jR4/hR&#10;Jp62CDXzdeWJxFyYj827d6/w9uMelcRdafeOEvoYJNx+WU7Pl3epzxhh6+9etD3m7xtZ29fM4+ZL&#10;ltK91f08jl7+BQVmbavzZSfG9M9vmGHXHoSTXW/D34nat4b16D+1J7q90SVj9o/eeeiDH3gW+ZcY&#10;BwW6dqy5dPS0/wBLSaJIsjzbVT5uPbAOCp9z/id34qWS3V1Za7oNuLDT9YtY5RBCuF3KNrxKeh2l&#10;fucdjz1rOtGFS1Ka0d/6/rsejQqSj78XsfQEej2er6Zb3unhJrKeMSxPEpXKnkHHb8qwbvRprOdZ&#10;oHeKZDuVgcEEdwRT/gdfeGb7w5bwaRcv9qHzT2Ms5NxAQMMQmQCmRn5Vx83TNeh3mmx3auQu4A45&#10;4I4B+o69DzXxFVexqypu+nc+rpy9pBTQngb9oHV/Dskdn4iR9TsBx9oH+vQeuejj68+9fQnh/wAR&#10;6b4p02O+0u7jvLZ/4ozyp9GHUH2NfKWq+HSAxjG4f3SOaytB8Rax8PNX+3aPOYSceZbvzFKPRh/X&#10;r71xVcLCprT0Z3U8TKGk9UfZGnaJp2jy30lhYW1lJfTm6unt4VjNxMVVDJIQPmfaiLuOThVHQCvh&#10;v9vf9snxx8HPibofw58KeG9J1C11ewSW6bW7Vpo7/wA6R4vsyruVdmFwxJJO/Hy4O768+G3xT0r4&#10;j2BNufs2pQqPtFjIfmT3H95ff88VzH7RH7L3gb9pnw/b6d4ts5kurNi1lqtgyx3dsT1CuQQVPGVY&#10;EHAOMgEePOMovle56sJKWq2Px01bxHffs8+OLTxV4Kh8UfDfxfBfSJdeH9VgYQRx/IxhjlJzPEGB&#10;DJKoO1ouXO5h+1HwE+Jc3xh+DfhDxnc2X9n3WsafHcT2wBCpJ0fZkk7CwJXJztIzX5fv+xxrGkfG&#10;vxDf/tA+LbqD4eeEreO7fXNQvZLh9VtDI4gtoHJ35Yq4ZFG9ScKuXVqZ8Qf+Cj3jnxV8XNA1H4c6&#10;fJoPgfwsxkttDMRYXNsqFJGvBHnCeWT8q5EfBBLKGrNaGrV9j9gqK89+Bvxx8LfH7wLa+JfC2ox3&#10;0B/dXMagq9vMPvRup5U9xnqpU9CK9CqzMKKKKACiiigDF8a+L9M+H/hHWPEuszNBpOk2sl5dSpG0&#10;jLGilmIVQSeB0FfjR4q8QXX/AAUR/aVvvP8AEVl4JaXTjBoFnrDlomkRgsVqCpyGlZ2kJAJGWAVt&#10;oz92/tP/APBSPwZ8BPF8vg/TdFm8aa9ayLHqkcU4t7azBXJTzCreZIAVygG0ZILhlK18e+NvgN4Q&#10;/a30mfx38F9In8HeLp4p7648B3pjEeoRROqy3FgynAAdwpRgoZtwULtO6HqXFWNL9lxvil4B+KFx&#10;+zb498Ct4w8JakJZLrw7qgBis4+W+2W85yEj3gNuU4LH5MSHn9OPhN8EvCXwY+HFt4H8Oaaq6FEs&#10;glS6xK900hPmNMSPnLZwcjGAFAAAAx/2avAfirwL8H/C+n+PdZbxH4xt7TZc6hOA0sSsdwg8zG5w&#10;gCgsxJYrn0x6pVJCbuVLGxs9C0yG0tIYrKxtYhHHFGAqRoowAPQACvnv4sfFC88azyaLoFz9k0pX&#10;2TXY+9Ljuo9PQHr1PpVz9oH4vxQm68O2N2IbaAZ1K6De3MQP8/y9a888JLb6tbxXFnLHcW7ZCvE2&#10;V4ODz+FexhsPyx9tNeh5GJr3fsok0GiaV4N0fUdStlSxupE+e+kBmldsYAGTkn0UHGa8d1u9I1K5&#10;niu7q5S9CyNHNLkEgYO/bwxDbuBwP0q78U/G8mta/Jp1jOG061Plh42yHb+I/wAx/wDrrP8ACYij&#10;uIHuyEsoZVkMhXdtbI4AyN2ccjNfd4HDSpU/bVNW+nl0PzvMsWqtT2NPRLr+Z7R8IfhebeO31/V0&#10;Zr4/PBFJjZEhHBI9ecgduK9Hl8ZaJC7wtq1ojIDvBlGRjg5/wrxfx18VNT11vsVlnT9MHCmE4adf&#10;Ukdj6D8a5CztlC/aJhuXPyIf4z/h6150suq4x+3xUrN7JdPI3/tejgUsPg4XS3b6+Z79H8XfDsVx&#10;IkksqoF3RStESsn4Dn88ZxXmHjzxy/jSSxhj+WW2Mha+CeWxRu2AeABweeaueBPAlv4zsdRmuLtU&#10;uRhYwCcxnI+Yr3GMgc1keLfCy+EGjtBfQXs867pPJ/5ZrngH69fwqsNh8HRxHJBtzXf09DHGYvH1&#10;8KqlRJU32330W/8AX3nF3w81wUBWJBtRfQf41HezT29vbwpNIh2l2wxHJ/8ArBavNbl3VFHLEACq&#10;mqgPdSlfug7V+g4H8q+nVm0j5WM3qzNmvLptNmBuZjiVOC57hv8ACrvhD4d+IPHUV+thbG4hiQFz&#10;K+35jkqVz1PH5E+tdh8I/ALeNtYm83YthatHJOWbk/NkADBznHftX01PqGnaU8FrJcW1m8xxDCzK&#10;hc+ijvXgZjmf1Wbo0Y3l+R9hleWvFU1XrStH8z8/7zSNS0a4lM1jPC0RKypLEwHuGq3oj+I7422j&#10;6Hc3L6dfziFbc/PFHIxxhgRgHvnjjmvvDxDcmz0i8vPshvhHC0htlAJkIHKgeteU/CKztfEevaxr&#10;40f+x7GRoZLWygCeQGCkeadvAl+Y5HBA69a5Y5v7WlKpKnt59T1nlnsqsacZ3v5dDY+FnwtTwHpH&#10;2e9mstR1FXYx30dksUoU9VZ+rfU/TmunGjR2+qXd6C5kuI445I2xs+TdggY6/NjPsPStp49rEfrT&#10;SPMG0/e7H+hr5adadWTnJ6s+ijSjCKjFbHN6hpayqSgz7dxXH+INFWTIZeQMbq9LmhMJJ6S9h/dr&#10;D1GwW5UkAB+49fpVQnZkSieLm41Hwjq8OpabO9pdwNujlj/l6EHuDxX1Z8I/ixZfE3R2YBbbV7YA&#10;XVqD0/219VP6dD2J+fvEOjgqwK7lPUVwWn63qfw68T2us6VKY5YW5X+GRc8ow9CP89K6K1FYiOm4&#10;qFZ0pWex9PftQfs4aD+058Mbrwxq7vaX0LG60vUYmINpdBSEZh0dDkqynqpOCrBWH51ftFeP9D/Z&#10;U8K6j+z38KfDkya/qlstp4o8UahZZu9S81MGGEMuWRg5CkDaAx2DcS9fqh4A8caf8Q/C9prOnt+7&#10;lG2SInLQyD7yN7j9QQe9cL8ffBmi2Oiap8Urfwtaa5498I6Hfy6JPJDvkV/LLgAfxEMmV4JG5wuN&#10;7Z+dlFp2e578ZJq58y/sE/C/Tv2PvB+s638UvFuneENd8URW0h0LVryG3NrBGX8uR8vncxlI+YLs&#10;OVOSa+8LK9t9Ss4Lu0njurWdFlinhcOkiMMqysOCCCCCK/DT4WfCF/2ph8QPiJ8QvixpnhufTyJb&#10;q61mRXuLqd1byhtLKFjyqoNuegVV4GND4Vft3/FT4efCPTfhl4Wc3NympBrS/cNPcrAxTbZQoOil&#10;w/PLYl2rtwDUJ2Lcbn7hUVy/wv8AEur+MPh74f1rX9CuPDOt3tnHLeaTdY320pHzLwTxnJGcHBGQ&#10;DkDqKszCq1pqFrqdu0tncw3UYZo98LhwGUlWGR3BBBHYimazFezaRfR6bNFb6i8DrbSzoXjSUqdj&#10;MoIJUHBIBGRX4dfEWz+L/wCxp8brrRNN8fSP4nupReyjw/dySpctKSU8+FlCs7ZzsZW6g91JTdik&#10;rnMfEXWNc+G/i74o+EPGOiCHxNr2rQyajq95Es19aweY88nlZPWfzIXLBxuVMHIckfXX/BO7wg/x&#10;G/aY174ieG7fUtO+HHhrTho2lpqY/eODGqpD8g8vcAGlkCkkNIpO4vuPmHh79s/w78ZfEWk6V8d/&#10;g/p3jrUllWzt9U0VWs9Q3MwGxow6rIS3bcgB7dTX65eC/CGieA/C+n6F4d0i20LRrOPbBp9rGESI&#10;Elm4HGSxJJ5JJJJJOalIps2683+PXxXs/hL4Fn1Ca6itr25P2e1MpwFY9X+i5z9cDvXo7MFBJOAO&#10;STX5RftcfHGb40/Fi6trGQt4f0iRrOyRDkSlSQ0n/AjnHtivayzBPG1+V/CtWeZjcT9WpXW72Oxv&#10;vH0t14YXUNKgubi6vp3SOe4jIB7tLk9RnufXmtKHxjr3wu0xNIkkSS+uIzcDMOBGZG3FiT1Oc4XA&#10;AzznoPGfD+oXdvpLaUtzLIqMszxGQlDt6xgZ6Dqf932BrstT1288aa39pnY4C7Iw54jjHP4dzX39&#10;PBQj7jScdX/kfCYjFyd5JtP+rkulWhuXeWVtkSndI+PXsB6nsK3hP55UKvlxJwkY/hH9T71kLOrh&#10;YosiCPpnqx7sfc1pWoMjqqAszHAA7mvYXdnyFZvZG/pJbkMQbZfmkVhkfh7npWkzW97IGQm2wNqx&#10;tyoHsR/h+NZDSrEi20ZBVDl2H8Tf4DoP/r1ahfoa5pRu+Y5ubl916m9YWU8blkLiLaS7wtwV9OKq&#10;XZ86RnbGSe3b2p6Tm2tUCsVeQ7yQcEKOn+P5VoaFZ33ibVIrC2ZZJHyS0qhgqjknpngelcTbhepK&#10;1kdcY+05aUL3fT1MGABbjf8A881aQfUDI/XFTeFfBd7421H7JaPHFgF3klPAAxnpz3q1qkMmjyX0&#10;FzZosiER/MjpuBOc4ODghfSu2+D/AIs0DQNPv5L/AFBLKYkt9lIwrAL1DHJJ9s/hUYnEVadCVWjG&#10;70t1OnBYWlVxMaOIlZa36fI9U8G+E7HwdpRsbGJV3DMkuPmkPqT3715/YahZfFH4rsssKRweGg3l&#10;I4+eeTcFJIPAVSP5V6H4M8VWXjLSk1C0hkijLPGyS8MpH/1sH8a+dPGvj1tG+K97eeELMxXrN9nl&#10;yrOZ5M4cbM9CQPqRmvlcHRq16tWMr+0s9X0fW/qtD7/GVqNCjRcLezutF1XS3o9T6pRNysOveoUs&#10;kXeY4gu47mKqBk+p9a5z4frba1YWXiFrq7vb2RSkn2n92I3HyuojGAuCCK6+QHJDEtj1rw5x9nNw&#10;7HuwkqkVO25TaEMhDMAw6Y5OKrOQPujb796tyLtbI4I5FRSR87gODSQ2ioY/NGMZcdPeqk9puGQM&#10;VqiHd2p09sWTeBz3H9atSsZONzh9Y00XCN8o39/evK/FejYD/LkHrXumoWmVJHBFcN4l0pZ0d9oy&#10;vJFdtGpbQ5Zw1ucR8CPiS/ww8ffYL2XboOqyCKbcflhkzhJPbk4Psc9hX2zww9Qa/PDxfpWC+R75&#10;9K+s/wBmb4jP47+HsdreS+Zq2kMLS4LfedMfu3/FeM9ypNY46ltVj8ztwlW/7tnw/wDtJf8ABNPx&#10;T47/AGjjN4Di03SPBesRfbLi6eNYINNcNiSMRoMuWzuUDrkglQAa+wf2bP2Lfh5+zTYxT6RY/wBs&#10;eJyhWfxDqKK1wcj5ljHSJPZeSPvM3WveycDNfIvxn/4Kc/CP4XT3Wn6NPdeONagYxtBpKbLdHHZp&#10;3wpHvGH/AJ142iPVu3ofXdFfjF8UP+Cnvxk+IV9u0KS18G6PbypP9m0uIvKyqwIEs7ckE4B2hAQc&#10;Ec8/rn8K/H9j8VPhx4c8XaaytZ6xYxXaqpzsLKNyH3VsqfcGhO4NWOqr8n/20vhf8Vf2ff2rJPjd&#10;4Ut7jVLK9uReWmoQ25uVtXEIikt7hcfKpQMAehQ8EMpx+hP7U3xhk+A/wI8V+M7ZIZb+xgVLOK4V&#10;mjeeR1jjDBSpxlgTgjgHmvyO079oH9p3S/EV7f2/jPxJcX0ukjxJNDLcpdQJYlBIJxC26NE2sCVV&#10;RgdRxSY4nuX7J2j/ABB/az/a80/4s+NvCdtb6LoyD7VcppxhtDcRR/6OsfmMSZVkMchKkkBRnAYA&#10;/qtXzP8A8E//ABx8SfiZ8EJPFPxL1N9Sv9R1B2012tIbcfYxHGFYCJEBy/mc89Bz2r6YpoT3PGP2&#10;vfiefhV8BvEepW8wi1O8jGnWXzYbzJflLL7qm9v+A1+T3h5DbRi6bmZyRFn17t+HQe/0r61/4KU+&#10;PJNb8faB4It5ALbTbH+0LnB4EssgUbh/somfpIa+TdOlE8oKgiNQFRfRR/nJ9ya/Ssjw/scLzPeW&#10;vy6Hx+Z1Oery9EdnoRa3ZJEO11OQa75oktrQG3GDJg3KDrEeyfTv+h5HPF+H9sEbXLAER4CKf4n7&#10;fgOv4Ad63NPvZYJvNV/nPUtzuz1znrX0D1Pk6qubttJtPtW/YSfZbYz/APLR8rH7Du39B+PpWNp9&#10;tFqsyJbsIJTy0TngDuVJ9Bng8/WrUt0WuGXa0ap8iowwVA/r/WrvzaHj1YdUbFvLjFaVifOmSPOA&#10;x5PoO5/Kufhm4zmtW1uPJs5Zc/M58pf5sf5D8ac1poedy66nTaHYP4p1yOzikEBlO1CVLbR0UYH4&#10;c/jXpOhaFB4B8faPpsd1Nc3l1CwupFG1U3Ahdp+o7+grxbTdbutJuVuLK4e2nXo8Zwa9X+GXxEsr&#10;J7/Vtf1WJr+crGxcSGUooyMKBtPfHv1rwMypV1BuOsLWst7v5bLc+hymeH9pFT0ne/M9klrbfd7H&#10;PfFzTJ9B8RSwT3Mt0Jm86OSZ9zlMADJ9juFc14Ft7HU/GmlW2oIZLWSXBjBxvbB2r9CcD8a9T8bw&#10;L8ZtRt7fw7aROLSNGm1W4YphWBITbjJ/KvSfDvw/0Tw1BbfZdOtxcwoF+0lAXY8ZOTz1FcLzKOGw&#10;kaU0/aNNW2t2fkenDKHisdKtTa9mmnd6p90u/wCR5bp3xPvdGbXXg0m/W7u59kMQt829vPjbtznJ&#10;OFB9z2rmPh/8LvGcnjvSfEt7pqxQvcm7le4dVJycnKDlScnAIHIr6ZRAJVJA5YHp3p4G3ivFWZez&#10;jKNGmlzKz66Wt5H0v9mOcoyrVG+XVLbW9/MljVEyFUKMk8DH1p8rghSOe35VECMYpCcqw9Oa8M94&#10;a/JFEabiVPQ9PrTFYnvSq2Mc/jVkk8cIIpzpjPfHrS7/AOI8Aj9aZI2R12r6mouBnXsOT8oyD0rk&#10;9cgAVgvI7+9dbczBkMa9D39a5rVAGU10U73OWoeL+NdNA3kD5T0qH9nTxkfBHxds7eWTZY6v/oMw&#10;J43HmJvruwPoxrpPFluJI3Xrnp9a8S8QGTT9QjuYWMcsTh1ZeqsOQfzr1re1puD6nJCXJNSR+mHW&#10;viXWf+CVnw+8V/E7xZ4q1nW9U+w6veTXlpo+nbII7ZpBltzkMWAdmZQu0AbRyAc/X3gTxGvi/wAG&#10;aLrS4BvrSOZlU5CsVG5fwOR+FZfxa+LPhn4JeBdQ8XeLb82GjWe1WZI2kkkdiFSNEXlmYkD0HJJA&#10;BI+Xas7M+jT7H4i+JtT8e/s76R8Q/gXqPh2xI12+hWe7udPdrqVYZgYntXJAMchjBBKt1+XB5r9S&#10;v+Cb/hLxX4K/Zc0XTvFljPpkrXdxc2FrcrtkS1kYOpZeq7naRsHnDD1r5u+J3/BWXwvfaiH8O/Cu&#10;DXLq1Lraarr0yKYj2ZYxGzYPXG9T0/D74+BnxIHxf+EHhHxl5UUEusadFczQwklIpiuJEXPOFcMO&#10;eeKlblyvY5b9rf4H3n7Q/wACdf8ABWm3tvp2q3TQz2dxdlvJWWOVXAfaCQrAFcgHGc4OMV+bvxh/&#10;ZH+Ofwmu/BsfhTT9U1ybV/Cg0DUptNP2oRGQOLi0kY5CR7XCq3C4ACkEV9M/8FSPjJ4r8J6B4J+H&#10;3hPUZdIl8YTzR3t1BKYpHiQxIsO8cqjtL8xBBITacqzA+b/tm6x8W/2arv4F+PLLVbS2k0PRLbQb&#10;xLe5eSK8vFXdOksZC74HVBgk7sgn5SFahgrn2b+xz8L9U+Dn7NfgfwprSGLVrW1ee6gLZMMk8rzt&#10;Ee2UMu04yMg4J617PVHQtTXW9E0/UVQxrd28c4Q9VDKGx+tT31wtnZXE7cLFGzn6AZqkQz8c/wBp&#10;Lxd/wmH7R/xC1EuWWXUpNLiOeNsKiEH6fu1/M1w+iBt6oAdxONvvXM6pqkmqazcXUjl5ZpXndyeW&#10;Z2Lkn35H5V2miuGiOqqeUAVl9JjwD+IBb6qRX7HQgqVKMF0SR8Pibyk5PqdasyxFLdDmOEbcj+Jv&#10;4j+fH0ArTtZuBzXK2E+ABW9YM08scaDLuQo9ya22PFqROrtLj7NZF84kn+VfZB1P4nj8DWjb6qxQ&#10;LKq3CDgB/vKPZuo+nSubnvFlnxGcxRgInuo7/j1/GrEFzjFNHnzp3Oqhe3n/ANVMYW/uTdPwYf1A&#10;rSvop7VYoyhMcSjc68ruPJ5HHGcfhXMabIs11GH+6vzt7gDJ/QVMuozfaGmWVkkZixZTg89aetzh&#10;lRua4uMd69g+BqeGfEF7b2N1p0i63a751uVkOyZOmGGffpVO6+Amt3Wi2V/pepWurC4gWYx3cPkv&#10;hlBADc9j3IrR+EPwu8QaF8QbS81XTP7Ot7ZGczQzBlkJGNvU9c/pXh43GYevhpqNSzV9nZ37W0Z7&#10;GBwGIw+KhKdO6bXS6t3ufQVnp9ppcK21pBHbQRjascShQAOKmZuOKgnvbe3G+eYQqTgNI4AJ9OcV&#10;h+LfiD4e8ERRPrGppaNKQEixukOT12jnHvX5/GE6krRTbZ+jylCnG7aSR0KyAMtI8mHb61518Wvi&#10;Pe+BtD07VtLsm1GxlkDT3KxeYiRkAjOGGN2eG6ce9dno2v2HiGyivLK5W4jlUOQjAlT3BweCDwa0&#10;lRnGmqrWjv8AgZqtCVR009V+pomUg8UizZcA9DxTDIvdT+Jrg/jd4tk8H/C7xBqVtJ5F0kHlQSr9&#10;5XchVI+mamnTdWahHduxpOahFzfQZ4e+MOmeNrLXV8NRvf6ppolUWU/7sSOuQo3cjDEcHsOuKxfg&#10;Z49vvFqatdeI7+yttamumii0yG/WTyol5AEasQDy2TgE4BJNfE8N34k1vxE9loT3s17qKEC3sSVM&#10;iuuWXC4GOTnt1rdh/Zm+KKXitb6FJBNGQyzLdxJtOM5B3dR/OvramV4elGUHUUb2tfdfitLnhU8X&#10;VqOMuW9j9GVuQFZep6gtVWe5LDJNeU/s/aJ428M+CGtvHF613qIuGMCyzCaSKLAwGcE7uQSOeAfw&#10;HpM8nzH07fSvlalJU6jgmnbqj2FNyinaw24mwDjtWPqMu9N3r296tXMtZN1LlWX8aqKMZM47xOoa&#10;Jq8W8ZQ5Ejf3uP8AP+e9ey+IZCykD8K8g8YEESKO3P19a9SlscrPqj9jfxKNa+ES2BYmTSbyW2IP&#10;Xa2JQfp+8I/Cqn7eXgLTfH/7LnjODU5ri2j02AapHPbReY0bwndkr3Xbuz6Ak9q4T9g/WM6p430s&#10;sfljtLlQT6mZTj8h+lfSnxRjspfhp4sTUrBdV09tJuxc2DuUW5i8lt8ZYcgMMjI6Zr5/FR5a0ke/&#10;h5XpxZ+J/wAG/wBp3wV8JPA9lpz/AAR8MeLPFMDu7+Idef7R5mXLJ+5MeFKghchudoNfqR+wX8fb&#10;v9oP4KS6vqOnabpOo6dqU1hLZaRbNBaxKAsibEJOBtkHc8g1+fPhb9ub4Z+AiD4e/Zp8K2ky8LcX&#10;d79qmH/A5IC3b1r0jSf+Cu3iae+sdPs/hzoljbSSpCALqQhFLAcABR3riTsdbV+h9W/t2/sgzftT&#10;+DdJl0XUI9P8WaA0rWH2k4t7hJdnmRyEAlT+7QqwzjBBHzZHws37G/xIg1jRb/8AaJ8cReGfAOkO&#10;GafWdfF3K0W5PMt7SMO5DuoA+UY4Bw2AK9I+OP8AwVP8X+KNauPCvwg8MS6ZcPK1tHqF7CLq/kcE&#10;j91Au5FPHfzPoK+XvD3wv+I37Qv7TmlfD74ha9qeneLtRkb7Rc6+XnltFFu1zjyywxlANqAqBkD5&#10;ew7Ak0fu7aLClpCtuFWAIojCDAC44wPTFc98UJ2tvhr4smQhXj0m6ZSexELGtvR7KTTdIsrSWXz5&#10;YIEiaUDG8qoBOO2cVjfE2wfVfhv4qso/v3OlXUK59WiYD+dbQ+JGUtmfg5HOHu5WX7u84+meK7fS&#10;NSOn21vDtDpKC80ZONwJwAfTgAj65rz9Bi/dEHys+UHsen866VbsPePtOUUhFP8AsjgfoK/Y4O8U&#10;fI4iB3aoIUSWJjLbOflfuD/db0P/AOsVuaTceVFPcE/cXYp/2m4H6bj+FcXpOqPasSuGjYYeNuVY&#10;eh/zmut2Ry2Fqtmx3yZmkt2PzjsMf3hwSO/zdO9U9Dx6kO5o29weKvxXGQOea5u3uiODxWhDc5xz&#10;VXOSUDqLO48qzuZM8ttiX15OT+i4/Guh+Hfhmbx14rstIhkSHzWLSOx+6i8sR6nHauKe48uytUz9&#10;/dKfxO3/ANl/WtDw14pvfCutWuq6dL5N3bNuRiMg8YII7ggkfjWdRScJcjs+nqYxhHnTmtD9DoES&#10;2hjij+WONQij0AGBVfWPEFn4b0u61TUJRBaWsZkd+p6dAO59q8r8OftCaK/hDTdU8SyNo93dbwsa&#10;20rJLtOC0ZAPHTqeua4L4p/G2L4i6Xd+G/C1lc30ciK7zCElpfmX5UTGRgnk+1fn1LLq1Sryzi0r&#10;6vp56n2tTHUoU+aD1tovy0Ob+M/xsi+JaWFtZ2MllaWju++VwXcnA6DgDA9+tcPoJvvFWtNa+U2q&#10;381vIsJuZj8m1Cd2SeyqcA8dKhvfh34rsLYXE/h3Uo4T/GbZjj8hxWx4Q8M/EDQNZL6R4bvlvrm3&#10;eBJJ7UgIrryQzYVTjuT3r7aCo4ejyUWla9tf1Pk5KrXq89VNt76HoHw2/aGsf+EfPhPxrCZtKeH7&#10;Il3COVjxt2uB2A/iHPHQ1F4h8Ean8J/Edr4q8IeJLa+sL3N1DZtP5c9zAMSOmOkg288YPtmvJtI8&#10;ExS+JrrQvEurJ4TvYgAv22JmTecHaxBwowc5PHStL4vahD4Uso/A9tcPqDWNwLma/ljTDFoo9ohI&#10;JIQjk88kj0rjeHpqtai9JayVtGu//DHdGpN0/wB4tY7PqvI+3LPxbp+o+GIdft3e40+WEThrZDK2&#10;09RtXJJHcD0NeV6J8ZLP4zXXizwpp9rYReXGIreXUJDLDdxsSrnYu0nHYBu45GK8R/Z3+NUfhS31&#10;Xw5rWqGy0u6hZ7OeXmO3m7gnBIDfkMZ715TpfxGl8F/ERPEWi2NrYGCYH7IrGaHHAcKzZOG5wQcg&#10;Hg15dLKeWdSNtVrF9P66HrSxrmoPvuj748CfCzw98OrOD+y9OgS98rypb0KTJJzk4LEkLk9M11Zb&#10;Jr5j179trTl8NXVzo+leZqcVxGqQXZbY8R+85xjbyOBk9eaz9R/aS1678e/D+682DT9H1aSJJNAg&#10;nSeZ1kJQTSOE+QbiCE3ZO3kCvOeX4uo3Oqtdd321/rodSr0YpRhsfVjNke1RTP8AuxjtxSeZnPNQ&#10;yyjDD1FeOdTKdzJ1rEu5iCcde1Q+MPGei+D7KO71vVLbSraSQQpLcvtDOegFUtY1SCwsZ7qSVY7e&#10;KNpZJieFQDJP0xXXCLsnbc5pGJ4ilCbwDyRnPp7V5B4uuEjLs7Kq5wSxwOTin/G3486F8P8AwxHe&#10;Q3EepahdxbrG2hbcHDDKu5H3V5zzyccd8fCE/wAUvElxcObnVJ7iCS8W9eB3yvmB93A7DPYcV61O&#10;k4w5paDhQlV95bH6Q/sO30sXx31qzC5hn8PyysfRo7mEAf8AkVq+2PGdneah4Q1y10+OKa/nsZ47&#10;eOf/AFbSGNgob2JIz7V8Q/sGg6r8Y9R1aFv9GPh2Tj/rrPbsp/JDX2l8TPEVx4Q+HPinXbQK11pm&#10;l3V7EHGQXjiZ1yO4yBXzmP8A4zPWwytTR+I3wn+N9r+zzD448L+MvhFofi/XruWSB5/EUOLuwlwU&#10;kjYsjErkA7QUOQfmORj7A/4JO/C6TW/APi/WfFXhiy1DQZ7uBNFudTsllYsnmfaPKLg/ICYxleNw&#10;cdQcfPOo/wDBRjxfrWsNd+Kvhf8ADjxFej93NPqOgubhtowAXMp6YHBHbFeueAf+Cs/ie61XR9C/&#10;4VtocUVxcRWkaWNzJAke9gowu1hxnpXl6Hc7m38XP+CSGp3mt3+ueAfHUAnnme6Sw1iBojG5YthZ&#10;489zgfIMetfM3iT9nz9pL9nLx7a+OH0LW5Nb05w8HiKwA1RVAj8sFiN+F2fLiRQMcY6V+41IRnrV&#10;WI5mcR8DPFeoeOvgx4G8Q6uQ2r6notndXpEflgzvCpk+X+H5y3HauyvIBc2k8LDKyIykfUYqO21G&#10;zubq5tLe5gluLUqJ4I3BeIsMruUcrkcjPUVaqiT+fdrSSw126tZEKXGm3MiyRsOcIx4P0II/GnWN&#10;x0Oa9F/at8Kt8O/2pfiDp6oFje/mvo1x8pS4j84D6YkxXmEeEVJYiTC/TJ5U91P+eRX61g6qq01L&#10;ujwq9PU6uxuSSAO5xXSXd5tv5EU8QkRKR6KNufxxmuQ8PXAGoW7HkI3mEH0UZ/pV63uiTknJPc96&#10;9A8SpDU7a31lbgBbtPPP/PUHEg/H+L8fzFaEMSzkfZJ1m/6Zt8kg/A8H8Ca4uC6xjmtnR5ftOo2s&#10;R+YPKoI9s81L0OOVPsdRqkr21+8EitG0KrGVYYIKgA/qDXtnwR+BFv470Qa7rlxPBYSsy20FuQrS&#10;gHBYsc4GQRjHasDwF+z/AOK/Ftpb6jqV5FpNhcOzG3vYmedVz1EbDAzzjkH86+rPCmiWPhPQLHSL&#10;KNltbRNiHdyTnJJz6kk/jXgZhj1ThyUZe91t0OnC4XmleotC7F4W0VNJsdMfTLSeysUVLeK4hWUR&#10;4GARuB596saD4c0jw1bSx6Vptrp6s+W8iIKSTnPP4VOhQjhyD/tL/hVhUPk8Mpy397HQe/1r5GU5&#10;Ws27M9+MYp3sSK59anVyvOT+HeqyRuD90n6VYRJMY2N+VZOxqrn5+fG64M3xO12ZdLvdIWebzRbX&#10;wPmZIGW+jHJGCcZxXDavclpYXJJ3Qp+igf0r9Np9DtL26hubjT4Li5hBEU0sIZ0z12kjIrwn4wfs&#10;lW/jzXv7X0XUIdBLwhXsxZ5iZwT8wKsMZzzwfWvrcLm9H3adRctlvueJUwE7ucXc+M7DTb/XrwWm&#10;m2dxf3LDIhtozIxH0ArK1WC50y7ltbyCS1uYm2yQzIUdD6EHoa+5f2Z/gnrfwmfxHNrptPtF28cV&#10;uYJA+Y03EtnsGLDjrxzXqOu+AvDHiO6S51fQtL1G4Q5EtzaJI2fqRWlXOKdOq4KPNHumXDBtxTbs&#10;z8wtO8y9a4tIUaWaeIiNEGSzAhsAevBH417D8DfgF43i+J3hvVNW8N3VjpNpdLczT3e2PaFBZflJ&#10;3HkDtX2XpPww8F6BrcOqab4Y0yy1CPIS4t7VIimRg4wODgnmpfFXiZvCtjeazcndo9layTXEUMLS&#10;T5XBDLjqMbsj8c9a5q2byqr2dGG66/obxw6hrJnRmZseg9TVWe5VCDncQfwrh/hn8WtG+LXhhNb0&#10;eRwm8xTW02PNgcfwsAT1GCPUGt+5u8g8185KlKEnGSs0dbn2PNv2gPg3p3xt0G3sbu7k0++sZGe0&#10;u0BYRlsbgUyAwOB7jHHfPx94d0f4rXHj+3+H+r6nq13oRmjF/G87PC1kkhRjuJyqsEZQuRnpivvL&#10;Ubvv6iuY1C5VSzAAORgtjk17OFxM6VP2bV108jL2vLdWufGH7RPwI07wHp2r+ILDVNtpdXMf2fSj&#10;DgRnJyFbdyFBbAxwPpXzUsRmkC5wOpY/wjua+pf2wPFDXWu6DoEbFtsE1y6LySzqUQY9eG/Ovlu/&#10;cWkbWynMjf65h0Hov4d/f6c616knSUpu56eHcnT1P1J/4JWoNV8M+JdXOSYYbWwQnqoUytt/758u&#10;vpv9qvxR4t8G/AHxdq3gW1v7zxbDDEunx6Zafapw7TIhZYtrbgqszHIIAUmvGP8Aglz4NPh39mhN&#10;WdcPr2pzXat3KIqQAf8AfUT/AJ1d/b//AGp/EHwB8MeHvD/gSMTePPFE7Q2bLbi4eCNSoLJEQQ8j&#10;O6KoIIPzcHGK+PxU+arJnZTjZWPh66/b5/aG8Jx7PGHhzTdS2YV/+Ej8M+Vk9Pm2CPr+FewfBH9r&#10;+1+J3xO+GXhvWfg34FmvPE+JJL+ysFja0K3E0bOqurnIEG4Dd361wHgb9uL49/AT4kaRp/xrs9Tv&#10;PDd/IrXdlrmlLb3H2duGlt3CKWK5B2klSVK/KSSP1PtfAvhO4v7HW4PDukNfxDzLW/Wxi86MMCco&#10;+3K53Hoe5rjWpu9Dyr9r79qVf2VPA2na+/hi58R/2jctZQ+XOsMMU2wuokYgn5grkYU/cPTivzX8&#10;Uft0ftC/tNeKbfwn4Tu20SbUmeO20fwwnkTSgKWOZ2YyZCgkkMo4JwO36++Pvhx4Z+KWhLovizRr&#10;bXdKE8dz9ku13RmRDlSR3+h4IJByDX5//tw/sc/Ei1+LGk/Ef4KWc9uqWaWhtPDcosbnTWVSm6LY&#10;y/I6sQdnI+bIwc03cUbHMfsBa74g/Z1/aY134efE66vtJ8R+J4Ih/Z9ztukmuAN8MhuI5WAYq0gw&#10;VIO7lwQAf1Lr8kfgl8CNQ+DPxQ074zftL+LI/DradIL610/Vr83mr6pcKpWNiqOzkIVVu5O1VIAz&#10;j9QvhX8TdC+MfgDRvGPhud59H1SIywmQBXUhirI4BIDKyspGTyDQhSPzu/4Ks/DyTSviT4V8awxg&#10;W2q6dJp07KOk0O5lJPukgA/65mvhvTNQNsxBAkicYdCeD/gfev2k/bg+EB+MX7PuuWVtCJdW0orq&#10;tl67o8+Yox1LRGRQPUivxJG+2meNwVdCVZTwQRX3WT4lOkovpocdSCk2mdvpgMKXF1A3mQLCwz3T&#10;d8uG9D8x+tPtrrIHNYeh6hJax3rxtg+QAQRkEeYnBB61owPBfYMLLbT94nbCH/dY9Pofzr7CMrni&#10;1aLi3c3ILnGMGvpD9ln4UN4g1KPxbqavHp9k+bNOMTyDIJII+6D+tfLPmyW8hSVGjcdVYYIr7Z/Z&#10;E1lrr4VTo9xJMLe+kiVH6RAhG2r7fMT9Sa4MwnKFB8nXQ4/ZpO7PomOfcck5q3DKD3rn4LsHvWhB&#10;cg85r4yUTVSNyOTBFXQw8lPqT/KseC4DYq952EjHtn9a5pI64suK4qVZBmqAmFOE/vUWL5jREuBy&#10;aSab5I+ex/nVIXGe9JJcZjT6H+dTylcxI8vNQPNjvUMk9U5bjGeatRIciy9wAQfSs/UDHcRzQTIs&#10;sUilHjcZVlPBBHcEVBPeZqjeXmJGOfetVDUzc1Y+LvibpHiD9lL4mN4i8INNL4c1HMklu8LfZUBY&#10;/wCjuwOCR1U8EDHvn6t8K+M4/GXhHSNdhjMEeo2sdyIiwJTcuSuR1weKw/i94ebx58O9f0ONVe4u&#10;7ZhAHxjzR8ycngfMBzXxT8O/i34s+AHjRfD3iP7W2k2xMVxpLyBhFu+YPGc46nPBwQTXv8n12kpP&#10;44/ii4R9pF8u6PvK+vMoOeeR/n864fxz4qi8M+H9R1SVHnS0haXyoxlnI6KPcnArbu79TambzAsW&#10;NwcnjBHWvin9oj40Xnje8u9K8Pzyf8IzZEJc3EQIFxIT/Ef7uRgDvgnnjHHSh16Ixp03VmeaeK/G&#10;dx4o8aT61d+U2pXk6b/J5jhUYUKvqcADP5etcPb2s2pX1vaW8ZluJ5FijRRkszHAA/E1PbPi+gY9&#10;FcMfoDk19F/8E8fg43xa/aS0O6uoPN0fw6TrF1u6FoyPKH/f0xnHcA+lceKrcyv0V/0PdjG2iP2A&#10;+CvgNPhh8JfCXhVVRX0rTYLeXZ91pQg8xh9XLH8a+PP24fgpr/xn+P8A8L9e+HWvWV7rWjXcNjqF&#10;taTxS3Gj7bnzEvHiJPyKS27cvBRBht2B9Y/tE/E+D4O/BfxZ4oe8gsry0sJRYNcEBHu2QiBOeOZC&#10;o549eK/Hj4J6Nrvwz+Lfwp+INlrH/CR6xqtvf+JJbOyn/feTALjz4pZWP35FhmDZ6BupzXy8pXd2&#10;dUUfS/7S3hT4lftgftc2Xw2j0eZvh94Qvolm1b7MYQkLpB9qkkmOFdyQwRExnsOCw/TOCFLeGOKN&#10;QkaKFVQMAAdBXzL/AME+/j54p/aE+DWo634stolvrLV57KO8hUqtxHtWUcEn7nm7M5OQozk5J+nq&#10;EJ9gr4D/AOCgX7Tvxr+F/j/SvAXgHTEsbXXbUS2Gq6dbNd6hdtnbJFGpUhGU9lVmwykMCcD78qF7&#10;SCS4juHhjaeNWVJSoLKDjIB6gHAz9B6UME7H5L/Cf/gmv8T/AIz61F4g+LniSfw4Lw+Y6ahcm91e&#10;5HU5DMQn1Ziwzytfoj8IfAHw6/Za8OaH8OdF1j7HJqVxI9na6tqPm3V9PszIyKSAPljyRGqpnJwC&#10;xz8J/wDBQb4d+L/2b/jXa/G7wDrGqad/bbNbzXMYWWOzuWRldPmJwsi/MFKkBg5BXCgeYeBvgX4z&#10;1rxPofxj+PvxDn+G2mLcw3Nlqmryk6zePEVeP7LAVJXGAdzLxkNsYEmp2Lep+y7KHUqwBUjBB71+&#10;Jv7b/wABpvgn8b9WhtoGTQtVdtQ0yTHymNyS0X1RtyjPJAH4/r/8K/i54P8AjD4e/tTwd4ktPEtn&#10;C3kzT2xwySAdHQgMhPXBAyORxXnH7Zn7PcX7QHwku7O1hVvEWmBrrTZMfMzAfNHn/aAGP9pV7Zr0&#10;8FiPYVddmc81pddD8T9On2w3Yz1iH/oan+lTwz5pLjTLnT9Vu9OvImttQj3RvEy43kcjHvkD61Qj&#10;lKnB4Ir9Cw2ITSTZhyqdzp7TWZEjWKVVuIR0SXnH0I5H4Gvvb4DLpth8LNGGmpNb28yGbF1t3lmY&#10;kkleD7H0Ar87Irj1NfTP7NXxk+z2n/CNazeBYhJHFp7uBgM2792T79s/T0rXGwdWl7vRnmYig4rm&#10;SPsSG5ZQD29R0rTtb3PeuGsdVZTw5X6Gtq21QEDcFP4Y/lXzcoM8xM7K3vOnNaH27bt5/hFcfBqM&#10;Z6ll+nNaH25CwxKB8o6g+grklT1NoysjpFvc08XQPWufjus9HU/8CxUy3Deo/wC+hWbgXzs2/tQx&#10;1pZLn92vPrWN9ob2/MUr3BES5Zep/iHtU8pSky/Jcdeaoz3I55qtJdAf8tF/Os+5vE5G8n6CrjET&#10;kS3N56Gs68u8vwc8Dj8KrXN6i5wM+5NZl7qBz97aNo6cdq6FAyui1cXWPvMF+teS/Ev4LeFviLq7&#10;atfpPFqnkCFLmNxhcZwShBUnnvmu4uL7rzWRe34APNdUFKDvF2FGo4u8Txvxf4b8d+IfDFr4Ojuz&#10;baXZvHDc63LPiS+iAbICD5hgYGCcMR1xXlHx4tND8AeFdL8JaNDsllkF3cStzJIFBVWc+5JwBwMV&#10;9J67rsVlZTzzyiKGMF3djgKACSTXw18RPFcnjzxZf6s7GO0LeXEX/hjH3QB6nrj1NKtUcYM9HDc1&#10;SXkvzOds182WR2JWGONi74zjIwPxJIFfsl/wTf8AgQ/wk+BcOu6naG11/wAVFb+SNx80NqAfs8Z+&#10;qlpD3zKQelfn/wDsJ/s3S/tD/FW1a+tD/wAITocqXuqFx8s+CTHAfUyMOfREfpxn9N/2s/2pPDP7&#10;MHga1k1BpZ9W1ORbWy02wkRblYiQJZ1DAgCNckZGGfYpwCSPm8VVsuRPzZ7MVd3PDv2wPi/8A/j5&#10;rsPwj8UfE/UPDUumXqyNfaZEsumvdkBVSaYKw+QOwJyqoS29gVwPlu8/4Jo/FXS/HL6f4H8U+H/E&#10;Fm8ADarZaqLaSG1uUdMzxAl1SSMyDCbw6lhk8iugsv2K/hb8S/gF4y+IPg/4maj4k1Kwlk1GOT7C&#10;8t4ieWCbW6tQS/mmQPiUHaQd3KjNeMfsZeIPF/w5/aA+Gut22kXs2ma3qcehQXF0lwlrLHLMqS7G&#10;RlWTyyxfadyhgCVyAR5XqdC02P2Q/Z5+C2nfs/fCLw/4J06Y3X2CHNzdsCPtFw53SyAZO0FicLk4&#10;GBk4zXo9FFWZBRRRQBU1LSLHWYootQsre+iilSeNLmJZAkiMGRwCDhlIBB6gjIr8jf2vvDs3xV/4&#10;KDS+EPiD4l/4RjwvN5NtY6hdTKsFnbG23qVLfKN0u7OcZZiCR1H6+14V+1F+x/4L/am0izXXfO0r&#10;X9PVksdbssebEjEFo3U8SISM4PIOdpXc2U1cpOx+cfww1/w38A/28fC+j/BLxDf+JfCl9eWmiahL&#10;M6zLdLK6pPh0ULIinEocADK8fKMn9ka/MK+8G/A//gmzrcutXOrXHxN+K4gI0vSZESKOx3DiVwN3&#10;lEg/eJLEH5V5LVi/sjft2fGb4n/tP2um6gkHiXTPEsgin0ZM29vpkKBmM0BwxTYu4kNnzOATu2sq&#10;TsNq+p03/BTT9l59Bmj+K/hexLWTzga1BAnEDseJ8D+FmwG9GbP8XH58m5RpCkpJ/uyjrjtn14/G&#10;v6K9S0+x13T7zTr6CG+sriNoLi2mUOjoy4ZGU8EEHoexr8ev24f2JdQ+AGsS+JvDEE9/4AupSVYA&#10;u+mljxFIf7uThXPUcHkZb3sHjJRXI3qjncUtUfLjRvEA3DIejryp/wA+lX9PvZLa2mkicpJHJHKr&#10;A8ggnB/WsK2vJIDlGwD1HUH2I71q2Nxb3EVyjAwSPHwV5TIIPTqOAfX6V9XhsapaMiWqsz7R+EHx&#10;msfiFpiRSSLba1CoE1szY8zA++nqP5V6rbapgda/N7Trq+0a9h1CwmZJ4GDpPbtkoR346fjXsek/&#10;tY67awxpeaTZXjKAGkRmjLe56jNOdJSd4Hk1cFK96WqPtGDVcAc1orqmWHP8K/yFfKmgftb6Jcjb&#10;qulXent/et2Eyn/0Ej9a3bv9rPwnayoBbanLlFIKxIOMD1asHh5t7HG8PVTtys+l4tRyOv61ZW/4&#10;+9Xg/wAPP2hvDfxC1U6bZG6tL4qWjhukA8wAEnaQSOAO9elxaqGUEOCDyMHNYTouLs0YyjKDtJWO&#10;xGoEd6c+ojyk57n+lch/ao9ac2qYhX5u5/pWTpiudHLqQqlPqXXmufk1Qc85qnNqR55wKpUxXNi5&#10;1D3rOvL3Ldf4R/KsmfUQBnNZ17qWWOMngdPpVKNmPoX7vUAoPNc9qOqhQfmqlf6sqA5f8Ac18/fH&#10;H4vG1jn8P6W5W6kG25nU/cU/wA+p7+gonNU48zN6VJ1JcqKvx2+Ky6kp0Wxn3Wu5vtHlNzKQcbc9&#10;lBB9zjtXmPw2+HfiD40+PdI8JeHLQ3Wp6hMIo0UERwp/FIxH3UUZYn0Hc1S8OeDdc+IHifT/AA94&#10;e0641TVLh1tobeBCxZzyfoAckn0Ga/XL4DfBbwH/AME9/gvqXjHxtqNv/wAJDcQqdS1ILuct1W0t&#10;l6t83p948nAUbfBxWId9T6GlSUFyxO90Sy+H3/BP79nBX1G4Men6eoe5nijBudUvXAGEXPLsQAoJ&#10;wqrliFVmHwx41/4KHeCf2irtfDfxa+FMMXgy4f5dQ0y9aTUtOYBtksblU3bS3I4BBbhvunsP27fH&#10;6ftcfsyeDfiH4AW5vdH0PUJv7f0hAXuNOdohh5kXICptYb+mJQRwTj56+J/7RV1+1R8Mfh98N9P+&#10;GFvL4+0qRLWHVNIjMk1xbxxFViiiVdygg7nBYqPKDDGcJ4UpOTuztirHf337J/xA/Zo8W6R8Ufhp&#10;4zuL74bSWx1L/hLdJQGaCw2eayTW5BEm5FAUEGNm27/L7fef7G/xhn/aW+Eya9rngC38P2lrqLPZ&#10;SsI5Le7mWVnM8K7QVdHPL7Rl9xBzuC+l/AH4cT/Cz4JeDvB2oTC8utL0yK2uXIypfbl1HX5QSQPY&#10;Cu10XRLDw5pdvpul2cNhp9uuyG2t0CRxr6Ko4A9hTSJbuXqKKKZIUUUUAFc58RtA1jxT4E13SdA1&#10;yXw1rV5aSQ2erQxq7WspHyvtPXnr0OM4IOCOjooA/Frx7+xzqvwH+Hnij4kfGbUo7jWpL2Wx0XRo&#10;rgzvql67N/pU0pOTEAHl2/efA3bc4byr4DftD6h+zvpniC+8IafBJ441i3+yRa1cIJRpdqDufyoy&#10;MNI5Cks2VURrw247f2p/aG/Z28J/tJ+BJfDnie2KyJmSw1KED7RYzEY3oe4PAZTww68gEfmF+2j8&#10;JPD37KXhXw58M/CGh6hc6vrim41fxjqFsfM1AKVxaWz42qgZlZ0Tn/VBi2cmGrGqd9Da/wCCafj/&#10;AOLfjf8AaT1GW38QXepaLexPf+KZdUZ545VA2RsCTxMW2KpBHyhuCqFa/WjWNHsfEGl3Wm6naQ3+&#10;n3UbQz21wgeOVGGCrKeCCK+av2Gvgvpf7NfwPsbXVXjh8Wa3t1HWOMvG5X5IDjP+rU7SOm4uR1r3&#10;W5+JGmQ5CpLIfoAP51cU+hnJq5+YP7ZP/BOjVfhdNe+L/htb3GseEfmmudLBMlzpo6nb3kiHryyg&#10;c5+9XxJaXBguVWQFOqNkcgHg/wA6/oBuvizEoIS2Qf775r4b/af/AGQPDnxU1G88SeD/ALJ4d8QT&#10;fvJbEJss7hu5AHMbH1Hyk8kZJNerh6zTXNoYux+cyzvBKRko6HGQcEEVaXU2f/WpHP8A745/MYP6&#10;1q+Ovh5r3gPU3s9c0+bTLyP5WS4HyyDoGRx8rDpznrXLl2jxuUqD0PY/jXrRxE6ez0J3NYS2kmMr&#10;LCe5Uhh+AOP51cvIbd/s7LeIA0Q/1iMDwSOwPpXPrcD1q3LcA2cDseF3J+Rz/wCzV3U8bdO9g1ut&#10;TQto7i2mWa2uUjdfuyRzhGH6giu6+EkHie+8YWMGmalcQRxMrz+TdcCLeu4YB78V5T/aMXqfyNaX&#10;h/xbd+HdVhvtMuXtbyI5V17juCO49qazGlLTm/EVSEpRat+B+iZvT6j86Gv2ES/Mv3j/ABD2rwL4&#10;W/HIeNN9jqSRWmqIMoEY7Zx3IB6Eema9Gk1oCNfm9T1q1aSuj5qdOVNuMkddJqOOsij8c1Tn1RFH&#10;Lk/QVw9z4xsYr0WTX1ul4w3C3MoEhHrtzmoLjXeOGz+NNWfUizXQ6y61tV+6M/U5rF1TXyWcb+M8&#10;AVzE+tktnPTnArnNb8T2+m27zXVwsSDuTkk+gHc0nZGkYt6I3tZ1tvss5Emw7Gw2enHWvEvgv8BP&#10;GPx58ZCx0PT572RpC8k5+6nP33Y8BR6nrwOScV7p8OPgh4q+NE0Mt6k3hLwlIcyXlyMXlynpFH/C&#10;D/ebHHTNfoR8HF8MfBbwlaeHfDGkW1nYwqA8oz507d3kfqzHnr0zxgV42LxMXZR1aPYw1JwTvpcP&#10;2ZP2RvDn7MvhiWext01vxfNAfOv5MLzjPlREj5FJAy3VuM8AKPim1/bIvPF/xg8efDP9pPw+mneD&#10;9fuRYvYvnd4clQBYnjfnKn5XMg6nEi/L8p/SK0+KVlN/rbd0/wBxgf54rwD9q/8AZW8AftWW0Gp/&#10;bj4Y8ZWieVDqyw7hPHg4jmUfeUE5B4YcjODXz1Tnm+aR6kXFaH5/fBDxH4s/Zy/axvNH+EVw/wAS&#10;dDm1RdLe305hNbazavudFZ1+RZFQOwkzhDHITlA4P7GeE/hn4S8JXUmpaL4R0bw/qd2A1zLp9jFF&#10;IzEDIZ0UE9APwryL9j/9kvwn+zL4VuYtPvovEXiS/dJL/WWQoW2hgiRxlmEar5knI5bcdxOAB9EV&#10;mlYpu4UUUUyQooooAKKKKACiikPTjrQBzfiTxjHpDNBbqJbgfeLfdX/E15B4+h074gRWkXiKxt9Y&#10;isrqO+tkuowwgnjOUkT+6w5GR1BIPBIre14Si8ufMz5m9s/XNcnf557VvGKMm2NvddZR97Fc5qXi&#10;ZkB+Y/nXm/xQ/aI8D/DiV7XUNYW91UZA0vTF+0XJI7FV4U8H7xFeb/Ff4tTeIfgpZ+LfBGpNZ29/&#10;fQWrX0kIMlsjTeW58tgRuDcY44OQemdlyozd9z1Lxj8WdN8J2Ml7q2pwafaoD+8nkC59gOpPsOa8&#10;w+JH7Qr6T8Nb7xP4ckg1gKF8h9xaIkyBCzYIJCknIHPHbqMXQ/ghoFnfLqesvdeLNY6m91uX7Rg9&#10;9qH5VGenGRxzXlPxS8JP8Ll1m0gXHgfxFHIiqB8umXrL8v0jYgewx2x83ZUoVKcOZr/gHnUcdRr1&#10;fZx/4c9JufhdrHxHWG5+IXiiXXLckSppGmD7PYr7ZHzyD3JB5r5q1H4VQ/294rsrG/OnXGn6pNDD&#10;bSfNG0B5jyeoOD6GvrH4L65/wkPwr8M3u/e32JIXb1aP92x/NTXjnj3w9Kvxw8Q28XH9o2Fvfqi+&#10;ijyifzWumdOEIQnBb/qjjwmJrSr1KdWW36PsfPmq+GtV0h2F1YLMg/5a24yP/Hf6irfw98PJ448Y&#10;aP4fWKUC8u0835s7Yly0pHAwdoP5V6/e+B76QnG8fhXRfs4+DgfHniHWpV3rpsa6fC7DrK3zSEe6&#10;gKP+BGos5SUV1/pnp16/sqUp9l+PQ98tvDWkWkeyDS7KFP7sduij9BXgv7XPw/hfwzp/ibT7VIpd&#10;Ol8m58pAuYnOFJx6Ngf8Drt/jp8T3+HM3hLynZPtWpB7kDndaoP3o/8AH1P4V6D4j0O18WeHL/Sr&#10;oB7W+t3hYgA4DLgMPcdQfUCu2oo1lOlHdf8ADo+VoTqYadPES2f5bM+H/hR4dkv9Wj1WPU0t0s3B&#10;AiGXc9xgjgYPWvdZdaAAy+cDtXz/AOHPh1ejV9UsmuJrXVdKuWt5lhbGCCQCD6HB+tddrsWvaHoF&#10;7czXjyBUwC8YzluFAwPUisqGJUad2rH09ak6ktGenfDX4N+Gvib4Wv8AXvEGnG4uNS1CeS1uUmeO&#10;RIVIjUcHHVGPIPWrt9+zPeaYS/hnxpqNmo5W21JRcx/Ttgfga9a8C+Hx4V8G6LpAUK1naRwvju4U&#10;bj+Jyfxrx74p/GzxB4b+Kb6DoVzpUdva2SSTRapwskzc4DAg52shwD60ThSpQU6i1fbR3PCp1sTi&#10;K0o0Zaa6Pa3zuc3rHgb4oeHFY3GlWXiG0XlpdKlxJj/cbBJ9gPxrb+FmveDrjWJLn+zZD4ltAPNi&#10;1aI+dbHp8qNwvPcc889a9G+EPxSPxKsdSW4skstR02YQ3CwS+bC5IyGRvwOR2rlP2lvD9vZ6Jp3j&#10;C0RLfWtKu4l+0IvzSxO2xo2xyw5GB2+bHU1NRS9l7SE249n/AF+Z10cTJV/YVoJS2uv6/I9n0z4i&#10;yOFxIfzrqdN8cySEfOfzryTR9AuFVDtbkemKx/iD8WbP4WajpemHTrvW9XvgZFsbEAyJEOrkdecN&#10;gY52tyMVxTUYq7PZjd7H0/pni15QMsa6ew8Qs2PmP514h8NvGGi/EDSU1DQdRiv4BgSBDh4m/uup&#10;5U+xr03T4nUAHNYNJ6o0TfU9DsNedCGVyCOhBwa7bQfHt1AyJO32mHoQx+YfQ15TYBsDrXRaeGDD&#10;6VhKKNE2e8WN7FqNqlxC26Nxkeo9jViuT+HyzCyuCwIiLDbn1xz/AErrK5nozZBRRRSGFFFFABRR&#10;RQBz3iTwjFrWZoiIrkjBJ+631r5Z/bD+DvizxL8J7yDQvtgksrmO8u7SwbZJqFqmfNgSQDKsQcjH&#10;Urtx81fY9IRkYPSqUmhNXPyz+GPhrwfpnhy0v/CdhbQ2d5CrrcoN0sins7nLZB4IJ4IIrxT4q20v&#10;wf0nxf4cWJj4M8WKL2x2/dsNQidJCvsHCAAf7o6Ka+uf2jvhYf2f/ij/AMJBp0Jj+HnjG7PnIi/u&#10;9I1Ru2P4Yrjkjsrg/dBGeA+IPgix+InhO+0O/wDljuFzHMBloZByrj6H8xkdDXv8scZh/cVmvz/y&#10;Z8lz1Muxd6jbi/xX+a/rc2dKvk1PS7S8QYS4hSVR14ZQf61myx6N8RPCksTiPUNI1CJo2UjqMkEe&#10;qspH1BHqKb4C0+70nwVomn36CO8s7OK1mAOQWjUISD6HbkfWvF/htda18Nb/AMZa1cK1z4Ai8Tza&#10;XesoJOlSyfNBO4xxHIMoTgAFV5yQG66lZU+T2m0tDgo4aVXndJ6x1XmejfBnwZe/DrQtQ8OXTNPb&#10;Wt68ljcnpLbuAwz6MG3gj2z0Iqv4h0qJvj94AmkBKarbXmmOdvAKqJYwT7nNejo6yIrowZWGQQcg&#10;iuE+KUn9lX/gXXw3lrpHiawnmk9IWk8uQH2IcCpxFNQw7jHp+hrg6znjIzlvLf5q35noXjnwdYeC&#10;/CWsa9eoFttOtZLl899qkhfqTgD3NcD8GPD0vh74eaaLpQNQvg2oXZxgmWY7yD7gEL/wGvXP24IY&#10;rNPBvw0gu7eS/wDEt8l3qFtE2XXTYCXcsP4Q7qqqTwdrgZwcctcXEdnbSzSuI4okLsx6AAZJrmwX&#10;vt1H00/zO/Np8qjRXXX/AC/U8j+MPwR1b4l+J7TVLPX4NNht7NrVYJbXzfv7t7cnHKsB07V6V4Q0&#10;m70Hwvpem310t7dWdukD3CqV8zaMBsHuQBn3qH4I/D/43/H7wNZeNPD9r4N07w7fzTpbf2nNci4Z&#10;Y5GjJ2oCp+ZSOo6GrGu6D47+FfxHtfCnj9dEZ9T05tQ0260XzfLfy5NksbGQ8sNyNwOhq6VfDure&#10;F7yOavhcZGglUtyx9DyLxdosHhL9oXQNUlRU0jxUg066ZjhVuRgRt7Z/dj/vo11fxo8CwWGveA/D&#10;yxr5mqaqLmVD/Fb2y+a4PsTsFWPjl4Pbxr8ONStrbP8AaVoBfWTIcMJo8kbfcjco/wB6srwZ8TF+&#10;PXj/AEnxNs+XQ/DUFlOrDpfSuxnYfhHj6EeorGrTccQqa2lr/md2HxCeClN7xVv8v68j1ToK4W88&#10;GfD/AOLMDam9hpeuhm2Pe25HmFlAG1pEIbIGOCeBir/xW8Rf8Ip8OfEOphtksNo6xN6SMNif+PMt&#10;YPh34N3X7O3iTwHp1wPKh8ZeE47+ZMk/6fEweVee4SYD8BXZWrRVWNGSun/SPJw+HnKhPEQk049v&#10;xOt8LeD9D8B6Y9lotjDploWMrqhJ3N3LMSSeB3PauL1+xf4/eK9O8F+HWa80axukvde1a2OYIUQ5&#10;WBZMFTIxOdvbb7Njb+Lvw7tviT4LvtOeNTfpG0llN0McoGQM+hIAI6fiBX0n+w74c0vx1+zX4R1T&#10;SrO00cLC1rdwQwhC1xExikkYKBkvs35PJ3c5PNcuNquklSStF/1Y78soRrydeUm5J7fk79TkPFlh&#10;pfw98J6n4g1eT7PpunQGaV8ckDooHck4AHckV8y/A3Rb7xprurfFHxBCI7/V2aPTrcnItrYHHy56&#10;Z2gA8ZAJ/jrvP2wPEX/C3fjdZ/B3QrozeG/D8i3niO8gJUPOP+WGf9kED/fc5H7uuptLWGwtIba3&#10;jWG3hQRxxoMKigYAA9ABUYOm6svay2W3qb5niPZQ9hHd7+n/AATjfEXwvhudYPiDw3qE/hPxSORq&#10;VgBtmPpPEfllH156c9q7b4d/tAXOma5p/hf4laXHompXb+TaeILRgdMu2xwGZiDC7EYCtnJ7jIry&#10;bXPF3iOXwXrPxX8PeIfDl74N0W/GmXPhue7Vb64QOi/aY8ZILNIQFOPlVW2tnFeixrp3jbwxC1xa&#10;rc6bqVskpt7lAco6hgGHryPoa0cKOKcvZO0l9zOeNXE4CMPbK8X96/rtsfWmneHZZnCxxtIx6BFz&#10;XbaD8P7iRla7H2eLrj+I/h2ry79h7x3qeseF/E/gzVXkvZPCN8lvbalM4aW5tp086MSHqXTJQseW&#10;wCeck/TFeJNyi3F7o+ng4zipx2ZDZ2kVhbJBCuyNBgCpqKKxNQooooAKKKKACiiigAooooA574g+&#10;A9G+J/grWPCviC1F5o+q27W1xFnBwejKezKcMD2IB7V+dVrpOs/DXxlq/wANvFUpm1zRlEtnfMMf&#10;2npzMVhuR/tcbHHOHU8mv02rwH9r74CXHxc8GW2u+G9lt4+8Ls97pM5AAuV2/vbOQ/3JVGO2GCnI&#10;Gc9WGruhPm6dThxmFWKpOHVbHzFW5+xVomleIvip+0B4F1yzi1HQ9atdOupLG4XKSK0Uiy9MHkuv&#10;I5GAQQea828FeJfFfxXVLXwH8P8AW9d1NNsd4bqP7FZ2EpALRzTy4G5c52qCSOnUV9UfsrfsteJf&#10;hT471/x/411jTrnxFq+nxacmm6IsgtbaJWDsWZzmR8hQDgYw2OG49DH16VWCjB3dzyMrwtejUc6k&#10;bK1vxPk/xXoOufsufEC4+G2r2eseKtMeNbjwre6faNdXN5bMWC2zKgx5qbWHYELnCgqK7Oy/ZO+L&#10;37QelfYdf07T/ht4Pu2jaZdRf7TqsqK6sNsSfJEflzhzkHHvX6OFQTnAzS157xVV0/Z30PXWCoKr&#10;7bl13+Z5F8Xf2XvBfxoutEvdcbVrPVdIha1t9T0rUZLa5aFsbopJAcupIDc85HBGWz55d/8ABO34&#10;WX1vcRXF94tmM6MjPJ4gnY8jGcE4P4gj1FfUFFc12la52OMW7tGB4D8DaL8NPB+k+F/DtmLDRdLg&#10;FvbW4YttUepPJJJJJPJJJrmvjB+z94B+PNpYW/jjw/HrIsGZrWYTSQTQ7tu8LJGysA21cjODgV6J&#10;RSKPnOH/AIJ6/AGGN0PgITK/Xz9WvpMdem6Y469qq65+wJ8OmZZvCVzrHgCeOCKCNdCuF8hvLGFa&#10;WKVXErkfed8s3dq+lqKabi7p6ilFSXLJXR8G+M/+Cf3xE8V3umaHefEHQ9V8HfbEub66uNLkgvyi&#10;NuWIRI5ikBIGTlOmcHpXf/8ABQbwrd/8Ib4B8X6Zp13ezeGfEES3C2MBlaKyuEaGZtq/MRnyhhQT&#10;kjjGSPrOkIzVupOUlNu7RkqNOMHTirJ9vM/MLQ/iL4Z8SyeVp2t2c9xnabYyhJgfQxthh+Iqh8Kf&#10;2qof2W/gz8ZfC0Myv4ph8Qb/AA3ZMoY5vYiyvt7pGIi592VTjeK/RPx98C/h78UYnTxV4N0bW3fr&#10;Pc2aGYfSQAOPwNfIfxf/AOCZGk6bq+meLfhQ0f8AaulyGZvD3iG5klt7zBygScktGyDhd25SVXcR&#10;hieqviniVGMlaz3OHC4JYOUpQldNbf8ABPFPgb8O5vAnhRrjVHe48R6u/wBt1K4mYvI0jZIVmPJK&#10;7jk85Yse9dD4i+I3h3wnrNjper6nFYXV6paLzshBzgbm6LnnG7AO0+lVZ/iPb6BdahpXirTrzwn4&#10;n0+IyXGhakm24YdjCekwY8KUJ3cetfXnwC/Zk0qH4Q6pD8RNCtdT13xoi3OuWdym77PHtIgtFI5U&#10;woxG5SD5jOwOSDXqVMTTw9KKo6niUcFVxdecsRdf59PkfGWtfArwL4l1pNYu9CgkuS3mMYXaOOY9&#10;QWVSFb16c981215eWmi6dLc3MsdpZW0Zd5HIVI0A6+wAr2XxB/wT5TSLxD8NPiDqPg7SsEHRtUtv&#10;7WtYx2EJeRZIx7FmrY+HX7Dkdnq9rqvxG8XS+NnsrkT2ukwWUdrppKnKNNEd7SkYBAZtoPYkA1ks&#10;fRjFuMLSZvLK8ROSjOpeK9fyNL9hbwRe6X4B17xrqlpc6ffeMdRN5DZ3cTRSQ2UKiG23I3QuqtLn&#10;uJV9Mn6WpAMDApa8SUnJuT3Z9NCKhFRjsgoooqSgooooAKKKKACiiigAooooAKKKKAEAA6AClooo&#10;AKKKKACiiigAooooAKKKKACiiigAooooA/PD/gqGB/wtb4Ef9d7/AP8AQrav0NT7i/SiipW7KeyH&#10;UUUVRIUUUUAFFFFABRRRQB//2VBLAQItABQABgAIAAAAIQCKFT+YDAEAABUCAAATAAAAAAAAAAAA&#10;AAAAAAAAAABbQ29udGVudF9UeXBlc10ueG1sUEsBAi0AFAAGAAgAAAAhADj9If/WAAAAlAEAAAsA&#10;AAAAAAAAAAAAAAAAPQEAAF9yZWxzLy5yZWxzUEsBAi0AFAAGAAgAAAAhAAfQjTLRAgAAoAUAAA4A&#10;AAAAAAAAAAAAAAAAPAIAAGRycy9lMm9Eb2MueG1sUEsBAi0AFAAGAAgAAAAhAFhgsxu6AAAAIgEA&#10;ABkAAAAAAAAAAAAAAAAAOQUAAGRycy9fcmVscy9lMm9Eb2MueG1sLnJlbHNQSwECLQAUAAYACAAA&#10;ACEAXx019tsAAAAIAQAADwAAAAAAAAAAAAAAAAAqBgAAZHJzL2Rvd25yZXYueG1sUEsBAi0ACgAA&#10;AAAAAAAhAEwx+BWNYQAAjWEAABUAAAAAAAAAAAAAAAAAMgcAAGRycy9tZWRpYS9pbWFnZTEuanBl&#10;Z1BLBQYAAAAABgAGAH0BAADyaAAAAAA=&#10;" stroked="f">
          <v:fill r:id="rId1" o:title="Warp-logo" recolor="t" rotate="t" type="frame"/>
        </v:rect>
      </w:pict>
    </w:r>
    <w:r w:rsidRPr="00D423F4">
      <w:rPr>
        <w:noProof/>
        <w:sz w:val="24"/>
        <w:szCs w:val="24"/>
      </w:rPr>
      <w:pict>
        <v:rect id="Rectangle 2" o:spid="_x0000_s11265" style="position:absolute;margin-left:0;margin-top:-9pt;width:486pt;height:68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4PqwIAAKYFAAAOAAAAZHJzL2Uyb0RvYy54bWysVG1v0zAQ/o7Ef7D8PcsL7kuipdNoGoQ0&#10;YGLwA9zEaSwcO9hu04H475ydtmu3LwhIJMvnO9/dc/f4rm/2nUA7pg1XMsfxVYQRk5Wqudzk+OuX&#10;MphjZCyVNRVKshw/MoNvFq9fXQ99xhLVKlEzjcCJNNnQ57i1ts/C0FQt66i5Uj2ToGyU7qgFUW/C&#10;WtMBvHciTKJoGg5K171WFTMGTotRiRfef9Owyn5qGsMsEjmG3KxftV/Xbg0X1zTbaNq3vDqkQf8i&#10;i45yCUFPrgpqKdpq/sJVxyutjGrsVaW6UDUNr5jHAGji6Bmah5b2zGOB4pj+VCbz/9xWH3f3GvEa&#10;eoeRpB206DMUjcqNYChx5Rl6k4HVQ3+vHUDT36nqm0FSLVuwYrdaq6FltIakYmcfXlxwgoGraD18&#10;UDV4p1urfKX2je6cQ6gB2vuGPJ4awvYWVXA4jWcJdBmjCnTzKfwguBg0O17vtbHvmOqQ2+RYQ/Le&#10;Pd3dGTuaHk1cNKlKLgSc00zIiwPwOZ5AcLjqdC4N38SfaZSu5qs5CUgyXQUkKorgtlySYFrGs0nx&#10;plgui/iXixuTrOV1zaQLcyRUTP6sYQdqj1Q4UcoowWvnzqVk9Ga9FBrtKBC69N+hIGdm4WUavl6A&#10;5RmkOCHR2yQNyul8FpCSTIJ0Fs2DKE7fptOIpKQoLyHdccn+HRIacpxOkonv0lnSz7BF/nuJjWYd&#10;tzAyBO+AEicjmjkOrmTtW2spF+P+rBQu/adSQLuPjfaMdSQdyb5W9SMQViugE1APhhtsWqV/YDTA&#10;oMix+b6lmmEk3ksgfRoT4iaLF8hkloCgzzXrcw2VFbjKscVo3C7tOI22veabFiLFvjBS3cJDabin&#10;sHtEY1aH5wXDwCM5DC43bc5lb/U0Xhe/AQAA//8DAFBLAwQUAAYACAAAACEAESEOj+AAAAAJAQAA&#10;DwAAAGRycy9kb3ducmV2LnhtbEyPT0vDQBDF74LfYRnBi7S7rag1ZlOkIBYRiumf8zY7JsHsbJrd&#10;JvHbO5709ob3ePN76XJ0jeixC7UnDbOpAoFUeFtTqWG3fZksQIRoyJrGE2r4xgDL7PIiNYn1A31g&#10;n8dScAmFxGioYmwTKUNRoTNh6lsk9j5950zksyul7czA5a6Rc6XupTM18YfKtLiqsPjKz07DUGz6&#10;w/b9VW5uDmtPp/Vple/ftL6+Gp+fQEQc418YfvEZHTJmOvoz2SAaDTwkapjMFizYfnyYszhy7vZO&#10;KZBZKv8vyH4AAAD//wMAUEsBAi0AFAAGAAgAAAAhALaDOJL+AAAA4QEAABMAAAAAAAAAAAAAAAAA&#10;AAAAAFtDb250ZW50X1R5cGVzXS54bWxQSwECLQAUAAYACAAAACEAOP0h/9YAAACUAQAACwAAAAAA&#10;AAAAAAAAAAAvAQAAX3JlbHMvLnJlbHNQSwECLQAUAAYACAAAACEAedaeD6sCAACmBQAADgAAAAAA&#10;AAAAAAAAAAAuAgAAZHJzL2Uyb0RvYy54bWxQSwECLQAUAAYACAAAACEAESEOj+AAAAAJAQAADwAA&#10;AAAAAAAAAAAAAAAFBQAAZHJzL2Rvd25yZXYueG1sUEsFBgAAAAAEAAQA8wAAABIGAAAAAA==&#10;" filled="f" stroked="f"/>
      </w:pict>
    </w:r>
    <w:r>
      <w:rPr>
        <w:sz w:val="20"/>
        <w:szCs w:val="20"/>
      </w:rPr>
      <w:t>Month</w:t>
    </w:r>
    <w:r w:rsidRPr="00646382">
      <w:rPr>
        <w:sz w:val="20"/>
        <w:szCs w:val="20"/>
      </w:rPr>
      <w:t xml:space="preserve"> 20</w:t>
    </w:r>
    <w:r>
      <w:rPr>
        <w:sz w:val="20"/>
        <w:szCs w:val="20"/>
      </w:rPr>
      <w:t>xx</w:t>
    </w:r>
    <w:r w:rsidRPr="00646382">
      <w:rPr>
        <w:sz w:val="20"/>
        <w:szCs w:val="20"/>
      </w:rPr>
      <w:t xml:space="preserve">, Volume </w:t>
    </w:r>
    <w:r>
      <w:rPr>
        <w:sz w:val="20"/>
        <w:szCs w:val="20"/>
      </w:rPr>
      <w:t>x</w:t>
    </w:r>
    <w:r w:rsidRPr="00646382">
      <w:rPr>
        <w:sz w:val="20"/>
        <w:szCs w:val="20"/>
      </w:rPr>
      <w:t xml:space="preserve">, No. </w:t>
    </w:r>
    <w:r>
      <w:rPr>
        <w:sz w:val="20"/>
        <w:szCs w:val="20"/>
      </w:rPr>
      <w:t>x</w:t>
    </w:r>
  </w:p>
  <w:p w:rsidR="00093B61" w:rsidRPr="00646382" w:rsidRDefault="00093B61" w:rsidP="00093B61">
    <w:pPr>
      <w:pStyle w:val="Header"/>
      <w:rPr>
        <w:sz w:val="20"/>
        <w:szCs w:val="20"/>
      </w:rPr>
    </w:pPr>
    <w:r w:rsidRPr="00646382">
      <w:rPr>
        <w:sz w:val="20"/>
        <w:szCs w:val="20"/>
      </w:rPr>
      <w:t>International Journal of Chemical and Environmental Engineering</w:t>
    </w:r>
  </w:p>
  <w:p w:rsidR="00093B61" w:rsidRDefault="00093B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43FF"/>
    <w:multiLevelType w:val="hybridMultilevel"/>
    <w:tmpl w:val="B4B29DD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03F929A4"/>
    <w:multiLevelType w:val="hybridMultilevel"/>
    <w:tmpl w:val="5E80F2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D4E9F"/>
    <w:multiLevelType w:val="hybridMultilevel"/>
    <w:tmpl w:val="F47A91C6"/>
    <w:lvl w:ilvl="0" w:tplc="9782D878">
      <w:start w:val="1"/>
      <w:numFmt w:val="decimal"/>
      <w:lvlText w:val="%1."/>
      <w:lvlJc w:val="left"/>
      <w:pPr>
        <w:tabs>
          <w:tab w:val="num" w:pos="720"/>
        </w:tabs>
        <w:ind w:left="720" w:hanging="360"/>
      </w:pPr>
      <w:rPr>
        <w:rFonts w:ascii="Arial" w:eastAsia="Times New Roman"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9E0DF0"/>
    <w:multiLevelType w:val="hybridMultilevel"/>
    <w:tmpl w:val="F6F60826"/>
    <w:lvl w:ilvl="0" w:tplc="3C98DB9C">
      <w:start w:val="1"/>
      <w:numFmt w:val="decimal"/>
      <w:lvlText w:val="%1."/>
      <w:lvlJc w:val="left"/>
      <w:pPr>
        <w:tabs>
          <w:tab w:val="num" w:pos="927"/>
        </w:tabs>
        <w:ind w:left="927" w:hanging="360"/>
      </w:pPr>
    </w:lvl>
    <w:lvl w:ilvl="1" w:tplc="F5EE66BE">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8326E5"/>
    <w:multiLevelType w:val="hybridMultilevel"/>
    <w:tmpl w:val="D0528DB4"/>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D3A15B2"/>
    <w:multiLevelType w:val="hybridMultilevel"/>
    <w:tmpl w:val="FC8C12D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1325F22"/>
    <w:multiLevelType w:val="hybridMultilevel"/>
    <w:tmpl w:val="D896AD9E"/>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7">
    <w:nsid w:val="152F6E96"/>
    <w:multiLevelType w:val="hybridMultilevel"/>
    <w:tmpl w:val="7F2AFB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C6B73C6"/>
    <w:multiLevelType w:val="hybridMultilevel"/>
    <w:tmpl w:val="8FA40B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5760D3"/>
    <w:multiLevelType w:val="hybridMultilevel"/>
    <w:tmpl w:val="82DCBEC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1C41477"/>
    <w:multiLevelType w:val="hybridMultilevel"/>
    <w:tmpl w:val="8E9A3770"/>
    <w:lvl w:ilvl="0" w:tplc="04090019">
      <w:start w:val="1"/>
      <w:numFmt w:val="lowerLetter"/>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D565A8"/>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BF7733"/>
    <w:multiLevelType w:val="hybridMultilevel"/>
    <w:tmpl w:val="6CA4688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26D5024D"/>
    <w:multiLevelType w:val="hybridMultilevel"/>
    <w:tmpl w:val="017423EC"/>
    <w:lvl w:ilvl="0" w:tplc="04090019">
      <w:start w:val="1"/>
      <w:numFmt w:val="lowerLetter"/>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F7D0FE9"/>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1827ED5"/>
    <w:multiLevelType w:val="hybridMultilevel"/>
    <w:tmpl w:val="2E76B404"/>
    <w:lvl w:ilvl="0" w:tplc="C6A4F7C8">
      <w:start w:val="1"/>
      <w:numFmt w:val="decimal"/>
      <w:lvlText w:val="%1."/>
      <w:lvlJc w:val="left"/>
      <w:pPr>
        <w:tabs>
          <w:tab w:val="num" w:pos="720"/>
        </w:tabs>
        <w:ind w:left="720" w:hanging="360"/>
      </w:pPr>
      <w:rPr>
        <w:rFonts w:ascii="Arial" w:eastAsia="Times New Roman"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31863CA"/>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7">
    <w:nsid w:val="379758EC"/>
    <w:multiLevelType w:val="hybridMultilevel"/>
    <w:tmpl w:val="581CAB6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8">
    <w:nsid w:val="37A85CE6"/>
    <w:multiLevelType w:val="hybridMultilevel"/>
    <w:tmpl w:val="3850B5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81B1176"/>
    <w:multiLevelType w:val="hybridMultilevel"/>
    <w:tmpl w:val="031234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D133038"/>
    <w:multiLevelType w:val="hybridMultilevel"/>
    <w:tmpl w:val="058AE5B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nsid w:val="3FA3083D"/>
    <w:multiLevelType w:val="hybridMultilevel"/>
    <w:tmpl w:val="6E58B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1970194"/>
    <w:multiLevelType w:val="hybridMultilevel"/>
    <w:tmpl w:val="7F3A618C"/>
    <w:lvl w:ilvl="0" w:tplc="E8B4F89E">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4292285"/>
    <w:multiLevelType w:val="hybridMultilevel"/>
    <w:tmpl w:val="FCC6C2CC"/>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47233B41"/>
    <w:multiLevelType w:val="hybridMultilevel"/>
    <w:tmpl w:val="CF2C73E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49A21E1D"/>
    <w:multiLevelType w:val="hybridMultilevel"/>
    <w:tmpl w:val="E15C4A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04527FA"/>
    <w:multiLevelType w:val="hybridMultilevel"/>
    <w:tmpl w:val="904AEE08"/>
    <w:lvl w:ilvl="0" w:tplc="29AACB2A">
      <w:start w:val="1"/>
      <w:numFmt w:val="decimal"/>
      <w:lvlText w:val="%1."/>
      <w:lvlJc w:val="left"/>
      <w:pPr>
        <w:tabs>
          <w:tab w:val="num" w:pos="720"/>
        </w:tabs>
        <w:ind w:left="72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0481687"/>
    <w:multiLevelType w:val="hybridMultilevel"/>
    <w:tmpl w:val="E6B6844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8">
    <w:nsid w:val="507A0F77"/>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9">
    <w:nsid w:val="511141E7"/>
    <w:multiLevelType w:val="hybridMultilevel"/>
    <w:tmpl w:val="EE0A73A8"/>
    <w:lvl w:ilvl="0" w:tplc="04090001">
      <w:start w:val="1"/>
      <w:numFmt w:val="bullet"/>
      <w:lvlText w:val=""/>
      <w:lvlJc w:val="left"/>
      <w:pPr>
        <w:ind w:left="83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1FA25CE"/>
    <w:multiLevelType w:val="hybridMultilevel"/>
    <w:tmpl w:val="35520B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B784914"/>
    <w:multiLevelType w:val="hybridMultilevel"/>
    <w:tmpl w:val="B1569F6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nsid w:val="6072387F"/>
    <w:multiLevelType w:val="hybridMultilevel"/>
    <w:tmpl w:val="567C51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3120055"/>
    <w:multiLevelType w:val="hybridMultilevel"/>
    <w:tmpl w:val="A14092AE"/>
    <w:lvl w:ilvl="0" w:tplc="D3AABDCA">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34">
    <w:nsid w:val="667F57EC"/>
    <w:multiLevelType w:val="hybridMultilevel"/>
    <w:tmpl w:val="A8AEB0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6FF0EF5"/>
    <w:multiLevelType w:val="hybridMultilevel"/>
    <w:tmpl w:val="FF74CD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C9019B9"/>
    <w:multiLevelType w:val="hybridMultilevel"/>
    <w:tmpl w:val="02BE9C34"/>
    <w:lvl w:ilvl="0" w:tplc="5360E898">
      <w:start w:val="1"/>
      <w:numFmt w:val="bullet"/>
      <w:pStyle w:val="Aufzhlung"/>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37">
    <w:nsid w:val="70815A1F"/>
    <w:multiLevelType w:val="hybridMultilevel"/>
    <w:tmpl w:val="2FB23D06"/>
    <w:lvl w:ilvl="0" w:tplc="B502837A">
      <w:start w:val="1"/>
      <w:numFmt w:val="decimal"/>
      <w:lvlText w:val="%1."/>
      <w:lvlJc w:val="left"/>
      <w:pPr>
        <w:tabs>
          <w:tab w:val="num" w:pos="927"/>
        </w:tabs>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BD02788"/>
    <w:multiLevelType w:val="hybridMultilevel"/>
    <w:tmpl w:val="A5262506"/>
    <w:lvl w:ilvl="0" w:tplc="532C4F1E">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9">
    <w:nsid w:val="7CA110DA"/>
    <w:multiLevelType w:val="hybridMultilevel"/>
    <w:tmpl w:val="376EF1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466824"/>
    <w:multiLevelType w:val="hybridMultilevel"/>
    <w:tmpl w:val="0790988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38"/>
  </w:num>
  <w:num w:numId="2">
    <w:abstractNumId w:val="8"/>
  </w:num>
  <w:num w:numId="3">
    <w:abstractNumId w:val="36"/>
  </w:num>
  <w:num w:numId="4">
    <w:abstractNumId w:val="36"/>
  </w:num>
  <w:num w:numId="5">
    <w:abstractNumId w:val="36"/>
  </w:num>
  <w:num w:numId="6">
    <w:abstractNumId w:val="36"/>
  </w:num>
  <w:num w:numId="7">
    <w:abstractNumId w:val="33"/>
  </w:num>
  <w:num w:numId="8">
    <w:abstractNumId w:val="16"/>
  </w:num>
  <w:num w:numId="9">
    <w:abstractNumId w:val="28"/>
  </w:num>
  <w:num w:numId="10">
    <w:abstractNumId w:val="9"/>
  </w:num>
  <w:num w:numId="11">
    <w:abstractNumId w:val="2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9"/>
  </w:num>
  <w:num w:numId="24">
    <w:abstractNumId w:val="35"/>
  </w:num>
  <w:num w:numId="25">
    <w:abstractNumId w:val="25"/>
  </w:num>
  <w:num w:numId="26">
    <w:abstractNumId w:val="18"/>
  </w:num>
  <w:num w:numId="27">
    <w:abstractNumId w:val="1"/>
  </w:num>
  <w:num w:numId="28">
    <w:abstractNumId w:val="30"/>
  </w:num>
  <w:num w:numId="29">
    <w:abstractNumId w:val="19"/>
  </w:num>
  <w:num w:numId="30">
    <w:abstractNumId w:val="0"/>
  </w:num>
  <w:num w:numId="31">
    <w:abstractNumId w:val="4"/>
  </w:num>
  <w:num w:numId="32">
    <w:abstractNumId w:val="27"/>
  </w:num>
  <w:num w:numId="33">
    <w:abstractNumId w:val="24"/>
  </w:num>
  <w:num w:numId="34">
    <w:abstractNumId w:val="31"/>
  </w:num>
  <w:num w:numId="35">
    <w:abstractNumId w:val="6"/>
  </w:num>
  <w:num w:numId="36">
    <w:abstractNumId w:val="12"/>
  </w:num>
  <w:num w:numId="37">
    <w:abstractNumId w:val="21"/>
  </w:num>
  <w:num w:numId="38">
    <w:abstractNumId w:val="40"/>
  </w:num>
  <w:num w:numId="39">
    <w:abstractNumId w:val="20"/>
  </w:num>
  <w:num w:numId="40">
    <w:abstractNumId w:val="17"/>
  </w:num>
  <w:num w:numId="41">
    <w:abstractNumId w:val="23"/>
  </w:num>
  <w:num w:numId="42">
    <w:abstractNumId w:val="5"/>
  </w:num>
  <w:num w:numId="43">
    <w:abstractNumId w:val="7"/>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1267"/>
    <o:shapelayout v:ext="edit">
      <o:idmap v:ext="edit" data="11"/>
    </o:shapelayout>
  </w:hdrShapeDefaults>
  <w:footnotePr>
    <w:footnote w:id="0"/>
    <w:footnote w:id="1"/>
  </w:footnotePr>
  <w:endnotePr>
    <w:endnote w:id="0"/>
    <w:endnote w:id="1"/>
  </w:endnotePr>
  <w:compat/>
  <w:rsids>
    <w:rsidRoot w:val="00104135"/>
    <w:rsid w:val="0002159A"/>
    <w:rsid w:val="00026F32"/>
    <w:rsid w:val="0003640F"/>
    <w:rsid w:val="00040454"/>
    <w:rsid w:val="00067961"/>
    <w:rsid w:val="000831EB"/>
    <w:rsid w:val="00093B61"/>
    <w:rsid w:val="00094EDB"/>
    <w:rsid w:val="000A1409"/>
    <w:rsid w:val="000A604A"/>
    <w:rsid w:val="000B4BC1"/>
    <w:rsid w:val="000C1573"/>
    <w:rsid w:val="000C179E"/>
    <w:rsid w:val="000C1AA5"/>
    <w:rsid w:val="000C2C51"/>
    <w:rsid w:val="000C3E8B"/>
    <w:rsid w:val="000E1167"/>
    <w:rsid w:val="000E1C42"/>
    <w:rsid w:val="000E790E"/>
    <w:rsid w:val="000F4B64"/>
    <w:rsid w:val="00104135"/>
    <w:rsid w:val="00112DCF"/>
    <w:rsid w:val="0015159C"/>
    <w:rsid w:val="00164646"/>
    <w:rsid w:val="001825E5"/>
    <w:rsid w:val="0019576D"/>
    <w:rsid w:val="001C500F"/>
    <w:rsid w:val="001F372F"/>
    <w:rsid w:val="001F61CE"/>
    <w:rsid w:val="00222FA2"/>
    <w:rsid w:val="00252D64"/>
    <w:rsid w:val="0025345E"/>
    <w:rsid w:val="00272D22"/>
    <w:rsid w:val="00284CD5"/>
    <w:rsid w:val="002962EC"/>
    <w:rsid w:val="002D38D8"/>
    <w:rsid w:val="002E3813"/>
    <w:rsid w:val="003075CB"/>
    <w:rsid w:val="00307B60"/>
    <w:rsid w:val="00337E68"/>
    <w:rsid w:val="00350E21"/>
    <w:rsid w:val="00356219"/>
    <w:rsid w:val="00361F59"/>
    <w:rsid w:val="003622F8"/>
    <w:rsid w:val="00366F80"/>
    <w:rsid w:val="003748CE"/>
    <w:rsid w:val="003756C2"/>
    <w:rsid w:val="003A4B15"/>
    <w:rsid w:val="003C4869"/>
    <w:rsid w:val="003C6E74"/>
    <w:rsid w:val="003D4B07"/>
    <w:rsid w:val="003E4D95"/>
    <w:rsid w:val="003F1F78"/>
    <w:rsid w:val="00406089"/>
    <w:rsid w:val="00406149"/>
    <w:rsid w:val="00420A1B"/>
    <w:rsid w:val="00421213"/>
    <w:rsid w:val="004215AE"/>
    <w:rsid w:val="00457249"/>
    <w:rsid w:val="004A4E95"/>
    <w:rsid w:val="004D12D0"/>
    <w:rsid w:val="004D40CC"/>
    <w:rsid w:val="004E1084"/>
    <w:rsid w:val="004F61C8"/>
    <w:rsid w:val="004F7669"/>
    <w:rsid w:val="0050494B"/>
    <w:rsid w:val="005103A5"/>
    <w:rsid w:val="005157F5"/>
    <w:rsid w:val="00515D61"/>
    <w:rsid w:val="00517CF9"/>
    <w:rsid w:val="00524672"/>
    <w:rsid w:val="00536308"/>
    <w:rsid w:val="00562609"/>
    <w:rsid w:val="00573909"/>
    <w:rsid w:val="00580FD1"/>
    <w:rsid w:val="00582B60"/>
    <w:rsid w:val="00587406"/>
    <w:rsid w:val="005A28E4"/>
    <w:rsid w:val="005C7CB8"/>
    <w:rsid w:val="005F602F"/>
    <w:rsid w:val="005F7772"/>
    <w:rsid w:val="00624842"/>
    <w:rsid w:val="00636D15"/>
    <w:rsid w:val="006400B3"/>
    <w:rsid w:val="0064254A"/>
    <w:rsid w:val="00650A31"/>
    <w:rsid w:val="006545AD"/>
    <w:rsid w:val="0065667F"/>
    <w:rsid w:val="0068121C"/>
    <w:rsid w:val="00682CF0"/>
    <w:rsid w:val="0069126D"/>
    <w:rsid w:val="00697CB2"/>
    <w:rsid w:val="006C7AA6"/>
    <w:rsid w:val="006D628F"/>
    <w:rsid w:val="006E1A78"/>
    <w:rsid w:val="006E1C49"/>
    <w:rsid w:val="007216C5"/>
    <w:rsid w:val="00721CDF"/>
    <w:rsid w:val="00722179"/>
    <w:rsid w:val="00731342"/>
    <w:rsid w:val="00735320"/>
    <w:rsid w:val="00737643"/>
    <w:rsid w:val="00741697"/>
    <w:rsid w:val="00750482"/>
    <w:rsid w:val="00762F84"/>
    <w:rsid w:val="00766EB1"/>
    <w:rsid w:val="007738C4"/>
    <w:rsid w:val="00783F47"/>
    <w:rsid w:val="00786348"/>
    <w:rsid w:val="007A4FA1"/>
    <w:rsid w:val="007C4861"/>
    <w:rsid w:val="008051E7"/>
    <w:rsid w:val="008068EB"/>
    <w:rsid w:val="0084131E"/>
    <w:rsid w:val="00853F06"/>
    <w:rsid w:val="0085773F"/>
    <w:rsid w:val="0086594C"/>
    <w:rsid w:val="00881A2B"/>
    <w:rsid w:val="00887D41"/>
    <w:rsid w:val="008B3B66"/>
    <w:rsid w:val="008E3A10"/>
    <w:rsid w:val="008F75CC"/>
    <w:rsid w:val="009023BC"/>
    <w:rsid w:val="009117C8"/>
    <w:rsid w:val="00924DF8"/>
    <w:rsid w:val="00945FAE"/>
    <w:rsid w:val="009640CC"/>
    <w:rsid w:val="00966936"/>
    <w:rsid w:val="00976E43"/>
    <w:rsid w:val="00981781"/>
    <w:rsid w:val="009A56DC"/>
    <w:rsid w:val="009B45AF"/>
    <w:rsid w:val="009B4FC3"/>
    <w:rsid w:val="009B542A"/>
    <w:rsid w:val="009C40A8"/>
    <w:rsid w:val="009F6558"/>
    <w:rsid w:val="00A47B2F"/>
    <w:rsid w:val="00A56759"/>
    <w:rsid w:val="00A61393"/>
    <w:rsid w:val="00A61DF7"/>
    <w:rsid w:val="00A73552"/>
    <w:rsid w:val="00AA6DC8"/>
    <w:rsid w:val="00AB158F"/>
    <w:rsid w:val="00AC125C"/>
    <w:rsid w:val="00AC7969"/>
    <w:rsid w:val="00AE1A01"/>
    <w:rsid w:val="00B034E6"/>
    <w:rsid w:val="00B42BBC"/>
    <w:rsid w:val="00B4376F"/>
    <w:rsid w:val="00B54DC2"/>
    <w:rsid w:val="00B7224F"/>
    <w:rsid w:val="00B77F44"/>
    <w:rsid w:val="00B9570E"/>
    <w:rsid w:val="00BB016A"/>
    <w:rsid w:val="00BF20E4"/>
    <w:rsid w:val="00C16438"/>
    <w:rsid w:val="00C17D6E"/>
    <w:rsid w:val="00C238D6"/>
    <w:rsid w:val="00C52FF7"/>
    <w:rsid w:val="00C676CE"/>
    <w:rsid w:val="00C712F1"/>
    <w:rsid w:val="00C754A0"/>
    <w:rsid w:val="00C81F33"/>
    <w:rsid w:val="00C913CC"/>
    <w:rsid w:val="00CA5CCF"/>
    <w:rsid w:val="00CB4791"/>
    <w:rsid w:val="00CC3B3B"/>
    <w:rsid w:val="00CD55CC"/>
    <w:rsid w:val="00CE07F0"/>
    <w:rsid w:val="00CF223D"/>
    <w:rsid w:val="00D006E8"/>
    <w:rsid w:val="00D02B47"/>
    <w:rsid w:val="00D04F6F"/>
    <w:rsid w:val="00D75BF7"/>
    <w:rsid w:val="00D845BC"/>
    <w:rsid w:val="00D86975"/>
    <w:rsid w:val="00D950A1"/>
    <w:rsid w:val="00DA57F8"/>
    <w:rsid w:val="00DA7F81"/>
    <w:rsid w:val="00DC33CB"/>
    <w:rsid w:val="00DC3F82"/>
    <w:rsid w:val="00DC4D00"/>
    <w:rsid w:val="00DC69F8"/>
    <w:rsid w:val="00E21F4C"/>
    <w:rsid w:val="00E50A18"/>
    <w:rsid w:val="00E718A2"/>
    <w:rsid w:val="00E72348"/>
    <w:rsid w:val="00E95776"/>
    <w:rsid w:val="00EB34E2"/>
    <w:rsid w:val="00EB50B1"/>
    <w:rsid w:val="00EC2BC4"/>
    <w:rsid w:val="00EF54CD"/>
    <w:rsid w:val="00F05864"/>
    <w:rsid w:val="00F3141E"/>
    <w:rsid w:val="00F32E46"/>
    <w:rsid w:val="00F76885"/>
    <w:rsid w:val="00F8271E"/>
    <w:rsid w:val="00FA1D33"/>
    <w:rsid w:val="00FB0BCD"/>
    <w:rsid w:val="00FB7C12"/>
    <w:rsid w:val="00FC6B8C"/>
    <w:rsid w:val="00FE736F"/>
    <w:rsid w:val="00FF10F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7"/>
    <o:shapelayout v:ext="edit">
      <o:idmap v:ext="edit" data="1"/>
      <o:rules v:ext="edit">
        <o:r id="V:Rule14" type="arc" idref="#_x0000_s1129"/>
        <o:r id="V:Rule15" type="arc" idref="#_x0000_s1130"/>
        <o:r id="V:Rule85" type="arc" idref="#_x0000_s1294"/>
        <o:r id="V:Rule88" type="callout" idref="#_x0000_s1301"/>
        <o:r id="V:Rule89" type="callout" idref="#_x0000_s1302"/>
        <o:r id="V:Rule90" type="callout" idref="#_x0000_s1303"/>
        <o:r id="V:Rule100" type="connector" idref="#_x0000_s1222"/>
        <o:r id="V:Rule101" type="connector" idref="#_x0000_s1053"/>
        <o:r id="V:Rule102" type="connector" idref="#_x0000_s1171"/>
        <o:r id="V:Rule103" type="connector" idref="#_x0000_s1228"/>
        <o:r id="V:Rule104" type="connector" idref="#_x0000_s1172"/>
        <o:r id="V:Rule105" type="connector" idref="#_x0000_s1316"/>
        <o:r id="V:Rule106" type="connector" idref="#_x0000_s1327"/>
        <o:r id="V:Rule107" type="connector" idref="#_x0000_s1223"/>
        <o:r id="V:Rule108" type="connector" idref="#_x0000_s1117"/>
        <o:r id="V:Rule109" type="connector" idref="#_x0000_s1201"/>
        <o:r id="V:Rule110" type="connector" idref="#_x0000_s1200"/>
        <o:r id="V:Rule111" type="connector" idref="#_x0000_s1133"/>
        <o:r id="V:Rule112" type="connector" idref="#_x0000_s1052"/>
        <o:r id="V:Rule113" type="connector" idref="#_x0000_s1275"/>
        <o:r id="V:Rule114" type="connector" idref="#_x0000_s1184"/>
        <o:r id="V:Rule115" type="connector" idref="#_x0000_s1261"/>
        <o:r id="V:Rule116" type="connector" idref="#_x0000_s1185"/>
        <o:r id="V:Rule117" type="connector" idref="#_x0000_s1182"/>
        <o:r id="V:Rule118" type="connector" idref="#_x0000_s1328"/>
        <o:r id="V:Rule119" type="connector" idref="#_x0000_s1131"/>
        <o:r id="V:Rule120" type="connector" idref="#_x0000_s1118"/>
        <o:r id="V:Rule121" type="connector" idref="#_x0000_s1292"/>
        <o:r id="V:Rule122" type="connector" idref="#_x0000_s1168"/>
        <o:r id="V:Rule123" type="connector" idref="#_x0000_s1106"/>
        <o:r id="V:Rule124" type="connector" idref="#_x0000_s1173"/>
        <o:r id="V:Rule125" type="connector" idref="#_x0000_s1154"/>
        <o:r id="V:Rule126" type="connector" idref="#_x0000_s1119"/>
        <o:r id="V:Rule127" type="connector" idref="#_x0000_s1101"/>
        <o:r id="V:Rule128" type="connector" idref="#_x0000_s1116"/>
        <o:r id="V:Rule129" type="connector" idref="#_x0000_s1179"/>
        <o:r id="V:Rule130" type="connector" idref="#_x0000_s1319"/>
        <o:r id="V:Rule131" type="connector" idref="#_x0000_s1188"/>
        <o:r id="V:Rule132" type="connector" idref="#_x0000_s1183"/>
        <o:r id="V:Rule133" type="connector" idref="#_x0000_s1277"/>
        <o:r id="V:Rule134" type="connector" idref="#_x0000_s1225"/>
        <o:r id="V:Rule135" type="connector" idref="#_x0000_s1180"/>
        <o:r id="V:Rule136" type="connector" idref="#_x0000_s1181"/>
        <o:r id="V:Rule137" type="connector" idref="#_x0000_s1195"/>
        <o:r id="V:Rule138" type="connector" idref="#_x0000_s1280"/>
        <o:r id="V:Rule139" type="connector" idref="#_x0000_s1279"/>
        <o:r id="V:Rule140" type="connector" idref="#_x0000_s1199"/>
        <o:r id="V:Rule141" type="connector" idref="#_x0000_s1269"/>
        <o:r id="V:Rule142" type="connector" idref="#_x0000_s1135"/>
        <o:r id="V:Rule143" type="connector" idref="#_x0000_s1102"/>
        <o:r id="V:Rule144" type="connector" idref="#_x0000_s1252"/>
        <o:r id="V:Rule145" type="connector" idref="#_x0000_s1218"/>
        <o:r id="V:Rule146" type="connector" idref="#_x0000_s1272"/>
        <o:r id="V:Rule147" type="connector" idref="#_x0000_s1174"/>
        <o:r id="V:Rule148" type="connector" idref="#_x0000_s1208"/>
        <o:r id="V:Rule149" type="connector" idref="#_x0000_s1276"/>
        <o:r id="V:Rule150" type="connector" idref="#_x0000_s1103"/>
        <o:r id="V:Rule151" type="connector" idref="#_x0000_s1326"/>
        <o:r id="V:Rule152" type="connector" idref="#_x0000_s1198"/>
        <o:r id="V:Rule153" type="connector" idref="#_x0000_s1115"/>
        <o:r id="V:Rule154" type="connector" idref="#_x0000_s1273"/>
        <o:r id="V:Rule155" type="connector" idref="#_x0000_s1226"/>
        <o:r id="V:Rule156" type="connector" idref="#_x0000_s1187"/>
        <o:r id="V:Rule157" type="connector" idref="#_x0000_s1329"/>
        <o:r id="V:Rule158" type="connector" idref="#_x0000_s1177"/>
        <o:r id="V:Rule159" type="connector" idref="#_x0000_s1114"/>
        <o:r id="V:Rule160" type="connector" idref="#_x0000_s1299"/>
        <o:r id="V:Rule161" type="connector" idref="#_x0000_s1255"/>
        <o:r id="V:Rule162" type="connector" idref="#_x0000_s1105"/>
        <o:r id="V:Rule163" type="connector" idref="#_x0000_s1164"/>
        <o:r id="V:Rule164" type="connector" idref="#_x0000_s1196"/>
        <o:r id="V:Rule165" type="connector" idref="#_x0000_s1259"/>
        <o:r id="V:Rule166" type="connector" idref="#_x0000_s1132"/>
        <o:r id="V:Rule167" type="connector" idref="#_x0000_s1186"/>
        <o:r id="V:Rule168" type="connector" idref="#_x0000_s1278"/>
        <o:r id="V:Rule169" type="connector" idref="#_x0000_s1104"/>
        <o:r id="V:Rule170" type="connector" idref="#_x0000_s1216"/>
        <o:r id="V:Rule171" type="connector" idref="#_x0000_s1253"/>
        <o:r id="V:Rule172" type="connector" idref="#_x0000_s1209"/>
        <o:r id="V:Rule173" type="connector" idref="#_x0000_s1215"/>
        <o:r id="V:Rule174" type="connector" idref="#_x0000_s1212"/>
        <o:r id="V:Rule175" type="connector" idref="#_x0000_s1219"/>
        <o:r id="V:Rule176" type="connector" idref="#_x0000_s1197"/>
        <o:r id="V:Rule177" type="connector" idref="#_x0000_s1251"/>
        <o:r id="V:Rule178" type="connector" idref="#_x0000_s1098"/>
        <o:r id="V:Rule179" type="connector" idref="#_x0000_s1264"/>
        <o:r id="V:Rule180" type="connector" idref="#_x0000_s1170"/>
        <o:r id="V:Rule181" type="connector" idref="#_x0000_s1211"/>
        <o:r id="V:Rule182" type="connector" idref="#_x0000_s1262"/>
        <o:r id="V:Rule183" type="connector" idref="#_x0000_s1317"/>
        <o:r id="V:Rule184" type="connector" idref="#_x0000_s1260"/>
        <o:r id="V:Rule185" type="connector" idref="#_x0000_s1175"/>
        <o:r id="V:Rule186" type="connector" idref="#_x0000_s1169"/>
        <o:r id="V:Rule187" type="connector" idref="#_x0000_s1249"/>
        <o:r id="V:Rule188" type="connector" idref="#_x0000_s1263"/>
        <o:r id="V:Rule189" type="connector" idref="#_x0000_s1300"/>
        <o:r id="V:Rule190" type="connector" idref="#_x0000_s1136"/>
        <o:r id="V:Rule191" type="connector" idref="#_x0000_s1274"/>
        <o:r id="V:Rule192" type="connector" idref="#_x0000_s12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35"/>
    <w:pPr>
      <w:spacing w:after="0" w:line="240" w:lineRule="auto"/>
      <w:ind w:left="1276" w:hanging="556"/>
    </w:pPr>
    <w:rPr>
      <w:rFonts w:ascii="Calibri" w:eastAsia="Times New Roman" w:hAnsi="Calibri" w:cs="Times New Roman"/>
      <w:lang w:val="id-ID"/>
    </w:rPr>
  </w:style>
  <w:style w:type="paragraph" w:styleId="Heading1">
    <w:name w:val="heading 1"/>
    <w:basedOn w:val="Normal"/>
    <w:next w:val="Normal"/>
    <w:link w:val="Heading1Char"/>
    <w:uiPriority w:val="9"/>
    <w:qFormat/>
    <w:rsid w:val="000831EB"/>
    <w:pPr>
      <w:keepNext/>
      <w:keepLines/>
      <w:spacing w:before="480" w:line="276" w:lineRule="auto"/>
      <w:ind w:left="0" w:firstLine="0"/>
      <w:outlineLvl w:val="0"/>
    </w:pPr>
    <w:rPr>
      <w:rFonts w:asciiTheme="majorHAnsi" w:eastAsiaTheme="majorEastAsia" w:hAnsiTheme="majorHAnsi" w:cstheme="majorBidi"/>
      <w:b/>
      <w:bCs/>
      <w:color w:val="365F91" w:themeColor="accent1" w:themeShade="BF"/>
      <w:sz w:val="28"/>
      <w:szCs w:val="28"/>
      <w:lang w:val="de-DE"/>
    </w:rPr>
  </w:style>
  <w:style w:type="paragraph" w:styleId="Heading4">
    <w:name w:val="heading 4"/>
    <w:basedOn w:val="Normal"/>
    <w:next w:val="Normal"/>
    <w:link w:val="Heading4Char"/>
    <w:semiHidden/>
    <w:unhideWhenUsed/>
    <w:qFormat/>
    <w:rsid w:val="006D628F"/>
    <w:pPr>
      <w:keepNext/>
      <w:ind w:left="0" w:firstLine="0"/>
      <w:jc w:val="center"/>
      <w:outlineLvl w:val="3"/>
    </w:pPr>
    <w:rPr>
      <w:rFonts w:ascii="Arial" w:hAnsi="Arial" w:cs="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135"/>
    <w:pPr>
      <w:ind w:left="720"/>
    </w:pPr>
  </w:style>
  <w:style w:type="paragraph" w:customStyle="1" w:styleId="Std">
    <w:name w:val="Std"/>
    <w:basedOn w:val="Normal"/>
    <w:rsid w:val="00104135"/>
    <w:pPr>
      <w:spacing w:before="120" w:after="180" w:line="300" w:lineRule="auto"/>
      <w:ind w:left="0" w:firstLine="0"/>
      <w:jc w:val="both"/>
    </w:pPr>
    <w:rPr>
      <w:rFonts w:ascii="Arial" w:hAnsi="Arial"/>
      <w:szCs w:val="20"/>
      <w:lang w:val="de-DE" w:eastAsia="de-DE"/>
    </w:rPr>
  </w:style>
  <w:style w:type="paragraph" w:customStyle="1" w:styleId="Aufzhlung">
    <w:name w:val="Aufzählung"/>
    <w:basedOn w:val="Normal"/>
    <w:rsid w:val="00104135"/>
    <w:pPr>
      <w:numPr>
        <w:numId w:val="3"/>
      </w:numPr>
      <w:suppressAutoHyphens/>
      <w:jc w:val="both"/>
    </w:pPr>
    <w:rPr>
      <w:rFonts w:ascii="Arial" w:hAnsi="Arial"/>
      <w:szCs w:val="20"/>
      <w:lang w:val="de-DE" w:eastAsia="de-DE"/>
    </w:rPr>
  </w:style>
  <w:style w:type="character" w:styleId="Emphasis">
    <w:name w:val="Emphasis"/>
    <w:uiPriority w:val="20"/>
    <w:qFormat/>
    <w:rsid w:val="00104135"/>
    <w:rPr>
      <w:i/>
      <w:iCs/>
    </w:rPr>
  </w:style>
  <w:style w:type="table" w:styleId="TableGrid">
    <w:name w:val="Table Grid"/>
    <w:basedOn w:val="TableNormal"/>
    <w:uiPriority w:val="59"/>
    <w:rsid w:val="00CD5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rsid w:val="00587406"/>
    <w:pPr>
      <w:spacing w:before="120" w:after="40"/>
      <w:ind w:left="0" w:firstLine="0"/>
    </w:pPr>
    <w:rPr>
      <w:rFonts w:ascii="Arial" w:hAnsi="Arial"/>
      <w:sz w:val="20"/>
      <w:lang w:val="de-DE" w:eastAsia="de-DE"/>
    </w:rPr>
  </w:style>
  <w:style w:type="paragraph" w:customStyle="1" w:styleId="04Isiparagraf">
    <w:name w:val="04 Isi paragraf"/>
    <w:basedOn w:val="Normal"/>
    <w:rsid w:val="00284CD5"/>
    <w:pPr>
      <w:spacing w:before="120" w:line="360" w:lineRule="auto"/>
      <w:ind w:left="0" w:firstLine="680"/>
      <w:jc w:val="both"/>
    </w:pPr>
    <w:rPr>
      <w:rFonts w:ascii="Times New Roman" w:hAnsi="Times New Roman"/>
      <w:sz w:val="24"/>
      <w:szCs w:val="24"/>
      <w:lang w:val="en-GB" w:eastAsia="de-DE"/>
    </w:rPr>
  </w:style>
  <w:style w:type="character" w:customStyle="1" w:styleId="05FigureTitleCharChar">
    <w:name w:val="05 Figure Title Char Char"/>
    <w:basedOn w:val="DefaultParagraphFont"/>
    <w:rsid w:val="00284CD5"/>
    <w:rPr>
      <w:b/>
      <w:bCs/>
      <w:sz w:val="24"/>
      <w:szCs w:val="24"/>
      <w:lang w:val="en-GB" w:eastAsia="de-DE" w:bidi="ar-SA"/>
    </w:rPr>
  </w:style>
  <w:style w:type="paragraph" w:styleId="BalloonText">
    <w:name w:val="Balloon Text"/>
    <w:basedOn w:val="Normal"/>
    <w:link w:val="BalloonTextChar"/>
    <w:uiPriority w:val="99"/>
    <w:semiHidden/>
    <w:unhideWhenUsed/>
    <w:rsid w:val="00284CD5"/>
    <w:rPr>
      <w:rFonts w:ascii="Tahoma" w:hAnsi="Tahoma" w:cs="Tahoma"/>
      <w:sz w:val="16"/>
      <w:szCs w:val="16"/>
    </w:rPr>
  </w:style>
  <w:style w:type="character" w:customStyle="1" w:styleId="BalloonTextChar">
    <w:name w:val="Balloon Text Char"/>
    <w:basedOn w:val="DefaultParagraphFont"/>
    <w:link w:val="BalloonText"/>
    <w:uiPriority w:val="99"/>
    <w:semiHidden/>
    <w:rsid w:val="00284CD5"/>
    <w:rPr>
      <w:rFonts w:ascii="Tahoma" w:eastAsia="Times New Roman" w:hAnsi="Tahoma" w:cs="Tahoma"/>
      <w:sz w:val="16"/>
      <w:szCs w:val="16"/>
      <w:lang w:val="id-ID"/>
    </w:rPr>
  </w:style>
  <w:style w:type="character" w:customStyle="1" w:styleId="Heading1Char">
    <w:name w:val="Heading 1 Char"/>
    <w:basedOn w:val="DefaultParagraphFont"/>
    <w:link w:val="Heading1"/>
    <w:uiPriority w:val="9"/>
    <w:rsid w:val="000831EB"/>
    <w:rPr>
      <w:rFonts w:asciiTheme="majorHAnsi" w:eastAsiaTheme="majorEastAsia" w:hAnsiTheme="majorHAnsi" w:cstheme="majorBidi"/>
      <w:b/>
      <w:bCs/>
      <w:color w:val="365F91" w:themeColor="accent1" w:themeShade="BF"/>
      <w:sz w:val="28"/>
      <w:szCs w:val="28"/>
      <w:lang w:val="de-DE"/>
    </w:rPr>
  </w:style>
  <w:style w:type="paragraph" w:customStyle="1" w:styleId="Default">
    <w:name w:val="Default"/>
    <w:rsid w:val="000831EB"/>
    <w:pPr>
      <w:autoSpaceDE w:val="0"/>
      <w:autoSpaceDN w:val="0"/>
      <w:adjustRightInd w:val="0"/>
      <w:spacing w:after="0" w:line="240" w:lineRule="auto"/>
    </w:pPr>
    <w:rPr>
      <w:rFonts w:ascii="Arial" w:hAnsi="Arial" w:cs="Arial"/>
      <w:color w:val="000000"/>
      <w:sz w:val="24"/>
      <w:szCs w:val="24"/>
      <w:lang w:val="de-DE"/>
    </w:rPr>
  </w:style>
  <w:style w:type="character" w:styleId="Strong">
    <w:name w:val="Strong"/>
    <w:basedOn w:val="DefaultParagraphFont"/>
    <w:uiPriority w:val="22"/>
    <w:qFormat/>
    <w:rsid w:val="00573909"/>
    <w:rPr>
      <w:b/>
      <w:bCs/>
    </w:rPr>
  </w:style>
  <w:style w:type="paragraph" w:styleId="BodyText">
    <w:name w:val="Body Text"/>
    <w:basedOn w:val="Normal"/>
    <w:link w:val="BodyTextChar"/>
    <w:semiHidden/>
    <w:rsid w:val="003D4B07"/>
    <w:pPr>
      <w:autoSpaceDE w:val="0"/>
      <w:autoSpaceDN w:val="0"/>
      <w:adjustRightInd w:val="0"/>
      <w:ind w:left="0" w:firstLine="0"/>
    </w:pPr>
    <w:rPr>
      <w:rFonts w:ascii="Arial Narrow" w:hAnsi="Arial Narrow"/>
      <w:sz w:val="25"/>
      <w:szCs w:val="24"/>
      <w:lang w:val="en-GB" w:eastAsia="de-DE"/>
    </w:rPr>
  </w:style>
  <w:style w:type="character" w:customStyle="1" w:styleId="BodyTextChar">
    <w:name w:val="Body Text Char"/>
    <w:basedOn w:val="DefaultParagraphFont"/>
    <w:link w:val="BodyText"/>
    <w:semiHidden/>
    <w:rsid w:val="003D4B07"/>
    <w:rPr>
      <w:rFonts w:ascii="Arial Narrow" w:eastAsia="Times New Roman" w:hAnsi="Arial Narrow" w:cs="Times New Roman"/>
      <w:sz w:val="25"/>
      <w:szCs w:val="24"/>
      <w:lang w:val="en-GB" w:eastAsia="de-DE"/>
    </w:rPr>
  </w:style>
  <w:style w:type="paragraph" w:customStyle="1" w:styleId="03Isiparagraf">
    <w:name w:val="03 Isi paragraf"/>
    <w:basedOn w:val="Normal"/>
    <w:rsid w:val="004F61C8"/>
    <w:pPr>
      <w:spacing w:before="120" w:line="360" w:lineRule="auto"/>
      <w:ind w:left="0" w:firstLine="680"/>
      <w:jc w:val="both"/>
    </w:pPr>
    <w:rPr>
      <w:rFonts w:ascii="Times New Roman" w:hAnsi="Times New Roman"/>
      <w:sz w:val="24"/>
      <w:szCs w:val="24"/>
      <w:lang w:val="en-GB" w:eastAsia="de-DE"/>
    </w:rPr>
  </w:style>
  <w:style w:type="paragraph" w:customStyle="1" w:styleId="00References">
    <w:name w:val="00 References"/>
    <w:basedOn w:val="Normal"/>
    <w:rsid w:val="00DA57F8"/>
    <w:pPr>
      <w:spacing w:before="240"/>
      <w:ind w:left="720" w:hanging="720"/>
    </w:pPr>
    <w:rPr>
      <w:rFonts w:ascii="Times New Roman" w:hAnsi="Times New Roman"/>
      <w:sz w:val="24"/>
      <w:szCs w:val="20"/>
      <w:lang w:val="de-DE" w:eastAsia="de-DE"/>
    </w:rPr>
  </w:style>
  <w:style w:type="paragraph" w:styleId="BodyTextIndent3">
    <w:name w:val="Body Text Indent 3"/>
    <w:basedOn w:val="Normal"/>
    <w:link w:val="BodyTextIndent3Char"/>
    <w:uiPriority w:val="99"/>
    <w:semiHidden/>
    <w:unhideWhenUsed/>
    <w:rsid w:val="006D62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628F"/>
    <w:rPr>
      <w:rFonts w:ascii="Calibri" w:eastAsia="Times New Roman" w:hAnsi="Calibri" w:cs="Times New Roman"/>
      <w:sz w:val="16"/>
      <w:szCs w:val="16"/>
      <w:lang w:val="id-ID"/>
    </w:rPr>
  </w:style>
  <w:style w:type="character" w:customStyle="1" w:styleId="Heading4Char">
    <w:name w:val="Heading 4 Char"/>
    <w:basedOn w:val="DefaultParagraphFont"/>
    <w:link w:val="Heading4"/>
    <w:semiHidden/>
    <w:rsid w:val="006D628F"/>
    <w:rPr>
      <w:rFonts w:ascii="Arial" w:eastAsia="Times New Roman" w:hAnsi="Arial" w:cs="Arial"/>
      <w:sz w:val="24"/>
      <w:szCs w:val="20"/>
    </w:rPr>
  </w:style>
  <w:style w:type="paragraph" w:styleId="Title">
    <w:name w:val="Title"/>
    <w:basedOn w:val="Normal"/>
    <w:link w:val="TitleChar"/>
    <w:qFormat/>
    <w:rsid w:val="006D628F"/>
    <w:pPr>
      <w:ind w:left="0" w:firstLine="0"/>
      <w:jc w:val="center"/>
    </w:pPr>
    <w:rPr>
      <w:rFonts w:ascii="Times New Roman" w:hAnsi="Times New Roman"/>
      <w:b/>
      <w:sz w:val="24"/>
      <w:szCs w:val="24"/>
    </w:rPr>
  </w:style>
  <w:style w:type="character" w:customStyle="1" w:styleId="TitleChar">
    <w:name w:val="Title Char"/>
    <w:basedOn w:val="DefaultParagraphFont"/>
    <w:link w:val="Title"/>
    <w:rsid w:val="006D628F"/>
    <w:rPr>
      <w:rFonts w:ascii="Times New Roman" w:eastAsia="Times New Roman" w:hAnsi="Times New Roman" w:cs="Times New Roman"/>
      <w:b/>
      <w:sz w:val="24"/>
      <w:szCs w:val="24"/>
      <w:lang w:val="id-ID"/>
    </w:rPr>
  </w:style>
  <w:style w:type="paragraph" w:styleId="NoSpacing">
    <w:name w:val="No Spacing"/>
    <w:uiPriority w:val="1"/>
    <w:qFormat/>
    <w:rsid w:val="006D628F"/>
    <w:pPr>
      <w:spacing w:after="0" w:line="240" w:lineRule="auto"/>
      <w:ind w:left="1276" w:hanging="556"/>
    </w:pPr>
    <w:rPr>
      <w:rFonts w:ascii="Calibri" w:eastAsia="Times New Roman" w:hAnsi="Calibri" w:cs="Times New Roman"/>
      <w:lang w:val="id-ID"/>
    </w:rPr>
  </w:style>
  <w:style w:type="character" w:styleId="Hyperlink">
    <w:name w:val="Hyperlink"/>
    <w:basedOn w:val="DefaultParagraphFont"/>
    <w:uiPriority w:val="99"/>
    <w:semiHidden/>
    <w:unhideWhenUsed/>
    <w:rsid w:val="006D628F"/>
    <w:rPr>
      <w:color w:val="0000FF"/>
      <w:u w:val="single"/>
    </w:rPr>
  </w:style>
  <w:style w:type="paragraph" w:styleId="NormalWeb">
    <w:name w:val="Normal (Web)"/>
    <w:basedOn w:val="Normal"/>
    <w:uiPriority w:val="99"/>
    <w:semiHidden/>
    <w:unhideWhenUsed/>
    <w:rsid w:val="006D628F"/>
    <w:pPr>
      <w:spacing w:before="100" w:beforeAutospacing="1" w:after="100" w:afterAutospacing="1"/>
      <w:ind w:left="0" w:firstLine="0"/>
    </w:pPr>
    <w:rPr>
      <w:rFonts w:ascii="Times New Roman" w:hAnsi="Times New Roman"/>
      <w:sz w:val="24"/>
      <w:szCs w:val="24"/>
      <w:lang w:eastAsia="id-ID"/>
    </w:rPr>
  </w:style>
  <w:style w:type="character" w:customStyle="1" w:styleId="citation">
    <w:name w:val="citation"/>
    <w:basedOn w:val="DefaultParagraphFont"/>
    <w:rsid w:val="006D628F"/>
  </w:style>
  <w:style w:type="character" w:customStyle="1" w:styleId="apple-converted-space">
    <w:name w:val="apple-converted-space"/>
    <w:basedOn w:val="DefaultParagraphFont"/>
    <w:rsid w:val="006D628F"/>
  </w:style>
  <w:style w:type="paragraph" w:styleId="BodyText3">
    <w:name w:val="Body Text 3"/>
    <w:basedOn w:val="Normal"/>
    <w:link w:val="BodyText3Char"/>
    <w:semiHidden/>
    <w:unhideWhenUsed/>
    <w:rsid w:val="00361F59"/>
    <w:pPr>
      <w:spacing w:after="120" w:line="276" w:lineRule="auto"/>
      <w:ind w:left="0" w:firstLine="0"/>
    </w:pPr>
    <w:rPr>
      <w:rFonts w:asciiTheme="minorHAnsi" w:eastAsiaTheme="minorHAnsi" w:hAnsiTheme="minorHAnsi" w:cstheme="minorBidi"/>
      <w:sz w:val="16"/>
      <w:szCs w:val="16"/>
      <w:lang w:val="de-DE"/>
    </w:rPr>
  </w:style>
  <w:style w:type="character" w:customStyle="1" w:styleId="BodyText3Char">
    <w:name w:val="Body Text 3 Char"/>
    <w:basedOn w:val="DefaultParagraphFont"/>
    <w:link w:val="BodyText3"/>
    <w:semiHidden/>
    <w:rsid w:val="00361F59"/>
    <w:rPr>
      <w:sz w:val="16"/>
      <w:szCs w:val="16"/>
      <w:lang w:val="de-DE"/>
    </w:rPr>
  </w:style>
  <w:style w:type="paragraph" w:styleId="Header">
    <w:name w:val="header"/>
    <w:basedOn w:val="Normal"/>
    <w:link w:val="HeaderChar"/>
    <w:unhideWhenUsed/>
    <w:rsid w:val="00FE736F"/>
    <w:pPr>
      <w:tabs>
        <w:tab w:val="center" w:pos="4513"/>
        <w:tab w:val="right" w:pos="9026"/>
      </w:tabs>
      <w:ind w:left="0" w:firstLine="0"/>
    </w:pPr>
    <w:rPr>
      <w:rFonts w:asciiTheme="minorHAnsi" w:eastAsiaTheme="minorHAnsi" w:hAnsiTheme="minorHAnsi" w:cstheme="minorBidi"/>
      <w:lang w:val="en-US"/>
    </w:rPr>
  </w:style>
  <w:style w:type="character" w:customStyle="1" w:styleId="HeaderChar">
    <w:name w:val="Header Char"/>
    <w:basedOn w:val="DefaultParagraphFont"/>
    <w:link w:val="Header"/>
    <w:rsid w:val="00FE736F"/>
  </w:style>
  <w:style w:type="paragraph" w:styleId="Footer">
    <w:name w:val="footer"/>
    <w:basedOn w:val="Normal"/>
    <w:link w:val="FooterChar"/>
    <w:uiPriority w:val="99"/>
    <w:unhideWhenUsed/>
    <w:rsid w:val="000F4B64"/>
    <w:pPr>
      <w:tabs>
        <w:tab w:val="center" w:pos="4513"/>
        <w:tab w:val="right" w:pos="9026"/>
      </w:tabs>
    </w:pPr>
  </w:style>
  <w:style w:type="character" w:customStyle="1" w:styleId="FooterChar">
    <w:name w:val="Footer Char"/>
    <w:basedOn w:val="DefaultParagraphFont"/>
    <w:link w:val="Footer"/>
    <w:uiPriority w:val="99"/>
    <w:rsid w:val="000F4B64"/>
    <w:rPr>
      <w:rFonts w:ascii="Calibri" w:eastAsia="Times New Roman" w:hAnsi="Calibri" w:cs="Times New Roman"/>
      <w:lang w:val="id-ID"/>
    </w:rPr>
  </w:style>
</w:styles>
</file>

<file path=word/webSettings.xml><?xml version="1.0" encoding="utf-8"?>
<w:webSettings xmlns:r="http://schemas.openxmlformats.org/officeDocument/2006/relationships" xmlns:w="http://schemas.openxmlformats.org/wordprocessingml/2006/main">
  <w:divs>
    <w:div w:id="167064281">
      <w:bodyDiv w:val="1"/>
      <w:marLeft w:val="0"/>
      <w:marRight w:val="0"/>
      <w:marTop w:val="0"/>
      <w:marBottom w:val="0"/>
      <w:divBdr>
        <w:top w:val="none" w:sz="0" w:space="0" w:color="auto"/>
        <w:left w:val="none" w:sz="0" w:space="0" w:color="auto"/>
        <w:bottom w:val="none" w:sz="0" w:space="0" w:color="auto"/>
        <w:right w:val="none" w:sz="0" w:space="0" w:color="auto"/>
      </w:divBdr>
    </w:div>
    <w:div w:id="503587722">
      <w:bodyDiv w:val="1"/>
      <w:marLeft w:val="0"/>
      <w:marRight w:val="0"/>
      <w:marTop w:val="0"/>
      <w:marBottom w:val="0"/>
      <w:divBdr>
        <w:top w:val="none" w:sz="0" w:space="0" w:color="auto"/>
        <w:left w:val="none" w:sz="0" w:space="0" w:color="auto"/>
        <w:bottom w:val="none" w:sz="0" w:space="0" w:color="auto"/>
        <w:right w:val="none" w:sz="0" w:space="0" w:color="auto"/>
      </w:divBdr>
    </w:div>
    <w:div w:id="81907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D:\Dokumen%20Satoto\II.%20PERPUSTAKAAN%20ELEKTRONIK\F.%20DISERTASI%20SATOTO\Other%20Projects\SCHLEMPE\SCHLEMPE%20BATCH%20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5550257399280193"/>
          <c:y val="8.8720452970085614E-2"/>
          <c:w val="0.77751286996400959"/>
          <c:h val="0.66676666900316983"/>
        </c:manualLayout>
      </c:layout>
      <c:scatterChart>
        <c:scatterStyle val="lineMarker"/>
        <c:ser>
          <c:idx val="1"/>
          <c:order val="0"/>
          <c:tx>
            <c:strRef>
              <c:f>'Reactor Batch'!$C$34</c:f>
              <c:strCache>
                <c:ptCount val="1"/>
                <c:pt idx="0">
                  <c:v>Pro g COD</c:v>
                </c:pt>
              </c:strCache>
            </c:strRef>
          </c:tx>
          <c:spPr>
            <a:ln w="25400">
              <a:solidFill>
                <a:srgbClr val="FF6600"/>
              </a:solidFill>
              <a:prstDash val="solid"/>
            </a:ln>
          </c:spPr>
          <c:marker>
            <c:symbol val="square"/>
            <c:size val="5"/>
            <c:spPr>
              <a:solidFill>
                <a:srgbClr val="FF0000"/>
              </a:solidFill>
              <a:ln>
                <a:solidFill>
                  <a:srgbClr val="FF0000"/>
                </a:solidFill>
                <a:prstDash val="solid"/>
              </a:ln>
            </c:spPr>
          </c:marker>
          <c:xVal>
            <c:numRef>
              <c:f>'Reactor Batch'!$A$35:$A$48</c:f>
              <c:numCache>
                <c:formatCode>General</c:formatCode>
                <c:ptCount val="14"/>
                <c:pt idx="0">
                  <c:v>0</c:v>
                </c:pt>
                <c:pt idx="1">
                  <c:v>12</c:v>
                </c:pt>
                <c:pt idx="2">
                  <c:v>17</c:v>
                </c:pt>
                <c:pt idx="3">
                  <c:v>20</c:v>
                </c:pt>
                <c:pt idx="4">
                  <c:v>36</c:v>
                </c:pt>
                <c:pt idx="5">
                  <c:v>45</c:v>
                </c:pt>
                <c:pt idx="6">
                  <c:v>60</c:v>
                </c:pt>
                <c:pt idx="7">
                  <c:v>68</c:v>
                </c:pt>
                <c:pt idx="8">
                  <c:v>84</c:v>
                </c:pt>
                <c:pt idx="9">
                  <c:v>108</c:v>
                </c:pt>
                <c:pt idx="10">
                  <c:v>116</c:v>
                </c:pt>
                <c:pt idx="11">
                  <c:v>146</c:v>
                </c:pt>
                <c:pt idx="12">
                  <c:v>168</c:v>
                </c:pt>
                <c:pt idx="13">
                  <c:v>180</c:v>
                </c:pt>
              </c:numCache>
            </c:numRef>
          </c:xVal>
          <c:yVal>
            <c:numRef>
              <c:f>'Reactor Batch'!$C$35:$C$48</c:f>
              <c:numCache>
                <c:formatCode>0.0</c:formatCode>
                <c:ptCount val="14"/>
                <c:pt idx="0">
                  <c:v>0</c:v>
                </c:pt>
                <c:pt idx="1">
                  <c:v>93.547661870503603</c:v>
                </c:pt>
                <c:pt idx="2">
                  <c:v>126.48381294964032</c:v>
                </c:pt>
                <c:pt idx="3">
                  <c:v>142.22122302158272</c:v>
                </c:pt>
                <c:pt idx="4">
                  <c:v>196.42535971223066</c:v>
                </c:pt>
                <c:pt idx="5">
                  <c:v>213.12949640287766</c:v>
                </c:pt>
                <c:pt idx="6">
                  <c:v>220.41366906474727</c:v>
                </c:pt>
                <c:pt idx="7">
                  <c:v>223.71852517985519</c:v>
                </c:pt>
                <c:pt idx="8">
                  <c:v>229.49640287769856</c:v>
                </c:pt>
                <c:pt idx="9">
                  <c:v>238.48920863309391</c:v>
                </c:pt>
                <c:pt idx="10">
                  <c:v>242.01888489208631</c:v>
                </c:pt>
                <c:pt idx="11">
                  <c:v>246.5377697841721</c:v>
                </c:pt>
                <c:pt idx="12">
                  <c:v>248.58363309352518</c:v>
                </c:pt>
                <c:pt idx="13">
                  <c:v>249.37050359712188</c:v>
                </c:pt>
              </c:numCache>
            </c:numRef>
          </c:yVal>
        </c:ser>
        <c:axId val="27788416"/>
        <c:axId val="27807744"/>
      </c:scatterChart>
      <c:valAx>
        <c:axId val="27788416"/>
        <c:scaling>
          <c:orientation val="minMax"/>
        </c:scaling>
        <c:axPos val="b"/>
        <c:title>
          <c:tx>
            <c:rich>
              <a:bodyPr/>
              <a:lstStyle/>
              <a:p>
                <a:pPr>
                  <a:defRPr sz="1100" b="1" i="0" u="none" strike="noStrike" baseline="0">
                    <a:solidFill>
                      <a:srgbClr val="000000"/>
                    </a:solidFill>
                    <a:latin typeface="Arial"/>
                    <a:ea typeface="Arial"/>
                    <a:cs typeface="Arial"/>
                  </a:defRPr>
                </a:pPr>
                <a:r>
                  <a:rPr lang="id-ID"/>
                  <a:t>Time (hours)</a:t>
                </a:r>
              </a:p>
            </c:rich>
          </c:tx>
          <c:layout>
            <c:manualLayout>
              <c:xMode val="edge"/>
              <c:yMode val="edge"/>
              <c:x val="0.43062251259545292"/>
              <c:y val="0.8652050860922286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id-ID"/>
          </a:p>
        </c:txPr>
        <c:crossAx val="27807744"/>
        <c:crosses val="autoZero"/>
        <c:crossBetween val="midCat"/>
        <c:majorUnit val="25"/>
      </c:valAx>
      <c:valAx>
        <c:axId val="27807744"/>
        <c:scaling>
          <c:orientation val="minMax"/>
        </c:scaling>
        <c:axPos val="l"/>
        <c:title>
          <c:tx>
            <c:rich>
              <a:bodyPr/>
              <a:lstStyle/>
              <a:p>
                <a:pPr>
                  <a:defRPr sz="800" b="1" i="0" u="none" strike="noStrike" baseline="0">
                    <a:solidFill>
                      <a:srgbClr val="000000"/>
                    </a:solidFill>
                    <a:latin typeface="Arial"/>
                    <a:ea typeface="Arial"/>
                    <a:cs typeface="Arial"/>
                  </a:defRPr>
                </a:pPr>
                <a:r>
                  <a:rPr lang="id-ID"/>
                  <a:t>Biogas Production (l/kg-COD)</a:t>
                </a:r>
              </a:p>
            </c:rich>
          </c:tx>
          <c:layout>
            <c:manualLayout>
              <c:xMode val="edge"/>
              <c:yMode val="edge"/>
              <c:x val="3.8277556675151245E-2"/>
              <c:y val="0.24137967981558517"/>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id-ID"/>
          </a:p>
        </c:txPr>
        <c:crossAx val="27788416"/>
        <c:crosses val="autoZero"/>
        <c:crossBetween val="midCat"/>
        <c:majorUnit val="25"/>
      </c:valAx>
      <c:spPr>
        <a:solidFill>
          <a:srgbClr val="FFFFCC"/>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1957-5E3A-4D45-9B6C-532119B2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7376</Words>
  <Characters>42044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Tanti</dc:creator>
  <cp:lastModifiedBy>LENOVO</cp:lastModifiedBy>
  <cp:revision>2</cp:revision>
  <cp:lastPrinted>2012-03-21T01:00:00Z</cp:lastPrinted>
  <dcterms:created xsi:type="dcterms:W3CDTF">2012-12-19T02:17:00Z</dcterms:created>
  <dcterms:modified xsi:type="dcterms:W3CDTF">2012-12-19T02:17:00Z</dcterms:modified>
</cp:coreProperties>
</file>