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A8" w:rsidRDefault="00917BA8" w:rsidP="00917BA8">
      <w:pPr>
        <w:pStyle w:val="ListParagraph"/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17BA8" w:rsidRDefault="00917BA8" w:rsidP="00917BA8">
      <w:pPr>
        <w:pStyle w:val="ListParagraph"/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DAD" w:rsidRPr="00613F3B" w:rsidRDefault="00171DAD" w:rsidP="00171DAD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 xml:space="preserve">Arends. R. I. 1997. </w:t>
      </w:r>
      <w:r w:rsidRPr="00613F3B">
        <w:rPr>
          <w:rFonts w:ascii="Times New Roman" w:hAnsi="Times New Roman" w:cs="Times New Roman"/>
          <w:i/>
          <w:iCs/>
          <w:sz w:val="24"/>
          <w:szCs w:val="24"/>
        </w:rPr>
        <w:t>Clasroom  Instruction and  Management.</w:t>
      </w:r>
      <w:r w:rsidRPr="00613F3B">
        <w:rPr>
          <w:rFonts w:ascii="Times New Roman" w:hAnsi="Times New Roman" w:cs="Times New Roman"/>
          <w:sz w:val="24"/>
          <w:szCs w:val="24"/>
        </w:rPr>
        <w:t xml:space="preserve"> New York: Mc Graw Hill.</w:t>
      </w:r>
    </w:p>
    <w:p w:rsidR="00917BA8" w:rsidRDefault="00917BA8" w:rsidP="00917BA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22095">
        <w:rPr>
          <w:rFonts w:ascii="Times New Roman" w:hAnsi="Times New Roman" w:cs="Times New Roman"/>
          <w:sz w:val="24"/>
          <w:szCs w:val="24"/>
        </w:rPr>
        <w:t>Apik Budi, Santoso. 2003. ‘</w:t>
      </w:r>
      <w:r w:rsidRPr="00722095">
        <w:rPr>
          <w:rFonts w:ascii="Times New Roman" w:hAnsi="Times New Roman" w:cs="Times New Roman"/>
          <w:i/>
          <w:iCs/>
          <w:sz w:val="24"/>
          <w:szCs w:val="24"/>
        </w:rPr>
        <w:t xml:space="preserve">Penilaian   Berbasis   Kelas’.  Makalah.    </w:t>
      </w:r>
      <w:r w:rsidRPr="00722095">
        <w:rPr>
          <w:rFonts w:ascii="Times New Roman" w:hAnsi="Times New Roman" w:cs="Times New Roman"/>
          <w:sz w:val="24"/>
          <w:szCs w:val="24"/>
        </w:rPr>
        <w:t>Semarang:  Jurusan Geografi, Fakultas Ilmu Sosial, UNNES.</w:t>
      </w:r>
    </w:p>
    <w:p w:rsidR="00917BA8" w:rsidRPr="00722095" w:rsidRDefault="00917BA8" w:rsidP="00917BA8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22095">
        <w:rPr>
          <w:rFonts w:ascii="Times New Roman" w:hAnsi="Times New Roman" w:cs="Times New Roman"/>
          <w:sz w:val="24"/>
          <w:szCs w:val="24"/>
        </w:rPr>
        <w:t xml:space="preserve">-----------. 2003. </w:t>
      </w:r>
      <w:r w:rsidRPr="00722095">
        <w:rPr>
          <w:rFonts w:ascii="Times New Roman" w:hAnsi="Times New Roman" w:cs="Times New Roman"/>
          <w:i/>
          <w:iCs/>
          <w:sz w:val="24"/>
          <w:szCs w:val="24"/>
        </w:rPr>
        <w:t>Kurikulum Berbasis Kompetensi</w:t>
      </w:r>
      <w:r w:rsidRPr="00722095">
        <w:rPr>
          <w:rFonts w:ascii="Times New Roman" w:hAnsi="Times New Roman" w:cs="Times New Roman"/>
          <w:sz w:val="24"/>
          <w:szCs w:val="24"/>
        </w:rPr>
        <w:t xml:space="preserve">. Jakarta: Depdiknas. </w:t>
      </w:r>
    </w:p>
    <w:p w:rsidR="00917BA8" w:rsidRDefault="00917BA8" w:rsidP="00917BA8">
      <w:pPr>
        <w:spacing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095">
        <w:rPr>
          <w:rFonts w:ascii="Times New Roman" w:hAnsi="Times New Roman" w:cs="Times New Roman"/>
          <w:color w:val="000000"/>
          <w:sz w:val="24"/>
          <w:szCs w:val="24"/>
        </w:rPr>
        <w:t>Beard, R. M &amp; Senior. I. J. 1980.</w:t>
      </w:r>
      <w:r w:rsidRPr="0072209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Motivating Students</w:t>
      </w:r>
      <w:r w:rsidRPr="00722095">
        <w:rPr>
          <w:rFonts w:ascii="Times New Roman" w:hAnsi="Times New Roman" w:cs="Times New Roman"/>
          <w:color w:val="000000"/>
          <w:sz w:val="24"/>
          <w:szCs w:val="24"/>
        </w:rPr>
        <w:t>. London: Routledge and Kegan Paul Ltd.</w:t>
      </w:r>
    </w:p>
    <w:p w:rsidR="00917BA8" w:rsidRDefault="00917BA8" w:rsidP="00917BA8">
      <w:pPr>
        <w:spacing w:line="240" w:lineRule="auto"/>
        <w:ind w:left="1134" w:hanging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Badan Standart Nasional Pendidikan. (2006). </w:t>
      </w:r>
      <w:r w:rsidRPr="00104D5B">
        <w:rPr>
          <w:rFonts w:ascii="Times New Roman" w:hAnsi="Times New Roman" w:cs="Times New Roman"/>
          <w:i/>
          <w:color w:val="000000"/>
          <w:sz w:val="24"/>
          <w:szCs w:val="24"/>
        </w:rPr>
        <w:t>Standart Kompetensi Dan Kompetensi Dasar.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Depertemen Pendidikan Nasional</w:t>
      </w:r>
    </w:p>
    <w:p w:rsidR="00917BA8" w:rsidRDefault="00917BA8" w:rsidP="00917BA8">
      <w:pPr>
        <w:spacing w:line="24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2095">
        <w:rPr>
          <w:rFonts w:ascii="Times New Roman" w:hAnsi="Times New Roman" w:cs="Times New Roman"/>
          <w:sz w:val="24"/>
          <w:szCs w:val="24"/>
        </w:rPr>
        <w:t xml:space="preserve">Djemari Mardapi. 2004. ‘Pengembangan Sistem Penilain Berbasis Kompetensi’. </w:t>
      </w:r>
      <w:r w:rsidRPr="00722095">
        <w:rPr>
          <w:rFonts w:ascii="Times New Roman" w:hAnsi="Times New Roman" w:cs="Times New Roman"/>
          <w:i/>
          <w:iCs/>
          <w:sz w:val="24"/>
          <w:szCs w:val="24"/>
        </w:rPr>
        <w:t xml:space="preserve"> Makalah      disampaikan    pada   Seminar  Himpunan      Evaluasi   Pendidikan  Indonesia     (HEPI)    Rekayasa    Sistem    Penilaian   untuk   Meningkatkan   Kualitas Pendidikan. </w:t>
      </w:r>
    </w:p>
    <w:p w:rsidR="00917BA8" w:rsidRDefault="00917BA8" w:rsidP="00917BA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205E3">
        <w:rPr>
          <w:rFonts w:ascii="Times New Roman" w:hAnsi="Times New Roman" w:cs="Times New Roman"/>
          <w:sz w:val="24"/>
          <w:szCs w:val="24"/>
        </w:rPr>
        <w:t>Departemen Pendidikan Nasional. (2004). Pengembangan Perangkat Penilaian Kinerja Guru. Jakarta: Ditjen Dikti, Bagian Proyek P2TK.</w:t>
      </w:r>
    </w:p>
    <w:p w:rsidR="00917BA8" w:rsidRPr="00D205E3" w:rsidRDefault="00917BA8" w:rsidP="00917BA8">
      <w:pPr>
        <w:spacing w:line="240" w:lineRule="auto"/>
        <w:ind w:left="1134" w:hanging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05E3">
        <w:rPr>
          <w:rFonts w:ascii="Times New Roman" w:hAnsi="Times New Roman" w:cs="Times New Roman"/>
          <w:sz w:val="24"/>
          <w:szCs w:val="24"/>
        </w:rPr>
        <w:t>Depdikbud. (1993). Panduan Pemantapan Pengalaman Lapangan, Program Penyetaraan D-II Guru Sekolah Dasar. Jakarta: Universitas Terbuka</w:t>
      </w:r>
    </w:p>
    <w:p w:rsidR="00917BA8" w:rsidRDefault="00917BA8" w:rsidP="00917BA8">
      <w:pPr>
        <w:spacing w:before="120"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22095">
        <w:rPr>
          <w:rFonts w:ascii="Times New Roman" w:hAnsi="Times New Roman" w:cs="Times New Roman"/>
          <w:sz w:val="24"/>
          <w:szCs w:val="24"/>
        </w:rPr>
        <w:t xml:space="preserve">Furqon. 1999. Sistem penilai kelas untuk meningkatkan mutu KBM. </w:t>
      </w:r>
      <w:r w:rsidRPr="00722095">
        <w:rPr>
          <w:rFonts w:ascii="Times New Roman" w:hAnsi="Times New Roman" w:cs="Times New Roman"/>
          <w:i/>
          <w:iCs/>
          <w:sz w:val="24"/>
          <w:szCs w:val="24"/>
        </w:rPr>
        <w:t>Buletin Pengujian dan Penilaian Pendidikan</w:t>
      </w:r>
      <w:r w:rsidRPr="00722095">
        <w:rPr>
          <w:rFonts w:ascii="Times New Roman" w:hAnsi="Times New Roman" w:cs="Times New Roman"/>
          <w:sz w:val="24"/>
          <w:szCs w:val="24"/>
        </w:rPr>
        <w:t>. Maret 1999.</w:t>
      </w:r>
    </w:p>
    <w:p w:rsidR="00917BA8" w:rsidRDefault="00917BA8" w:rsidP="00917BA8">
      <w:pPr>
        <w:spacing w:before="120" w:after="12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AD65FD">
        <w:rPr>
          <w:rFonts w:ascii="Times New Roman" w:hAnsi="Times New Roman" w:cs="Times New Roman"/>
          <w:sz w:val="24"/>
          <w:szCs w:val="24"/>
        </w:rPr>
        <w:t>Gaffar, F. (1994). Menyongsong Hari Esok. Edisi 4. Bandung: University Press</w:t>
      </w:r>
    </w:p>
    <w:p w:rsidR="00171DAD" w:rsidRPr="00613F3B" w:rsidRDefault="00171DAD" w:rsidP="00171DAD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 xml:space="preserve">Hopple, M. S. Christine J. 2005. </w:t>
      </w:r>
      <w:r w:rsidRPr="00613F3B">
        <w:rPr>
          <w:rFonts w:ascii="Times New Roman" w:hAnsi="Times New Roman" w:cs="Times New Roman"/>
          <w:i/>
          <w:iCs/>
          <w:sz w:val="24"/>
          <w:szCs w:val="24"/>
        </w:rPr>
        <w:t>Elementary Physical  Education Teaching &amp;Assessment. A Practical Guide</w:t>
      </w:r>
      <w:r w:rsidRPr="00613F3B">
        <w:rPr>
          <w:rFonts w:ascii="Times New Roman" w:hAnsi="Times New Roman" w:cs="Times New Roman"/>
          <w:sz w:val="24"/>
          <w:szCs w:val="24"/>
        </w:rPr>
        <w:t>. USA: Human Kinetics.</w:t>
      </w:r>
    </w:p>
    <w:p w:rsidR="00171DAD" w:rsidRPr="00613F3B" w:rsidRDefault="00171DAD" w:rsidP="00171DAD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t xml:space="preserve">Himberg  Cathrine &amp; Hutchinson, Gayle E.&amp;  Roussell John M. 2003. </w:t>
      </w:r>
      <w:r w:rsidRPr="00613F3B">
        <w:rPr>
          <w:rFonts w:ascii="Times New Roman" w:hAnsi="Times New Roman" w:cs="Times New Roman"/>
          <w:i/>
          <w:iCs/>
          <w:sz w:val="24"/>
          <w:szCs w:val="24"/>
        </w:rPr>
        <w:t xml:space="preserve"> Secondary Physical Education. Preparing Adolesscents to be  Active for Life</w:t>
      </w:r>
      <w:r w:rsidRPr="00613F3B">
        <w:rPr>
          <w:rFonts w:ascii="Times New Roman" w:hAnsi="Times New Roman" w:cs="Times New Roman"/>
          <w:sz w:val="24"/>
          <w:szCs w:val="24"/>
        </w:rPr>
        <w:t xml:space="preserve">. United State:  Human Kinetics. </w:t>
      </w:r>
    </w:p>
    <w:p w:rsidR="00917BA8" w:rsidRDefault="00917BA8" w:rsidP="00917BA8">
      <w:pPr>
        <w:spacing w:line="240" w:lineRule="auto"/>
        <w:ind w:left="1134" w:hanging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Linn R. L &amp; Grondlund, N. 1998. </w:t>
      </w:r>
      <w:r w:rsidRPr="0072209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Measurment and assessment in teaching.</w:t>
      </w:r>
      <w:r w:rsidRPr="00722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Merril, Colombus, Ohio</w:t>
      </w:r>
    </w:p>
    <w:p w:rsidR="00917BA8" w:rsidRDefault="00917BA8" w:rsidP="00917BA8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22095">
        <w:rPr>
          <w:rFonts w:ascii="Times New Roman" w:hAnsi="Times New Roman" w:cs="Times New Roman"/>
          <w:sz w:val="24"/>
          <w:szCs w:val="24"/>
        </w:rPr>
        <w:t xml:space="preserve">Lefrancois, G. R. 1982. </w:t>
      </w:r>
      <w:r w:rsidRPr="00722095">
        <w:rPr>
          <w:rFonts w:ascii="Times New Roman" w:hAnsi="Times New Roman" w:cs="Times New Roman"/>
          <w:i/>
          <w:iCs/>
          <w:sz w:val="24"/>
          <w:szCs w:val="24"/>
        </w:rPr>
        <w:t xml:space="preserve">Phychology for teaching. </w:t>
      </w:r>
      <w:r w:rsidRPr="00722095">
        <w:rPr>
          <w:rFonts w:ascii="Times New Roman" w:hAnsi="Times New Roman" w:cs="Times New Roman"/>
          <w:sz w:val="24"/>
          <w:szCs w:val="24"/>
        </w:rPr>
        <w:t>Belmont CA: Wadsworth Publishing company.</w:t>
      </w:r>
    </w:p>
    <w:p w:rsidR="00171DAD" w:rsidRPr="00613F3B" w:rsidRDefault="00171DAD" w:rsidP="00171DAD">
      <w:pPr>
        <w:spacing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613F3B">
        <w:rPr>
          <w:rFonts w:ascii="Times New Roman" w:hAnsi="Times New Roman" w:cs="Times New Roman"/>
          <w:sz w:val="24"/>
          <w:szCs w:val="24"/>
        </w:rPr>
        <w:lastRenderedPageBreak/>
        <w:t xml:space="preserve">Lund J. L.&amp; Tannehill D. 2005. </w:t>
      </w:r>
      <w:r w:rsidRPr="00613F3B">
        <w:rPr>
          <w:rFonts w:ascii="Times New Roman" w:hAnsi="Times New Roman" w:cs="Times New Roman"/>
          <w:i/>
          <w:iCs/>
          <w:sz w:val="24"/>
          <w:szCs w:val="24"/>
        </w:rPr>
        <w:t>Standarts-base physical education curriculum devoment</w:t>
      </w:r>
      <w:r w:rsidRPr="00613F3B">
        <w:rPr>
          <w:rFonts w:ascii="Times New Roman" w:hAnsi="Times New Roman" w:cs="Times New Roman"/>
          <w:sz w:val="24"/>
          <w:szCs w:val="24"/>
        </w:rPr>
        <w:t>.London: Jones and Bartlett Publihers.</w:t>
      </w:r>
    </w:p>
    <w:p w:rsidR="00917BA8" w:rsidRDefault="00917BA8" w:rsidP="00917BA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22095">
        <w:rPr>
          <w:rFonts w:ascii="Times New Roman" w:hAnsi="Times New Roman" w:cs="Times New Roman"/>
          <w:sz w:val="24"/>
          <w:szCs w:val="24"/>
        </w:rPr>
        <w:t>Martono   &amp;   Sukardi.   2004.   ‘</w:t>
      </w:r>
      <w:r w:rsidRPr="00722095">
        <w:rPr>
          <w:rFonts w:ascii="Times New Roman" w:hAnsi="Times New Roman" w:cs="Times New Roman"/>
          <w:i/>
          <w:iCs/>
          <w:sz w:val="24"/>
          <w:szCs w:val="24"/>
        </w:rPr>
        <w:t>Penilaian   Berbasis   Kelas’. Makalah  disajikan   pada  Diklat    Bimbingan     Teknis    Guru   SMP,    Pengampu      Mata    Pelajaran  pengetahuan      Sosial   Kabupaten     Rembang      Provinsi   Jawa    Tengah</w:t>
      </w:r>
      <w:r w:rsidRPr="00722095">
        <w:rPr>
          <w:rFonts w:ascii="Times New Roman" w:hAnsi="Times New Roman" w:cs="Times New Roman"/>
          <w:sz w:val="24"/>
          <w:szCs w:val="24"/>
        </w:rPr>
        <w:t>.    Depdiknas     Dirjen   Dikdasmen.    Lembaga     Penjamin    Mutu   Pendidikan    Jawa Tengah.</w:t>
      </w:r>
    </w:p>
    <w:p w:rsidR="00917BA8" w:rsidRPr="00722095" w:rsidRDefault="00917BA8" w:rsidP="00917BA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17BA8" w:rsidRPr="00722095" w:rsidRDefault="00917BA8" w:rsidP="00917BA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22095">
        <w:rPr>
          <w:rFonts w:ascii="Times New Roman" w:hAnsi="Times New Roman" w:cs="Times New Roman"/>
          <w:sz w:val="24"/>
          <w:szCs w:val="24"/>
        </w:rPr>
        <w:t xml:space="preserve">Masnur Muslich. 2007. </w:t>
      </w:r>
      <w:r w:rsidRPr="00722095">
        <w:rPr>
          <w:rFonts w:ascii="Times New Roman" w:hAnsi="Times New Roman" w:cs="Times New Roman"/>
          <w:i/>
          <w:sz w:val="24"/>
          <w:szCs w:val="24"/>
        </w:rPr>
        <w:t>KTSP Dasar Pemahaman dan Pengembangan</w:t>
      </w:r>
      <w:r w:rsidRPr="00722095">
        <w:rPr>
          <w:rFonts w:ascii="Times New Roman" w:hAnsi="Times New Roman" w:cs="Times New Roman"/>
          <w:sz w:val="24"/>
          <w:szCs w:val="24"/>
        </w:rPr>
        <w:t>.Jakarta: Bumi Aksara.</w:t>
      </w:r>
    </w:p>
    <w:p w:rsidR="00917BA8" w:rsidRDefault="00917BA8" w:rsidP="00917BA8">
      <w:pPr>
        <w:pStyle w:val="ListParagraph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722095">
        <w:rPr>
          <w:rFonts w:ascii="Times New Roman" w:hAnsi="Times New Roman" w:cs="Times New Roman"/>
          <w:sz w:val="24"/>
          <w:szCs w:val="24"/>
        </w:rPr>
        <w:t>Mulyasa.2007. Kurikulum Tingkat Satuan Pendidikan. Bandung: PT Remaja Rosdakarya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7BA8" w:rsidRDefault="00917BA8" w:rsidP="00917BA8">
      <w:pPr>
        <w:pStyle w:val="ListParagraph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17BA8" w:rsidRDefault="00917BA8" w:rsidP="00917BA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22095">
        <w:rPr>
          <w:rFonts w:ascii="Times New Roman" w:hAnsi="Times New Roman" w:cs="Times New Roman"/>
          <w:sz w:val="24"/>
          <w:szCs w:val="24"/>
          <w:lang w:val="de-DE"/>
        </w:rPr>
        <w:t xml:space="preserve">Popham. J. 1995. </w:t>
      </w:r>
      <w:r w:rsidRPr="00722095">
        <w:rPr>
          <w:rFonts w:ascii="Times New Roman" w:hAnsi="Times New Roman" w:cs="Times New Roman"/>
          <w:i/>
          <w:sz w:val="24"/>
          <w:szCs w:val="24"/>
          <w:lang w:val="de-DE"/>
        </w:rPr>
        <w:t>Classroom assessment: What teacher need to know</w:t>
      </w:r>
      <w:r w:rsidRPr="00722095">
        <w:rPr>
          <w:rFonts w:ascii="Times New Roman" w:hAnsi="Times New Roman" w:cs="Times New Roman"/>
          <w:sz w:val="24"/>
          <w:szCs w:val="24"/>
          <w:lang w:val="de-DE"/>
        </w:rPr>
        <w:t>?. New York: Allyn &amp; Bacon A Viacom Company Needham Hights, MA 021194.</w:t>
      </w:r>
    </w:p>
    <w:p w:rsidR="00917BA8" w:rsidRPr="00722095" w:rsidRDefault="00917BA8" w:rsidP="00917BA8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917BA8" w:rsidRDefault="00917BA8" w:rsidP="00917BA8">
      <w:pPr>
        <w:pStyle w:val="ListParagraph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A064A">
        <w:rPr>
          <w:rFonts w:ascii="Times New Roman" w:hAnsi="Times New Roman" w:cs="Times New Roman"/>
          <w:sz w:val="24"/>
          <w:szCs w:val="24"/>
        </w:rPr>
        <w:t>Usman, M. Uzer. 2001. Menjadi Guru Profesional. Bandung: PT. Remaja Rosdakarya</w:t>
      </w:r>
    </w:p>
    <w:p w:rsidR="00917BA8" w:rsidRDefault="00917BA8" w:rsidP="00917BA8">
      <w:pPr>
        <w:pStyle w:val="ListParagraph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17BA8" w:rsidRDefault="00917BA8" w:rsidP="00917BA8">
      <w:pPr>
        <w:pStyle w:val="ListParagraph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A064A">
        <w:rPr>
          <w:rFonts w:ascii="Times New Roman" w:hAnsi="Times New Roman" w:cs="Times New Roman"/>
          <w:sz w:val="24"/>
          <w:szCs w:val="24"/>
        </w:rPr>
        <w:t>Undang-Undang Republik Indonesia Nomor 14 Tahun 2005 tentang Guru dan Dosen.</w:t>
      </w:r>
    </w:p>
    <w:p w:rsidR="00917BA8" w:rsidRDefault="00917BA8" w:rsidP="00917BA8">
      <w:pPr>
        <w:pStyle w:val="ListParagraph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17BA8" w:rsidRDefault="00917BA8" w:rsidP="00917BA8">
      <w:pPr>
        <w:pStyle w:val="ListParagraph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1A064A">
        <w:rPr>
          <w:rFonts w:ascii="Times New Roman" w:hAnsi="Times New Roman" w:cs="Times New Roman"/>
          <w:sz w:val="24"/>
          <w:szCs w:val="24"/>
        </w:rPr>
        <w:t>Sahertian, Piet. 1994. Profil Pendidik Profesional. Yogjakarta: Andi Offset</w:t>
      </w:r>
      <w:r w:rsidRPr="001A064A">
        <w:rPr>
          <w:rFonts w:ascii="Times New Roman" w:hAnsi="Times New Roman" w:cs="Times New Roman"/>
          <w:sz w:val="24"/>
          <w:szCs w:val="24"/>
        </w:rPr>
        <w:br/>
        <w:t>Trianto,dkk. 2006. Tinjauan Yuridis Hak serta Kewajiban Pendidik Menurut UU Guru dan Dosen. Jakarta: Prestasi Pustaka.</w:t>
      </w:r>
    </w:p>
    <w:p w:rsidR="00917BA8" w:rsidRDefault="00917BA8" w:rsidP="00917BA8">
      <w:pPr>
        <w:pStyle w:val="ListParagraph"/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917BA8" w:rsidRDefault="00917BA8" w:rsidP="00917B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095">
        <w:rPr>
          <w:rFonts w:ascii="Times New Roman" w:hAnsi="Times New Roman" w:cs="Times New Roman"/>
          <w:sz w:val="24"/>
          <w:szCs w:val="24"/>
        </w:rPr>
        <w:t xml:space="preserve">Swearingen, R. 2006. Aprimer: Diagnostic, formative, &amp; summative assessment. </w:t>
      </w:r>
    </w:p>
    <w:p w:rsidR="00917BA8" w:rsidRDefault="00917BA8" w:rsidP="00AD6F17">
      <w:pPr>
        <w:spacing w:after="0" w:line="240" w:lineRule="auto"/>
        <w:ind w:left="1134" w:hanging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22095">
        <w:rPr>
          <w:rFonts w:ascii="Times New Roman" w:hAnsi="Times New Roman" w:cs="Times New Roman"/>
          <w:sz w:val="24"/>
          <w:szCs w:val="24"/>
        </w:rPr>
        <w:t xml:space="preserve">Diakses tanggal 06 maret 2009 dari </w:t>
      </w:r>
      <w:hyperlink r:id="rId7" w:history="1">
        <w:r w:rsidRPr="002F56A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http://www.mmrwsjr.com/assessment.html</w:t>
        </w:r>
      </w:hyperlink>
      <w:r w:rsidRPr="00722095">
        <w:rPr>
          <w:rFonts w:ascii="Times New Roman" w:hAnsi="Times New Roman" w:cs="Times New Roman"/>
          <w:i/>
          <w:sz w:val="24"/>
          <w:szCs w:val="24"/>
        </w:rPr>
        <w:t>.</w:t>
      </w:r>
    </w:p>
    <w:p w:rsidR="004130F6" w:rsidRDefault="004130F6" w:rsidP="00AD6F17">
      <w:pPr>
        <w:spacing w:after="0" w:line="240" w:lineRule="auto"/>
        <w:ind w:left="1134" w:hanging="1134"/>
        <w:rPr>
          <w:rFonts w:ascii="Times New Roman" w:hAnsi="Times New Roman" w:cs="Times New Roman"/>
          <w:i/>
          <w:sz w:val="24"/>
          <w:szCs w:val="24"/>
        </w:rPr>
      </w:pPr>
    </w:p>
    <w:p w:rsidR="00917BA8" w:rsidRDefault="00917BA8" w:rsidP="00AD6F17">
      <w:pPr>
        <w:spacing w:after="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8A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Suharsimi Arikunto. (2002). </w:t>
      </w:r>
      <w:r w:rsidRPr="000058A2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Prosedur Penelitian Suatu Pendekatan Praktek</w:t>
      </w:r>
      <w:r w:rsidRPr="000058A2">
        <w:rPr>
          <w:rFonts w:ascii="Times New Roman" w:eastAsia="Times New Roman" w:hAnsi="Times New Roman" w:cs="Times New Roman"/>
          <w:sz w:val="24"/>
          <w:szCs w:val="24"/>
          <w:lang w:val="id-ID"/>
        </w:rPr>
        <w:t>. Jakarta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: </w:t>
      </w:r>
      <w:r w:rsidRPr="000058A2">
        <w:rPr>
          <w:rFonts w:ascii="Times New Roman" w:eastAsia="Times New Roman" w:hAnsi="Times New Roman" w:cs="Times New Roman"/>
          <w:sz w:val="24"/>
          <w:szCs w:val="24"/>
          <w:lang w:val="id-ID"/>
        </w:rPr>
        <w:t>PT. Rineka Cipta.</w:t>
      </w:r>
    </w:p>
    <w:p w:rsidR="004130F6" w:rsidRPr="004130F6" w:rsidRDefault="004130F6" w:rsidP="00AD6F17">
      <w:pPr>
        <w:spacing w:after="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BA8" w:rsidRDefault="00917BA8" w:rsidP="00917BA8">
      <w:pPr>
        <w:spacing w:after="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8A2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Sugiyono. (2006). </w:t>
      </w:r>
      <w:r w:rsidRPr="000058A2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Metode Penelitian Bisnis</w:t>
      </w:r>
      <w:r w:rsidRPr="000058A2">
        <w:rPr>
          <w:rFonts w:ascii="Times New Roman" w:eastAsia="Times New Roman" w:hAnsi="Times New Roman" w:cs="Times New Roman"/>
          <w:sz w:val="24"/>
          <w:szCs w:val="24"/>
          <w:lang w:val="id-ID"/>
        </w:rPr>
        <w:t>. Bandung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: </w:t>
      </w:r>
      <w:r w:rsidRPr="000058A2">
        <w:rPr>
          <w:rFonts w:ascii="Times New Roman" w:eastAsia="Times New Roman" w:hAnsi="Times New Roman" w:cs="Times New Roman"/>
          <w:sz w:val="24"/>
          <w:szCs w:val="24"/>
          <w:lang w:val="id-ID"/>
        </w:rPr>
        <w:t>Alfabeta.</w:t>
      </w:r>
    </w:p>
    <w:p w:rsidR="004130F6" w:rsidRPr="004130F6" w:rsidRDefault="004130F6" w:rsidP="00917BA8">
      <w:pPr>
        <w:spacing w:after="0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BA8" w:rsidRDefault="00917BA8" w:rsidP="00917BA8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22095">
        <w:rPr>
          <w:rFonts w:ascii="Times New Roman" w:hAnsi="Times New Roman" w:cs="Times New Roman"/>
          <w:sz w:val="24"/>
          <w:szCs w:val="24"/>
        </w:rPr>
        <w:t>Weeden</w:t>
      </w:r>
      <w:r>
        <w:rPr>
          <w:rFonts w:ascii="Times New Roman" w:hAnsi="Times New Roman" w:cs="Times New Roman"/>
          <w:sz w:val="24"/>
          <w:szCs w:val="24"/>
        </w:rPr>
        <w:t>, P, Winter, J, &amp; Broadfoot, P. 2002</w:t>
      </w:r>
      <w:r w:rsidRPr="00722095">
        <w:rPr>
          <w:rFonts w:ascii="Times New Roman" w:hAnsi="Times New Roman" w:cs="Times New Roman"/>
          <w:sz w:val="24"/>
          <w:szCs w:val="24"/>
        </w:rPr>
        <w:t xml:space="preserve">.  </w:t>
      </w:r>
      <w:r w:rsidRPr="00722095">
        <w:rPr>
          <w:rFonts w:ascii="Times New Roman" w:hAnsi="Times New Roman" w:cs="Times New Roman"/>
          <w:i/>
          <w:sz w:val="24"/>
          <w:szCs w:val="24"/>
        </w:rPr>
        <w:t>Assessment: Whats in it for School?</w:t>
      </w:r>
      <w:r w:rsidRPr="00722095">
        <w:rPr>
          <w:rFonts w:ascii="Times New Roman" w:hAnsi="Times New Roman" w:cs="Times New Roman"/>
          <w:sz w:val="24"/>
          <w:szCs w:val="24"/>
        </w:rPr>
        <w:t>. London and New York: Routledge Falmer</w:t>
      </w:r>
    </w:p>
    <w:p w:rsidR="00917BA8" w:rsidRDefault="00917BA8" w:rsidP="00917BA8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917BA8" w:rsidRDefault="00917BA8" w:rsidP="00917BA8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p w:rsidR="00917BA8" w:rsidRDefault="00917BA8" w:rsidP="00917BA8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sectPr w:rsidR="00917BA8" w:rsidSect="00103CD7">
      <w:headerReference w:type="default" r:id="rId8"/>
      <w:pgSz w:w="12240" w:h="15840"/>
      <w:pgMar w:top="2268" w:right="1701" w:bottom="1701" w:left="2268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DBC" w:rsidRDefault="00A03DBC" w:rsidP="00103CD7">
      <w:pPr>
        <w:spacing w:after="0" w:line="240" w:lineRule="auto"/>
      </w:pPr>
      <w:r>
        <w:separator/>
      </w:r>
    </w:p>
  </w:endnote>
  <w:endnote w:type="continuationSeparator" w:id="1">
    <w:p w:rsidR="00A03DBC" w:rsidRDefault="00A03DBC" w:rsidP="0010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DBC" w:rsidRDefault="00A03DBC" w:rsidP="00103CD7">
      <w:pPr>
        <w:spacing w:after="0" w:line="240" w:lineRule="auto"/>
      </w:pPr>
      <w:r>
        <w:separator/>
      </w:r>
    </w:p>
  </w:footnote>
  <w:footnote w:type="continuationSeparator" w:id="1">
    <w:p w:rsidR="00A03DBC" w:rsidRDefault="00A03DBC" w:rsidP="0010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94064"/>
      <w:docPartObj>
        <w:docPartGallery w:val="Page Numbers (Top of Page)"/>
        <w:docPartUnique/>
      </w:docPartObj>
    </w:sdtPr>
    <w:sdtContent>
      <w:p w:rsidR="00103CD7" w:rsidRDefault="00F44329">
        <w:pPr>
          <w:pStyle w:val="Header"/>
          <w:jc w:val="right"/>
        </w:pPr>
        <w:fldSimple w:instr=" PAGE   \* MERGEFORMAT ">
          <w:r w:rsidR="004130F6">
            <w:rPr>
              <w:noProof/>
            </w:rPr>
            <w:t>49</w:t>
          </w:r>
        </w:fldSimple>
      </w:p>
    </w:sdtContent>
  </w:sdt>
  <w:p w:rsidR="00103CD7" w:rsidRDefault="00103C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7BA8"/>
    <w:rsid w:val="00103CD7"/>
    <w:rsid w:val="00171DAD"/>
    <w:rsid w:val="002E3C9B"/>
    <w:rsid w:val="004130F6"/>
    <w:rsid w:val="00526ABB"/>
    <w:rsid w:val="00917BA8"/>
    <w:rsid w:val="00943425"/>
    <w:rsid w:val="00A03DBC"/>
    <w:rsid w:val="00AD6F17"/>
    <w:rsid w:val="00DD1A32"/>
    <w:rsid w:val="00F4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B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CD7"/>
  </w:style>
  <w:style w:type="paragraph" w:styleId="Footer">
    <w:name w:val="footer"/>
    <w:basedOn w:val="Normal"/>
    <w:link w:val="FooterChar"/>
    <w:uiPriority w:val="99"/>
    <w:semiHidden/>
    <w:unhideWhenUsed/>
    <w:rsid w:val="00103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C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mrwsjr.com/assessm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tomoliyus</dc:creator>
  <cp:keywords/>
  <dc:description/>
  <cp:lastModifiedBy>tomoliyus</cp:lastModifiedBy>
  <cp:revision>7</cp:revision>
  <dcterms:created xsi:type="dcterms:W3CDTF">2012-11-10T15:43:00Z</dcterms:created>
  <dcterms:modified xsi:type="dcterms:W3CDTF">2012-11-11T16:41:00Z</dcterms:modified>
</cp:coreProperties>
</file>