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9F3" w:rsidRPr="006C2751" w:rsidRDefault="006C2751" w:rsidP="006C2751">
      <w:pPr>
        <w:jc w:val="center"/>
        <w:rPr>
          <w:rFonts w:ascii="Times New Roman" w:hAnsi="Times New Roman" w:cs="Times New Roman"/>
          <w:b/>
          <w:sz w:val="24"/>
          <w:szCs w:val="24"/>
        </w:rPr>
      </w:pPr>
      <w:r w:rsidRPr="006C2751">
        <w:rPr>
          <w:rFonts w:ascii="Times New Roman" w:hAnsi="Times New Roman" w:cs="Times New Roman"/>
          <w:b/>
          <w:sz w:val="24"/>
          <w:szCs w:val="24"/>
        </w:rPr>
        <w:t>BAB IV</w:t>
      </w:r>
    </w:p>
    <w:p w:rsidR="006C2751" w:rsidRDefault="006C2751" w:rsidP="006C2751">
      <w:pPr>
        <w:jc w:val="center"/>
        <w:rPr>
          <w:rFonts w:ascii="Times New Roman" w:hAnsi="Times New Roman" w:cs="Times New Roman"/>
          <w:b/>
          <w:sz w:val="24"/>
          <w:szCs w:val="24"/>
        </w:rPr>
      </w:pPr>
      <w:r w:rsidRPr="006C2751">
        <w:rPr>
          <w:rFonts w:ascii="Times New Roman" w:hAnsi="Times New Roman" w:cs="Times New Roman"/>
          <w:b/>
          <w:sz w:val="24"/>
          <w:szCs w:val="24"/>
        </w:rPr>
        <w:t>HASIL PENELITIAN DAN PEMBAHASAN</w:t>
      </w:r>
    </w:p>
    <w:p w:rsidR="006C2751" w:rsidRDefault="006C2751" w:rsidP="006C2751">
      <w:pPr>
        <w:jc w:val="center"/>
        <w:rPr>
          <w:rFonts w:ascii="Times New Roman" w:hAnsi="Times New Roman" w:cs="Times New Roman"/>
          <w:b/>
          <w:sz w:val="24"/>
          <w:szCs w:val="24"/>
        </w:rPr>
      </w:pPr>
    </w:p>
    <w:p w:rsidR="006C6979" w:rsidRDefault="006C6979" w:rsidP="008B3E8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825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C6979">
        <w:rPr>
          <w:rFonts w:ascii="Times New Roman" w:hAnsi="Times New Roman" w:cs="Times New Roman"/>
          <w:sz w:val="24"/>
          <w:szCs w:val="24"/>
        </w:rPr>
        <w:t>Pe</w:t>
      </w:r>
      <w:r>
        <w:rPr>
          <w:rFonts w:ascii="Times New Roman" w:hAnsi="Times New Roman" w:cs="Times New Roman"/>
          <w:sz w:val="24"/>
          <w:szCs w:val="24"/>
        </w:rPr>
        <w:t>nelitian kualitatif merupakan pr</w:t>
      </w:r>
      <w:r w:rsidRPr="006C6979">
        <w:rPr>
          <w:rFonts w:ascii="Times New Roman" w:hAnsi="Times New Roman" w:cs="Times New Roman"/>
          <w:sz w:val="24"/>
          <w:szCs w:val="24"/>
        </w:rPr>
        <w:t>os</w:t>
      </w:r>
      <w:r>
        <w:rPr>
          <w:rFonts w:ascii="Times New Roman" w:hAnsi="Times New Roman" w:cs="Times New Roman"/>
          <w:sz w:val="24"/>
          <w:szCs w:val="24"/>
        </w:rPr>
        <w:t>e</w:t>
      </w:r>
      <w:r w:rsidRPr="006C6979">
        <w:rPr>
          <w:rFonts w:ascii="Times New Roman" w:hAnsi="Times New Roman" w:cs="Times New Roman"/>
          <w:sz w:val="24"/>
          <w:szCs w:val="24"/>
        </w:rPr>
        <w:t>dur penelitian yang menghasilkan data-data deskriptif berupa kata-kata tertulis dan lisan dari perilau yang diamati.</w:t>
      </w:r>
      <w:r>
        <w:rPr>
          <w:rFonts w:ascii="Times New Roman" w:hAnsi="Times New Roman" w:cs="Times New Roman"/>
          <w:sz w:val="24"/>
          <w:szCs w:val="24"/>
        </w:rPr>
        <w:t xml:space="preserve"> Dalam tahap analisis data dilakukan  penelitian membuat pedoman pertanyaan-pertanyaan untuk wawancara, pengumpulan data, dan analisis data dilakukan peneliti sendiri. Untuk mengetahui sejauhmana informasi kemampuan guru penjas tentang pemahaman pengertian penjas dn pemahaman penilaian berbasis kinerja penelitian menggunakan beberapa tahap yaitu:</w:t>
      </w:r>
    </w:p>
    <w:p w:rsidR="006C6979" w:rsidRDefault="006C6979" w:rsidP="008B3E8F">
      <w:pPr>
        <w:pStyle w:val="ListParagraph"/>
        <w:numPr>
          <w:ilvl w:val="0"/>
          <w:numId w:val="1"/>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Penyususn</w:t>
      </w:r>
      <w:r w:rsidR="002F6EB6">
        <w:rPr>
          <w:rFonts w:ascii="Times New Roman" w:hAnsi="Times New Roman" w:cs="Times New Roman"/>
          <w:sz w:val="24"/>
          <w:szCs w:val="24"/>
        </w:rPr>
        <w:t>an pedoman pertanyaan wawancara yang akan ditanyakan pada guru penjas sekolah dasar</w:t>
      </w:r>
    </w:p>
    <w:p w:rsidR="002F6EB6" w:rsidRDefault="002F6EB6" w:rsidP="008B3E8F">
      <w:pPr>
        <w:pStyle w:val="ListParagraph"/>
        <w:numPr>
          <w:ilvl w:val="0"/>
          <w:numId w:val="1"/>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Melakukan wawancara dengan guru penjas di sekolah dasar, disertai dengan alat perekam.</w:t>
      </w:r>
    </w:p>
    <w:p w:rsidR="002F6EB6" w:rsidRDefault="002F6EB6" w:rsidP="008B3E8F">
      <w:pPr>
        <w:pStyle w:val="ListParagraph"/>
        <w:numPr>
          <w:ilvl w:val="0"/>
          <w:numId w:val="1"/>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Memindahkan data penelitian yang berbentuk daftar dan rekaman dari semua pertanyaan</w:t>
      </w:r>
    </w:p>
    <w:p w:rsidR="002F6EB6" w:rsidRDefault="002F6EB6" w:rsidP="008B3E8F">
      <w:pPr>
        <w:pStyle w:val="ListParagraph"/>
        <w:numPr>
          <w:ilvl w:val="0"/>
          <w:numId w:val="1"/>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Menganalisi</w:t>
      </w:r>
      <w:r w:rsidR="00C84529">
        <w:rPr>
          <w:rFonts w:ascii="Times New Roman" w:hAnsi="Times New Roman" w:cs="Times New Roman"/>
          <w:sz w:val="24"/>
          <w:szCs w:val="24"/>
        </w:rPr>
        <w:t>s</w:t>
      </w:r>
      <w:r>
        <w:rPr>
          <w:rFonts w:ascii="Times New Roman" w:hAnsi="Times New Roman" w:cs="Times New Roman"/>
          <w:sz w:val="24"/>
          <w:szCs w:val="24"/>
        </w:rPr>
        <w:t xml:space="preserve"> hasil data wawancara yang telah dilakukan.</w:t>
      </w:r>
    </w:p>
    <w:p w:rsidR="00071BC4" w:rsidRDefault="00D825C6" w:rsidP="008B3E8F">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Agar penyajian dalam bab IV ini t</w:t>
      </w:r>
      <w:r w:rsidR="00071BC4">
        <w:rPr>
          <w:rFonts w:ascii="Times New Roman" w:hAnsi="Times New Roman" w:cs="Times New Roman"/>
          <w:sz w:val="24"/>
          <w:szCs w:val="24"/>
        </w:rPr>
        <w:t>lebih sistematis dan terarah maka peneliti membagi kedalam dua pembahasan yaitu</w:t>
      </w:r>
      <w:r>
        <w:rPr>
          <w:rFonts w:ascii="Times New Roman" w:hAnsi="Times New Roman" w:cs="Times New Roman"/>
          <w:sz w:val="24"/>
          <w:szCs w:val="24"/>
        </w:rPr>
        <w:t>: (1) analisis deskriptif hasil penelitian, dan (2) pembahasan.</w:t>
      </w:r>
    </w:p>
    <w:p w:rsidR="00D825C6" w:rsidRDefault="00D825C6" w:rsidP="008B3E8F">
      <w:pPr>
        <w:pStyle w:val="ListParagraph"/>
        <w:spacing w:line="480" w:lineRule="auto"/>
        <w:ind w:left="0"/>
        <w:jc w:val="both"/>
        <w:rPr>
          <w:rFonts w:ascii="Times New Roman" w:hAnsi="Times New Roman" w:cs="Times New Roman"/>
          <w:sz w:val="24"/>
          <w:szCs w:val="24"/>
        </w:rPr>
      </w:pPr>
    </w:p>
    <w:p w:rsidR="00D825C6" w:rsidRDefault="00D825C6" w:rsidP="008B3E8F">
      <w:pPr>
        <w:pStyle w:val="ListParagraph"/>
        <w:numPr>
          <w:ilvl w:val="0"/>
          <w:numId w:val="2"/>
        </w:numPr>
        <w:spacing w:line="480" w:lineRule="auto"/>
        <w:ind w:left="426" w:hanging="426"/>
        <w:jc w:val="both"/>
        <w:rPr>
          <w:rFonts w:ascii="Times New Roman" w:hAnsi="Times New Roman" w:cs="Times New Roman"/>
          <w:b/>
          <w:sz w:val="24"/>
          <w:szCs w:val="24"/>
        </w:rPr>
      </w:pPr>
      <w:r w:rsidRPr="00D825C6">
        <w:rPr>
          <w:rFonts w:ascii="Times New Roman" w:hAnsi="Times New Roman" w:cs="Times New Roman"/>
          <w:b/>
          <w:sz w:val="24"/>
          <w:szCs w:val="24"/>
        </w:rPr>
        <w:lastRenderedPageBreak/>
        <w:t>Analisis Deskriptif Hasil Penelitian</w:t>
      </w:r>
    </w:p>
    <w:p w:rsidR="00D825C6" w:rsidRDefault="00FC7B52" w:rsidP="008B3E8F">
      <w:pPr>
        <w:pStyle w:val="ListParagraph"/>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D825C6" w:rsidRPr="00C16010">
        <w:rPr>
          <w:rFonts w:ascii="Times New Roman" w:hAnsi="Times New Roman" w:cs="Times New Roman"/>
          <w:sz w:val="24"/>
          <w:szCs w:val="24"/>
        </w:rPr>
        <w:t>Analaisis deskriptif data penelitian adalah analisi</w:t>
      </w:r>
      <w:r w:rsidRPr="00C16010">
        <w:rPr>
          <w:rFonts w:ascii="Times New Roman" w:hAnsi="Times New Roman" w:cs="Times New Roman"/>
          <w:sz w:val="24"/>
          <w:szCs w:val="24"/>
        </w:rPr>
        <w:t>s</w:t>
      </w:r>
      <w:r w:rsidR="00D825C6" w:rsidRPr="00C16010">
        <w:rPr>
          <w:rFonts w:ascii="Times New Roman" w:hAnsi="Times New Roman" w:cs="Times New Roman"/>
          <w:sz w:val="24"/>
          <w:szCs w:val="24"/>
        </w:rPr>
        <w:t xml:space="preserve"> data yang diperoleh dari wawancara 25 guru</w:t>
      </w:r>
      <w:r w:rsidR="00D825C6">
        <w:rPr>
          <w:rFonts w:ascii="Times New Roman" w:hAnsi="Times New Roman" w:cs="Times New Roman"/>
          <w:sz w:val="24"/>
          <w:szCs w:val="24"/>
        </w:rPr>
        <w:t xml:space="preserve"> penjas</w:t>
      </w:r>
      <w:r w:rsidR="00EA1F48">
        <w:rPr>
          <w:rFonts w:ascii="Times New Roman" w:hAnsi="Times New Roman" w:cs="Times New Roman"/>
          <w:sz w:val="24"/>
          <w:szCs w:val="24"/>
        </w:rPr>
        <w:t xml:space="preserve"> (informan)</w:t>
      </w:r>
      <w:r w:rsidR="00D825C6">
        <w:rPr>
          <w:rFonts w:ascii="Times New Roman" w:hAnsi="Times New Roman" w:cs="Times New Roman"/>
          <w:sz w:val="24"/>
          <w:szCs w:val="24"/>
        </w:rPr>
        <w:t xml:space="preserve"> sekolah dasar </w:t>
      </w:r>
      <w:r w:rsidR="00EB0636">
        <w:rPr>
          <w:rFonts w:ascii="Times New Roman" w:hAnsi="Times New Roman" w:cs="Times New Roman"/>
          <w:sz w:val="24"/>
          <w:szCs w:val="24"/>
        </w:rPr>
        <w:t xml:space="preserve">yang sudah bersertifikasi </w:t>
      </w:r>
      <w:r w:rsidR="00D825C6">
        <w:rPr>
          <w:rFonts w:ascii="Times New Roman" w:hAnsi="Times New Roman" w:cs="Times New Roman"/>
          <w:sz w:val="24"/>
          <w:szCs w:val="24"/>
        </w:rPr>
        <w:t>di Kabupaten Bantul.</w:t>
      </w:r>
      <w:r>
        <w:rPr>
          <w:rFonts w:ascii="Times New Roman" w:hAnsi="Times New Roman" w:cs="Times New Roman"/>
          <w:sz w:val="24"/>
          <w:szCs w:val="24"/>
        </w:rPr>
        <w:t xml:space="preserve"> Berdasarkan wawancara hasil data ini peneliti dapat menganalisis</w:t>
      </w:r>
      <w:r w:rsidR="00E8313D">
        <w:rPr>
          <w:rFonts w:ascii="Times New Roman" w:hAnsi="Times New Roman" w:cs="Times New Roman"/>
          <w:sz w:val="24"/>
          <w:szCs w:val="24"/>
        </w:rPr>
        <w:t xml:space="preserve"> pemahaman informan</w:t>
      </w:r>
      <w:r>
        <w:rPr>
          <w:rFonts w:ascii="Times New Roman" w:hAnsi="Times New Roman" w:cs="Times New Roman"/>
          <w:sz w:val="24"/>
          <w:szCs w:val="24"/>
        </w:rPr>
        <w:t xml:space="preserve"> tentang pengertian</w:t>
      </w:r>
      <w:r w:rsidR="0041340F">
        <w:rPr>
          <w:rFonts w:ascii="Times New Roman" w:hAnsi="Times New Roman" w:cs="Times New Roman"/>
          <w:sz w:val="24"/>
          <w:szCs w:val="24"/>
        </w:rPr>
        <w:t xml:space="preserve"> dan tujuan </w:t>
      </w:r>
      <w:r>
        <w:rPr>
          <w:rFonts w:ascii="Times New Roman" w:hAnsi="Times New Roman" w:cs="Times New Roman"/>
          <w:sz w:val="24"/>
          <w:szCs w:val="24"/>
        </w:rPr>
        <w:t xml:space="preserve">penididikan jasmani, dan pemahaman penilaian berbasis kinerja. </w:t>
      </w:r>
    </w:p>
    <w:p w:rsidR="00EB0636" w:rsidRDefault="00DB0524" w:rsidP="009B253E">
      <w:pPr>
        <w:pStyle w:val="ListParagraph"/>
        <w:numPr>
          <w:ilvl w:val="0"/>
          <w:numId w:val="3"/>
        </w:numPr>
        <w:spacing w:line="480" w:lineRule="auto"/>
        <w:ind w:left="709" w:hanging="283"/>
        <w:jc w:val="both"/>
        <w:rPr>
          <w:rFonts w:ascii="Times New Roman" w:hAnsi="Times New Roman" w:cs="Times New Roman"/>
          <w:sz w:val="24"/>
          <w:szCs w:val="24"/>
        </w:rPr>
      </w:pPr>
      <w:r w:rsidRPr="00DB0524">
        <w:rPr>
          <w:rFonts w:ascii="Times New Roman" w:hAnsi="Times New Roman" w:cs="Times New Roman"/>
          <w:sz w:val="24"/>
          <w:szCs w:val="24"/>
        </w:rPr>
        <w:t>Pemahaman Guru Penjas</w:t>
      </w:r>
      <w:r w:rsidR="00F52EA6">
        <w:rPr>
          <w:rFonts w:ascii="Times New Roman" w:hAnsi="Times New Roman" w:cs="Times New Roman"/>
          <w:sz w:val="24"/>
          <w:szCs w:val="24"/>
        </w:rPr>
        <w:t xml:space="preserve"> (informan)</w:t>
      </w:r>
      <w:r w:rsidR="00C84529">
        <w:rPr>
          <w:rFonts w:ascii="Times New Roman" w:hAnsi="Times New Roman" w:cs="Times New Roman"/>
          <w:sz w:val="24"/>
          <w:szCs w:val="24"/>
        </w:rPr>
        <w:t xml:space="preserve"> T</w:t>
      </w:r>
      <w:r w:rsidRPr="00DB0524">
        <w:rPr>
          <w:rFonts w:ascii="Times New Roman" w:hAnsi="Times New Roman" w:cs="Times New Roman"/>
          <w:sz w:val="24"/>
          <w:szCs w:val="24"/>
        </w:rPr>
        <w:t xml:space="preserve">entang Pengertian </w:t>
      </w:r>
      <w:r w:rsidR="00B55A15">
        <w:rPr>
          <w:rFonts w:ascii="Times New Roman" w:hAnsi="Times New Roman" w:cs="Times New Roman"/>
          <w:sz w:val="24"/>
          <w:szCs w:val="24"/>
        </w:rPr>
        <w:t>Penjas.</w:t>
      </w:r>
    </w:p>
    <w:p w:rsidR="00C84529" w:rsidRDefault="001039E6" w:rsidP="00E40E84">
      <w:pPr>
        <w:pStyle w:val="ListParagraph"/>
        <w:spacing w:line="480" w:lineRule="auto"/>
        <w:ind w:left="709"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DA36D1">
        <w:rPr>
          <w:rFonts w:ascii="Times New Roman" w:hAnsi="Times New Roman" w:cs="Times New Roman"/>
          <w:sz w:val="24"/>
          <w:szCs w:val="24"/>
        </w:rPr>
        <w:t xml:space="preserve">       </w:t>
      </w:r>
      <w:r w:rsidR="0041340F">
        <w:rPr>
          <w:rFonts w:ascii="Times New Roman" w:hAnsi="Times New Roman" w:cs="Times New Roman"/>
          <w:sz w:val="24"/>
          <w:szCs w:val="24"/>
        </w:rPr>
        <w:t xml:space="preserve">Dari 25 guru penjas setelah diwawancari secara mendalam </w:t>
      </w:r>
      <w:r w:rsidR="00C84529">
        <w:rPr>
          <w:rFonts w:ascii="Times New Roman" w:hAnsi="Times New Roman" w:cs="Times New Roman"/>
          <w:sz w:val="24"/>
          <w:szCs w:val="24"/>
        </w:rPr>
        <w:t>kemudian hasil wawancara dianalisis</w:t>
      </w:r>
      <w:r w:rsidR="000E48C1">
        <w:rPr>
          <w:rFonts w:ascii="Times New Roman" w:hAnsi="Times New Roman" w:cs="Times New Roman"/>
          <w:sz w:val="24"/>
          <w:szCs w:val="24"/>
        </w:rPr>
        <w:t>. Dalam menganalisis hasil wawancara dit</w:t>
      </w:r>
      <w:r w:rsidR="009B253E">
        <w:rPr>
          <w:rFonts w:ascii="Times New Roman" w:hAnsi="Times New Roman" w:cs="Times New Roman"/>
          <w:sz w:val="24"/>
          <w:szCs w:val="24"/>
        </w:rPr>
        <w:t xml:space="preserve">injau berdasarkan kajian teori </w:t>
      </w:r>
      <w:r w:rsidR="000E48C1">
        <w:rPr>
          <w:rFonts w:ascii="Times New Roman" w:hAnsi="Times New Roman" w:cs="Times New Roman"/>
          <w:sz w:val="24"/>
          <w:szCs w:val="24"/>
        </w:rPr>
        <w:t>yang telah dijabarkan di bab II. Analisisnya   di</w:t>
      </w:r>
      <w:r w:rsidR="00C84529">
        <w:rPr>
          <w:rFonts w:ascii="Times New Roman" w:hAnsi="Times New Roman" w:cs="Times New Roman"/>
          <w:sz w:val="24"/>
          <w:szCs w:val="24"/>
        </w:rPr>
        <w:t>dapatkan hasil</w:t>
      </w:r>
      <w:r w:rsidR="005F4E84">
        <w:rPr>
          <w:rFonts w:ascii="Times New Roman" w:hAnsi="Times New Roman" w:cs="Times New Roman"/>
          <w:sz w:val="24"/>
          <w:szCs w:val="24"/>
        </w:rPr>
        <w:t xml:space="preserve"> </w:t>
      </w:r>
      <w:r w:rsidR="0099698C">
        <w:rPr>
          <w:rFonts w:ascii="Times New Roman" w:hAnsi="Times New Roman" w:cs="Times New Roman"/>
          <w:sz w:val="24"/>
          <w:szCs w:val="24"/>
        </w:rPr>
        <w:t>4</w:t>
      </w:r>
      <w:r w:rsidR="0069443D">
        <w:rPr>
          <w:rFonts w:ascii="Times New Roman" w:hAnsi="Times New Roman" w:cs="Times New Roman"/>
          <w:sz w:val="24"/>
          <w:szCs w:val="24"/>
        </w:rPr>
        <w:t xml:space="preserve"> (</w:t>
      </w:r>
      <w:r w:rsidR="0099698C">
        <w:rPr>
          <w:rFonts w:ascii="Times New Roman" w:hAnsi="Times New Roman" w:cs="Times New Roman"/>
          <w:sz w:val="24"/>
          <w:szCs w:val="24"/>
        </w:rPr>
        <w:t>16</w:t>
      </w:r>
      <w:r w:rsidR="0069443D">
        <w:rPr>
          <w:rFonts w:ascii="Times New Roman" w:hAnsi="Times New Roman" w:cs="Times New Roman"/>
          <w:sz w:val="24"/>
          <w:szCs w:val="24"/>
        </w:rPr>
        <w:t xml:space="preserve">%) guru penjas paham dan  </w:t>
      </w:r>
      <w:r w:rsidR="0099698C">
        <w:rPr>
          <w:rFonts w:ascii="Times New Roman" w:hAnsi="Times New Roman" w:cs="Times New Roman"/>
          <w:sz w:val="24"/>
          <w:szCs w:val="24"/>
        </w:rPr>
        <w:t xml:space="preserve">21 </w:t>
      </w:r>
      <w:r w:rsidR="0069443D">
        <w:rPr>
          <w:rFonts w:ascii="Times New Roman" w:hAnsi="Times New Roman" w:cs="Times New Roman"/>
          <w:sz w:val="24"/>
          <w:szCs w:val="24"/>
        </w:rPr>
        <w:t>(</w:t>
      </w:r>
      <w:r w:rsidR="0099698C">
        <w:rPr>
          <w:rFonts w:ascii="Times New Roman" w:hAnsi="Times New Roman" w:cs="Times New Roman"/>
          <w:sz w:val="24"/>
          <w:szCs w:val="24"/>
        </w:rPr>
        <w:t>84</w:t>
      </w:r>
      <w:r w:rsidR="00E76C5C">
        <w:rPr>
          <w:rFonts w:ascii="Times New Roman" w:hAnsi="Times New Roman" w:cs="Times New Roman"/>
          <w:sz w:val="24"/>
          <w:szCs w:val="24"/>
        </w:rPr>
        <w:t>%)</w:t>
      </w:r>
      <w:r w:rsidR="0041340F">
        <w:rPr>
          <w:rFonts w:ascii="Times New Roman" w:hAnsi="Times New Roman" w:cs="Times New Roman"/>
          <w:sz w:val="24"/>
          <w:szCs w:val="24"/>
        </w:rPr>
        <w:t xml:space="preserve"> guru penjas kurang paham</w:t>
      </w:r>
      <w:r w:rsidR="007E3C81">
        <w:rPr>
          <w:rFonts w:ascii="Times New Roman" w:hAnsi="Times New Roman" w:cs="Times New Roman"/>
          <w:sz w:val="24"/>
          <w:szCs w:val="24"/>
        </w:rPr>
        <w:t xml:space="preserve"> tentang pengertian </w:t>
      </w:r>
      <w:r w:rsidR="0041340F">
        <w:rPr>
          <w:rFonts w:ascii="Times New Roman" w:hAnsi="Times New Roman" w:cs="Times New Roman"/>
          <w:sz w:val="24"/>
          <w:szCs w:val="24"/>
        </w:rPr>
        <w:t xml:space="preserve"> penjas</w:t>
      </w:r>
      <w:r w:rsidR="005F4E84">
        <w:rPr>
          <w:rFonts w:ascii="Times New Roman" w:hAnsi="Times New Roman" w:cs="Times New Roman"/>
          <w:sz w:val="24"/>
          <w:szCs w:val="24"/>
        </w:rPr>
        <w:t xml:space="preserve"> di sekolah dasar</w:t>
      </w:r>
      <w:r w:rsidR="0041340F">
        <w:rPr>
          <w:rFonts w:ascii="Times New Roman" w:hAnsi="Times New Roman" w:cs="Times New Roman"/>
          <w:sz w:val="24"/>
          <w:szCs w:val="24"/>
        </w:rPr>
        <w:t>.</w:t>
      </w:r>
      <w:r w:rsidR="005F4E84">
        <w:rPr>
          <w:rFonts w:ascii="Times New Roman" w:hAnsi="Times New Roman" w:cs="Times New Roman"/>
          <w:sz w:val="24"/>
          <w:szCs w:val="24"/>
        </w:rPr>
        <w:t xml:space="preserve"> </w:t>
      </w:r>
      <w:r w:rsidR="00C84529">
        <w:rPr>
          <w:rFonts w:ascii="Times New Roman" w:hAnsi="Times New Roman" w:cs="Times New Roman"/>
          <w:sz w:val="24"/>
          <w:szCs w:val="24"/>
        </w:rPr>
        <w:t>Hasil pemahaman guru penjas tentang pengertian penjas dapat di gambarkan seperti gambar 1.</w:t>
      </w:r>
    </w:p>
    <w:p w:rsidR="00C84529" w:rsidRDefault="00C84529" w:rsidP="00DA36D1">
      <w:pPr>
        <w:pStyle w:val="ListParagraph"/>
        <w:spacing w:line="360" w:lineRule="auto"/>
        <w:ind w:left="709" w:hanging="283"/>
        <w:jc w:val="both"/>
        <w:rPr>
          <w:rFonts w:ascii="Times New Roman" w:hAnsi="Times New Roman" w:cs="Times New Roman"/>
          <w:sz w:val="24"/>
          <w:szCs w:val="24"/>
        </w:rPr>
      </w:pPr>
    </w:p>
    <w:p w:rsidR="00907D61" w:rsidRDefault="001C20EB" w:rsidP="009B253E">
      <w:pPr>
        <w:pStyle w:val="ListParagraph"/>
        <w:spacing w:line="360" w:lineRule="auto"/>
        <w:ind w:left="709"/>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572000" cy="2486025"/>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07D61" w:rsidRDefault="00907D61" w:rsidP="00DA36D1">
      <w:pPr>
        <w:pStyle w:val="ListParagraph"/>
        <w:spacing w:line="360" w:lineRule="auto"/>
        <w:ind w:left="709" w:hanging="283"/>
        <w:jc w:val="both"/>
        <w:rPr>
          <w:rFonts w:ascii="Times New Roman" w:hAnsi="Times New Roman" w:cs="Times New Roman"/>
          <w:sz w:val="24"/>
          <w:szCs w:val="24"/>
        </w:rPr>
      </w:pPr>
    </w:p>
    <w:p w:rsidR="00C84529" w:rsidRDefault="003E5CAA" w:rsidP="00E40E84">
      <w:pPr>
        <w:pStyle w:val="ListParagraph"/>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B513AC">
        <w:rPr>
          <w:rFonts w:ascii="Times New Roman" w:hAnsi="Times New Roman" w:cs="Times New Roman"/>
          <w:sz w:val="24"/>
          <w:szCs w:val="24"/>
        </w:rPr>
        <w:t xml:space="preserve">Berdasarkan </w:t>
      </w:r>
      <w:r>
        <w:rPr>
          <w:rFonts w:ascii="Times New Roman" w:hAnsi="Times New Roman" w:cs="Times New Roman"/>
          <w:sz w:val="24"/>
          <w:szCs w:val="24"/>
        </w:rPr>
        <w:t>Gambar 1 dapat disimpulkan bahwa guru penjas seko</w:t>
      </w:r>
      <w:r w:rsidR="0069443D">
        <w:rPr>
          <w:rFonts w:ascii="Times New Roman" w:hAnsi="Times New Roman" w:cs="Times New Roman"/>
          <w:sz w:val="24"/>
          <w:szCs w:val="24"/>
        </w:rPr>
        <w:t xml:space="preserve">lah dasar di Kabuputen Bantul </w:t>
      </w:r>
      <w:r w:rsidR="0099698C">
        <w:rPr>
          <w:rFonts w:ascii="Times New Roman" w:hAnsi="Times New Roman" w:cs="Times New Roman"/>
          <w:sz w:val="24"/>
          <w:szCs w:val="24"/>
        </w:rPr>
        <w:t>16</w:t>
      </w:r>
      <w:r w:rsidR="0069443D">
        <w:rPr>
          <w:rFonts w:ascii="Times New Roman" w:hAnsi="Times New Roman" w:cs="Times New Roman"/>
          <w:sz w:val="24"/>
          <w:szCs w:val="24"/>
        </w:rPr>
        <w:t xml:space="preserve"> % paham dan </w:t>
      </w:r>
      <w:r w:rsidR="0099698C">
        <w:rPr>
          <w:rFonts w:ascii="Times New Roman" w:hAnsi="Times New Roman" w:cs="Times New Roman"/>
          <w:sz w:val="24"/>
          <w:szCs w:val="24"/>
        </w:rPr>
        <w:t>84</w:t>
      </w:r>
      <w:r>
        <w:rPr>
          <w:rFonts w:ascii="Times New Roman" w:hAnsi="Times New Roman" w:cs="Times New Roman"/>
          <w:sz w:val="24"/>
          <w:szCs w:val="24"/>
        </w:rPr>
        <w:t xml:space="preserve"> % kurang </w:t>
      </w:r>
      <w:r w:rsidR="003C58E0">
        <w:rPr>
          <w:rFonts w:ascii="Times New Roman" w:hAnsi="Times New Roman" w:cs="Times New Roman"/>
          <w:sz w:val="24"/>
          <w:szCs w:val="24"/>
        </w:rPr>
        <w:t>paham tentang pengertian penjas baik penjas tradisional maupun modern.</w:t>
      </w:r>
    </w:p>
    <w:p w:rsidR="009B253E" w:rsidRDefault="003C58E0" w:rsidP="00E40E84">
      <w:pPr>
        <w:pStyle w:val="ListParagraph"/>
        <w:spacing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               Disamping itu, hasil wawancara dari 25 guru penjas sekolah dasar di Kabupaten Bantul dalam melaksanakan pembelajaran penjas 20 (80%) guru penjas menggunakan paradigma/pengertian penjas tradisional, 5 (20%) guru penjas menggunakan </w:t>
      </w:r>
      <w:r w:rsidR="00BB3403">
        <w:rPr>
          <w:rFonts w:ascii="Times New Roman" w:hAnsi="Times New Roman" w:cs="Times New Roman"/>
          <w:sz w:val="24"/>
          <w:szCs w:val="24"/>
        </w:rPr>
        <w:t>paradigma/</w:t>
      </w:r>
      <w:r>
        <w:rPr>
          <w:rFonts w:ascii="Times New Roman" w:hAnsi="Times New Roman" w:cs="Times New Roman"/>
          <w:sz w:val="24"/>
          <w:szCs w:val="24"/>
        </w:rPr>
        <w:t>pengertian penjas modern</w:t>
      </w:r>
      <w:r w:rsidR="00487B09">
        <w:rPr>
          <w:rFonts w:ascii="Times New Roman" w:hAnsi="Times New Roman" w:cs="Times New Roman"/>
          <w:sz w:val="24"/>
          <w:szCs w:val="24"/>
        </w:rPr>
        <w:t>. Hasil proses pelaksanaan pembelajaran penjas di sekolah dasar dapat dilihat gambar 2.</w:t>
      </w:r>
      <w:r>
        <w:rPr>
          <w:rFonts w:ascii="Times New Roman" w:hAnsi="Times New Roman" w:cs="Times New Roman"/>
          <w:sz w:val="24"/>
          <w:szCs w:val="24"/>
        </w:rPr>
        <w:t xml:space="preserve">     </w:t>
      </w:r>
    </w:p>
    <w:p w:rsidR="009B253E" w:rsidRDefault="009B253E" w:rsidP="00E40E84">
      <w:pPr>
        <w:pStyle w:val="ListParagraph"/>
        <w:spacing w:line="480" w:lineRule="auto"/>
        <w:ind w:left="709" w:hanging="283"/>
        <w:jc w:val="both"/>
        <w:rPr>
          <w:rFonts w:ascii="Times New Roman" w:hAnsi="Times New Roman" w:cs="Times New Roman"/>
          <w:sz w:val="24"/>
          <w:szCs w:val="24"/>
        </w:rPr>
      </w:pPr>
    </w:p>
    <w:p w:rsidR="009B253E" w:rsidRDefault="00C7282D" w:rsidP="00C7282D">
      <w:pPr>
        <w:pStyle w:val="ListParagraph"/>
        <w:spacing w:line="360" w:lineRule="auto"/>
        <w:ind w:left="709"/>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781550" cy="2247900"/>
            <wp:effectExtent l="19050" t="0" r="1905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40E84" w:rsidRDefault="004206D9" w:rsidP="00E40E84">
      <w:pPr>
        <w:pStyle w:val="ListParagraph"/>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p>
    <w:p w:rsidR="00C84529" w:rsidRDefault="002A1A90" w:rsidP="00E40E84">
      <w:pPr>
        <w:pStyle w:val="ListParagraph"/>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4206D9">
        <w:rPr>
          <w:rFonts w:ascii="Times New Roman" w:hAnsi="Times New Roman" w:cs="Times New Roman"/>
          <w:sz w:val="24"/>
          <w:szCs w:val="24"/>
        </w:rPr>
        <w:t>Berdasarkan hasil wawancara yang telah digambarkan pada gambar 2 dapat disimpulkan</w:t>
      </w:r>
      <w:r w:rsidR="00FE110E">
        <w:rPr>
          <w:rFonts w:ascii="Times New Roman" w:hAnsi="Times New Roman" w:cs="Times New Roman"/>
          <w:sz w:val="24"/>
          <w:szCs w:val="24"/>
        </w:rPr>
        <w:t>,</w:t>
      </w:r>
      <w:r w:rsidR="004206D9">
        <w:rPr>
          <w:rFonts w:ascii="Times New Roman" w:hAnsi="Times New Roman" w:cs="Times New Roman"/>
          <w:sz w:val="24"/>
          <w:szCs w:val="24"/>
        </w:rPr>
        <w:t xml:space="preserve"> bahwa guru penjas sekolah dasar di Kabupaten Bantul sebagaian besar menggunakan pengertian penjas tradisional 80% dan </w:t>
      </w:r>
      <w:r w:rsidR="004206D9">
        <w:rPr>
          <w:rFonts w:ascii="Times New Roman" w:hAnsi="Times New Roman" w:cs="Times New Roman"/>
          <w:sz w:val="24"/>
          <w:szCs w:val="24"/>
        </w:rPr>
        <w:lastRenderedPageBreak/>
        <w:t>mengg</w:t>
      </w:r>
      <w:r w:rsidR="00FE110E">
        <w:rPr>
          <w:rFonts w:ascii="Times New Roman" w:hAnsi="Times New Roman" w:cs="Times New Roman"/>
          <w:sz w:val="24"/>
          <w:szCs w:val="24"/>
        </w:rPr>
        <w:t>u</w:t>
      </w:r>
      <w:r w:rsidR="004206D9">
        <w:rPr>
          <w:rFonts w:ascii="Times New Roman" w:hAnsi="Times New Roman" w:cs="Times New Roman"/>
          <w:sz w:val="24"/>
          <w:szCs w:val="24"/>
        </w:rPr>
        <w:t xml:space="preserve">nakan pengertian penjas modern 20% dalam melaksanakan proses pembelajaran penjas. </w:t>
      </w:r>
    </w:p>
    <w:p w:rsidR="00B55A15" w:rsidRDefault="00B55A15" w:rsidP="00B55A15">
      <w:pPr>
        <w:pStyle w:val="ListParagraph"/>
        <w:numPr>
          <w:ilvl w:val="0"/>
          <w:numId w:val="3"/>
        </w:numPr>
        <w:spacing w:line="480" w:lineRule="auto"/>
        <w:ind w:left="709" w:hanging="283"/>
        <w:jc w:val="both"/>
        <w:rPr>
          <w:rFonts w:ascii="Times New Roman" w:hAnsi="Times New Roman" w:cs="Times New Roman"/>
          <w:sz w:val="24"/>
          <w:szCs w:val="24"/>
        </w:rPr>
      </w:pPr>
      <w:r w:rsidRPr="00DB0524">
        <w:rPr>
          <w:rFonts w:ascii="Times New Roman" w:hAnsi="Times New Roman" w:cs="Times New Roman"/>
          <w:sz w:val="24"/>
          <w:szCs w:val="24"/>
        </w:rPr>
        <w:t>Pemahaman Guru Penjas</w:t>
      </w:r>
      <w:r>
        <w:rPr>
          <w:rFonts w:ascii="Times New Roman" w:hAnsi="Times New Roman" w:cs="Times New Roman"/>
          <w:sz w:val="24"/>
          <w:szCs w:val="24"/>
        </w:rPr>
        <w:t xml:space="preserve"> (informan) Tentang Tujuan Penjas</w:t>
      </w:r>
    </w:p>
    <w:p w:rsidR="00846711" w:rsidRDefault="00846711" w:rsidP="004B5BB8">
      <w:pPr>
        <w:pStyle w:val="ListParagraph"/>
        <w:spacing w:line="480" w:lineRule="auto"/>
        <w:ind w:left="709"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2A1A90">
        <w:rPr>
          <w:rFonts w:ascii="Times New Roman" w:hAnsi="Times New Roman" w:cs="Times New Roman"/>
          <w:sz w:val="24"/>
          <w:szCs w:val="24"/>
        </w:rPr>
        <w:t xml:space="preserve">      </w:t>
      </w:r>
      <w:r>
        <w:rPr>
          <w:rFonts w:ascii="Times New Roman" w:hAnsi="Times New Roman" w:cs="Times New Roman"/>
          <w:sz w:val="24"/>
          <w:szCs w:val="24"/>
        </w:rPr>
        <w:t xml:space="preserve">Pemahaman 25 guru penjas tentang tujuan penjas setelah </w:t>
      </w:r>
      <w:r w:rsidR="005C1B2F">
        <w:rPr>
          <w:rFonts w:ascii="Times New Roman" w:hAnsi="Times New Roman" w:cs="Times New Roman"/>
          <w:sz w:val="24"/>
          <w:szCs w:val="24"/>
        </w:rPr>
        <w:t>diwawancari</w:t>
      </w:r>
      <w:r>
        <w:rPr>
          <w:rFonts w:ascii="Times New Roman" w:hAnsi="Times New Roman" w:cs="Times New Roman"/>
          <w:sz w:val="24"/>
          <w:szCs w:val="24"/>
        </w:rPr>
        <w:t xml:space="preserve"> secara mendalam, kemudian hasil wawancara dianalisis</w:t>
      </w:r>
      <w:r w:rsidR="000E48C1">
        <w:rPr>
          <w:rFonts w:ascii="Times New Roman" w:hAnsi="Times New Roman" w:cs="Times New Roman"/>
          <w:sz w:val="24"/>
          <w:szCs w:val="24"/>
        </w:rPr>
        <w:t xml:space="preserve">. Dalam menganalisis hasil wawancara ditinjau berdasarkan kajian teori  yang telah dijabarkan di bab II. Analisisnya   didapatkan </w:t>
      </w:r>
      <w:r>
        <w:rPr>
          <w:rFonts w:ascii="Times New Roman" w:hAnsi="Times New Roman" w:cs="Times New Roman"/>
          <w:sz w:val="24"/>
          <w:szCs w:val="24"/>
        </w:rPr>
        <w:t xml:space="preserve">hasil </w:t>
      </w:r>
      <w:r w:rsidR="00C740B8">
        <w:rPr>
          <w:rFonts w:ascii="Times New Roman" w:hAnsi="Times New Roman" w:cs="Times New Roman"/>
          <w:sz w:val="24"/>
          <w:szCs w:val="24"/>
        </w:rPr>
        <w:t>24 (96%)</w:t>
      </w:r>
      <w:r w:rsidR="005F4E84">
        <w:rPr>
          <w:rFonts w:ascii="Times New Roman" w:hAnsi="Times New Roman" w:cs="Times New Roman"/>
          <w:sz w:val="24"/>
          <w:szCs w:val="24"/>
        </w:rPr>
        <w:t xml:space="preserve"> guru penj</w:t>
      </w:r>
      <w:r w:rsidR="00C740B8">
        <w:rPr>
          <w:rFonts w:ascii="Times New Roman" w:hAnsi="Times New Roman" w:cs="Times New Roman"/>
          <w:sz w:val="24"/>
          <w:szCs w:val="24"/>
        </w:rPr>
        <w:t>as paham dan 1</w:t>
      </w:r>
      <w:r w:rsidR="005F4E84">
        <w:rPr>
          <w:rFonts w:ascii="Times New Roman" w:hAnsi="Times New Roman" w:cs="Times New Roman"/>
          <w:sz w:val="24"/>
          <w:szCs w:val="24"/>
        </w:rPr>
        <w:t xml:space="preserve"> </w:t>
      </w:r>
      <w:r w:rsidR="00C740B8">
        <w:rPr>
          <w:rFonts w:ascii="Times New Roman" w:hAnsi="Times New Roman" w:cs="Times New Roman"/>
          <w:sz w:val="24"/>
          <w:szCs w:val="24"/>
        </w:rPr>
        <w:t xml:space="preserve">(4%) </w:t>
      </w:r>
      <w:r w:rsidR="005F4E84">
        <w:rPr>
          <w:rFonts w:ascii="Times New Roman" w:hAnsi="Times New Roman" w:cs="Times New Roman"/>
          <w:sz w:val="24"/>
          <w:szCs w:val="24"/>
        </w:rPr>
        <w:t>guru penjas kurang paham tentang tujuan penjas di sekolah dasar.</w:t>
      </w:r>
      <w:r w:rsidRPr="00846711">
        <w:rPr>
          <w:rFonts w:ascii="Times New Roman" w:hAnsi="Times New Roman" w:cs="Times New Roman"/>
          <w:sz w:val="24"/>
          <w:szCs w:val="24"/>
        </w:rPr>
        <w:t xml:space="preserve"> </w:t>
      </w:r>
      <w:r>
        <w:rPr>
          <w:rFonts w:ascii="Times New Roman" w:hAnsi="Times New Roman" w:cs="Times New Roman"/>
          <w:sz w:val="24"/>
          <w:szCs w:val="24"/>
        </w:rPr>
        <w:t>Hasil pemahaman guru penjas tentang tujuan penjas dap</w:t>
      </w:r>
      <w:r w:rsidR="00487B09">
        <w:rPr>
          <w:rFonts w:ascii="Times New Roman" w:hAnsi="Times New Roman" w:cs="Times New Roman"/>
          <w:sz w:val="24"/>
          <w:szCs w:val="24"/>
        </w:rPr>
        <w:t>at di gambarkan seperti gambar 3</w:t>
      </w:r>
      <w:r>
        <w:rPr>
          <w:rFonts w:ascii="Times New Roman" w:hAnsi="Times New Roman" w:cs="Times New Roman"/>
          <w:sz w:val="24"/>
          <w:szCs w:val="24"/>
        </w:rPr>
        <w:t>.</w:t>
      </w:r>
    </w:p>
    <w:p w:rsidR="00DB0524" w:rsidRDefault="002A1A90" w:rsidP="002A1A90">
      <w:pPr>
        <w:pStyle w:val="ListParagraph"/>
        <w:spacing w:line="480" w:lineRule="auto"/>
        <w:ind w:left="709"/>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705350" cy="2466975"/>
            <wp:effectExtent l="19050" t="0" r="1905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C1B2F" w:rsidRDefault="005C1B2F" w:rsidP="002A1A90">
      <w:pPr>
        <w:pStyle w:val="ListParagraph"/>
        <w:spacing w:line="360" w:lineRule="auto"/>
        <w:ind w:left="709"/>
        <w:jc w:val="both"/>
        <w:rPr>
          <w:rFonts w:ascii="Times New Roman" w:hAnsi="Times New Roman" w:cs="Times New Roman"/>
          <w:sz w:val="24"/>
          <w:szCs w:val="24"/>
        </w:rPr>
      </w:pPr>
    </w:p>
    <w:p w:rsidR="002A1A90" w:rsidRDefault="002A1A90" w:rsidP="002A1A90">
      <w:pPr>
        <w:pStyle w:val="ListParagraph"/>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Berdasarkan gambar 3 </w:t>
      </w:r>
      <w:r w:rsidR="007204B0">
        <w:rPr>
          <w:rFonts w:ascii="Times New Roman" w:hAnsi="Times New Roman" w:cs="Times New Roman"/>
          <w:sz w:val="24"/>
          <w:szCs w:val="24"/>
        </w:rPr>
        <w:t>tersebut di atas, maka dapat</w:t>
      </w:r>
      <w:r>
        <w:rPr>
          <w:rFonts w:ascii="Times New Roman" w:hAnsi="Times New Roman" w:cs="Times New Roman"/>
          <w:sz w:val="24"/>
          <w:szCs w:val="24"/>
        </w:rPr>
        <w:t xml:space="preserve"> disimpulkan bahwa sebagian besar guru penjas memahami tujuan penjas (94%).</w:t>
      </w:r>
    </w:p>
    <w:p w:rsidR="00D7081A" w:rsidRDefault="00D7081A" w:rsidP="002A1A90">
      <w:pPr>
        <w:pStyle w:val="ListParagraph"/>
        <w:spacing w:line="360" w:lineRule="auto"/>
        <w:ind w:left="709"/>
        <w:jc w:val="both"/>
        <w:rPr>
          <w:rFonts w:ascii="Times New Roman" w:hAnsi="Times New Roman" w:cs="Times New Roman"/>
          <w:sz w:val="24"/>
          <w:szCs w:val="24"/>
        </w:rPr>
      </w:pPr>
    </w:p>
    <w:p w:rsidR="005C1B2F" w:rsidRDefault="005C1B2F" w:rsidP="00DA36D1">
      <w:pPr>
        <w:pStyle w:val="ListParagraph"/>
        <w:spacing w:line="360" w:lineRule="auto"/>
        <w:ind w:left="709" w:hanging="283"/>
        <w:jc w:val="both"/>
        <w:rPr>
          <w:rFonts w:ascii="Times New Roman" w:hAnsi="Times New Roman" w:cs="Times New Roman"/>
          <w:sz w:val="24"/>
          <w:szCs w:val="24"/>
        </w:rPr>
      </w:pPr>
    </w:p>
    <w:p w:rsidR="005C1B2F" w:rsidRDefault="005C1B2F" w:rsidP="004B5BB8">
      <w:pPr>
        <w:pStyle w:val="ListParagraph"/>
        <w:numPr>
          <w:ilvl w:val="0"/>
          <w:numId w:val="3"/>
        </w:numPr>
        <w:spacing w:line="480" w:lineRule="auto"/>
        <w:ind w:left="709" w:hanging="284"/>
        <w:jc w:val="both"/>
        <w:rPr>
          <w:rFonts w:ascii="Times New Roman" w:hAnsi="Times New Roman" w:cs="Times New Roman"/>
          <w:sz w:val="24"/>
          <w:szCs w:val="24"/>
        </w:rPr>
      </w:pPr>
      <w:r w:rsidRPr="00DB0524">
        <w:rPr>
          <w:rFonts w:ascii="Times New Roman" w:hAnsi="Times New Roman" w:cs="Times New Roman"/>
          <w:sz w:val="24"/>
          <w:szCs w:val="24"/>
        </w:rPr>
        <w:lastRenderedPageBreak/>
        <w:t>Pemahaman Guru Penjas</w:t>
      </w:r>
      <w:r>
        <w:rPr>
          <w:rFonts w:ascii="Times New Roman" w:hAnsi="Times New Roman" w:cs="Times New Roman"/>
          <w:sz w:val="24"/>
          <w:szCs w:val="24"/>
        </w:rPr>
        <w:t xml:space="preserve"> (informan) Tentang Penil</w:t>
      </w:r>
      <w:r w:rsidR="00261394">
        <w:rPr>
          <w:rFonts w:ascii="Times New Roman" w:hAnsi="Times New Roman" w:cs="Times New Roman"/>
          <w:sz w:val="24"/>
          <w:szCs w:val="24"/>
        </w:rPr>
        <w:t>a</w:t>
      </w:r>
      <w:r>
        <w:rPr>
          <w:rFonts w:ascii="Times New Roman" w:hAnsi="Times New Roman" w:cs="Times New Roman"/>
          <w:sz w:val="24"/>
          <w:szCs w:val="24"/>
        </w:rPr>
        <w:t>ian Bebasis Kinerja.</w:t>
      </w:r>
    </w:p>
    <w:p w:rsidR="009573A9" w:rsidRDefault="009573A9" w:rsidP="009573A9">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Apa</w:t>
      </w:r>
      <w:r w:rsidR="00FB7C34">
        <w:rPr>
          <w:rFonts w:ascii="Times New Roman" w:hAnsi="Times New Roman" w:cs="Times New Roman"/>
          <w:sz w:val="24"/>
          <w:szCs w:val="24"/>
        </w:rPr>
        <w:t xml:space="preserve"> pengertian, tujuan dan fungsi</w:t>
      </w:r>
      <w:r>
        <w:rPr>
          <w:rFonts w:ascii="Times New Roman" w:hAnsi="Times New Roman" w:cs="Times New Roman"/>
          <w:sz w:val="24"/>
          <w:szCs w:val="24"/>
        </w:rPr>
        <w:t>.</w:t>
      </w:r>
      <w:r w:rsidR="009934EF">
        <w:rPr>
          <w:rFonts w:ascii="Times New Roman" w:hAnsi="Times New Roman" w:cs="Times New Roman"/>
          <w:sz w:val="24"/>
          <w:szCs w:val="24"/>
        </w:rPr>
        <w:t>penilaian</w:t>
      </w:r>
    </w:p>
    <w:p w:rsidR="00393D11" w:rsidRDefault="009573A9" w:rsidP="009573A9">
      <w:pPr>
        <w:pStyle w:val="ListParagraph"/>
        <w:spacing w:line="480" w:lineRule="auto"/>
        <w:ind w:left="786"/>
        <w:jc w:val="both"/>
        <w:rPr>
          <w:rFonts w:ascii="Times New Roman" w:hAnsi="Times New Roman" w:cs="Times New Roman"/>
          <w:sz w:val="24"/>
          <w:szCs w:val="24"/>
        </w:rPr>
      </w:pPr>
      <w:r>
        <w:rPr>
          <w:rFonts w:ascii="Times New Roman" w:hAnsi="Times New Roman" w:cs="Times New Roman"/>
          <w:sz w:val="24"/>
          <w:szCs w:val="24"/>
        </w:rPr>
        <w:t xml:space="preserve">           Dari 25 guru penjas setelah diwawancari secara mendalam kemudian hasil wawancara dianalisis. Dalam menganalisis hasil wawancara ditinjau berdasarkan kajian teori yang telah dija</w:t>
      </w:r>
      <w:r w:rsidR="00393D11">
        <w:rPr>
          <w:rFonts w:ascii="Times New Roman" w:hAnsi="Times New Roman" w:cs="Times New Roman"/>
          <w:sz w:val="24"/>
          <w:szCs w:val="24"/>
        </w:rPr>
        <w:t>barkan di bab II. Analisis hasil wawancara</w:t>
      </w:r>
      <w:r>
        <w:rPr>
          <w:rFonts w:ascii="Times New Roman" w:hAnsi="Times New Roman" w:cs="Times New Roman"/>
          <w:sz w:val="24"/>
          <w:szCs w:val="24"/>
        </w:rPr>
        <w:t xml:space="preserve"> </w:t>
      </w:r>
      <w:r w:rsidR="00393D11">
        <w:rPr>
          <w:rFonts w:ascii="Times New Roman" w:hAnsi="Times New Roman" w:cs="Times New Roman"/>
          <w:sz w:val="24"/>
          <w:szCs w:val="24"/>
        </w:rPr>
        <w:t>pengertian penilaian</w:t>
      </w:r>
      <w:r>
        <w:rPr>
          <w:rFonts w:ascii="Times New Roman" w:hAnsi="Times New Roman" w:cs="Times New Roman"/>
          <w:sz w:val="24"/>
          <w:szCs w:val="24"/>
        </w:rPr>
        <w:t xml:space="preserve"> didapatkan hasil 24 (96%) guru penjas paham dan 1 (4%) guru penjas kurang paham</w:t>
      </w:r>
      <w:r w:rsidR="00393D11">
        <w:rPr>
          <w:rFonts w:ascii="Times New Roman" w:hAnsi="Times New Roman" w:cs="Times New Roman"/>
          <w:sz w:val="24"/>
          <w:szCs w:val="24"/>
        </w:rPr>
        <w:t>, lihat gambar 4. Analisis hasil wawancara pengertian tujuan penilaian didapatkan hasil 20 (80%) guru penjas paham dan 5 (20%) guru penjas kurang paham, lihat gambar 5.</w:t>
      </w:r>
      <w:r w:rsidR="00393D11" w:rsidRPr="00393D11">
        <w:rPr>
          <w:rFonts w:ascii="Times New Roman" w:hAnsi="Times New Roman" w:cs="Times New Roman"/>
          <w:sz w:val="24"/>
          <w:szCs w:val="24"/>
        </w:rPr>
        <w:t xml:space="preserve"> </w:t>
      </w:r>
    </w:p>
    <w:p w:rsidR="009573A9" w:rsidRDefault="00FB20A5" w:rsidP="009573A9">
      <w:pPr>
        <w:pStyle w:val="ListParagraph"/>
        <w:spacing w:line="360" w:lineRule="auto"/>
        <w:ind w:left="786"/>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152900" cy="2295525"/>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573A9" w:rsidRDefault="009573A9" w:rsidP="009573A9">
      <w:pPr>
        <w:pStyle w:val="ListParagraph"/>
        <w:spacing w:line="360" w:lineRule="auto"/>
        <w:ind w:left="786"/>
        <w:jc w:val="both"/>
        <w:rPr>
          <w:rFonts w:ascii="Times New Roman" w:hAnsi="Times New Roman" w:cs="Times New Roman"/>
          <w:sz w:val="24"/>
          <w:szCs w:val="24"/>
        </w:rPr>
      </w:pPr>
    </w:p>
    <w:p w:rsidR="00A24FCB" w:rsidRDefault="00A24FCB" w:rsidP="009573A9">
      <w:pPr>
        <w:pStyle w:val="ListParagraph"/>
        <w:spacing w:line="360" w:lineRule="auto"/>
        <w:ind w:left="786"/>
        <w:jc w:val="both"/>
        <w:rPr>
          <w:rFonts w:ascii="Times New Roman" w:hAnsi="Times New Roman" w:cs="Times New Roman"/>
          <w:sz w:val="24"/>
          <w:szCs w:val="24"/>
        </w:rPr>
      </w:pPr>
    </w:p>
    <w:p w:rsidR="009573A9" w:rsidRDefault="00A24FCB" w:rsidP="009573A9">
      <w:pPr>
        <w:pStyle w:val="ListParagraph"/>
        <w:spacing w:line="360" w:lineRule="auto"/>
        <w:ind w:left="786"/>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4152900" cy="249555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573A9" w:rsidRDefault="009573A9" w:rsidP="009573A9">
      <w:pPr>
        <w:pStyle w:val="ListParagraph"/>
        <w:spacing w:line="360" w:lineRule="auto"/>
        <w:ind w:left="786"/>
        <w:jc w:val="both"/>
        <w:rPr>
          <w:rFonts w:ascii="Times New Roman" w:hAnsi="Times New Roman" w:cs="Times New Roman"/>
          <w:sz w:val="24"/>
          <w:szCs w:val="24"/>
        </w:rPr>
      </w:pPr>
    </w:p>
    <w:p w:rsidR="00D01C35" w:rsidRDefault="00D01C35" w:rsidP="00D01C35">
      <w:pPr>
        <w:pStyle w:val="ListParagraph"/>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Berdasarkan gambar 4 dan 5 di atas, maka dapat disimpulkan bahwa sebagian besar guru penjas di Kabupaten Bantul paham terhadap pengertian tujuan (96%), dan fungsi (80%).</w:t>
      </w:r>
    </w:p>
    <w:p w:rsidR="009573A9" w:rsidRDefault="00D01C35" w:rsidP="00D01C35">
      <w:pPr>
        <w:pStyle w:val="ListParagraph"/>
        <w:tabs>
          <w:tab w:val="left" w:pos="1995"/>
        </w:tabs>
        <w:spacing w:line="360" w:lineRule="auto"/>
        <w:ind w:left="786"/>
        <w:jc w:val="both"/>
        <w:rPr>
          <w:rFonts w:ascii="Times New Roman" w:hAnsi="Times New Roman" w:cs="Times New Roman"/>
          <w:sz w:val="24"/>
          <w:szCs w:val="24"/>
        </w:rPr>
      </w:pPr>
      <w:r>
        <w:rPr>
          <w:rFonts w:ascii="Times New Roman" w:hAnsi="Times New Roman" w:cs="Times New Roman"/>
          <w:sz w:val="24"/>
          <w:szCs w:val="24"/>
        </w:rPr>
        <w:tab/>
      </w:r>
    </w:p>
    <w:p w:rsidR="009573A9" w:rsidRDefault="00FB7C34" w:rsidP="00FB7C34">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Waktu pelaksanaan penilaian</w:t>
      </w:r>
    </w:p>
    <w:p w:rsidR="00C56694" w:rsidRDefault="00FB7C34" w:rsidP="00FB7C34">
      <w:pPr>
        <w:pStyle w:val="ListParagraph"/>
        <w:spacing w:line="480" w:lineRule="auto"/>
        <w:ind w:left="1069"/>
        <w:jc w:val="both"/>
        <w:rPr>
          <w:rFonts w:ascii="Times New Roman" w:hAnsi="Times New Roman" w:cs="Times New Roman"/>
          <w:sz w:val="24"/>
          <w:szCs w:val="24"/>
        </w:rPr>
      </w:pPr>
      <w:r>
        <w:rPr>
          <w:rFonts w:ascii="Times New Roman" w:hAnsi="Times New Roman" w:cs="Times New Roman"/>
          <w:sz w:val="24"/>
          <w:szCs w:val="24"/>
        </w:rPr>
        <w:t xml:space="preserve">      Dari 25 guru penjas setelah diwawancari secara mendalam kemudian hasil wawancara dianalisis. Dalam menganalisis hasil wawancara ditinjau berdasarkan kajian teori yang telah dijabarkan di bab II. Analisis hasil wawancara waktu pelaksanaan penilaian didapatkan hasil awal belajar 0 (0%), selama proses pembelajaran 6 (24%), tengah semester 25 (100%), akhir semester 25 (100%)</w:t>
      </w:r>
      <w:r w:rsidR="00C56694">
        <w:rPr>
          <w:rFonts w:ascii="Times New Roman" w:hAnsi="Times New Roman" w:cs="Times New Roman"/>
          <w:sz w:val="24"/>
          <w:szCs w:val="24"/>
        </w:rPr>
        <w:t>.</w:t>
      </w:r>
      <w:r w:rsidR="00A66073">
        <w:rPr>
          <w:rFonts w:ascii="Times New Roman" w:hAnsi="Times New Roman" w:cs="Times New Roman"/>
          <w:sz w:val="24"/>
          <w:szCs w:val="24"/>
        </w:rPr>
        <w:t xml:space="preserve"> Secara jelasnya lihat gambar 6</w:t>
      </w:r>
    </w:p>
    <w:p w:rsidR="00FB7C34" w:rsidRPr="00DB0524" w:rsidRDefault="00C56694" w:rsidP="00FB7C34">
      <w:pPr>
        <w:pStyle w:val="ListParagraph"/>
        <w:spacing w:line="480" w:lineRule="auto"/>
        <w:ind w:left="1069"/>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4457700" cy="2762250"/>
            <wp:effectExtent l="19050" t="0" r="1905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573A9" w:rsidRDefault="009573A9" w:rsidP="00C56694">
      <w:pPr>
        <w:pStyle w:val="ListParagraph"/>
        <w:spacing w:line="480" w:lineRule="auto"/>
        <w:ind w:left="1134"/>
        <w:jc w:val="both"/>
        <w:rPr>
          <w:rFonts w:ascii="Times New Roman" w:hAnsi="Times New Roman" w:cs="Times New Roman"/>
          <w:noProof/>
          <w:sz w:val="24"/>
          <w:szCs w:val="24"/>
        </w:rPr>
      </w:pPr>
    </w:p>
    <w:p w:rsidR="00080602" w:rsidRDefault="00080602" w:rsidP="00080602">
      <w:pPr>
        <w:pStyle w:val="ListParagraph"/>
        <w:spacing w:line="480" w:lineRule="auto"/>
        <w:ind w:left="1069"/>
        <w:jc w:val="both"/>
        <w:rPr>
          <w:rFonts w:ascii="Times New Roman" w:hAnsi="Times New Roman" w:cs="Times New Roman"/>
          <w:sz w:val="24"/>
          <w:szCs w:val="24"/>
        </w:rPr>
      </w:pPr>
      <w:r>
        <w:rPr>
          <w:rFonts w:ascii="Times New Roman" w:hAnsi="Times New Roman" w:cs="Times New Roman"/>
          <w:sz w:val="24"/>
          <w:szCs w:val="24"/>
        </w:rPr>
        <w:t xml:space="preserve">          </w:t>
      </w:r>
      <w:r w:rsidR="00A66073">
        <w:rPr>
          <w:rFonts w:ascii="Times New Roman" w:hAnsi="Times New Roman" w:cs="Times New Roman"/>
          <w:sz w:val="24"/>
          <w:szCs w:val="24"/>
        </w:rPr>
        <w:t>Berdasarkan gambar 6</w:t>
      </w:r>
      <w:r>
        <w:rPr>
          <w:rFonts w:ascii="Times New Roman" w:hAnsi="Times New Roman" w:cs="Times New Roman"/>
          <w:sz w:val="24"/>
          <w:szCs w:val="24"/>
        </w:rPr>
        <w:t xml:space="preserve"> tersebut di tas, maka dapat disimpulkan bahwa pelaksanaan penilaian awal pembelajaran 0 (0%), selama proses pembelajaran 6 (24%), tengah semester 25 (100%), akhir semester 25 (100%).</w:t>
      </w:r>
    </w:p>
    <w:p w:rsidR="00080602" w:rsidRDefault="00080602" w:rsidP="00080602">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Teknik penilaian hasil belajar </w:t>
      </w:r>
      <w:r w:rsidR="00132239">
        <w:rPr>
          <w:rFonts w:ascii="Times New Roman" w:hAnsi="Times New Roman" w:cs="Times New Roman"/>
          <w:sz w:val="24"/>
          <w:szCs w:val="24"/>
        </w:rPr>
        <w:t xml:space="preserve">siswa </w:t>
      </w:r>
      <w:r>
        <w:rPr>
          <w:rFonts w:ascii="Times New Roman" w:hAnsi="Times New Roman" w:cs="Times New Roman"/>
          <w:sz w:val="24"/>
          <w:szCs w:val="24"/>
        </w:rPr>
        <w:t>yang digunakan guru penjas.</w:t>
      </w:r>
    </w:p>
    <w:p w:rsidR="00A66073" w:rsidRDefault="00132239" w:rsidP="00A66073">
      <w:pPr>
        <w:pStyle w:val="ListParagraph"/>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Dari 25 guru penjas setelah diwawancari secara mendalam kemudian hasil wawancara dianalisis. Dalam menganalisis hasil wawancara ditinjau berdasarkan kajian teori  yang telah dijabarkan di bab II. Analisis hasil wawancara tersebut  didapatkan hasil teknik pengamatan 9 (36%), teknik tes dengan pengukuran 7 (28%) dan teknik pengamatan dan tes dengan pengukuran 9 (36%).</w:t>
      </w:r>
      <w:r w:rsidR="00A66073" w:rsidRPr="00A66073">
        <w:rPr>
          <w:rFonts w:ascii="Times New Roman" w:hAnsi="Times New Roman" w:cs="Times New Roman"/>
          <w:sz w:val="24"/>
          <w:szCs w:val="24"/>
        </w:rPr>
        <w:t xml:space="preserve"> </w:t>
      </w:r>
      <w:r w:rsidR="00A66073">
        <w:rPr>
          <w:rFonts w:ascii="Times New Roman" w:hAnsi="Times New Roman" w:cs="Times New Roman"/>
          <w:sz w:val="24"/>
          <w:szCs w:val="24"/>
        </w:rPr>
        <w:t>Secara jelasnya dapat diliha</w:t>
      </w:r>
      <w:r w:rsidR="004E22D4">
        <w:rPr>
          <w:rFonts w:ascii="Times New Roman" w:hAnsi="Times New Roman" w:cs="Times New Roman"/>
          <w:sz w:val="24"/>
          <w:szCs w:val="24"/>
        </w:rPr>
        <w:t>t pada gambar 7</w:t>
      </w:r>
      <w:r w:rsidR="00A66073">
        <w:rPr>
          <w:rFonts w:ascii="Times New Roman" w:hAnsi="Times New Roman" w:cs="Times New Roman"/>
          <w:sz w:val="24"/>
          <w:szCs w:val="24"/>
        </w:rPr>
        <w:t>.</w:t>
      </w:r>
    </w:p>
    <w:p w:rsidR="00C56694" w:rsidRDefault="00EC1C1A" w:rsidP="00C56694">
      <w:pPr>
        <w:pStyle w:val="ListParagraph"/>
        <w:spacing w:line="480" w:lineRule="auto"/>
        <w:ind w:left="1134"/>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4572000" cy="2362200"/>
            <wp:effectExtent l="19050" t="0" r="1905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573A9" w:rsidRDefault="00E735B6" w:rsidP="004E22D4">
      <w:pPr>
        <w:pStyle w:val="ListParagraph"/>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4E22D4">
        <w:rPr>
          <w:rFonts w:ascii="Times New Roman" w:hAnsi="Times New Roman" w:cs="Times New Roman"/>
          <w:sz w:val="24"/>
          <w:szCs w:val="24"/>
        </w:rPr>
        <w:t xml:space="preserve">          Berdasarkan gambar 7 tersebut di tas, maka dapat disimpulkan</w:t>
      </w:r>
      <w:r w:rsidR="004E22D4" w:rsidRPr="004E22D4">
        <w:rPr>
          <w:rFonts w:ascii="Times New Roman" w:hAnsi="Times New Roman" w:cs="Times New Roman"/>
          <w:sz w:val="24"/>
          <w:szCs w:val="24"/>
        </w:rPr>
        <w:t xml:space="preserve"> </w:t>
      </w:r>
      <w:r w:rsidR="004E22D4">
        <w:rPr>
          <w:rFonts w:ascii="Times New Roman" w:hAnsi="Times New Roman" w:cs="Times New Roman"/>
          <w:sz w:val="24"/>
          <w:szCs w:val="24"/>
        </w:rPr>
        <w:t>guru penjas dalam menilai hasil belajar siswa menggunakan teknik pengamatan  (36%), teknik tes dengan pengukuran (28%) dan teknik pengamatan dan tes dengan pengukuran (36%).</w:t>
      </w:r>
    </w:p>
    <w:p w:rsidR="004E22D4" w:rsidRDefault="004E22D4" w:rsidP="009573A9">
      <w:pPr>
        <w:pStyle w:val="ListParagraph"/>
        <w:spacing w:line="480" w:lineRule="auto"/>
        <w:ind w:left="709"/>
        <w:jc w:val="both"/>
        <w:rPr>
          <w:rFonts w:ascii="Times New Roman" w:hAnsi="Times New Roman" w:cs="Times New Roman"/>
          <w:sz w:val="24"/>
          <w:szCs w:val="24"/>
        </w:rPr>
      </w:pPr>
    </w:p>
    <w:p w:rsidR="00565747" w:rsidRDefault="00F12E31" w:rsidP="00F12E31">
      <w:pPr>
        <w:pStyle w:val="ListParagraph"/>
        <w:numPr>
          <w:ilvl w:val="0"/>
          <w:numId w:val="4"/>
        </w:num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Memahami Penilaian Berbasis Kinerja</w:t>
      </w:r>
    </w:p>
    <w:p w:rsidR="0015414C" w:rsidRDefault="0015414C" w:rsidP="00EC1C1A">
      <w:pPr>
        <w:pStyle w:val="ListParagraph"/>
        <w:numPr>
          <w:ilvl w:val="0"/>
          <w:numId w:val="6"/>
        </w:numPr>
        <w:spacing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Guru Penjas Mengenal dan Mengetahui Penilaian kinerja</w:t>
      </w:r>
    </w:p>
    <w:p w:rsidR="0087744C" w:rsidRDefault="005C1B2F" w:rsidP="00F12E31">
      <w:pPr>
        <w:pStyle w:val="ListParagraph"/>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w:t>
      </w:r>
      <w:r w:rsidR="00F12E31">
        <w:rPr>
          <w:rFonts w:ascii="Times New Roman" w:hAnsi="Times New Roman" w:cs="Times New Roman"/>
          <w:sz w:val="24"/>
          <w:szCs w:val="24"/>
        </w:rPr>
        <w:t xml:space="preserve"> </w:t>
      </w:r>
      <w:r>
        <w:rPr>
          <w:rFonts w:ascii="Times New Roman" w:hAnsi="Times New Roman" w:cs="Times New Roman"/>
          <w:sz w:val="24"/>
          <w:szCs w:val="24"/>
        </w:rPr>
        <w:t>Dari 25 guru penjas setelah diwawancari secara mendalam kemudian hasil wawancara dianalisis</w:t>
      </w:r>
      <w:r w:rsidR="000E48C1">
        <w:rPr>
          <w:rFonts w:ascii="Times New Roman" w:hAnsi="Times New Roman" w:cs="Times New Roman"/>
          <w:sz w:val="24"/>
          <w:szCs w:val="24"/>
        </w:rPr>
        <w:t>. Dalam menganalisis hasil wawancara ditinjau berdasarkan kajian teori  yang telah d</w:t>
      </w:r>
      <w:r w:rsidR="00B46CDE">
        <w:rPr>
          <w:rFonts w:ascii="Times New Roman" w:hAnsi="Times New Roman" w:cs="Times New Roman"/>
          <w:sz w:val="24"/>
          <w:szCs w:val="24"/>
        </w:rPr>
        <w:t>ijabarkan di bab II. Analisis hasil wawancara tersebut</w:t>
      </w:r>
      <w:r w:rsidR="000E48C1">
        <w:rPr>
          <w:rFonts w:ascii="Times New Roman" w:hAnsi="Times New Roman" w:cs="Times New Roman"/>
          <w:sz w:val="24"/>
          <w:szCs w:val="24"/>
        </w:rPr>
        <w:t xml:space="preserve">  didapatkan </w:t>
      </w:r>
      <w:r w:rsidR="007E33DC">
        <w:rPr>
          <w:rFonts w:ascii="Times New Roman" w:hAnsi="Times New Roman" w:cs="Times New Roman"/>
          <w:sz w:val="24"/>
          <w:szCs w:val="24"/>
        </w:rPr>
        <w:t>hasil 25 (100</w:t>
      </w:r>
      <w:r w:rsidR="00C740B8">
        <w:rPr>
          <w:rFonts w:ascii="Times New Roman" w:hAnsi="Times New Roman" w:cs="Times New Roman"/>
          <w:sz w:val="24"/>
          <w:szCs w:val="24"/>
        </w:rPr>
        <w:t xml:space="preserve">%) guru penjas </w:t>
      </w:r>
      <w:r w:rsidR="007E33DC">
        <w:rPr>
          <w:rFonts w:ascii="Times New Roman" w:hAnsi="Times New Roman" w:cs="Times New Roman"/>
          <w:sz w:val="24"/>
          <w:szCs w:val="24"/>
        </w:rPr>
        <w:t xml:space="preserve">mengenal dan mengetahui tentang </w:t>
      </w:r>
      <w:r>
        <w:rPr>
          <w:rFonts w:ascii="Times New Roman" w:hAnsi="Times New Roman" w:cs="Times New Roman"/>
          <w:sz w:val="24"/>
          <w:szCs w:val="24"/>
        </w:rPr>
        <w:t xml:space="preserve">penilaian berbasis kinerja di sekolah dasar. </w:t>
      </w:r>
      <w:r w:rsidR="001F092D">
        <w:rPr>
          <w:rFonts w:ascii="Times New Roman" w:hAnsi="Times New Roman" w:cs="Times New Roman"/>
          <w:sz w:val="24"/>
          <w:szCs w:val="24"/>
        </w:rPr>
        <w:t>Secara jela</w:t>
      </w:r>
      <w:r w:rsidR="004E22D4">
        <w:rPr>
          <w:rFonts w:ascii="Times New Roman" w:hAnsi="Times New Roman" w:cs="Times New Roman"/>
          <w:sz w:val="24"/>
          <w:szCs w:val="24"/>
        </w:rPr>
        <w:t>snya dapat dilihat pada gambar 8</w:t>
      </w:r>
      <w:r w:rsidR="001F092D">
        <w:rPr>
          <w:rFonts w:ascii="Times New Roman" w:hAnsi="Times New Roman" w:cs="Times New Roman"/>
          <w:sz w:val="24"/>
          <w:szCs w:val="24"/>
        </w:rPr>
        <w:t>.</w:t>
      </w:r>
    </w:p>
    <w:p w:rsidR="0087744C" w:rsidRDefault="0087744C" w:rsidP="00F12E31">
      <w:pPr>
        <w:pStyle w:val="ListParagraph"/>
        <w:spacing w:line="480" w:lineRule="auto"/>
        <w:ind w:left="993"/>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4572000" cy="2505075"/>
            <wp:effectExtent l="19050" t="0" r="1905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C1B2F" w:rsidRDefault="004E22D4" w:rsidP="00F12E31">
      <w:pPr>
        <w:pStyle w:val="ListParagraph"/>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Berdasarkan gambar 8</w:t>
      </w:r>
      <w:r w:rsidR="007E33DC">
        <w:rPr>
          <w:rFonts w:ascii="Times New Roman" w:hAnsi="Times New Roman" w:cs="Times New Roman"/>
          <w:sz w:val="24"/>
          <w:szCs w:val="24"/>
        </w:rPr>
        <w:t xml:space="preserve"> tersebut</w:t>
      </w:r>
      <w:r w:rsidR="0087744C">
        <w:rPr>
          <w:rFonts w:ascii="Times New Roman" w:hAnsi="Times New Roman" w:cs="Times New Roman"/>
          <w:sz w:val="24"/>
          <w:szCs w:val="24"/>
        </w:rPr>
        <w:t>, maka</w:t>
      </w:r>
      <w:r w:rsidR="007E33DC">
        <w:rPr>
          <w:rFonts w:ascii="Times New Roman" w:hAnsi="Times New Roman" w:cs="Times New Roman"/>
          <w:sz w:val="24"/>
          <w:szCs w:val="24"/>
        </w:rPr>
        <w:t xml:space="preserve"> dapat disimpulkan bahwa </w:t>
      </w:r>
      <w:r w:rsidR="0015414C">
        <w:rPr>
          <w:rFonts w:ascii="Times New Roman" w:hAnsi="Times New Roman" w:cs="Times New Roman"/>
          <w:sz w:val="24"/>
          <w:szCs w:val="24"/>
        </w:rPr>
        <w:t xml:space="preserve">semua </w:t>
      </w:r>
      <w:r w:rsidR="007E33DC">
        <w:rPr>
          <w:rFonts w:ascii="Times New Roman" w:hAnsi="Times New Roman" w:cs="Times New Roman"/>
          <w:sz w:val="24"/>
          <w:szCs w:val="24"/>
        </w:rPr>
        <w:t>guru penjas se</w:t>
      </w:r>
      <w:r w:rsidR="0015414C">
        <w:rPr>
          <w:rFonts w:ascii="Times New Roman" w:hAnsi="Times New Roman" w:cs="Times New Roman"/>
          <w:sz w:val="24"/>
          <w:szCs w:val="24"/>
        </w:rPr>
        <w:t>kolah dasar di Kabupaten Bantul</w:t>
      </w:r>
      <w:r w:rsidR="007E33DC">
        <w:rPr>
          <w:rFonts w:ascii="Times New Roman" w:hAnsi="Times New Roman" w:cs="Times New Roman"/>
          <w:sz w:val="24"/>
          <w:szCs w:val="24"/>
        </w:rPr>
        <w:t xml:space="preserve"> mengenal dan mengetahui tentang penilaian kinerja atau penilaian berbasis kinerja.</w:t>
      </w:r>
    </w:p>
    <w:p w:rsidR="0015414C" w:rsidRDefault="0015414C" w:rsidP="00EC1C1A">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Pemahaman Guru Penjas terhadap Penilaian Berbasis Kinerja.</w:t>
      </w:r>
    </w:p>
    <w:p w:rsidR="007E33DC" w:rsidRDefault="007E33DC" w:rsidP="007E33DC">
      <w:pPr>
        <w:pStyle w:val="ListParagraph"/>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Dari 25 guru penjas setelah diwawancari secara mendalam kemudian hasil wawancara dianalisis. Dalam menganalisis hasil wawancara ditinjau berdasarkan kajian teori  yang telah dijabarkan di bab II. Analisis hasil wawancara tersebut  didapatkan hasil </w:t>
      </w:r>
      <w:r w:rsidR="00722A0C">
        <w:rPr>
          <w:rFonts w:ascii="Times New Roman" w:hAnsi="Times New Roman" w:cs="Times New Roman"/>
          <w:sz w:val="24"/>
          <w:szCs w:val="24"/>
        </w:rPr>
        <w:t>4 (16%) guru penjas paham dan 21 (84</w:t>
      </w:r>
      <w:r>
        <w:rPr>
          <w:rFonts w:ascii="Times New Roman" w:hAnsi="Times New Roman" w:cs="Times New Roman"/>
          <w:sz w:val="24"/>
          <w:szCs w:val="24"/>
        </w:rPr>
        <w:t>%) guru penjas kurang paham tentang pengertian penilaian berbasis kinerja di sekolah dasar. Hasil pemahaman guru penjas tentang penilaian berbasis kinerja dapat di gambarkan seperti</w:t>
      </w:r>
      <w:r w:rsidR="004E22D4">
        <w:rPr>
          <w:rFonts w:ascii="Times New Roman" w:hAnsi="Times New Roman" w:cs="Times New Roman"/>
          <w:sz w:val="24"/>
          <w:szCs w:val="24"/>
        </w:rPr>
        <w:t xml:space="preserve"> gambar 9</w:t>
      </w:r>
      <w:r>
        <w:rPr>
          <w:rFonts w:ascii="Times New Roman" w:hAnsi="Times New Roman" w:cs="Times New Roman"/>
          <w:sz w:val="24"/>
          <w:szCs w:val="24"/>
        </w:rPr>
        <w:t>.</w:t>
      </w:r>
    </w:p>
    <w:p w:rsidR="007204B0" w:rsidRDefault="008B2480" w:rsidP="00DA36D1">
      <w:pPr>
        <w:spacing w:line="360" w:lineRule="auto"/>
        <w:ind w:left="993"/>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4476750" cy="2371725"/>
            <wp:effectExtent l="19050" t="0" r="1905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C6979" w:rsidRDefault="007204B0" w:rsidP="007204B0">
      <w:pPr>
        <w:spacing w:line="480" w:lineRule="auto"/>
        <w:ind w:left="992"/>
        <w:jc w:val="both"/>
        <w:rPr>
          <w:rFonts w:ascii="Times New Roman" w:hAnsi="Times New Roman" w:cs="Times New Roman"/>
          <w:sz w:val="24"/>
          <w:szCs w:val="24"/>
        </w:rPr>
      </w:pPr>
      <w:r>
        <w:rPr>
          <w:rFonts w:ascii="Times New Roman" w:hAnsi="Times New Roman" w:cs="Times New Roman"/>
          <w:sz w:val="24"/>
          <w:szCs w:val="24"/>
        </w:rPr>
        <w:tab/>
        <w:t xml:space="preserve">Berdasarkan </w:t>
      </w:r>
      <w:r w:rsidR="004E22D4">
        <w:rPr>
          <w:rFonts w:ascii="Times New Roman" w:hAnsi="Times New Roman" w:cs="Times New Roman"/>
          <w:sz w:val="24"/>
          <w:szCs w:val="24"/>
        </w:rPr>
        <w:t>gambar 9</w:t>
      </w:r>
      <w:r w:rsidR="006853BD">
        <w:rPr>
          <w:rFonts w:ascii="Times New Roman" w:hAnsi="Times New Roman" w:cs="Times New Roman"/>
          <w:sz w:val="24"/>
          <w:szCs w:val="24"/>
        </w:rPr>
        <w:t xml:space="preserve"> tersebut</w:t>
      </w:r>
      <w:r>
        <w:rPr>
          <w:rFonts w:ascii="Times New Roman" w:hAnsi="Times New Roman" w:cs="Times New Roman"/>
          <w:sz w:val="24"/>
          <w:szCs w:val="24"/>
        </w:rPr>
        <w:t xml:space="preserve">, maka dapat disimpulkan bahwa </w:t>
      </w:r>
      <w:r w:rsidR="00722A0C">
        <w:rPr>
          <w:rFonts w:ascii="Times New Roman" w:hAnsi="Times New Roman" w:cs="Times New Roman"/>
          <w:sz w:val="24"/>
          <w:szCs w:val="24"/>
        </w:rPr>
        <w:t>16</w:t>
      </w:r>
      <w:r w:rsidR="000C7C2A">
        <w:rPr>
          <w:rFonts w:ascii="Times New Roman" w:hAnsi="Times New Roman" w:cs="Times New Roman"/>
          <w:sz w:val="24"/>
          <w:szCs w:val="24"/>
        </w:rPr>
        <w:t xml:space="preserve">% </w:t>
      </w:r>
      <w:r w:rsidR="006853BD">
        <w:rPr>
          <w:rFonts w:ascii="Times New Roman" w:hAnsi="Times New Roman" w:cs="Times New Roman"/>
          <w:sz w:val="24"/>
          <w:szCs w:val="24"/>
        </w:rPr>
        <w:t>guru penjas</w:t>
      </w:r>
      <w:r w:rsidR="000C7C2A">
        <w:rPr>
          <w:rFonts w:ascii="Times New Roman" w:hAnsi="Times New Roman" w:cs="Times New Roman"/>
          <w:sz w:val="24"/>
          <w:szCs w:val="24"/>
        </w:rPr>
        <w:t xml:space="preserve"> paham, dan</w:t>
      </w:r>
      <w:r w:rsidR="006853BD">
        <w:rPr>
          <w:rFonts w:ascii="Times New Roman" w:hAnsi="Times New Roman" w:cs="Times New Roman"/>
          <w:sz w:val="24"/>
          <w:szCs w:val="24"/>
        </w:rPr>
        <w:t xml:space="preserve"> </w:t>
      </w:r>
      <w:r w:rsidR="00722A0C">
        <w:rPr>
          <w:rFonts w:ascii="Times New Roman" w:hAnsi="Times New Roman" w:cs="Times New Roman"/>
          <w:sz w:val="24"/>
          <w:szCs w:val="24"/>
        </w:rPr>
        <w:t>84</w:t>
      </w:r>
      <w:r w:rsidR="000C7C2A">
        <w:rPr>
          <w:rFonts w:ascii="Times New Roman" w:hAnsi="Times New Roman" w:cs="Times New Roman"/>
          <w:sz w:val="24"/>
          <w:szCs w:val="24"/>
        </w:rPr>
        <w:t xml:space="preserve">% </w:t>
      </w:r>
      <w:r w:rsidR="005722E8">
        <w:rPr>
          <w:rFonts w:ascii="Times New Roman" w:hAnsi="Times New Roman" w:cs="Times New Roman"/>
          <w:sz w:val="24"/>
          <w:szCs w:val="24"/>
        </w:rPr>
        <w:t>kurang</w:t>
      </w:r>
      <w:r>
        <w:rPr>
          <w:rFonts w:ascii="Times New Roman" w:hAnsi="Times New Roman" w:cs="Times New Roman"/>
          <w:sz w:val="24"/>
          <w:szCs w:val="24"/>
        </w:rPr>
        <w:t xml:space="preserve"> paham terhadap  penger</w:t>
      </w:r>
      <w:r w:rsidR="001F6B99">
        <w:rPr>
          <w:rFonts w:ascii="Times New Roman" w:hAnsi="Times New Roman" w:cs="Times New Roman"/>
          <w:sz w:val="24"/>
          <w:szCs w:val="24"/>
        </w:rPr>
        <w:t xml:space="preserve">tian </w:t>
      </w:r>
      <w:r w:rsidR="000C7C2A">
        <w:rPr>
          <w:rFonts w:ascii="Times New Roman" w:hAnsi="Times New Roman" w:cs="Times New Roman"/>
          <w:sz w:val="24"/>
          <w:szCs w:val="24"/>
        </w:rPr>
        <w:t>penilaian berbasis kinerja</w:t>
      </w:r>
      <w:r w:rsidR="006853BD">
        <w:rPr>
          <w:rFonts w:ascii="Times New Roman" w:hAnsi="Times New Roman" w:cs="Times New Roman"/>
          <w:sz w:val="24"/>
          <w:szCs w:val="24"/>
        </w:rPr>
        <w:t>.</w:t>
      </w:r>
    </w:p>
    <w:p w:rsidR="0030274F" w:rsidRDefault="00EC5664" w:rsidP="00EC1C1A">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Lan</w:t>
      </w:r>
      <w:r w:rsidR="00447ACE">
        <w:rPr>
          <w:rFonts w:ascii="Times New Roman" w:hAnsi="Times New Roman" w:cs="Times New Roman"/>
          <w:sz w:val="24"/>
          <w:szCs w:val="24"/>
        </w:rPr>
        <w:t>gkah-langkah mengembangkan Peni</w:t>
      </w:r>
      <w:r>
        <w:rPr>
          <w:rFonts w:ascii="Times New Roman" w:hAnsi="Times New Roman" w:cs="Times New Roman"/>
          <w:sz w:val="24"/>
          <w:szCs w:val="24"/>
        </w:rPr>
        <w:t>l</w:t>
      </w:r>
      <w:r w:rsidR="00447ACE">
        <w:rPr>
          <w:rFonts w:ascii="Times New Roman" w:hAnsi="Times New Roman" w:cs="Times New Roman"/>
          <w:sz w:val="24"/>
          <w:szCs w:val="24"/>
        </w:rPr>
        <w:t>a</w:t>
      </w:r>
      <w:r>
        <w:rPr>
          <w:rFonts w:ascii="Times New Roman" w:hAnsi="Times New Roman" w:cs="Times New Roman"/>
          <w:sz w:val="24"/>
          <w:szCs w:val="24"/>
        </w:rPr>
        <w:t>ian berbasis kinerja.</w:t>
      </w:r>
    </w:p>
    <w:p w:rsidR="00EC5664" w:rsidRDefault="00EC5664" w:rsidP="00417B7A">
      <w:pPr>
        <w:pStyle w:val="ListParagraph"/>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Dari 25 guru penjas setelah diwawancari secara mendalam kemudian hasil wawancara dianalisis. Dalam menganalisis hasil wawancara ditinjau berdasarkan kajian teori  yang telah dijabarkan di bab II. Analisis hasil wawancara tersebut  didapatkan hasil  2 (8%) guru penjas paham dan 23 (92%) guru penjas kurang paham tentang pengertian langkah-langkah mengembangkan penilaian berbasis kinerja di sekolah dasar. Hasil pemahaman guru penjas tentang </w:t>
      </w:r>
      <w:r w:rsidR="00447ACE">
        <w:rPr>
          <w:rFonts w:ascii="Times New Roman" w:hAnsi="Times New Roman" w:cs="Times New Roman"/>
          <w:sz w:val="24"/>
          <w:szCs w:val="24"/>
        </w:rPr>
        <w:t xml:space="preserve">langkah-langkah pngembangan </w:t>
      </w:r>
      <w:r>
        <w:rPr>
          <w:rFonts w:ascii="Times New Roman" w:hAnsi="Times New Roman" w:cs="Times New Roman"/>
          <w:sz w:val="24"/>
          <w:szCs w:val="24"/>
        </w:rPr>
        <w:t>penilaian berbasis kinerja dapat di gambarkan seperti</w:t>
      </w:r>
      <w:r w:rsidR="004E22D4">
        <w:rPr>
          <w:rFonts w:ascii="Times New Roman" w:hAnsi="Times New Roman" w:cs="Times New Roman"/>
          <w:sz w:val="24"/>
          <w:szCs w:val="24"/>
        </w:rPr>
        <w:t xml:space="preserve"> gambar 10</w:t>
      </w:r>
      <w:r>
        <w:rPr>
          <w:rFonts w:ascii="Times New Roman" w:hAnsi="Times New Roman" w:cs="Times New Roman"/>
          <w:sz w:val="24"/>
          <w:szCs w:val="24"/>
        </w:rPr>
        <w:t>.</w:t>
      </w:r>
    </w:p>
    <w:p w:rsidR="00EC5664" w:rsidRDefault="00222C9D" w:rsidP="00EC5664">
      <w:pPr>
        <w:pStyle w:val="ListParagraph"/>
        <w:spacing w:line="480" w:lineRule="auto"/>
        <w:ind w:left="1353"/>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4305300" cy="2695575"/>
            <wp:effectExtent l="19050" t="0" r="19050" b="0"/>
            <wp:wrapSquare wrapText="bothSides"/>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00C11EDF">
        <w:rPr>
          <w:rFonts w:ascii="Times New Roman" w:hAnsi="Times New Roman" w:cs="Times New Roman"/>
          <w:sz w:val="24"/>
          <w:szCs w:val="24"/>
        </w:rPr>
        <w:br w:type="textWrapping" w:clear="all"/>
      </w:r>
    </w:p>
    <w:p w:rsidR="00C11EDF" w:rsidRDefault="00C11EDF" w:rsidP="00C11EDF">
      <w:p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Berdasarkan </w:t>
      </w:r>
      <w:r w:rsidR="004E22D4">
        <w:rPr>
          <w:rFonts w:ascii="Times New Roman" w:hAnsi="Times New Roman" w:cs="Times New Roman"/>
          <w:sz w:val="24"/>
          <w:szCs w:val="24"/>
        </w:rPr>
        <w:t>gambar 10</w:t>
      </w:r>
      <w:r>
        <w:rPr>
          <w:rFonts w:ascii="Times New Roman" w:hAnsi="Times New Roman" w:cs="Times New Roman"/>
          <w:sz w:val="24"/>
          <w:szCs w:val="24"/>
        </w:rPr>
        <w:t xml:space="preserve"> tersebut</w:t>
      </w:r>
      <w:r w:rsidR="00EE35B3">
        <w:rPr>
          <w:rFonts w:ascii="Times New Roman" w:hAnsi="Times New Roman" w:cs="Times New Roman"/>
          <w:sz w:val="24"/>
          <w:szCs w:val="24"/>
        </w:rPr>
        <w:t xml:space="preserve"> di atas</w:t>
      </w:r>
      <w:r>
        <w:rPr>
          <w:rFonts w:ascii="Times New Roman" w:hAnsi="Times New Roman" w:cs="Times New Roman"/>
          <w:sz w:val="24"/>
          <w:szCs w:val="24"/>
        </w:rPr>
        <w:t xml:space="preserve">, maka dapat disimpulkan bahwa sebagaian besar guru penjas </w:t>
      </w:r>
      <w:r w:rsidR="005722E8">
        <w:rPr>
          <w:rFonts w:ascii="Times New Roman" w:hAnsi="Times New Roman" w:cs="Times New Roman"/>
          <w:sz w:val="24"/>
          <w:szCs w:val="24"/>
        </w:rPr>
        <w:t>kurang</w:t>
      </w:r>
      <w:r>
        <w:rPr>
          <w:rFonts w:ascii="Times New Roman" w:hAnsi="Times New Roman" w:cs="Times New Roman"/>
          <w:sz w:val="24"/>
          <w:szCs w:val="24"/>
        </w:rPr>
        <w:t xml:space="preserve"> paham terhadap  langkah-langkah mengembangkan penilaian berbasis kinerja (92%).</w:t>
      </w:r>
    </w:p>
    <w:p w:rsidR="00447ACE" w:rsidRDefault="00447ACE" w:rsidP="00EC1C1A">
      <w:pPr>
        <w:pStyle w:val="ListParagraph"/>
        <w:numPr>
          <w:ilvl w:val="0"/>
          <w:numId w:val="6"/>
        </w:numPr>
        <w:spacing w:line="480" w:lineRule="auto"/>
        <w:ind w:left="993" w:firstLine="0"/>
        <w:jc w:val="both"/>
        <w:rPr>
          <w:rFonts w:ascii="Times New Roman" w:hAnsi="Times New Roman" w:cs="Times New Roman"/>
          <w:sz w:val="24"/>
          <w:szCs w:val="24"/>
        </w:rPr>
      </w:pPr>
      <w:r>
        <w:rPr>
          <w:rFonts w:ascii="Times New Roman" w:hAnsi="Times New Roman" w:cs="Times New Roman"/>
          <w:sz w:val="24"/>
          <w:szCs w:val="24"/>
        </w:rPr>
        <w:t>Cara membuat rubrik Penilaian berbasis kinerja.</w:t>
      </w:r>
    </w:p>
    <w:p w:rsidR="00EE35B3" w:rsidRDefault="00447ACE" w:rsidP="00EE35B3">
      <w:pPr>
        <w:pStyle w:val="ListParagraph"/>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Dari 25 guru penjas setelah diwawancari secara mendalam kemudian hasil wawancara dianalisis. Dalam menganalisis hasil wawancara ditinjau berdasarkan kajian teori  yang telah dijabarkan di bab II. Analisis hasil wawancara tersebut  didapatkan hasil  1 (4%) guru penjas paham dan 24 (96%) guru penjas kurang paham tentang cara membuat rubrik penilaian berbasis kinerja di sekolah dasar. Hasil pemahaman guru penjas tentang cara membuat rubrik penilaian berbasis kinerja dapat di gambarkan seperti</w:t>
      </w:r>
      <w:r w:rsidR="00EE35B3">
        <w:rPr>
          <w:rFonts w:ascii="Times New Roman" w:hAnsi="Times New Roman" w:cs="Times New Roman"/>
          <w:sz w:val="24"/>
          <w:szCs w:val="24"/>
        </w:rPr>
        <w:t xml:space="preserve"> gambar </w:t>
      </w:r>
      <w:r w:rsidR="004E22D4">
        <w:rPr>
          <w:rFonts w:ascii="Times New Roman" w:hAnsi="Times New Roman" w:cs="Times New Roman"/>
          <w:sz w:val="24"/>
          <w:szCs w:val="24"/>
        </w:rPr>
        <w:t>11</w:t>
      </w:r>
      <w:r>
        <w:rPr>
          <w:rFonts w:ascii="Times New Roman" w:hAnsi="Times New Roman" w:cs="Times New Roman"/>
          <w:sz w:val="24"/>
          <w:szCs w:val="24"/>
        </w:rPr>
        <w:t>.</w:t>
      </w:r>
    </w:p>
    <w:p w:rsidR="00EE35B3" w:rsidRPr="00EC5664" w:rsidRDefault="00EE35B3" w:rsidP="00EE35B3">
      <w:pPr>
        <w:pStyle w:val="ListParagraph"/>
        <w:spacing w:line="480" w:lineRule="auto"/>
        <w:ind w:left="993"/>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4267200" cy="2219325"/>
            <wp:effectExtent l="19050" t="0" r="1905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B7C34" w:rsidRDefault="00EE35B3" w:rsidP="00AD440D">
      <w:p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Berdasarkan </w:t>
      </w:r>
      <w:r w:rsidR="00784686">
        <w:rPr>
          <w:rFonts w:ascii="Times New Roman" w:hAnsi="Times New Roman" w:cs="Times New Roman"/>
          <w:sz w:val="24"/>
          <w:szCs w:val="24"/>
        </w:rPr>
        <w:t>gambar 11</w:t>
      </w:r>
      <w:r>
        <w:rPr>
          <w:rFonts w:ascii="Times New Roman" w:hAnsi="Times New Roman" w:cs="Times New Roman"/>
          <w:sz w:val="24"/>
          <w:szCs w:val="24"/>
        </w:rPr>
        <w:t xml:space="preserve"> tersebut di atas, maka dapat disimpulkan bahwa sebagaian besar guru penjas kurang paham terhadap  c</w:t>
      </w:r>
      <w:r w:rsidR="007A5971">
        <w:rPr>
          <w:rFonts w:ascii="Times New Roman" w:hAnsi="Times New Roman" w:cs="Times New Roman"/>
          <w:sz w:val="24"/>
          <w:szCs w:val="24"/>
        </w:rPr>
        <w:t>a</w:t>
      </w:r>
      <w:r>
        <w:rPr>
          <w:rFonts w:ascii="Times New Roman" w:hAnsi="Times New Roman" w:cs="Times New Roman"/>
          <w:sz w:val="24"/>
          <w:szCs w:val="24"/>
        </w:rPr>
        <w:t>ra membuat rubrik</w:t>
      </w:r>
      <w:r w:rsidR="00784686">
        <w:rPr>
          <w:rFonts w:ascii="Times New Roman" w:hAnsi="Times New Roman" w:cs="Times New Roman"/>
          <w:sz w:val="24"/>
          <w:szCs w:val="24"/>
        </w:rPr>
        <w:t xml:space="preserve"> penilaian berbasis kinerja (96%).</w:t>
      </w:r>
    </w:p>
    <w:p w:rsidR="00C004B5" w:rsidRDefault="009B0C15" w:rsidP="00850407">
      <w:pPr>
        <w:pStyle w:val="ListParagraph"/>
        <w:numPr>
          <w:ilvl w:val="0"/>
          <w:numId w:val="2"/>
        </w:numPr>
        <w:tabs>
          <w:tab w:val="left" w:pos="3119"/>
        </w:tabs>
        <w:spacing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Pembahasan Hasil Penelitian</w:t>
      </w:r>
    </w:p>
    <w:p w:rsidR="00427E64" w:rsidRDefault="00427E64" w:rsidP="00427E64">
      <w:pPr>
        <w:pStyle w:val="ListParagraph"/>
        <w:numPr>
          <w:ilvl w:val="0"/>
          <w:numId w:val="7"/>
        </w:numPr>
        <w:tabs>
          <w:tab w:val="left" w:pos="3119"/>
        </w:tabs>
        <w:spacing w:line="480" w:lineRule="auto"/>
        <w:ind w:left="709" w:hanging="283"/>
        <w:jc w:val="both"/>
        <w:rPr>
          <w:rFonts w:ascii="Times New Roman" w:hAnsi="Times New Roman" w:cs="Times New Roman"/>
          <w:b/>
          <w:sz w:val="24"/>
          <w:szCs w:val="24"/>
        </w:rPr>
      </w:pPr>
      <w:r>
        <w:rPr>
          <w:rFonts w:ascii="Times New Roman" w:hAnsi="Times New Roman" w:cs="Times New Roman"/>
          <w:b/>
          <w:sz w:val="24"/>
          <w:szCs w:val="24"/>
        </w:rPr>
        <w:t>Pengertian Penjas</w:t>
      </w:r>
    </w:p>
    <w:p w:rsidR="00846AEC" w:rsidRDefault="00846AEC" w:rsidP="00846AEC">
      <w:pPr>
        <w:pStyle w:val="ListParagraph"/>
        <w:tabs>
          <w:tab w:val="left" w:pos="3119"/>
        </w:tabs>
        <w:spacing w:line="480" w:lineRule="auto"/>
        <w:ind w:left="426"/>
        <w:jc w:val="both"/>
        <w:rPr>
          <w:rFonts w:ascii="Times New Roman" w:hAnsi="Times New Roman" w:cs="Times New Roman"/>
          <w:sz w:val="24"/>
          <w:szCs w:val="24"/>
        </w:rPr>
      </w:pPr>
      <w:r>
        <w:rPr>
          <w:rFonts w:ascii="Times New Roman" w:hAnsi="Times New Roman" w:cs="Times New Roman"/>
          <w:b/>
          <w:sz w:val="24"/>
          <w:szCs w:val="24"/>
        </w:rPr>
        <w:t xml:space="preserve">         </w:t>
      </w:r>
      <w:r w:rsidRPr="00A1209A">
        <w:rPr>
          <w:rFonts w:ascii="Times New Roman" w:hAnsi="Times New Roman" w:cs="Times New Roman"/>
          <w:sz w:val="24"/>
          <w:szCs w:val="24"/>
        </w:rPr>
        <w:t>Tidak ada pendidikan yang lengkap tanpa kehadiran pendidikan jasmani, dan tidak ada pendidikan jasmani yang berkualitas tanpa kehadiran guru penjas yang berkualitas. Banyak faktor yang menentukan keberhasilan proses pembelajaran Penjasorkes, salah satu diantaranya adalah faktor guru</w:t>
      </w:r>
      <w:r>
        <w:rPr>
          <w:rFonts w:ascii="Times New Roman" w:hAnsi="Times New Roman" w:cs="Times New Roman"/>
          <w:sz w:val="24"/>
          <w:szCs w:val="24"/>
        </w:rPr>
        <w:t>.</w:t>
      </w:r>
      <w:r w:rsidRPr="00846AEC">
        <w:rPr>
          <w:rFonts w:ascii="Times New Roman" w:hAnsi="Times New Roman" w:cs="Times New Roman"/>
          <w:sz w:val="24"/>
          <w:szCs w:val="24"/>
        </w:rPr>
        <w:t xml:space="preserve"> </w:t>
      </w:r>
      <w:r w:rsidRPr="00A1209A">
        <w:rPr>
          <w:rFonts w:ascii="Times New Roman" w:hAnsi="Times New Roman" w:cs="Times New Roman"/>
          <w:sz w:val="24"/>
          <w:szCs w:val="24"/>
        </w:rPr>
        <w:t xml:space="preserve">Guru </w:t>
      </w:r>
      <w:r>
        <w:rPr>
          <w:rFonts w:ascii="Times New Roman" w:hAnsi="Times New Roman" w:cs="Times New Roman"/>
          <w:sz w:val="24"/>
          <w:szCs w:val="24"/>
        </w:rPr>
        <w:t xml:space="preserve">Penjas </w:t>
      </w:r>
      <w:r w:rsidRPr="00A1209A">
        <w:rPr>
          <w:rFonts w:ascii="Times New Roman" w:hAnsi="Times New Roman" w:cs="Times New Roman"/>
          <w:sz w:val="24"/>
          <w:szCs w:val="24"/>
        </w:rPr>
        <w:t xml:space="preserve">merupakan pribadi kunci yang memiliki pengaruh yang sangat besar terhadap keberhasilan proses pembelajaran. Karena itu guru </w:t>
      </w:r>
      <w:r>
        <w:rPr>
          <w:rFonts w:ascii="Times New Roman" w:hAnsi="Times New Roman" w:cs="Times New Roman"/>
          <w:sz w:val="24"/>
          <w:szCs w:val="24"/>
        </w:rPr>
        <w:t xml:space="preserve">penjas </w:t>
      </w:r>
      <w:r w:rsidRPr="00A1209A">
        <w:rPr>
          <w:rFonts w:ascii="Times New Roman" w:hAnsi="Times New Roman" w:cs="Times New Roman"/>
          <w:sz w:val="24"/>
          <w:szCs w:val="24"/>
        </w:rPr>
        <w:t xml:space="preserve">sebagai </w:t>
      </w:r>
      <w:r>
        <w:rPr>
          <w:rFonts w:ascii="Times New Roman" w:hAnsi="Times New Roman" w:cs="Times New Roman"/>
          <w:sz w:val="24"/>
          <w:szCs w:val="24"/>
        </w:rPr>
        <w:t>seorang pemimpin dalam lapangan. Oleh karena itu guru p</w:t>
      </w:r>
      <w:r w:rsidRPr="00A1209A">
        <w:rPr>
          <w:rFonts w:ascii="Times New Roman" w:hAnsi="Times New Roman" w:cs="Times New Roman"/>
          <w:sz w:val="24"/>
          <w:szCs w:val="24"/>
        </w:rPr>
        <w:t>enjas harus memiliki sejumlah kompetensi yang diperlukan untuk menjalankan fungsinya</w:t>
      </w:r>
      <w:r>
        <w:rPr>
          <w:rFonts w:ascii="Times New Roman" w:hAnsi="Times New Roman" w:cs="Times New Roman"/>
          <w:sz w:val="24"/>
          <w:szCs w:val="24"/>
        </w:rPr>
        <w:t xml:space="preserve">. Salah satu </w:t>
      </w:r>
      <w:r>
        <w:rPr>
          <w:rFonts w:ascii="Times New Roman" w:hAnsi="Times New Roman" w:cs="Times New Roman"/>
          <w:sz w:val="24"/>
          <w:szCs w:val="24"/>
        </w:rPr>
        <w:lastRenderedPageBreak/>
        <w:t>kompetensi yang harus dimiliki guru penjas adalah memahami pengertian atau paradigma pendidikan jasmani di sekolah.</w:t>
      </w:r>
    </w:p>
    <w:p w:rsidR="00846AEC" w:rsidRDefault="00846AEC" w:rsidP="00846AEC">
      <w:pPr>
        <w:pStyle w:val="ListParagraph"/>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Ada dua pengertian pendidikan jasmani yaitu pengertian tradisional dan pengertian modern.</w:t>
      </w:r>
    </w:p>
    <w:p w:rsidR="00846AEC" w:rsidRDefault="00846AEC" w:rsidP="00846AEC">
      <w:pPr>
        <w:pStyle w:val="ListParagraph"/>
        <w:autoSpaceDE w:val="0"/>
        <w:autoSpaceDN w:val="0"/>
        <w:adjustRightInd w:val="0"/>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              </w:t>
      </w:r>
      <w:r w:rsidRPr="00B87D2B">
        <w:rPr>
          <w:rFonts w:ascii="Times New Roman" w:hAnsi="Times New Roman" w:cs="Times New Roman"/>
          <w:sz w:val="24"/>
          <w:szCs w:val="24"/>
        </w:rPr>
        <w:t xml:space="preserve">Pengertian pendidikan jasmani </w:t>
      </w:r>
      <w:r>
        <w:rPr>
          <w:rFonts w:ascii="Times New Roman" w:hAnsi="Times New Roman" w:cs="Times New Roman"/>
          <w:sz w:val="24"/>
          <w:szCs w:val="24"/>
        </w:rPr>
        <w:t xml:space="preserve">tradisional adalah </w:t>
      </w:r>
      <w:r w:rsidRPr="00B87D2B">
        <w:rPr>
          <w:rFonts w:ascii="Times New Roman" w:hAnsi="Times New Roman" w:cs="Times New Roman"/>
          <w:sz w:val="24"/>
          <w:szCs w:val="24"/>
        </w:rPr>
        <w:t>menyamakan pendidikan jasmani dengan setiap usaha atau kegiatan yang mengarah pada pengembangan organ-organ tubuh manusia (</w:t>
      </w:r>
      <w:r w:rsidRPr="00B87D2B">
        <w:rPr>
          <w:rStyle w:val="Emphasis"/>
          <w:rFonts w:ascii="Times New Roman" w:hAnsi="Times New Roman" w:cs="Times New Roman"/>
          <w:sz w:val="24"/>
          <w:szCs w:val="24"/>
        </w:rPr>
        <w:t>body building</w:t>
      </w:r>
      <w:r w:rsidRPr="00B87D2B">
        <w:rPr>
          <w:rFonts w:ascii="Times New Roman" w:hAnsi="Times New Roman" w:cs="Times New Roman"/>
          <w:sz w:val="24"/>
          <w:szCs w:val="24"/>
        </w:rPr>
        <w:t>), kesegaran jasmani (</w:t>
      </w:r>
      <w:r w:rsidRPr="00B87D2B">
        <w:rPr>
          <w:rStyle w:val="Emphasis"/>
          <w:rFonts w:ascii="Times New Roman" w:hAnsi="Times New Roman" w:cs="Times New Roman"/>
          <w:sz w:val="24"/>
          <w:szCs w:val="24"/>
        </w:rPr>
        <w:t>physical fitness</w:t>
      </w:r>
      <w:r w:rsidRPr="00B87D2B">
        <w:rPr>
          <w:rFonts w:ascii="Times New Roman" w:hAnsi="Times New Roman" w:cs="Times New Roman"/>
          <w:sz w:val="24"/>
          <w:szCs w:val="24"/>
        </w:rPr>
        <w:t>), kegiatan fisik (</w:t>
      </w:r>
      <w:r w:rsidRPr="00B87D2B">
        <w:rPr>
          <w:rStyle w:val="Emphasis"/>
          <w:rFonts w:ascii="Times New Roman" w:hAnsi="Times New Roman" w:cs="Times New Roman"/>
          <w:sz w:val="24"/>
          <w:szCs w:val="24"/>
        </w:rPr>
        <w:t>physical activities</w:t>
      </w:r>
      <w:r w:rsidRPr="00B87D2B">
        <w:rPr>
          <w:rFonts w:ascii="Times New Roman" w:hAnsi="Times New Roman" w:cs="Times New Roman"/>
          <w:sz w:val="24"/>
          <w:szCs w:val="24"/>
        </w:rPr>
        <w:t>), dan pengembangan keterampilan (</w:t>
      </w:r>
      <w:r w:rsidRPr="00B87D2B">
        <w:rPr>
          <w:rStyle w:val="Emphasis"/>
          <w:rFonts w:ascii="Times New Roman" w:hAnsi="Times New Roman" w:cs="Times New Roman"/>
          <w:sz w:val="24"/>
          <w:szCs w:val="24"/>
        </w:rPr>
        <w:t>skill development</w:t>
      </w:r>
      <w:r w:rsidRPr="00B87D2B">
        <w:rPr>
          <w:rFonts w:ascii="Times New Roman" w:hAnsi="Times New Roman" w:cs="Times New Roman"/>
          <w:sz w:val="24"/>
          <w:szCs w:val="24"/>
        </w:rPr>
        <w:t>). Pengertian itu memberikan pandangan yang sempit dan menyesatkan arti pendidikan jasmani yang sebenarnya</w:t>
      </w:r>
      <w:r>
        <w:rPr>
          <w:rFonts w:ascii="Times New Roman" w:hAnsi="Times New Roman" w:cs="Times New Roman"/>
          <w:sz w:val="24"/>
          <w:szCs w:val="24"/>
        </w:rPr>
        <w:t xml:space="preserve"> (pengertian yang tradisional))</w:t>
      </w:r>
      <w:r w:rsidRPr="00B87D2B">
        <w:rPr>
          <w:rFonts w:ascii="Times New Roman" w:hAnsi="Times New Roman" w:cs="Times New Roman"/>
          <w:sz w:val="24"/>
          <w:szCs w:val="24"/>
        </w:rPr>
        <w:t>. Walaupun memang benar aktivitas fisik itu mempunyai tujuan tertentu, namun karena tidak dikaitkan dengan tujuan pendidikan, maka kegiatan itu tidak mengandung unsur-unsur pedagogik.</w:t>
      </w:r>
    </w:p>
    <w:p w:rsidR="00B914F3" w:rsidRDefault="00B914F3" w:rsidP="00846AEC">
      <w:pPr>
        <w:pStyle w:val="ListParagraph"/>
        <w:autoSpaceDE w:val="0"/>
        <w:autoSpaceDN w:val="0"/>
        <w:adjustRightInd w:val="0"/>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                Pendidikan jasmani tradisional tersebut memandang </w:t>
      </w:r>
      <w:r w:rsidRPr="00A1209A">
        <w:rPr>
          <w:rFonts w:ascii="Times New Roman" w:hAnsi="Times New Roman" w:cs="Times New Roman"/>
          <w:sz w:val="24"/>
          <w:szCs w:val="24"/>
        </w:rPr>
        <w:t xml:space="preserve">manusia itu terdiri dari dua komponen utama yang dapat dipilah-pilah, yaitu aspek jasmani dan rohani. </w:t>
      </w:r>
      <w:r w:rsidRPr="00A1209A">
        <w:rPr>
          <w:rFonts w:ascii="Times New Roman" w:hAnsi="Times New Roman" w:cs="Times New Roman"/>
          <w:sz w:val="24"/>
          <w:szCs w:val="24"/>
          <w:lang w:val="sv-SE"/>
        </w:rPr>
        <w:t>Pandangan ini menganggap bahwa penjas sebagai upaya pendidikan pelengkap penyeimbang, atau penyelaras pendidikan rohani dan jasmani manusia. Pandangan tentang pendidikan jasmani berdasarkan pandangan dikhotomi manusia ini secara empirik menimbulkan salah kaprah dalam merumuskan tujuan, program pelaksanaan, termasuk penilaiannya</w:t>
      </w:r>
    </w:p>
    <w:p w:rsidR="00846AEC" w:rsidRDefault="00846AEC" w:rsidP="00846AEC">
      <w:pPr>
        <w:pStyle w:val="ListParagraph"/>
        <w:autoSpaceDE w:val="0"/>
        <w:autoSpaceDN w:val="0"/>
        <w:adjustRightInd w:val="0"/>
        <w:spacing w:after="0" w:line="480" w:lineRule="auto"/>
        <w:ind w:left="709" w:hanging="283"/>
        <w:jc w:val="both"/>
        <w:rPr>
          <w:rFonts w:ascii="Times New Roman" w:hAnsi="Times New Roman" w:cs="Times New Roman"/>
          <w:sz w:val="24"/>
          <w:szCs w:val="24"/>
          <w:lang w:val="sv-SE"/>
        </w:rPr>
      </w:pPr>
      <w:r>
        <w:rPr>
          <w:rFonts w:ascii="Times New Roman" w:hAnsi="Times New Roman" w:cs="Times New Roman"/>
          <w:sz w:val="24"/>
          <w:szCs w:val="24"/>
        </w:rPr>
        <w:lastRenderedPageBreak/>
        <w:t xml:space="preserve">              </w:t>
      </w:r>
      <w:r w:rsidR="00B914F3">
        <w:rPr>
          <w:rFonts w:ascii="Times New Roman" w:hAnsi="Times New Roman" w:cs="Times New Roman"/>
          <w:sz w:val="24"/>
          <w:szCs w:val="24"/>
        </w:rPr>
        <w:t> Pengertian p</w:t>
      </w:r>
      <w:r w:rsidR="00B914F3" w:rsidRPr="00E3315C">
        <w:rPr>
          <w:rFonts w:ascii="Times New Roman" w:hAnsi="Times New Roman" w:cs="Times New Roman"/>
          <w:sz w:val="24"/>
          <w:szCs w:val="24"/>
          <w:lang w:val="sv-SE"/>
        </w:rPr>
        <w:t>endidikan jasmani modern</w:t>
      </w:r>
      <w:r w:rsidR="00B914F3">
        <w:rPr>
          <w:rFonts w:ascii="Times New Roman" w:hAnsi="Times New Roman" w:cs="Times New Roman"/>
          <w:sz w:val="24"/>
          <w:szCs w:val="24"/>
        </w:rPr>
        <w:t xml:space="preserve"> </w:t>
      </w:r>
      <w:r w:rsidR="00B914F3" w:rsidRPr="00A1209A">
        <w:rPr>
          <w:rFonts w:ascii="Times New Roman" w:hAnsi="Times New Roman" w:cs="Times New Roman"/>
          <w:sz w:val="24"/>
          <w:szCs w:val="24"/>
          <w:lang w:val="sv-SE"/>
        </w:rPr>
        <w:t xml:space="preserve"> menganggap bahwa manusia bukan sesuatu yang terdiri dari bagian-bagian yang terpilah-pilah. Manusia adalah kesatuan dari berbagai bagian yang terpadu. Oleh karena itu, pendidikan jasmani tidak dapat hanya berorientasi pada jasmani saja, atau hanya untuk kepentingan satu komponen saja.</w:t>
      </w:r>
      <w:r>
        <w:rPr>
          <w:rFonts w:ascii="Times New Roman" w:hAnsi="Times New Roman" w:cs="Times New Roman"/>
          <w:sz w:val="24"/>
          <w:szCs w:val="24"/>
        </w:rPr>
        <w:t xml:space="preserve"> </w:t>
      </w:r>
      <w:r w:rsidR="00B914F3">
        <w:rPr>
          <w:rFonts w:ascii="Times New Roman" w:hAnsi="Times New Roman" w:cs="Times New Roman"/>
          <w:sz w:val="24"/>
          <w:szCs w:val="24"/>
        </w:rPr>
        <w:t>Atas dasar itulah p</w:t>
      </w:r>
      <w:r>
        <w:rPr>
          <w:rFonts w:ascii="Times New Roman" w:hAnsi="Times New Roman" w:cs="Times New Roman"/>
          <w:sz w:val="24"/>
          <w:szCs w:val="24"/>
        </w:rPr>
        <w:t>engertian p</w:t>
      </w:r>
      <w:r w:rsidRPr="00E3315C">
        <w:rPr>
          <w:rFonts w:ascii="Times New Roman" w:hAnsi="Times New Roman" w:cs="Times New Roman"/>
          <w:sz w:val="24"/>
          <w:szCs w:val="24"/>
          <w:lang w:val="sv-SE"/>
        </w:rPr>
        <w:t>endidikan jasmani modern dengan penekanannya pada pendidikan melalui aktivitas jasmani didasarkan pada pandangan bahwa kesatuan biologis dari jiwa dan raga merupakan kesatuan yang tak terpisahkan. Pandangan ini memandang kehidupan manusia sebagai totalitas.</w:t>
      </w:r>
    </w:p>
    <w:p w:rsidR="00846AEC" w:rsidRDefault="004E4B42" w:rsidP="0099698C">
      <w:pPr>
        <w:pStyle w:val="ListParagraph"/>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7A6C80">
        <w:rPr>
          <w:rFonts w:ascii="Times New Roman" w:hAnsi="Times New Roman" w:cs="Times New Roman"/>
          <w:sz w:val="24"/>
          <w:szCs w:val="24"/>
        </w:rPr>
        <w:t>Kedua paradigma dan atau  pengertian penjas tersebut masih digunakan sebagai pedoman guru penjas untuk mengajar. Hal ini t</w:t>
      </w:r>
      <w:r>
        <w:rPr>
          <w:rFonts w:ascii="Times New Roman" w:hAnsi="Times New Roman" w:cs="Times New Roman"/>
          <w:sz w:val="24"/>
          <w:szCs w:val="24"/>
        </w:rPr>
        <w:t xml:space="preserve">elah diketemukan dari 25 guru penjas setelah diwawancari secara mendalam kemudian hasil wawancara dianalisis. Hasil </w:t>
      </w:r>
      <w:r w:rsidR="007A6C80">
        <w:rPr>
          <w:rFonts w:ascii="Times New Roman" w:hAnsi="Times New Roman" w:cs="Times New Roman"/>
          <w:sz w:val="24"/>
          <w:szCs w:val="24"/>
        </w:rPr>
        <w:t xml:space="preserve">Analisisnya  </w:t>
      </w:r>
      <w:r>
        <w:rPr>
          <w:rFonts w:ascii="Times New Roman" w:hAnsi="Times New Roman" w:cs="Times New Roman"/>
          <w:sz w:val="24"/>
          <w:szCs w:val="24"/>
        </w:rPr>
        <w:t>guru penjas sekolah dasar kabupaten Bantul dalam proses pembelajarannya sebagaian besar masih menganut pengertian atau paradigma penjas tradisional (80%). Sedangkan yang 20 % sudah menganut pengertian atau paradigma penjas modern.</w:t>
      </w:r>
      <w:r w:rsidR="004A1B04">
        <w:rPr>
          <w:rFonts w:ascii="Times New Roman" w:hAnsi="Times New Roman" w:cs="Times New Roman"/>
          <w:sz w:val="24"/>
          <w:szCs w:val="24"/>
        </w:rPr>
        <w:t xml:space="preserve"> Hal ini salah satunya disebabkan karena guru penjas </w:t>
      </w:r>
      <w:r w:rsidR="0099698C">
        <w:rPr>
          <w:rFonts w:ascii="Times New Roman" w:hAnsi="Times New Roman" w:cs="Times New Roman"/>
          <w:sz w:val="24"/>
          <w:szCs w:val="24"/>
        </w:rPr>
        <w:t>kurang paham terh</w:t>
      </w:r>
      <w:r w:rsidR="00D7081A">
        <w:rPr>
          <w:rFonts w:ascii="Times New Roman" w:hAnsi="Times New Roman" w:cs="Times New Roman"/>
          <w:sz w:val="24"/>
          <w:szCs w:val="24"/>
        </w:rPr>
        <w:t>a</w:t>
      </w:r>
      <w:r w:rsidR="0099698C">
        <w:rPr>
          <w:rFonts w:ascii="Times New Roman" w:hAnsi="Times New Roman" w:cs="Times New Roman"/>
          <w:sz w:val="24"/>
          <w:szCs w:val="24"/>
        </w:rPr>
        <w:t>dap pengertian kedua penjas tersebut di atas. Kuran</w:t>
      </w:r>
      <w:r w:rsidR="000546DA">
        <w:rPr>
          <w:rFonts w:ascii="Times New Roman" w:hAnsi="Times New Roman" w:cs="Times New Roman"/>
          <w:sz w:val="24"/>
          <w:szCs w:val="24"/>
        </w:rPr>
        <w:t xml:space="preserve">g pahamnya guru penjas terbukti </w:t>
      </w:r>
      <w:r w:rsidR="0099698C">
        <w:rPr>
          <w:rFonts w:ascii="Times New Roman" w:hAnsi="Times New Roman" w:cs="Times New Roman"/>
          <w:sz w:val="24"/>
          <w:szCs w:val="24"/>
        </w:rPr>
        <w:t>t</w:t>
      </w:r>
      <w:r>
        <w:rPr>
          <w:rFonts w:ascii="Times New Roman" w:hAnsi="Times New Roman" w:cs="Times New Roman"/>
          <w:sz w:val="24"/>
          <w:szCs w:val="24"/>
        </w:rPr>
        <w:t>elah diketemukan d</w:t>
      </w:r>
      <w:r w:rsidR="00F7757F">
        <w:rPr>
          <w:rFonts w:ascii="Times New Roman" w:hAnsi="Times New Roman" w:cs="Times New Roman"/>
          <w:sz w:val="24"/>
          <w:szCs w:val="24"/>
        </w:rPr>
        <w:t xml:space="preserve">ari 25 guru penjas setelah diwawancari secara mendalam kemudian hasil wawancara dianalisis. </w:t>
      </w:r>
      <w:r>
        <w:rPr>
          <w:rFonts w:ascii="Times New Roman" w:hAnsi="Times New Roman" w:cs="Times New Roman"/>
          <w:sz w:val="24"/>
          <w:szCs w:val="24"/>
        </w:rPr>
        <w:t xml:space="preserve">Hasil </w:t>
      </w:r>
      <w:r w:rsidR="009B1729">
        <w:rPr>
          <w:rFonts w:ascii="Times New Roman" w:hAnsi="Times New Roman" w:cs="Times New Roman"/>
          <w:sz w:val="24"/>
          <w:szCs w:val="24"/>
        </w:rPr>
        <w:t>Analisi</w:t>
      </w:r>
      <w:r w:rsidR="0099698C">
        <w:rPr>
          <w:rFonts w:ascii="Times New Roman" w:hAnsi="Times New Roman" w:cs="Times New Roman"/>
          <w:sz w:val="24"/>
          <w:szCs w:val="24"/>
        </w:rPr>
        <w:t xml:space="preserve">snya  </w:t>
      </w:r>
      <w:r w:rsidR="005362A1">
        <w:rPr>
          <w:rFonts w:ascii="Times New Roman" w:hAnsi="Times New Roman" w:cs="Times New Roman"/>
          <w:sz w:val="24"/>
          <w:szCs w:val="24"/>
        </w:rPr>
        <w:t>84</w:t>
      </w:r>
      <w:r w:rsidR="0099698C">
        <w:rPr>
          <w:rFonts w:ascii="Times New Roman" w:hAnsi="Times New Roman" w:cs="Times New Roman"/>
          <w:sz w:val="24"/>
          <w:szCs w:val="24"/>
        </w:rPr>
        <w:t>%</w:t>
      </w:r>
      <w:r w:rsidR="00F7757F">
        <w:rPr>
          <w:rFonts w:ascii="Times New Roman" w:hAnsi="Times New Roman" w:cs="Times New Roman"/>
          <w:sz w:val="24"/>
          <w:szCs w:val="24"/>
        </w:rPr>
        <w:t xml:space="preserve"> guru penjas kurang paham tentang pengertian  penjas di sekolah dasar</w:t>
      </w:r>
      <w:r w:rsidR="005362A1">
        <w:rPr>
          <w:rFonts w:ascii="Times New Roman" w:hAnsi="Times New Roman" w:cs="Times New Roman"/>
          <w:sz w:val="24"/>
          <w:szCs w:val="24"/>
        </w:rPr>
        <w:t xml:space="preserve">, </w:t>
      </w:r>
      <w:r w:rsidR="00D7081A">
        <w:rPr>
          <w:rFonts w:ascii="Times New Roman" w:hAnsi="Times New Roman" w:cs="Times New Roman"/>
          <w:sz w:val="24"/>
          <w:szCs w:val="24"/>
        </w:rPr>
        <w:t>dan</w:t>
      </w:r>
      <w:r w:rsidR="005362A1">
        <w:rPr>
          <w:rFonts w:ascii="Times New Roman" w:hAnsi="Times New Roman" w:cs="Times New Roman"/>
          <w:sz w:val="24"/>
          <w:szCs w:val="24"/>
        </w:rPr>
        <w:t xml:space="preserve"> 16 % guru penjas sudah paham terhadap pengertian penjas.</w:t>
      </w:r>
    </w:p>
    <w:p w:rsidR="00D03BA2" w:rsidRDefault="00D03BA2" w:rsidP="0099698C">
      <w:pPr>
        <w:pStyle w:val="ListParagraph"/>
        <w:spacing w:line="480" w:lineRule="auto"/>
        <w:ind w:left="709"/>
        <w:jc w:val="both"/>
        <w:rPr>
          <w:rFonts w:ascii="Times New Roman" w:hAnsi="Times New Roman" w:cs="Times New Roman"/>
          <w:sz w:val="24"/>
          <w:szCs w:val="24"/>
        </w:rPr>
      </w:pPr>
      <w:r>
        <w:rPr>
          <w:rFonts w:ascii="Times New Roman" w:hAnsi="Times New Roman" w:cs="Times New Roman"/>
          <w:sz w:val="24"/>
          <w:szCs w:val="24"/>
        </w:rPr>
        <w:lastRenderedPageBreak/>
        <w:t xml:space="preserve">         Untuk meningkatkan kualitas guru penjas terutama pengertian, tujuan, serta nilai-nilai penjas diperlukan pelatihan. Hal ini didukung penemuan peneliti dari hasil wawancara secara mendalam dengan 25 guru penjas di Bantul</w:t>
      </w:r>
      <w:r w:rsidR="001C0B46">
        <w:rPr>
          <w:rFonts w:ascii="Times New Roman" w:hAnsi="Times New Roman" w:cs="Times New Roman"/>
          <w:sz w:val="24"/>
          <w:szCs w:val="24"/>
        </w:rPr>
        <w:t xml:space="preserve"> </w:t>
      </w:r>
      <w:r>
        <w:rPr>
          <w:rFonts w:ascii="Times New Roman" w:hAnsi="Times New Roman" w:cs="Times New Roman"/>
          <w:sz w:val="24"/>
          <w:szCs w:val="24"/>
        </w:rPr>
        <w:t>semua gur</w:t>
      </w:r>
      <w:r w:rsidR="001C0B46">
        <w:rPr>
          <w:rFonts w:ascii="Times New Roman" w:hAnsi="Times New Roman" w:cs="Times New Roman"/>
          <w:sz w:val="24"/>
          <w:szCs w:val="24"/>
        </w:rPr>
        <w:t>u</w:t>
      </w:r>
      <w:r>
        <w:rPr>
          <w:rFonts w:ascii="Times New Roman" w:hAnsi="Times New Roman" w:cs="Times New Roman"/>
          <w:sz w:val="24"/>
          <w:szCs w:val="24"/>
        </w:rPr>
        <w:t xml:space="preserve"> mengatakan perlu diadakan pelatihan tentang pengertian, tujuan penjas.</w:t>
      </w:r>
    </w:p>
    <w:p w:rsidR="00427E64" w:rsidRDefault="00427E64" w:rsidP="0099698C">
      <w:pPr>
        <w:pStyle w:val="ListParagraph"/>
        <w:spacing w:line="480" w:lineRule="auto"/>
        <w:ind w:left="709"/>
        <w:jc w:val="both"/>
        <w:rPr>
          <w:rFonts w:ascii="Times New Roman" w:hAnsi="Times New Roman" w:cs="Times New Roman"/>
          <w:sz w:val="24"/>
          <w:szCs w:val="24"/>
        </w:rPr>
      </w:pPr>
    </w:p>
    <w:p w:rsidR="00D03BA2" w:rsidRDefault="00427E64" w:rsidP="00427E64">
      <w:pPr>
        <w:pStyle w:val="ListParagraph"/>
        <w:numPr>
          <w:ilvl w:val="0"/>
          <w:numId w:val="7"/>
        </w:numPr>
        <w:spacing w:line="480" w:lineRule="auto"/>
        <w:jc w:val="both"/>
        <w:rPr>
          <w:rFonts w:ascii="Times New Roman" w:hAnsi="Times New Roman" w:cs="Times New Roman"/>
          <w:b/>
          <w:sz w:val="24"/>
          <w:szCs w:val="24"/>
        </w:rPr>
      </w:pPr>
      <w:r>
        <w:rPr>
          <w:rFonts w:ascii="Times New Roman" w:hAnsi="Times New Roman" w:cs="Times New Roman"/>
          <w:b/>
          <w:sz w:val="24"/>
          <w:szCs w:val="24"/>
        </w:rPr>
        <w:t>Penilaian berbasi</w:t>
      </w:r>
      <w:r w:rsidR="00C225C2">
        <w:rPr>
          <w:rFonts w:ascii="Times New Roman" w:hAnsi="Times New Roman" w:cs="Times New Roman"/>
          <w:b/>
          <w:sz w:val="24"/>
          <w:szCs w:val="24"/>
        </w:rPr>
        <w:t>s</w:t>
      </w:r>
      <w:r>
        <w:rPr>
          <w:rFonts w:ascii="Times New Roman" w:hAnsi="Times New Roman" w:cs="Times New Roman"/>
          <w:b/>
          <w:sz w:val="24"/>
          <w:szCs w:val="24"/>
        </w:rPr>
        <w:t xml:space="preserve"> Kinerja</w:t>
      </w:r>
      <w:r w:rsidR="00C225C2">
        <w:rPr>
          <w:rFonts w:ascii="Times New Roman" w:hAnsi="Times New Roman" w:cs="Times New Roman"/>
          <w:b/>
          <w:sz w:val="24"/>
          <w:szCs w:val="24"/>
        </w:rPr>
        <w:t>.</w:t>
      </w:r>
    </w:p>
    <w:p w:rsidR="00310F90" w:rsidRDefault="00310F90" w:rsidP="00310F90">
      <w:pPr>
        <w:pStyle w:val="NormalWeb"/>
        <w:spacing w:before="0" w:beforeAutospacing="0" w:after="0" w:afterAutospacing="0" w:line="480" w:lineRule="auto"/>
        <w:ind w:left="786"/>
        <w:jc w:val="both"/>
        <w:rPr>
          <w:rFonts w:ascii="Times New Roman" w:hAnsi="Times New Roman" w:cs="Times New Roman"/>
        </w:rPr>
      </w:pPr>
      <w:r>
        <w:rPr>
          <w:rFonts w:ascii="Times New Roman" w:hAnsi="Times New Roman" w:cs="Times New Roman"/>
        </w:rPr>
        <w:t xml:space="preserve">             </w:t>
      </w:r>
      <w:r w:rsidRPr="00A1209A">
        <w:rPr>
          <w:rFonts w:ascii="Times New Roman" w:hAnsi="Times New Roman" w:cs="Times New Roman"/>
        </w:rPr>
        <w:t xml:space="preserve">Penjasorkes adalah proses pemanusiaan manusia, maka dari itu dalam tataran yang lebih operasional dapat dikatakan bahwa tuntutan penjasorkes adalah terbentuknya kompetensi pada peserta didik. Untuk itu, perlu dilakukan pembenahan dalam praktik pembelajaran penjasorkes di sekolah, termasuk praktek asesmennya. </w:t>
      </w:r>
      <w:r w:rsidRPr="00310F90">
        <w:rPr>
          <w:rStyle w:val="Strong"/>
          <w:rFonts w:ascii="Times New Roman" w:hAnsi="Times New Roman" w:cs="Times New Roman"/>
          <w:b w:val="0"/>
        </w:rPr>
        <w:t>Asesmen berbasis kinerja</w:t>
      </w:r>
      <w:r w:rsidRPr="00A1209A">
        <w:rPr>
          <w:rFonts w:ascii="Times New Roman" w:hAnsi="Times New Roman" w:cs="Times New Roman"/>
          <w:b/>
        </w:rPr>
        <w:t xml:space="preserve"> </w:t>
      </w:r>
      <w:r w:rsidRPr="00A1209A">
        <w:rPr>
          <w:rFonts w:ascii="Times New Roman" w:hAnsi="Times New Roman" w:cs="Times New Roman"/>
        </w:rPr>
        <w:t>merupakan asesmen yang dilakukan untuk</w:t>
      </w:r>
      <w:r>
        <w:rPr>
          <w:rFonts w:ascii="Times New Roman" w:hAnsi="Times New Roman" w:cs="Times New Roman"/>
        </w:rPr>
        <w:t xml:space="preserve"> mengetahui kompetensi siswa. Atas dasar inilah maka seorang guru penjas sebaiknya mengetahui dan memahami peni</w:t>
      </w:r>
      <w:r w:rsidR="00511E10">
        <w:rPr>
          <w:rFonts w:ascii="Times New Roman" w:hAnsi="Times New Roman" w:cs="Times New Roman"/>
        </w:rPr>
        <w:t>lai</w:t>
      </w:r>
      <w:r>
        <w:rPr>
          <w:rFonts w:ascii="Times New Roman" w:hAnsi="Times New Roman" w:cs="Times New Roman"/>
        </w:rPr>
        <w:t>an berbasis kinerja.</w:t>
      </w:r>
    </w:p>
    <w:p w:rsidR="00D7712B" w:rsidRDefault="00D7712B" w:rsidP="00310F90">
      <w:pPr>
        <w:pStyle w:val="NormalWeb"/>
        <w:spacing w:before="0" w:beforeAutospacing="0" w:after="0" w:afterAutospacing="0" w:line="480" w:lineRule="auto"/>
        <w:ind w:left="786"/>
        <w:jc w:val="both"/>
        <w:rPr>
          <w:rFonts w:ascii="Times New Roman" w:hAnsi="Times New Roman" w:cs="Times New Roman"/>
        </w:rPr>
      </w:pPr>
      <w:r>
        <w:rPr>
          <w:rFonts w:ascii="Times New Roman" w:hAnsi="Times New Roman" w:cs="Times New Roman"/>
        </w:rPr>
        <w:t xml:space="preserve">           Dari 25 guru penjas setelah diwawancari secara mendalam kemudian hasil wawancara dianalisis. Dalam menganalisis hasil wawancara ditinjau berdasarkan kajian teori  yang telah dijabarkan di bab II. Analisis hasil wawancara tersebut  didapatkan hasil 25 (100%) guru penjas mengenal dan mengetahui tentang penilaian berbasis kinerja di sekolah dasar. Akan tetapi guru penjas sekolah dasar di Kabupaten Bantul belum semua memahami </w:t>
      </w:r>
      <w:r>
        <w:rPr>
          <w:rFonts w:ascii="Times New Roman" w:hAnsi="Times New Roman" w:cs="Times New Roman"/>
        </w:rPr>
        <w:lastRenderedPageBreak/>
        <w:t>penilaian berbasis kinerja. Hal ini telah terbukti dari hasil wawancara yang mendalam pada 25 guru penjas SD, hanya 40 % guru yang paham terhadap penilaian berbasis kinerja, sedangkan yang 60 % belum paham terhadap penilaian berbasis kinerja.</w:t>
      </w:r>
    </w:p>
    <w:p w:rsidR="006F10C9" w:rsidRDefault="006F10C9" w:rsidP="00310F90">
      <w:pPr>
        <w:pStyle w:val="NormalWeb"/>
        <w:spacing w:before="0" w:beforeAutospacing="0" w:after="0" w:afterAutospacing="0" w:line="480" w:lineRule="auto"/>
        <w:ind w:left="786"/>
        <w:jc w:val="both"/>
        <w:rPr>
          <w:rFonts w:ascii="Times New Roman" w:hAnsi="Times New Roman" w:cs="Times New Roman"/>
        </w:rPr>
      </w:pPr>
      <w:r>
        <w:rPr>
          <w:rFonts w:ascii="Times New Roman" w:hAnsi="Times New Roman" w:cs="Times New Roman"/>
        </w:rPr>
        <w:t xml:space="preserve">           Ketidak pahaman penilaian berbasis kinerja karena guru penjas terutama tidak paham untuk membuat rubrik dan cara mengembangkan penilaian kinerja hasil belajar.</w:t>
      </w:r>
      <w:r w:rsidR="00DA5536">
        <w:rPr>
          <w:rFonts w:ascii="Times New Roman" w:hAnsi="Times New Roman" w:cs="Times New Roman"/>
        </w:rPr>
        <w:t xml:space="preserve"> Hal ini telah dibuktikan dengan hasil wawancara yang mendalam pada 25 guru penjas SD, yang hasil analisisnya adalah 94 % guru penjas belum paham tentang cara membuat rubrik, dan 92% guru penjas belum paham langkah–langkah mengembangkan penilaian berbasis kinerja.</w:t>
      </w:r>
    </w:p>
    <w:sectPr w:rsidR="006F10C9" w:rsidSect="0072012F">
      <w:headerReference w:type="default" r:id="rId19"/>
      <w:pgSz w:w="12240" w:h="15840"/>
      <w:pgMar w:top="2268" w:right="1701" w:bottom="1701" w:left="2268" w:header="720" w:footer="720" w:gutter="0"/>
      <w:pgNumType w:start="3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C2B" w:rsidRDefault="00644C2B" w:rsidP="00C84529">
      <w:pPr>
        <w:spacing w:after="0" w:line="240" w:lineRule="auto"/>
      </w:pPr>
      <w:r>
        <w:separator/>
      </w:r>
    </w:p>
  </w:endnote>
  <w:endnote w:type="continuationSeparator" w:id="1">
    <w:p w:rsidR="00644C2B" w:rsidRDefault="00644C2B" w:rsidP="00C845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C2B" w:rsidRDefault="00644C2B" w:rsidP="00C84529">
      <w:pPr>
        <w:spacing w:after="0" w:line="240" w:lineRule="auto"/>
      </w:pPr>
      <w:r>
        <w:separator/>
      </w:r>
    </w:p>
  </w:footnote>
  <w:footnote w:type="continuationSeparator" w:id="1">
    <w:p w:rsidR="00644C2B" w:rsidRDefault="00644C2B" w:rsidP="00C845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25924"/>
      <w:docPartObj>
        <w:docPartGallery w:val="Page Numbers (Top of Page)"/>
        <w:docPartUnique/>
      </w:docPartObj>
    </w:sdtPr>
    <w:sdtContent>
      <w:p w:rsidR="009934EF" w:rsidRDefault="00BB79AE">
        <w:pPr>
          <w:pStyle w:val="Header"/>
          <w:jc w:val="right"/>
        </w:pPr>
        <w:fldSimple w:instr=" PAGE   \* MERGEFORMAT ">
          <w:r w:rsidR="00C16010">
            <w:rPr>
              <w:noProof/>
            </w:rPr>
            <w:t>34</w:t>
          </w:r>
        </w:fldSimple>
      </w:p>
    </w:sdtContent>
  </w:sdt>
  <w:p w:rsidR="009934EF" w:rsidRDefault="009934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0305"/>
    <w:multiLevelType w:val="hybridMultilevel"/>
    <w:tmpl w:val="0FAEDC98"/>
    <w:lvl w:ilvl="0" w:tplc="536CBF6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240760E"/>
    <w:multiLevelType w:val="hybridMultilevel"/>
    <w:tmpl w:val="E00811E2"/>
    <w:lvl w:ilvl="0" w:tplc="9F425792">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0B7373B7"/>
    <w:multiLevelType w:val="hybridMultilevel"/>
    <w:tmpl w:val="A19EA83A"/>
    <w:lvl w:ilvl="0" w:tplc="065A2EE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19D3763D"/>
    <w:multiLevelType w:val="hybridMultilevel"/>
    <w:tmpl w:val="0BB8E29E"/>
    <w:lvl w:ilvl="0" w:tplc="AB962DA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2FE6397C"/>
    <w:multiLevelType w:val="hybridMultilevel"/>
    <w:tmpl w:val="9BB28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305E55"/>
    <w:multiLevelType w:val="hybridMultilevel"/>
    <w:tmpl w:val="5C36DD3C"/>
    <w:lvl w:ilvl="0" w:tplc="7A102F9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
    <w:nsid w:val="53355FA8"/>
    <w:multiLevelType w:val="hybridMultilevel"/>
    <w:tmpl w:val="B3205B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3"/>
  </w:num>
  <w:num w:numId="5">
    <w:abstractNumId w:val="5"/>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C2751"/>
    <w:rsid w:val="000546DA"/>
    <w:rsid w:val="00071423"/>
    <w:rsid w:val="00071BC4"/>
    <w:rsid w:val="00080602"/>
    <w:rsid w:val="000C7C2A"/>
    <w:rsid w:val="000E48C1"/>
    <w:rsid w:val="000F2709"/>
    <w:rsid w:val="000F5B7E"/>
    <w:rsid w:val="001039E6"/>
    <w:rsid w:val="00132239"/>
    <w:rsid w:val="0015414C"/>
    <w:rsid w:val="001C0B46"/>
    <w:rsid w:val="001C20EB"/>
    <w:rsid w:val="001C5EE0"/>
    <w:rsid w:val="001D5A8C"/>
    <w:rsid w:val="001F092D"/>
    <w:rsid w:val="001F6B99"/>
    <w:rsid w:val="00222C9D"/>
    <w:rsid w:val="00261394"/>
    <w:rsid w:val="00264E56"/>
    <w:rsid w:val="00273566"/>
    <w:rsid w:val="002A1A90"/>
    <w:rsid w:val="002C3D1C"/>
    <w:rsid w:val="002F6EB6"/>
    <w:rsid w:val="0030274F"/>
    <w:rsid w:val="0030431E"/>
    <w:rsid w:val="00310F90"/>
    <w:rsid w:val="003511FA"/>
    <w:rsid w:val="00393D11"/>
    <w:rsid w:val="003C58E0"/>
    <w:rsid w:val="003E5CAA"/>
    <w:rsid w:val="003E675B"/>
    <w:rsid w:val="0041340F"/>
    <w:rsid w:val="00417B7A"/>
    <w:rsid w:val="004206D9"/>
    <w:rsid w:val="00427E64"/>
    <w:rsid w:val="00443B27"/>
    <w:rsid w:val="00447ACE"/>
    <w:rsid w:val="00487B09"/>
    <w:rsid w:val="004A1B04"/>
    <w:rsid w:val="004B5BB8"/>
    <w:rsid w:val="004E22D4"/>
    <w:rsid w:val="004E3ACF"/>
    <w:rsid w:val="004E4B42"/>
    <w:rsid w:val="004F3E86"/>
    <w:rsid w:val="00511E10"/>
    <w:rsid w:val="005362A1"/>
    <w:rsid w:val="00565747"/>
    <w:rsid w:val="005722E8"/>
    <w:rsid w:val="005C11D5"/>
    <w:rsid w:val="005C1B2F"/>
    <w:rsid w:val="005C3CAD"/>
    <w:rsid w:val="005D76FF"/>
    <w:rsid w:val="005F4E84"/>
    <w:rsid w:val="00644C2B"/>
    <w:rsid w:val="0065685D"/>
    <w:rsid w:val="006853BD"/>
    <w:rsid w:val="0069443D"/>
    <w:rsid w:val="006C2751"/>
    <w:rsid w:val="006C6979"/>
    <w:rsid w:val="006F10C9"/>
    <w:rsid w:val="0072012F"/>
    <w:rsid w:val="007204B0"/>
    <w:rsid w:val="00722A0C"/>
    <w:rsid w:val="0073786F"/>
    <w:rsid w:val="007409F3"/>
    <w:rsid w:val="0076651D"/>
    <w:rsid w:val="00767700"/>
    <w:rsid w:val="007746FC"/>
    <w:rsid w:val="00784686"/>
    <w:rsid w:val="007A5971"/>
    <w:rsid w:val="007A6C80"/>
    <w:rsid w:val="007E33DC"/>
    <w:rsid w:val="007E3C81"/>
    <w:rsid w:val="00811A17"/>
    <w:rsid w:val="00846711"/>
    <w:rsid w:val="00846AEC"/>
    <w:rsid w:val="00850407"/>
    <w:rsid w:val="0087744C"/>
    <w:rsid w:val="008B2480"/>
    <w:rsid w:val="008B3E8F"/>
    <w:rsid w:val="008E1FD6"/>
    <w:rsid w:val="008E6EF6"/>
    <w:rsid w:val="00907D61"/>
    <w:rsid w:val="0091448F"/>
    <w:rsid w:val="00917592"/>
    <w:rsid w:val="009573A9"/>
    <w:rsid w:val="00957BCC"/>
    <w:rsid w:val="009934EF"/>
    <w:rsid w:val="0099698C"/>
    <w:rsid w:val="009B0C15"/>
    <w:rsid w:val="009B1729"/>
    <w:rsid w:val="009B253E"/>
    <w:rsid w:val="00A24FCB"/>
    <w:rsid w:val="00A66073"/>
    <w:rsid w:val="00AA550E"/>
    <w:rsid w:val="00AD440D"/>
    <w:rsid w:val="00B0197F"/>
    <w:rsid w:val="00B34586"/>
    <w:rsid w:val="00B46CDE"/>
    <w:rsid w:val="00B513AC"/>
    <w:rsid w:val="00B55A15"/>
    <w:rsid w:val="00B914F3"/>
    <w:rsid w:val="00BB3403"/>
    <w:rsid w:val="00BB79AE"/>
    <w:rsid w:val="00BC5D3F"/>
    <w:rsid w:val="00C004B5"/>
    <w:rsid w:val="00C11EDF"/>
    <w:rsid w:val="00C16010"/>
    <w:rsid w:val="00C225C2"/>
    <w:rsid w:val="00C56694"/>
    <w:rsid w:val="00C7282D"/>
    <w:rsid w:val="00C740B8"/>
    <w:rsid w:val="00C80F46"/>
    <w:rsid w:val="00C84529"/>
    <w:rsid w:val="00D01C35"/>
    <w:rsid w:val="00D038FA"/>
    <w:rsid w:val="00D03BA2"/>
    <w:rsid w:val="00D03EAA"/>
    <w:rsid w:val="00D0471E"/>
    <w:rsid w:val="00D7081A"/>
    <w:rsid w:val="00D71003"/>
    <w:rsid w:val="00D7712B"/>
    <w:rsid w:val="00D825C6"/>
    <w:rsid w:val="00DA36D1"/>
    <w:rsid w:val="00DA5536"/>
    <w:rsid w:val="00DB0524"/>
    <w:rsid w:val="00E40E84"/>
    <w:rsid w:val="00E57613"/>
    <w:rsid w:val="00E735B6"/>
    <w:rsid w:val="00E76C5C"/>
    <w:rsid w:val="00E8313D"/>
    <w:rsid w:val="00EA1F48"/>
    <w:rsid w:val="00EA6E2F"/>
    <w:rsid w:val="00EB0636"/>
    <w:rsid w:val="00EB09EE"/>
    <w:rsid w:val="00EC1C1A"/>
    <w:rsid w:val="00EC5664"/>
    <w:rsid w:val="00EE35B3"/>
    <w:rsid w:val="00F12E31"/>
    <w:rsid w:val="00F52EA6"/>
    <w:rsid w:val="00F7757F"/>
    <w:rsid w:val="00FB20A5"/>
    <w:rsid w:val="00FB76A1"/>
    <w:rsid w:val="00FB7C34"/>
    <w:rsid w:val="00FC7B52"/>
    <w:rsid w:val="00FE0D3E"/>
    <w:rsid w:val="00FE11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9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979"/>
    <w:pPr>
      <w:ind w:left="720"/>
      <w:contextualSpacing/>
    </w:pPr>
  </w:style>
  <w:style w:type="paragraph" w:styleId="Header">
    <w:name w:val="header"/>
    <w:basedOn w:val="Normal"/>
    <w:link w:val="HeaderChar"/>
    <w:uiPriority w:val="99"/>
    <w:unhideWhenUsed/>
    <w:rsid w:val="00C84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529"/>
  </w:style>
  <w:style w:type="paragraph" w:styleId="Footer">
    <w:name w:val="footer"/>
    <w:basedOn w:val="Normal"/>
    <w:link w:val="FooterChar"/>
    <w:uiPriority w:val="99"/>
    <w:semiHidden/>
    <w:unhideWhenUsed/>
    <w:rsid w:val="00C8452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84529"/>
  </w:style>
  <w:style w:type="paragraph" w:styleId="BalloonText">
    <w:name w:val="Balloon Text"/>
    <w:basedOn w:val="Normal"/>
    <w:link w:val="BalloonTextChar"/>
    <w:uiPriority w:val="99"/>
    <w:semiHidden/>
    <w:unhideWhenUsed/>
    <w:rsid w:val="00907D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D61"/>
    <w:rPr>
      <w:rFonts w:ascii="Tahoma" w:hAnsi="Tahoma" w:cs="Tahoma"/>
      <w:sz w:val="16"/>
      <w:szCs w:val="16"/>
    </w:rPr>
  </w:style>
  <w:style w:type="character" w:styleId="Emphasis">
    <w:name w:val="Emphasis"/>
    <w:basedOn w:val="DefaultParagraphFont"/>
    <w:uiPriority w:val="20"/>
    <w:qFormat/>
    <w:rsid w:val="00DA36D1"/>
    <w:rPr>
      <w:i/>
      <w:iCs/>
    </w:rPr>
  </w:style>
  <w:style w:type="paragraph" w:styleId="NormalWeb">
    <w:name w:val="Normal (Web)"/>
    <w:basedOn w:val="Normal"/>
    <w:uiPriority w:val="99"/>
    <w:rsid w:val="00310F90"/>
    <w:pPr>
      <w:spacing w:before="100" w:beforeAutospacing="1" w:after="100" w:afterAutospacing="1" w:line="240" w:lineRule="auto"/>
    </w:pPr>
    <w:rPr>
      <w:rFonts w:ascii="Calibri" w:eastAsia="Times New Roman" w:hAnsi="Calibri" w:cs="Calibri"/>
      <w:sz w:val="24"/>
      <w:szCs w:val="24"/>
    </w:rPr>
  </w:style>
  <w:style w:type="character" w:styleId="Strong">
    <w:name w:val="Strong"/>
    <w:basedOn w:val="DefaultParagraphFont"/>
    <w:uiPriority w:val="22"/>
    <w:qFormat/>
    <w:rsid w:val="00310F9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Office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Office_Excel_Worksheet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Gambar</a:t>
            </a:r>
            <a:r>
              <a:rPr lang="en-US" sz="1200" baseline="0"/>
              <a:t> 1. Pemahaman Pengertian Penjas</a:t>
            </a:r>
            <a:endParaRPr lang="en-US" sz="1200"/>
          </a:p>
        </c:rich>
      </c:tx>
      <c:layout>
        <c:manualLayout>
          <c:xMode val="edge"/>
          <c:yMode val="edge"/>
          <c:x val="0.31659033245844281"/>
          <c:y val="0.77385464747941124"/>
        </c:manualLayout>
      </c:layout>
    </c:title>
    <c:view3D>
      <c:rotX val="30"/>
      <c:perspective val="30"/>
    </c:view3D>
    <c:plotArea>
      <c:layout>
        <c:manualLayout>
          <c:layoutTarget val="inner"/>
          <c:xMode val="edge"/>
          <c:yMode val="edge"/>
          <c:x val="9.3055555555555766E-2"/>
          <c:y val="5.1955631982783843E-2"/>
          <c:w val="0.81388888888888966"/>
          <c:h val="0.63949357049793232"/>
        </c:manualLayout>
      </c:layout>
      <c:pie3DChart>
        <c:varyColors val="1"/>
        <c:ser>
          <c:idx val="0"/>
          <c:order val="0"/>
          <c:tx>
            <c:strRef>
              <c:f>Sheet1!$B$1</c:f>
              <c:strCache>
                <c:ptCount val="1"/>
                <c:pt idx="0">
                  <c:v>Sales</c:v>
                </c:pt>
              </c:strCache>
            </c:strRef>
          </c:tx>
          <c:dLbls>
            <c:showCatName val="1"/>
            <c:showPercent val="1"/>
          </c:dLbls>
          <c:cat>
            <c:strRef>
              <c:f>Sheet1!$A$2:$A$5</c:f>
              <c:strCache>
                <c:ptCount val="2"/>
                <c:pt idx="0">
                  <c:v>Paham </c:v>
                </c:pt>
                <c:pt idx="1">
                  <c:v>Kurang Paham</c:v>
                </c:pt>
              </c:strCache>
            </c:strRef>
          </c:cat>
          <c:val>
            <c:numRef>
              <c:f>Sheet1!$B$2:$B$5</c:f>
              <c:numCache>
                <c:formatCode>0%</c:formatCode>
                <c:ptCount val="4"/>
                <c:pt idx="0">
                  <c:v>0.16000000000000006</c:v>
                </c:pt>
                <c:pt idx="1">
                  <c:v>0.84000000000000064</c:v>
                </c:pt>
              </c:numCache>
            </c:numRef>
          </c:val>
        </c:ser>
        <c:dLbls>
          <c:showCatName val="1"/>
          <c:showPercent val="1"/>
        </c:dLbls>
      </c:pie3DChart>
    </c:plotArea>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Gambar</a:t>
            </a:r>
            <a:r>
              <a:rPr lang="en-US" sz="1200" baseline="0"/>
              <a:t> 10. Langkah Mengembangkan Penilaian Kinerja</a:t>
            </a:r>
            <a:endParaRPr lang="en-US" sz="1200"/>
          </a:p>
        </c:rich>
      </c:tx>
      <c:layout>
        <c:manualLayout>
          <c:xMode val="edge"/>
          <c:yMode val="edge"/>
          <c:x val="0.18323046942309618"/>
          <c:y val="0.88290155440414564"/>
        </c:manualLayout>
      </c:layout>
    </c:title>
    <c:view3D>
      <c:rotX val="30"/>
      <c:perspective val="30"/>
    </c:view3D>
    <c:plotArea>
      <c:layout>
        <c:manualLayout>
          <c:layoutTarget val="inner"/>
          <c:xMode val="edge"/>
          <c:yMode val="edge"/>
          <c:x val="6.0081853206869255E-2"/>
          <c:y val="5.0777202072538892E-2"/>
          <c:w val="0.8218021985554308"/>
          <c:h val="0.69803108808290149"/>
        </c:manualLayout>
      </c:layout>
      <c:pie3DChart>
        <c:varyColors val="1"/>
        <c:ser>
          <c:idx val="0"/>
          <c:order val="0"/>
          <c:tx>
            <c:strRef>
              <c:f>Sheet1!$B$1</c:f>
              <c:strCache>
                <c:ptCount val="1"/>
                <c:pt idx="0">
                  <c:v>Sales</c:v>
                </c:pt>
              </c:strCache>
            </c:strRef>
          </c:tx>
          <c:dLbls>
            <c:showCatName val="1"/>
            <c:showPercent val="1"/>
          </c:dLbls>
          <c:cat>
            <c:strRef>
              <c:f>Sheet1!$A$2:$A$5</c:f>
              <c:strCache>
                <c:ptCount val="2"/>
                <c:pt idx="0">
                  <c:v>Paham</c:v>
                </c:pt>
                <c:pt idx="1">
                  <c:v>Kurang Paham </c:v>
                </c:pt>
              </c:strCache>
            </c:strRef>
          </c:cat>
          <c:val>
            <c:numRef>
              <c:f>Sheet1!$B$2:$B$5</c:f>
              <c:numCache>
                <c:formatCode>0%</c:formatCode>
                <c:ptCount val="4"/>
                <c:pt idx="0">
                  <c:v>8.0000000000000043E-2</c:v>
                </c:pt>
                <c:pt idx="1">
                  <c:v>0.92</c:v>
                </c:pt>
              </c:numCache>
            </c:numRef>
          </c:val>
        </c:ser>
        <c:dLbls>
          <c:showCatName val="1"/>
          <c:showPercent val="1"/>
        </c:dLbls>
      </c:pie3DChart>
    </c:plotArea>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Gambar</a:t>
            </a:r>
            <a:r>
              <a:rPr lang="en-US" sz="1200" baseline="0"/>
              <a:t> 11. Pemahaman Cara Membuat Rubrik</a:t>
            </a:r>
            <a:endParaRPr lang="en-US" sz="1200"/>
          </a:p>
        </c:rich>
      </c:tx>
      <c:layout>
        <c:manualLayout>
          <c:xMode val="edge"/>
          <c:yMode val="edge"/>
          <c:x val="0.1628481782812492"/>
          <c:y val="0.86981402002861263"/>
        </c:manualLayout>
      </c:layout>
    </c:title>
    <c:view3D>
      <c:rotX val="30"/>
      <c:perspective val="30"/>
    </c:view3D>
    <c:plotArea>
      <c:layout>
        <c:manualLayout>
          <c:layoutTarget val="inner"/>
          <c:xMode val="edge"/>
          <c:yMode val="edge"/>
          <c:x val="7.0815940107278694E-2"/>
          <c:y val="0.14359771552161141"/>
          <c:w val="0.8140160754333986"/>
          <c:h val="0.63068725851328911"/>
        </c:manualLayout>
      </c:layout>
      <c:pie3DChart>
        <c:varyColors val="1"/>
        <c:ser>
          <c:idx val="0"/>
          <c:order val="0"/>
          <c:tx>
            <c:strRef>
              <c:f>Sheet1!$B$1</c:f>
              <c:strCache>
                <c:ptCount val="1"/>
                <c:pt idx="0">
                  <c:v>Sales</c:v>
                </c:pt>
              </c:strCache>
            </c:strRef>
          </c:tx>
          <c:dLbls>
            <c:showCatName val="1"/>
            <c:showPercent val="1"/>
          </c:dLbls>
          <c:cat>
            <c:strRef>
              <c:f>Sheet1!$A$2:$A$5</c:f>
              <c:strCache>
                <c:ptCount val="2"/>
                <c:pt idx="0">
                  <c:v>Paham</c:v>
                </c:pt>
                <c:pt idx="1">
                  <c:v>Kurang Paham </c:v>
                </c:pt>
              </c:strCache>
            </c:strRef>
          </c:cat>
          <c:val>
            <c:numRef>
              <c:f>Sheet1!$B$2:$B$5</c:f>
              <c:numCache>
                <c:formatCode>0%</c:formatCode>
                <c:ptCount val="4"/>
                <c:pt idx="0">
                  <c:v>4.0000000000000022E-2</c:v>
                </c:pt>
                <c:pt idx="1">
                  <c:v>0.96000000000000063</c:v>
                </c:pt>
              </c:numCache>
            </c:numRef>
          </c:val>
        </c:ser>
        <c:dLbls>
          <c:showCatName val="1"/>
          <c:showPercent val="1"/>
        </c:dLbls>
      </c:pie3DChart>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Gambar 2. Paradigma penjas yang dipakai dalamPelaksanaan</a:t>
            </a:r>
            <a:r>
              <a:rPr lang="en-US" sz="1200" baseline="0"/>
              <a:t> Pembelajaran  penjas</a:t>
            </a:r>
            <a:endParaRPr lang="en-US" sz="1200"/>
          </a:p>
        </c:rich>
      </c:tx>
      <c:layout>
        <c:manualLayout>
          <c:xMode val="edge"/>
          <c:yMode val="edge"/>
          <c:x val="0.21290397465257085"/>
          <c:y val="0.74971751412429377"/>
        </c:manualLayout>
      </c:layout>
    </c:title>
    <c:view3D>
      <c:rotX val="30"/>
      <c:perspective val="30"/>
    </c:view3D>
    <c:plotArea>
      <c:layout>
        <c:manualLayout>
          <c:layoutTarget val="inner"/>
          <c:xMode val="edge"/>
          <c:yMode val="edge"/>
          <c:x val="6.7336115085723139E-2"/>
          <c:y val="5.3505341352626162E-2"/>
          <c:w val="0.8218021985554308"/>
          <c:h val="0.6649450368519455"/>
        </c:manualLayout>
      </c:layout>
      <c:pie3DChart>
        <c:varyColors val="1"/>
        <c:ser>
          <c:idx val="0"/>
          <c:order val="0"/>
          <c:tx>
            <c:strRef>
              <c:f>Sheet1!$B$1</c:f>
              <c:strCache>
                <c:ptCount val="1"/>
                <c:pt idx="0">
                  <c:v>Sales</c:v>
                </c:pt>
              </c:strCache>
            </c:strRef>
          </c:tx>
          <c:dLbls>
            <c:showCatName val="1"/>
            <c:showPercent val="1"/>
          </c:dLbls>
          <c:cat>
            <c:strRef>
              <c:f>Sheet1!$A$2:$A$5</c:f>
              <c:strCache>
                <c:ptCount val="2"/>
                <c:pt idx="0">
                  <c:v>Modern</c:v>
                </c:pt>
                <c:pt idx="1">
                  <c:v>Tradisional</c:v>
                </c:pt>
              </c:strCache>
            </c:strRef>
          </c:cat>
          <c:val>
            <c:numRef>
              <c:f>Sheet1!$B$2:$B$5</c:f>
              <c:numCache>
                <c:formatCode>0%</c:formatCode>
                <c:ptCount val="4"/>
                <c:pt idx="0">
                  <c:v>0.2</c:v>
                </c:pt>
                <c:pt idx="1">
                  <c:v>0.8</c:v>
                </c:pt>
              </c:numCache>
            </c:numRef>
          </c:val>
        </c:ser>
        <c:dLbls>
          <c:showCatName val="1"/>
          <c:showPercent val="1"/>
        </c:dLbls>
      </c:pie3DChart>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Gambar 3. Pemahaman</a:t>
            </a:r>
            <a:r>
              <a:rPr lang="en-US" sz="1200" baseline="0"/>
              <a:t> Tujuan Penjas</a:t>
            </a:r>
            <a:endParaRPr lang="en-US" sz="1200"/>
          </a:p>
        </c:rich>
      </c:tx>
      <c:layout>
        <c:manualLayout>
          <c:xMode val="edge"/>
          <c:yMode val="edge"/>
          <c:x val="0.23760634171740744"/>
          <c:y val="0.78133496563812921"/>
        </c:manualLayout>
      </c:layout>
    </c:title>
    <c:view3D>
      <c:rotX val="30"/>
      <c:perspective val="30"/>
    </c:view3D>
    <c:plotArea>
      <c:layout>
        <c:manualLayout>
          <c:layoutTarget val="inner"/>
          <c:xMode val="edge"/>
          <c:yMode val="edge"/>
          <c:x val="9.0705027256208368E-2"/>
          <c:y val="6.3212435233160724E-2"/>
          <c:w val="0.8211540480516859"/>
          <c:h val="0.69803108808290149"/>
        </c:manualLayout>
      </c:layout>
      <c:pie3DChart>
        <c:varyColors val="1"/>
        <c:ser>
          <c:idx val="0"/>
          <c:order val="0"/>
          <c:tx>
            <c:strRef>
              <c:f>Sheet1!$B$1</c:f>
              <c:strCache>
                <c:ptCount val="1"/>
                <c:pt idx="0">
                  <c:v>Sales</c:v>
                </c:pt>
              </c:strCache>
            </c:strRef>
          </c:tx>
          <c:dPt>
            <c:idx val="0"/>
            <c:explosion val="4"/>
          </c:dPt>
          <c:dLbls>
            <c:showCatName val="1"/>
            <c:showPercent val="1"/>
          </c:dLbls>
          <c:cat>
            <c:strRef>
              <c:f>Sheet1!$A$2:$A$5</c:f>
              <c:strCache>
                <c:ptCount val="2"/>
                <c:pt idx="0">
                  <c:v>Paham</c:v>
                </c:pt>
                <c:pt idx="1">
                  <c:v>Kurang Paham</c:v>
                </c:pt>
              </c:strCache>
            </c:strRef>
          </c:cat>
          <c:val>
            <c:numRef>
              <c:f>Sheet1!$B$2:$B$5</c:f>
              <c:numCache>
                <c:formatCode>0%</c:formatCode>
                <c:ptCount val="4"/>
                <c:pt idx="0">
                  <c:v>0.96000000000000063</c:v>
                </c:pt>
                <c:pt idx="1">
                  <c:v>4.0000000000000022E-2</c:v>
                </c:pt>
              </c:numCache>
            </c:numRef>
          </c:val>
        </c:ser>
        <c:dLbls>
          <c:showCatName val="1"/>
          <c:showPercent val="1"/>
        </c:dLbls>
      </c:pie3DChart>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Gambar 4. Pemahaman Pengertian</a:t>
            </a:r>
            <a:r>
              <a:rPr lang="en-US" sz="1200" baseline="0"/>
              <a:t> Penilaian</a:t>
            </a:r>
            <a:endParaRPr lang="en-US" sz="1200"/>
          </a:p>
        </c:rich>
      </c:tx>
      <c:layout>
        <c:manualLayout>
          <c:xMode val="edge"/>
          <c:yMode val="edge"/>
          <c:x val="0.13375796178343949"/>
          <c:y val="0.78730158730158761"/>
        </c:manualLayout>
      </c:layout>
    </c:title>
    <c:view3D>
      <c:rotX val="30"/>
      <c:perspective val="30"/>
    </c:view3D>
    <c:plotArea>
      <c:layout>
        <c:manualLayout>
          <c:layoutTarget val="inner"/>
          <c:xMode val="edge"/>
          <c:yMode val="edge"/>
          <c:x val="7.0992527207984504E-2"/>
          <c:y val="3.3597800274965631E-2"/>
          <c:w val="0.81272124423937675"/>
          <c:h val="0.69428588093155019"/>
        </c:manualLayout>
      </c:layout>
      <c:pie3DChart>
        <c:varyColors val="1"/>
        <c:ser>
          <c:idx val="0"/>
          <c:order val="0"/>
          <c:tx>
            <c:strRef>
              <c:f>Sheet1!$B$1</c:f>
              <c:strCache>
                <c:ptCount val="1"/>
                <c:pt idx="0">
                  <c:v>Sales</c:v>
                </c:pt>
              </c:strCache>
            </c:strRef>
          </c:tx>
          <c:dLbls>
            <c:showCatName val="1"/>
            <c:showPercent val="1"/>
          </c:dLbls>
          <c:cat>
            <c:strRef>
              <c:f>Sheet1!$A$2:$A$5</c:f>
              <c:strCache>
                <c:ptCount val="2"/>
                <c:pt idx="0">
                  <c:v>Paham</c:v>
                </c:pt>
                <c:pt idx="1">
                  <c:v>Kurang paham</c:v>
                </c:pt>
              </c:strCache>
            </c:strRef>
          </c:cat>
          <c:val>
            <c:numRef>
              <c:f>Sheet1!$B$2:$B$5</c:f>
              <c:numCache>
                <c:formatCode>0%</c:formatCode>
                <c:ptCount val="4"/>
                <c:pt idx="0">
                  <c:v>0.96000000000000063</c:v>
                </c:pt>
                <c:pt idx="1">
                  <c:v>4.0000000000000022E-2</c:v>
                </c:pt>
              </c:numCache>
            </c:numRef>
          </c:val>
        </c:ser>
        <c:dLbls>
          <c:showCatName val="1"/>
          <c:showPercent val="1"/>
        </c:dLbls>
      </c:pie3DChart>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Gambar</a:t>
            </a:r>
            <a:r>
              <a:rPr lang="en-US" sz="1200" baseline="0"/>
              <a:t> 5. Pemahaman Tujuan Penilaian</a:t>
            </a:r>
            <a:endParaRPr lang="en-US" sz="1200"/>
          </a:p>
        </c:rich>
      </c:tx>
      <c:layout>
        <c:manualLayout>
          <c:xMode val="edge"/>
          <c:yMode val="edge"/>
          <c:x val="0.17240112994350282"/>
          <c:y val="0.80092592592592549"/>
        </c:manualLayout>
      </c:layout>
    </c:title>
    <c:view3D>
      <c:rotX val="30"/>
      <c:perspective val="30"/>
    </c:view3D>
    <c:plotArea>
      <c:layout>
        <c:manualLayout>
          <c:layoutTarget val="inner"/>
          <c:xMode val="edge"/>
          <c:yMode val="edge"/>
          <c:x val="6.8149606299212601E-2"/>
          <c:y val="4.4776902887139133E-2"/>
          <c:w val="0.81285332977445557"/>
          <c:h val="0.67734434237387353"/>
        </c:manualLayout>
      </c:layout>
      <c:pie3DChart>
        <c:varyColors val="1"/>
        <c:ser>
          <c:idx val="0"/>
          <c:order val="0"/>
          <c:tx>
            <c:strRef>
              <c:f>Sheet1!$B$1</c:f>
              <c:strCache>
                <c:ptCount val="1"/>
                <c:pt idx="0">
                  <c:v>Sales</c:v>
                </c:pt>
              </c:strCache>
            </c:strRef>
          </c:tx>
          <c:dLbls>
            <c:showCatName val="1"/>
            <c:showPercent val="1"/>
          </c:dLbls>
          <c:cat>
            <c:strRef>
              <c:f>Sheet1!$A$2:$A$5</c:f>
              <c:strCache>
                <c:ptCount val="2"/>
                <c:pt idx="0">
                  <c:v>Paham</c:v>
                </c:pt>
                <c:pt idx="1">
                  <c:v>Kurang Paham</c:v>
                </c:pt>
              </c:strCache>
            </c:strRef>
          </c:cat>
          <c:val>
            <c:numRef>
              <c:f>Sheet1!$B$2:$B$5</c:f>
              <c:numCache>
                <c:formatCode>0%</c:formatCode>
                <c:ptCount val="4"/>
                <c:pt idx="0">
                  <c:v>0.8</c:v>
                </c:pt>
                <c:pt idx="1">
                  <c:v>0.2</c:v>
                </c:pt>
              </c:numCache>
            </c:numRef>
          </c:val>
        </c:ser>
        <c:dLbls>
          <c:showCatName val="1"/>
          <c:showPercent val="1"/>
        </c:dLbls>
      </c:pie3DChart>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Gambar 6. Pelaksanaan Penilaian Hasil Belajar</a:t>
            </a:r>
          </a:p>
        </c:rich>
      </c:tx>
      <c:layout>
        <c:manualLayout>
          <c:xMode val="edge"/>
          <c:yMode val="edge"/>
          <c:x val="0.13141036857572344"/>
          <c:y val="0.89948186528497409"/>
        </c:manualLayout>
      </c:layout>
    </c:title>
    <c:view3D>
      <c:rotX val="30"/>
      <c:perspective val="30"/>
    </c:view3D>
    <c:plotArea>
      <c:layout>
        <c:manualLayout>
          <c:layoutTarget val="inner"/>
          <c:xMode val="edge"/>
          <c:yMode val="edge"/>
          <c:x val="0.10238598380330655"/>
          <c:y val="0.16662503393972303"/>
          <c:w val="0.7980770352423896"/>
          <c:h val="0.68559585492227981"/>
        </c:manualLayout>
      </c:layout>
      <c:pie3DChart>
        <c:varyColors val="1"/>
        <c:ser>
          <c:idx val="0"/>
          <c:order val="0"/>
          <c:tx>
            <c:strRef>
              <c:f>Sheet1!$B$1</c:f>
              <c:strCache>
                <c:ptCount val="1"/>
                <c:pt idx="0">
                  <c:v>Sales</c:v>
                </c:pt>
              </c:strCache>
            </c:strRef>
          </c:tx>
          <c:dLbls>
            <c:showCatName val="1"/>
            <c:showPercent val="1"/>
          </c:dLbls>
          <c:cat>
            <c:strRef>
              <c:f>Sheet1!$A$2:$A$5</c:f>
              <c:strCache>
                <c:ptCount val="4"/>
                <c:pt idx="0">
                  <c:v>Awal Pelajaran</c:v>
                </c:pt>
                <c:pt idx="1">
                  <c:v>Selama Proses pembelajaran</c:v>
                </c:pt>
                <c:pt idx="2">
                  <c:v>Tengah Semester</c:v>
                </c:pt>
                <c:pt idx="3">
                  <c:v>Akhir Semester</c:v>
                </c:pt>
              </c:strCache>
            </c:strRef>
          </c:cat>
          <c:val>
            <c:numRef>
              <c:f>Sheet1!$B$2:$B$5</c:f>
              <c:numCache>
                <c:formatCode>0%</c:formatCode>
                <c:ptCount val="4"/>
                <c:pt idx="0">
                  <c:v>0</c:v>
                </c:pt>
                <c:pt idx="1">
                  <c:v>0.24000000000000021</c:v>
                </c:pt>
                <c:pt idx="2">
                  <c:v>1</c:v>
                </c:pt>
                <c:pt idx="3">
                  <c:v>1</c:v>
                </c:pt>
              </c:numCache>
            </c:numRef>
          </c:val>
        </c:ser>
        <c:dLbls>
          <c:showCatName val="1"/>
          <c:showPercent val="1"/>
        </c:dLbls>
      </c:pie3DChart>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Gambar</a:t>
            </a:r>
            <a:r>
              <a:rPr lang="en-US" sz="1200" baseline="0"/>
              <a:t> 7. Teknik Penilaian Hasil Belajar Yang Digunakan </a:t>
            </a:r>
            <a:endParaRPr lang="en-US" sz="1200"/>
          </a:p>
        </c:rich>
      </c:tx>
      <c:layout>
        <c:manualLayout>
          <c:xMode val="edge"/>
          <c:yMode val="edge"/>
          <c:x val="0.1035971128608924"/>
          <c:y val="0.7970527474388287"/>
        </c:manualLayout>
      </c:layout>
    </c:title>
    <c:view3D>
      <c:rotX val="30"/>
      <c:perspective val="30"/>
    </c:view3D>
    <c:plotArea>
      <c:layout>
        <c:manualLayout>
          <c:layoutTarget val="inner"/>
          <c:xMode val="edge"/>
          <c:yMode val="edge"/>
          <c:x val="9.861111111111108E-2"/>
          <c:y val="5.8527917823221927E-2"/>
          <c:w val="0.81388888888889011"/>
          <c:h val="0.67023433221926465"/>
        </c:manualLayout>
      </c:layout>
      <c:pie3DChart>
        <c:varyColors val="1"/>
        <c:ser>
          <c:idx val="0"/>
          <c:order val="0"/>
          <c:tx>
            <c:strRef>
              <c:f>Sheet1!$B$1</c:f>
              <c:strCache>
                <c:ptCount val="1"/>
                <c:pt idx="0">
                  <c:v>Sales</c:v>
                </c:pt>
              </c:strCache>
            </c:strRef>
          </c:tx>
          <c:dLbls>
            <c:dLbl>
              <c:idx val="2"/>
              <c:layout>
                <c:manualLayout>
                  <c:x val="0.11533453630796148"/>
                  <c:y val="-1.4985177212560722E-3"/>
                </c:manualLayout>
              </c:layout>
              <c:showCatName val="1"/>
              <c:showPercent val="1"/>
            </c:dLbl>
            <c:showCatName val="1"/>
            <c:showPercent val="1"/>
            <c:showLeaderLines val="1"/>
          </c:dLbls>
          <c:cat>
            <c:strRef>
              <c:f>Sheet1!$A$2:$A$5</c:f>
              <c:strCache>
                <c:ptCount val="3"/>
                <c:pt idx="0">
                  <c:v>Pengamatan</c:v>
                </c:pt>
                <c:pt idx="1">
                  <c:v>Tes Pengukuan</c:v>
                </c:pt>
                <c:pt idx="2">
                  <c:v>Pengamatan dan Tes Pengtukuran </c:v>
                </c:pt>
              </c:strCache>
            </c:strRef>
          </c:cat>
          <c:val>
            <c:numRef>
              <c:f>Sheet1!$B$2:$B$5</c:f>
              <c:numCache>
                <c:formatCode>0%</c:formatCode>
                <c:ptCount val="4"/>
                <c:pt idx="0">
                  <c:v>0.36000000000000032</c:v>
                </c:pt>
                <c:pt idx="1">
                  <c:v>0.28000000000000008</c:v>
                </c:pt>
                <c:pt idx="2">
                  <c:v>0.36000000000000032</c:v>
                </c:pt>
              </c:numCache>
            </c:numRef>
          </c:val>
        </c:ser>
        <c:dLbls>
          <c:showCatName val="1"/>
          <c:showPercent val="1"/>
        </c:dLbls>
      </c:pie3DChart>
    </c:plotArea>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Gambar 8. Mengenal</a:t>
            </a:r>
            <a:r>
              <a:rPr lang="en-US" sz="1200" baseline="0"/>
              <a:t> Penilaian Berbasis Kinerja</a:t>
            </a:r>
            <a:endParaRPr lang="en-US" sz="1200"/>
          </a:p>
        </c:rich>
      </c:tx>
      <c:layout>
        <c:manualLayout>
          <c:xMode val="edge"/>
          <c:yMode val="edge"/>
          <c:x val="0.17959733158355251"/>
          <c:y val="0.77927461139896514"/>
        </c:manualLayout>
      </c:layout>
    </c:title>
    <c:view3D>
      <c:rotX val="30"/>
      <c:perspective val="30"/>
    </c:view3D>
    <c:plotArea>
      <c:layout>
        <c:manualLayout>
          <c:layoutTarget val="inner"/>
          <c:xMode val="edge"/>
          <c:yMode val="edge"/>
          <c:x val="9.3055555555555863E-2"/>
          <c:y val="5.0777202072538892E-2"/>
          <c:w val="0.81388888888889011"/>
          <c:h val="0.69803108808290149"/>
        </c:manualLayout>
      </c:layout>
      <c:pie3DChart>
        <c:varyColors val="1"/>
        <c:ser>
          <c:idx val="0"/>
          <c:order val="0"/>
          <c:tx>
            <c:strRef>
              <c:f>Sheet1!$B$1</c:f>
              <c:strCache>
                <c:ptCount val="1"/>
                <c:pt idx="0">
                  <c:v>Sales</c:v>
                </c:pt>
              </c:strCache>
            </c:strRef>
          </c:tx>
          <c:dPt>
            <c:idx val="0"/>
            <c:explosion val="10"/>
          </c:dPt>
          <c:dLbls>
            <c:showCatName val="1"/>
            <c:showPercent val="1"/>
          </c:dLbls>
          <c:cat>
            <c:strRef>
              <c:f>Sheet1!$A$2:$A$5</c:f>
              <c:strCache>
                <c:ptCount val="2"/>
                <c:pt idx="0">
                  <c:v>Mengenal</c:v>
                </c:pt>
                <c:pt idx="1">
                  <c:v>Tidak Mengenal </c:v>
                </c:pt>
              </c:strCache>
            </c:strRef>
          </c:cat>
          <c:val>
            <c:numRef>
              <c:f>Sheet1!$B$2:$B$5</c:f>
              <c:numCache>
                <c:formatCode>0%</c:formatCode>
                <c:ptCount val="4"/>
                <c:pt idx="0">
                  <c:v>1</c:v>
                </c:pt>
                <c:pt idx="1">
                  <c:v>0</c:v>
                </c:pt>
              </c:numCache>
            </c:numRef>
          </c:val>
        </c:ser>
        <c:dLbls>
          <c:showCatName val="1"/>
          <c:showPercent val="1"/>
        </c:dLbls>
      </c:pie3DChart>
    </c:plotArea>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Gambar</a:t>
            </a:r>
            <a:r>
              <a:rPr lang="en-US" sz="1200" baseline="0"/>
              <a:t> 9. Pengertian Penilaian Berbasis Kinerja</a:t>
            </a:r>
            <a:endParaRPr lang="en-US" sz="1200"/>
          </a:p>
        </c:rich>
      </c:tx>
      <c:layout>
        <c:manualLayout>
          <c:xMode val="edge"/>
          <c:yMode val="edge"/>
          <c:x val="0.14957457977327288"/>
          <c:y val="0.80688806888068876"/>
        </c:manualLayout>
      </c:layout>
    </c:title>
    <c:view3D>
      <c:rotX val="30"/>
      <c:perspective val="30"/>
    </c:view3D>
    <c:plotArea>
      <c:layout>
        <c:manualLayout>
          <c:layoutTarget val="inner"/>
          <c:xMode val="edge"/>
          <c:yMode val="edge"/>
          <c:x val="9.3705478304573792E-2"/>
          <c:y val="0.12173286457274021"/>
          <c:w val="0.81258904339085269"/>
          <c:h val="0.63341023331493163"/>
        </c:manualLayout>
      </c:layout>
      <c:pie3DChart>
        <c:varyColors val="1"/>
        <c:ser>
          <c:idx val="0"/>
          <c:order val="0"/>
          <c:tx>
            <c:strRef>
              <c:f>Sheet1!$B$1</c:f>
              <c:strCache>
                <c:ptCount val="1"/>
                <c:pt idx="0">
                  <c:v>Sales</c:v>
                </c:pt>
              </c:strCache>
            </c:strRef>
          </c:tx>
          <c:dLbls>
            <c:showCatName val="1"/>
            <c:showPercent val="1"/>
          </c:dLbls>
          <c:cat>
            <c:strRef>
              <c:f>Sheet1!$A$2:$A$5</c:f>
              <c:strCache>
                <c:ptCount val="2"/>
                <c:pt idx="0">
                  <c:v>Paham</c:v>
                </c:pt>
                <c:pt idx="1">
                  <c:v>Kurang Paham</c:v>
                </c:pt>
              </c:strCache>
            </c:strRef>
          </c:cat>
          <c:val>
            <c:numRef>
              <c:f>Sheet1!$B$2:$B$5</c:f>
              <c:numCache>
                <c:formatCode>0%</c:formatCode>
                <c:ptCount val="4"/>
                <c:pt idx="0">
                  <c:v>0.16</c:v>
                </c:pt>
                <c:pt idx="1">
                  <c:v>0.84000000000000052</c:v>
                </c:pt>
              </c:numCache>
            </c:numRef>
          </c:val>
        </c:ser>
        <c:dLbls>
          <c:showCatName val="1"/>
          <c:showPercent val="1"/>
        </c:dLbls>
      </c:pie3DChart>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6C2B6-D503-4303-9719-324F962BD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1029</TotalTime>
  <Pages>16</Pages>
  <Words>2116</Words>
  <Characters>12063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cg</Company>
  <LinksUpToDate>false</LinksUpToDate>
  <CharactersWithSpaces>14151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tomoliyus</dc:creator>
  <cp:keywords/>
  <dc:description/>
  <cp:lastModifiedBy>tomoliyus</cp:lastModifiedBy>
  <cp:revision>108</cp:revision>
  <dcterms:created xsi:type="dcterms:W3CDTF">2012-11-08T16:12:00Z</dcterms:created>
  <dcterms:modified xsi:type="dcterms:W3CDTF">2012-11-11T06:24:00Z</dcterms:modified>
</cp:coreProperties>
</file>