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word/diagrams/quickStyle2.xml" ContentType="application/vnd.openxmlformats-officedocument.drawingml.diagramStyle+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ECD" w:rsidRPr="00BA1ECD" w:rsidRDefault="00BA1ECD" w:rsidP="00BA1ECD">
      <w:pPr>
        <w:spacing w:line="240" w:lineRule="auto"/>
        <w:jc w:val="center"/>
        <w:rPr>
          <w:rFonts w:ascii="Times New Roman" w:hAnsi="Times New Roman" w:cs="Times New Roman"/>
          <w:b/>
          <w:sz w:val="40"/>
          <w:szCs w:val="40"/>
        </w:rPr>
      </w:pPr>
      <w:r w:rsidRPr="00BA1ECD">
        <w:rPr>
          <w:rFonts w:ascii="Times New Roman" w:hAnsi="Times New Roman" w:cs="Times New Roman"/>
          <w:b/>
          <w:sz w:val="40"/>
          <w:szCs w:val="40"/>
        </w:rPr>
        <w:t>ARTIKEL</w:t>
      </w:r>
    </w:p>
    <w:p w:rsidR="00BA1ECD" w:rsidRDefault="00BA1ECD" w:rsidP="00BA1ECD">
      <w:pPr>
        <w:spacing w:line="240" w:lineRule="auto"/>
        <w:jc w:val="center"/>
        <w:rPr>
          <w:rFonts w:ascii="Times New Roman" w:hAnsi="Times New Roman" w:cs="Times New Roman"/>
          <w:b/>
          <w:sz w:val="24"/>
          <w:szCs w:val="24"/>
        </w:rPr>
      </w:pPr>
    </w:p>
    <w:p w:rsidR="00BA1ECD" w:rsidRDefault="00BA1ECD" w:rsidP="00BA1ECD">
      <w:pPr>
        <w:spacing w:line="240" w:lineRule="auto"/>
        <w:jc w:val="center"/>
        <w:rPr>
          <w:rFonts w:ascii="Times New Roman" w:hAnsi="Times New Roman" w:cs="Times New Roman"/>
          <w:b/>
          <w:sz w:val="24"/>
          <w:szCs w:val="24"/>
        </w:rPr>
      </w:pPr>
    </w:p>
    <w:p w:rsidR="00BA1ECD" w:rsidRDefault="00BA1ECD" w:rsidP="00BA1ECD">
      <w:pPr>
        <w:spacing w:line="240" w:lineRule="auto"/>
        <w:jc w:val="center"/>
        <w:rPr>
          <w:rFonts w:ascii="Times New Roman" w:hAnsi="Times New Roman" w:cs="Times New Roman"/>
          <w:b/>
          <w:sz w:val="24"/>
          <w:szCs w:val="24"/>
        </w:rPr>
      </w:pPr>
    </w:p>
    <w:p w:rsidR="00BA1ECD" w:rsidRDefault="00BA1ECD" w:rsidP="00BA1ECD">
      <w:pPr>
        <w:spacing w:line="240" w:lineRule="auto"/>
        <w:jc w:val="center"/>
        <w:rPr>
          <w:rFonts w:ascii="Times New Roman" w:hAnsi="Times New Roman" w:cs="Times New Roman"/>
          <w:b/>
          <w:sz w:val="24"/>
          <w:szCs w:val="24"/>
        </w:rPr>
      </w:pPr>
    </w:p>
    <w:p w:rsidR="00BA1ECD" w:rsidRDefault="00BA1ECD" w:rsidP="00BA1ECD">
      <w:pPr>
        <w:jc w:val="center"/>
        <w:rPr>
          <w:rFonts w:ascii="Times New Roman" w:hAnsi="Times New Roman" w:cs="Times New Roman"/>
          <w:b/>
          <w:sz w:val="24"/>
          <w:szCs w:val="24"/>
        </w:rPr>
      </w:pPr>
      <w:r>
        <w:rPr>
          <w:rFonts w:ascii="Times New Roman" w:hAnsi="Times New Roman" w:cs="Times New Roman"/>
          <w:b/>
          <w:sz w:val="24"/>
          <w:szCs w:val="24"/>
        </w:rPr>
        <w:t>PENGEMBANGAN BAHAN AJAR MATA KULIAH DASAR-DASAR DESAIN BERBASIS KEARIFAN LOKAL BAGI MAHASISWA PENDIDIKAN SENI RUPA</w:t>
      </w:r>
    </w:p>
    <w:p w:rsidR="00BA1ECD" w:rsidRDefault="00BA1ECD" w:rsidP="00BA1ECD">
      <w:pPr>
        <w:spacing w:line="240" w:lineRule="auto"/>
        <w:jc w:val="center"/>
        <w:rPr>
          <w:rFonts w:ascii="Times New Roman" w:hAnsi="Times New Roman" w:cs="Times New Roman"/>
          <w:b/>
          <w:sz w:val="24"/>
          <w:szCs w:val="24"/>
        </w:rPr>
      </w:pPr>
    </w:p>
    <w:p w:rsidR="00BA1ECD" w:rsidRDefault="00BA1ECD" w:rsidP="00BA1ECD">
      <w:pPr>
        <w:spacing w:line="240" w:lineRule="auto"/>
        <w:jc w:val="center"/>
        <w:rPr>
          <w:rFonts w:ascii="Times New Roman" w:hAnsi="Times New Roman" w:cs="Times New Roman"/>
          <w:b/>
          <w:sz w:val="24"/>
          <w:szCs w:val="24"/>
        </w:rPr>
      </w:pPr>
    </w:p>
    <w:p w:rsidR="00BA1ECD" w:rsidRDefault="00BA1ECD" w:rsidP="00BA1ECD">
      <w:pPr>
        <w:spacing w:line="240" w:lineRule="auto"/>
        <w:jc w:val="center"/>
        <w:rPr>
          <w:rFonts w:ascii="Times New Roman" w:hAnsi="Times New Roman" w:cs="Times New Roman"/>
          <w:b/>
          <w:sz w:val="24"/>
          <w:szCs w:val="24"/>
        </w:rPr>
      </w:pPr>
      <w:r>
        <w:rPr>
          <w:rFonts w:ascii="Times New Roman" w:hAnsi="Times New Roman" w:cs="Times New Roman"/>
          <w:b/>
          <w:noProof/>
          <w:sz w:val="24"/>
          <w:szCs w:val="24"/>
        </w:rPr>
        <w:drawing>
          <wp:anchor distT="0" distB="0" distL="114300" distR="114300" simplePos="0" relativeHeight="251659264" behindDoc="0" locked="0" layoutInCell="1" allowOverlap="1">
            <wp:simplePos x="0" y="0"/>
            <wp:positionH relativeFrom="column">
              <wp:posOffset>2289284</wp:posOffset>
            </wp:positionH>
            <wp:positionV relativeFrom="paragraph">
              <wp:posOffset>107731</wp:posOffset>
            </wp:positionV>
            <wp:extent cx="1399847" cy="1513490"/>
            <wp:effectExtent l="19050" t="0" r="0" b="0"/>
            <wp:wrapNone/>
            <wp:docPr id="1" name="Picture 2" descr="U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Y"/>
                    <pic:cNvPicPr>
                      <a:picLocks noChangeAspect="1" noChangeArrowheads="1"/>
                    </pic:cNvPicPr>
                  </pic:nvPicPr>
                  <pic:blipFill>
                    <a:blip r:embed="rId7" cstate="print"/>
                    <a:srcRect/>
                    <a:stretch>
                      <a:fillRect/>
                    </a:stretch>
                  </pic:blipFill>
                  <pic:spPr bwMode="auto">
                    <a:xfrm>
                      <a:off x="0" y="0"/>
                      <a:ext cx="1399847" cy="1513490"/>
                    </a:xfrm>
                    <a:prstGeom prst="rect">
                      <a:avLst/>
                    </a:prstGeom>
                    <a:noFill/>
                  </pic:spPr>
                </pic:pic>
              </a:graphicData>
            </a:graphic>
          </wp:anchor>
        </w:drawing>
      </w:r>
    </w:p>
    <w:p w:rsidR="00BA1ECD" w:rsidRDefault="00BA1ECD" w:rsidP="00BA1ECD">
      <w:pPr>
        <w:spacing w:line="240" w:lineRule="auto"/>
        <w:jc w:val="center"/>
        <w:rPr>
          <w:rFonts w:ascii="Times New Roman" w:hAnsi="Times New Roman" w:cs="Times New Roman"/>
          <w:b/>
          <w:sz w:val="24"/>
          <w:szCs w:val="24"/>
        </w:rPr>
      </w:pPr>
    </w:p>
    <w:p w:rsidR="00BA1ECD" w:rsidRDefault="00BA1ECD" w:rsidP="00BA1ECD">
      <w:pPr>
        <w:spacing w:line="240" w:lineRule="auto"/>
        <w:jc w:val="center"/>
        <w:rPr>
          <w:rFonts w:ascii="Times New Roman" w:hAnsi="Times New Roman" w:cs="Times New Roman"/>
          <w:b/>
          <w:sz w:val="24"/>
          <w:szCs w:val="24"/>
        </w:rPr>
      </w:pPr>
    </w:p>
    <w:p w:rsidR="00BA1ECD" w:rsidRDefault="00BA1ECD" w:rsidP="00BA1ECD">
      <w:pPr>
        <w:spacing w:line="240" w:lineRule="auto"/>
        <w:jc w:val="center"/>
        <w:rPr>
          <w:rFonts w:ascii="Times New Roman" w:hAnsi="Times New Roman" w:cs="Times New Roman"/>
          <w:b/>
          <w:sz w:val="24"/>
          <w:szCs w:val="24"/>
        </w:rPr>
      </w:pPr>
    </w:p>
    <w:p w:rsidR="00BA1ECD" w:rsidRDefault="00BA1ECD" w:rsidP="00BA1ECD">
      <w:pPr>
        <w:spacing w:line="240" w:lineRule="auto"/>
        <w:jc w:val="center"/>
        <w:rPr>
          <w:rFonts w:ascii="Times New Roman" w:hAnsi="Times New Roman" w:cs="Times New Roman"/>
          <w:b/>
          <w:sz w:val="24"/>
          <w:szCs w:val="24"/>
        </w:rPr>
      </w:pPr>
    </w:p>
    <w:p w:rsidR="00BA1ECD" w:rsidRDefault="00BA1ECD" w:rsidP="00BA1ECD">
      <w:pPr>
        <w:spacing w:line="240" w:lineRule="auto"/>
        <w:jc w:val="center"/>
        <w:rPr>
          <w:rFonts w:ascii="Times New Roman" w:hAnsi="Times New Roman" w:cs="Times New Roman"/>
          <w:b/>
          <w:sz w:val="24"/>
          <w:szCs w:val="24"/>
        </w:rPr>
      </w:pPr>
    </w:p>
    <w:p w:rsidR="00BA1ECD" w:rsidRDefault="00BA1ECD" w:rsidP="00BA1ECD">
      <w:pPr>
        <w:spacing w:line="240" w:lineRule="auto"/>
        <w:jc w:val="center"/>
        <w:rPr>
          <w:rFonts w:ascii="Times New Roman" w:hAnsi="Times New Roman" w:cs="Times New Roman"/>
          <w:b/>
          <w:sz w:val="24"/>
          <w:szCs w:val="24"/>
        </w:rPr>
      </w:pPr>
    </w:p>
    <w:p w:rsidR="00BA1ECD" w:rsidRDefault="00BA1ECD" w:rsidP="00BA1ECD">
      <w:pPr>
        <w:spacing w:line="240" w:lineRule="auto"/>
        <w:jc w:val="center"/>
        <w:rPr>
          <w:rFonts w:ascii="Times New Roman" w:hAnsi="Times New Roman" w:cs="Times New Roman"/>
          <w:b/>
          <w:sz w:val="24"/>
          <w:szCs w:val="24"/>
        </w:rPr>
      </w:pPr>
    </w:p>
    <w:p w:rsidR="00BA1ECD" w:rsidRDefault="00BA1ECD" w:rsidP="00BA1ECD">
      <w:pPr>
        <w:spacing w:line="240" w:lineRule="auto"/>
        <w:jc w:val="center"/>
        <w:rPr>
          <w:rFonts w:ascii="Times New Roman" w:hAnsi="Times New Roman" w:cs="Times New Roman"/>
          <w:b/>
          <w:sz w:val="24"/>
          <w:szCs w:val="24"/>
        </w:rPr>
      </w:pPr>
    </w:p>
    <w:p w:rsidR="00BA1ECD" w:rsidRDefault="00BA1ECD" w:rsidP="00BA1ECD">
      <w:pPr>
        <w:spacing w:line="240" w:lineRule="auto"/>
        <w:jc w:val="center"/>
        <w:rPr>
          <w:rFonts w:ascii="Times New Roman" w:hAnsi="Times New Roman" w:cs="Times New Roman"/>
          <w:b/>
          <w:sz w:val="24"/>
          <w:szCs w:val="24"/>
        </w:rPr>
      </w:pPr>
    </w:p>
    <w:p w:rsidR="00BA1ECD" w:rsidRDefault="00BA1ECD" w:rsidP="00BA1ECD">
      <w:pPr>
        <w:spacing w:line="240" w:lineRule="auto"/>
        <w:jc w:val="center"/>
        <w:rPr>
          <w:rFonts w:ascii="Times New Roman" w:hAnsi="Times New Roman" w:cs="Times New Roman"/>
          <w:b/>
          <w:sz w:val="24"/>
          <w:szCs w:val="24"/>
        </w:rPr>
      </w:pPr>
    </w:p>
    <w:p w:rsidR="00BA1ECD" w:rsidRDefault="00BA1ECD" w:rsidP="00BA1ECD">
      <w:pPr>
        <w:spacing w:line="240" w:lineRule="auto"/>
        <w:jc w:val="center"/>
        <w:rPr>
          <w:rFonts w:ascii="Times New Roman" w:hAnsi="Times New Roman" w:cs="Times New Roman"/>
          <w:b/>
          <w:sz w:val="24"/>
          <w:szCs w:val="24"/>
        </w:rPr>
      </w:pPr>
    </w:p>
    <w:p w:rsidR="00BA1ECD" w:rsidRDefault="00BA1ECD" w:rsidP="00BA1ECD">
      <w:pPr>
        <w:spacing w:line="240" w:lineRule="auto"/>
        <w:jc w:val="center"/>
        <w:rPr>
          <w:rFonts w:ascii="Times New Roman" w:hAnsi="Times New Roman" w:cs="Times New Roman"/>
          <w:b/>
          <w:sz w:val="24"/>
          <w:szCs w:val="24"/>
        </w:rPr>
      </w:pPr>
    </w:p>
    <w:p w:rsidR="00BA1ECD" w:rsidRDefault="00BA1ECD" w:rsidP="00BA1ECD">
      <w:pPr>
        <w:spacing w:line="240" w:lineRule="auto"/>
        <w:jc w:val="center"/>
        <w:rPr>
          <w:rFonts w:ascii="Times New Roman" w:hAnsi="Times New Roman" w:cs="Times New Roman"/>
          <w:b/>
          <w:sz w:val="24"/>
          <w:szCs w:val="24"/>
        </w:rPr>
      </w:pPr>
    </w:p>
    <w:p w:rsidR="00BA1ECD" w:rsidRDefault="00BA1ECD" w:rsidP="00BA1ECD">
      <w:pPr>
        <w:spacing w:line="240" w:lineRule="auto"/>
        <w:jc w:val="center"/>
        <w:rPr>
          <w:rFonts w:ascii="Times New Roman" w:hAnsi="Times New Roman" w:cs="Times New Roman"/>
          <w:b/>
          <w:sz w:val="24"/>
          <w:szCs w:val="24"/>
        </w:rPr>
      </w:pPr>
      <w:r>
        <w:rPr>
          <w:rFonts w:ascii="Times New Roman" w:hAnsi="Times New Roman" w:cs="Times New Roman"/>
          <w:b/>
          <w:sz w:val="24"/>
          <w:szCs w:val="24"/>
        </w:rPr>
        <w:t>Oleh:</w:t>
      </w:r>
    </w:p>
    <w:p w:rsidR="00BA1ECD" w:rsidRDefault="00BA1ECD" w:rsidP="00BA1ECD">
      <w:pPr>
        <w:spacing w:line="240" w:lineRule="auto"/>
        <w:jc w:val="center"/>
        <w:rPr>
          <w:rFonts w:ascii="Times New Roman" w:hAnsi="Times New Roman" w:cs="Times New Roman"/>
          <w:b/>
          <w:sz w:val="24"/>
          <w:szCs w:val="24"/>
        </w:rPr>
      </w:pPr>
      <w:r>
        <w:rPr>
          <w:rFonts w:ascii="Times New Roman" w:hAnsi="Times New Roman" w:cs="Times New Roman"/>
          <w:b/>
          <w:sz w:val="24"/>
          <w:szCs w:val="24"/>
        </w:rPr>
        <w:t>Ketua: Eni Puji Astuti, M.Sn</w:t>
      </w:r>
    </w:p>
    <w:p w:rsidR="00BA1ECD" w:rsidRDefault="00BA1ECD" w:rsidP="00BA1ECD">
      <w:pPr>
        <w:spacing w:line="240" w:lineRule="auto"/>
        <w:jc w:val="center"/>
        <w:rPr>
          <w:rFonts w:ascii="Times New Roman" w:hAnsi="Times New Roman" w:cs="Times New Roman"/>
          <w:b/>
          <w:sz w:val="24"/>
          <w:szCs w:val="24"/>
        </w:rPr>
      </w:pPr>
      <w:r>
        <w:rPr>
          <w:rFonts w:ascii="Times New Roman" w:hAnsi="Times New Roman" w:cs="Times New Roman"/>
          <w:b/>
          <w:sz w:val="24"/>
          <w:szCs w:val="24"/>
        </w:rPr>
        <w:t>Anggota: Ismadi, M.A</w:t>
      </w:r>
    </w:p>
    <w:p w:rsidR="00BA1ECD" w:rsidRDefault="00BA1ECD" w:rsidP="00BA1ECD">
      <w:pPr>
        <w:spacing w:line="240" w:lineRule="auto"/>
        <w:jc w:val="center"/>
        <w:rPr>
          <w:rFonts w:ascii="Times New Roman" w:hAnsi="Times New Roman" w:cs="Times New Roman"/>
          <w:b/>
          <w:sz w:val="24"/>
          <w:szCs w:val="24"/>
        </w:rPr>
      </w:pPr>
    </w:p>
    <w:p w:rsidR="00BA1ECD" w:rsidRDefault="00BA1ECD" w:rsidP="00BA1ECD">
      <w:pPr>
        <w:spacing w:line="240" w:lineRule="auto"/>
        <w:jc w:val="center"/>
        <w:rPr>
          <w:rFonts w:ascii="Times New Roman" w:hAnsi="Times New Roman" w:cs="Times New Roman"/>
          <w:b/>
          <w:sz w:val="24"/>
          <w:szCs w:val="24"/>
        </w:rPr>
      </w:pPr>
    </w:p>
    <w:p w:rsidR="00BA1ECD" w:rsidRDefault="00BA1ECD" w:rsidP="00BA1ECD">
      <w:pPr>
        <w:spacing w:line="240" w:lineRule="auto"/>
        <w:jc w:val="center"/>
        <w:rPr>
          <w:rFonts w:ascii="Times New Roman" w:hAnsi="Times New Roman" w:cs="Times New Roman"/>
          <w:b/>
          <w:sz w:val="24"/>
          <w:szCs w:val="24"/>
        </w:rPr>
      </w:pPr>
    </w:p>
    <w:p w:rsidR="00BA1ECD" w:rsidRDefault="00BA1ECD" w:rsidP="00BA1ECD">
      <w:pPr>
        <w:spacing w:line="240" w:lineRule="auto"/>
        <w:jc w:val="center"/>
        <w:rPr>
          <w:rFonts w:ascii="Times New Roman" w:hAnsi="Times New Roman" w:cs="Times New Roman"/>
          <w:b/>
          <w:sz w:val="24"/>
          <w:szCs w:val="24"/>
        </w:rPr>
      </w:pPr>
    </w:p>
    <w:p w:rsidR="00BA1ECD" w:rsidRDefault="00BA1ECD" w:rsidP="00BA1ECD">
      <w:pPr>
        <w:spacing w:line="240" w:lineRule="auto"/>
        <w:jc w:val="center"/>
        <w:rPr>
          <w:rFonts w:ascii="Times New Roman" w:hAnsi="Times New Roman" w:cs="Times New Roman"/>
          <w:b/>
          <w:sz w:val="24"/>
          <w:szCs w:val="24"/>
        </w:rPr>
      </w:pPr>
    </w:p>
    <w:p w:rsidR="00BA1ECD" w:rsidRDefault="00BA1ECD" w:rsidP="00BA1ECD">
      <w:pPr>
        <w:spacing w:line="240" w:lineRule="auto"/>
        <w:jc w:val="center"/>
        <w:rPr>
          <w:rFonts w:ascii="Times New Roman" w:hAnsi="Times New Roman" w:cs="Times New Roman"/>
          <w:b/>
          <w:sz w:val="24"/>
          <w:szCs w:val="24"/>
        </w:rPr>
      </w:pPr>
    </w:p>
    <w:p w:rsidR="00BA1ECD" w:rsidRDefault="00BA1ECD" w:rsidP="00BA1ECD">
      <w:pPr>
        <w:spacing w:line="240" w:lineRule="auto"/>
        <w:jc w:val="center"/>
        <w:rPr>
          <w:rFonts w:ascii="Times New Roman" w:hAnsi="Times New Roman" w:cs="Times New Roman"/>
          <w:b/>
          <w:sz w:val="24"/>
          <w:szCs w:val="24"/>
        </w:rPr>
      </w:pPr>
    </w:p>
    <w:p w:rsidR="00BA1ECD" w:rsidRDefault="00BA1ECD" w:rsidP="00BA1ECD">
      <w:pPr>
        <w:spacing w:line="240" w:lineRule="auto"/>
        <w:jc w:val="center"/>
        <w:rPr>
          <w:rFonts w:ascii="Times New Roman" w:hAnsi="Times New Roman" w:cs="Times New Roman"/>
          <w:b/>
          <w:sz w:val="24"/>
          <w:szCs w:val="24"/>
        </w:rPr>
      </w:pPr>
    </w:p>
    <w:p w:rsidR="00BA1ECD" w:rsidRDefault="00BA1ECD" w:rsidP="00BA1ECD">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Dibiayai DIPA BLU Universitas Negeri Yogyakarta </w:t>
      </w:r>
    </w:p>
    <w:p w:rsidR="00BA1ECD" w:rsidRDefault="00BA1ECD" w:rsidP="00BA1ECD">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Nomor: 052/Subkontrak-Dosen yunior Anggota Pusat/UN34.21/2012 </w:t>
      </w:r>
    </w:p>
    <w:p w:rsidR="00BA1ECD" w:rsidRDefault="00BA1ECD" w:rsidP="00BA1ECD">
      <w:pPr>
        <w:spacing w:line="240" w:lineRule="auto"/>
        <w:jc w:val="center"/>
        <w:rPr>
          <w:rFonts w:ascii="Times New Roman" w:hAnsi="Times New Roman" w:cs="Times New Roman"/>
          <w:b/>
          <w:sz w:val="24"/>
          <w:szCs w:val="24"/>
        </w:rPr>
      </w:pPr>
      <w:r>
        <w:rPr>
          <w:rFonts w:ascii="Times New Roman" w:hAnsi="Times New Roman" w:cs="Times New Roman"/>
          <w:b/>
          <w:sz w:val="24"/>
          <w:szCs w:val="24"/>
        </w:rPr>
        <w:t>tanggal 20 April 2012</w:t>
      </w:r>
    </w:p>
    <w:p w:rsidR="00BA1ECD" w:rsidRDefault="00BA1ECD" w:rsidP="00BA1ECD">
      <w:pPr>
        <w:spacing w:line="240" w:lineRule="auto"/>
        <w:jc w:val="center"/>
        <w:rPr>
          <w:rFonts w:ascii="Times New Roman" w:hAnsi="Times New Roman" w:cs="Times New Roman"/>
          <w:b/>
          <w:sz w:val="24"/>
          <w:szCs w:val="24"/>
        </w:rPr>
      </w:pPr>
    </w:p>
    <w:p w:rsidR="00BA1ECD" w:rsidRDefault="00BA1ECD" w:rsidP="00BA1ECD">
      <w:pPr>
        <w:spacing w:line="240" w:lineRule="auto"/>
        <w:jc w:val="center"/>
        <w:rPr>
          <w:rFonts w:ascii="Times New Roman" w:hAnsi="Times New Roman" w:cs="Times New Roman"/>
          <w:b/>
          <w:sz w:val="24"/>
          <w:szCs w:val="24"/>
        </w:rPr>
      </w:pPr>
    </w:p>
    <w:p w:rsidR="00BA1ECD" w:rsidRDefault="00BA1ECD" w:rsidP="00BA1ECD">
      <w:pPr>
        <w:jc w:val="center"/>
        <w:rPr>
          <w:rFonts w:ascii="Times New Roman" w:hAnsi="Times New Roman" w:cs="Times New Roman"/>
          <w:b/>
          <w:sz w:val="24"/>
          <w:szCs w:val="24"/>
        </w:rPr>
      </w:pPr>
    </w:p>
    <w:p w:rsidR="00BA1ECD" w:rsidRDefault="00BA1ECD" w:rsidP="00BA1ECD">
      <w:pPr>
        <w:jc w:val="center"/>
        <w:rPr>
          <w:rFonts w:ascii="Times New Roman" w:hAnsi="Times New Roman" w:cs="Times New Roman"/>
          <w:b/>
          <w:sz w:val="24"/>
          <w:szCs w:val="24"/>
        </w:rPr>
      </w:pPr>
      <w:r>
        <w:rPr>
          <w:rFonts w:ascii="Times New Roman" w:hAnsi="Times New Roman" w:cs="Times New Roman"/>
          <w:b/>
          <w:sz w:val="24"/>
          <w:szCs w:val="24"/>
        </w:rPr>
        <w:t>PUSAT STUDI BUDAYA, KAWASAN DAN LINGKUNGAN HIDUP</w:t>
      </w:r>
    </w:p>
    <w:p w:rsidR="00BA1ECD" w:rsidRDefault="00BA1ECD" w:rsidP="00BA1ECD">
      <w:pPr>
        <w:jc w:val="center"/>
        <w:rPr>
          <w:rFonts w:ascii="Times New Roman" w:hAnsi="Times New Roman" w:cs="Times New Roman"/>
          <w:b/>
          <w:sz w:val="24"/>
          <w:szCs w:val="24"/>
        </w:rPr>
      </w:pPr>
      <w:r>
        <w:rPr>
          <w:rFonts w:ascii="Times New Roman" w:hAnsi="Times New Roman" w:cs="Times New Roman"/>
          <w:b/>
          <w:sz w:val="24"/>
          <w:szCs w:val="24"/>
        </w:rPr>
        <w:t>UNIVERSITAS NEGERI YOGYAKARTA</w:t>
      </w:r>
    </w:p>
    <w:p w:rsidR="005C75CA" w:rsidRDefault="00BA1ECD" w:rsidP="00BA1ECD">
      <w:pPr>
        <w:jc w:val="center"/>
        <w:rPr>
          <w:rFonts w:ascii="Times New Roman" w:hAnsi="Times New Roman" w:cs="Times New Roman"/>
          <w:b/>
          <w:sz w:val="24"/>
          <w:szCs w:val="24"/>
        </w:rPr>
      </w:pPr>
      <w:r>
        <w:rPr>
          <w:rFonts w:ascii="Times New Roman" w:hAnsi="Times New Roman" w:cs="Times New Roman"/>
          <w:b/>
          <w:sz w:val="24"/>
          <w:szCs w:val="24"/>
        </w:rPr>
        <w:t>NOVEMBER 2012</w:t>
      </w:r>
    </w:p>
    <w:p w:rsidR="00BA1ECD" w:rsidRDefault="00BA1ECD" w:rsidP="00BA1ECD">
      <w:pPr>
        <w:jc w:val="center"/>
        <w:rPr>
          <w:rFonts w:ascii="Times New Roman" w:hAnsi="Times New Roman" w:cs="Times New Roman"/>
          <w:b/>
          <w:sz w:val="24"/>
          <w:szCs w:val="24"/>
        </w:rPr>
      </w:pPr>
      <w:r>
        <w:rPr>
          <w:rFonts w:ascii="Times New Roman" w:hAnsi="Times New Roman" w:cs="Times New Roman"/>
          <w:b/>
          <w:sz w:val="24"/>
          <w:szCs w:val="24"/>
        </w:rPr>
        <w:lastRenderedPageBreak/>
        <w:t>PENGEMBANGAN BAHAN AJAR MATA KULIAH DASAR-DASAR DESAIN BERBASIS KEARIFAN LOKAL BAGI MAHASISWA PENDIDIKAN SENI RUPA</w:t>
      </w:r>
    </w:p>
    <w:p w:rsidR="00BA1ECD" w:rsidRDefault="00BA1ECD" w:rsidP="00BA1ECD">
      <w:pPr>
        <w:jc w:val="center"/>
        <w:rPr>
          <w:rFonts w:ascii="Times New Roman" w:hAnsi="Times New Roman" w:cs="Times New Roman"/>
          <w:b/>
          <w:sz w:val="24"/>
          <w:szCs w:val="24"/>
        </w:rPr>
      </w:pPr>
    </w:p>
    <w:p w:rsidR="00BA1ECD" w:rsidRDefault="00BA1ECD" w:rsidP="00BA1ECD">
      <w:pPr>
        <w:jc w:val="center"/>
        <w:rPr>
          <w:rFonts w:ascii="Times New Roman" w:hAnsi="Times New Roman" w:cs="Times New Roman"/>
          <w:sz w:val="24"/>
          <w:szCs w:val="24"/>
        </w:rPr>
      </w:pPr>
      <w:r>
        <w:rPr>
          <w:rFonts w:ascii="Times New Roman" w:hAnsi="Times New Roman" w:cs="Times New Roman"/>
          <w:sz w:val="24"/>
          <w:szCs w:val="24"/>
        </w:rPr>
        <w:t>Eni Puji Astuti, Ismadi, Desi Mulyani, Khairul Bariyah</w:t>
      </w:r>
    </w:p>
    <w:p w:rsidR="00BA1ECD" w:rsidRPr="00135FAC" w:rsidRDefault="00BA1ECD" w:rsidP="00BA1ECD">
      <w:pPr>
        <w:jc w:val="center"/>
        <w:rPr>
          <w:rFonts w:ascii="Times New Roman" w:hAnsi="Times New Roman" w:cs="Times New Roman"/>
          <w:sz w:val="24"/>
          <w:szCs w:val="24"/>
        </w:rPr>
      </w:pPr>
      <w:r>
        <w:rPr>
          <w:rFonts w:ascii="Times New Roman" w:hAnsi="Times New Roman" w:cs="Times New Roman"/>
          <w:sz w:val="24"/>
          <w:szCs w:val="24"/>
        </w:rPr>
        <w:t>Universitas Negeri Yogyakarta</w:t>
      </w:r>
    </w:p>
    <w:p w:rsidR="00BA1ECD" w:rsidRDefault="00BA1ECD" w:rsidP="00BA1ECD">
      <w:pPr>
        <w:jc w:val="center"/>
        <w:rPr>
          <w:rFonts w:ascii="Times New Roman" w:hAnsi="Times New Roman" w:cs="Times New Roman"/>
          <w:b/>
          <w:sz w:val="24"/>
          <w:szCs w:val="24"/>
        </w:rPr>
      </w:pPr>
    </w:p>
    <w:p w:rsidR="00BA1ECD" w:rsidRDefault="00BA1ECD" w:rsidP="00BA1ECD">
      <w:pPr>
        <w:spacing w:line="240" w:lineRule="auto"/>
        <w:jc w:val="center"/>
        <w:rPr>
          <w:rFonts w:ascii="Times New Roman" w:eastAsia="Calibri" w:hAnsi="Times New Roman" w:cs="Times New Roman"/>
          <w:sz w:val="24"/>
          <w:szCs w:val="24"/>
        </w:rPr>
      </w:pPr>
    </w:p>
    <w:p w:rsidR="00BA1ECD" w:rsidRDefault="00BA1ECD" w:rsidP="00BA1ECD">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ABSTRAK</w:t>
      </w:r>
    </w:p>
    <w:p w:rsidR="00BA1ECD" w:rsidRDefault="00BA1ECD" w:rsidP="00BA1ECD">
      <w:pPr>
        <w:spacing w:line="240" w:lineRule="auto"/>
        <w:jc w:val="center"/>
        <w:rPr>
          <w:rFonts w:ascii="Times New Roman" w:eastAsia="Calibri" w:hAnsi="Times New Roman" w:cs="Times New Roman"/>
          <w:sz w:val="24"/>
          <w:szCs w:val="24"/>
        </w:rPr>
      </w:pPr>
    </w:p>
    <w:p w:rsidR="00BA1ECD" w:rsidRDefault="00BA1ECD" w:rsidP="00BA1ECD">
      <w:pPr>
        <w:spacing w:line="240" w:lineRule="auto"/>
        <w:jc w:val="center"/>
        <w:rPr>
          <w:rFonts w:ascii="Times New Roman" w:eastAsia="Calibri" w:hAnsi="Times New Roman" w:cs="Times New Roman"/>
          <w:sz w:val="24"/>
          <w:szCs w:val="24"/>
        </w:rPr>
      </w:pPr>
    </w:p>
    <w:p w:rsidR="00BA1ECD" w:rsidRDefault="00BA1ECD" w:rsidP="00BA1ECD">
      <w:pPr>
        <w:spacing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Secara umum, penelitian ini bertujuan untuk mengembangkan produk gahan ajar berupa modul Mata Kuliah Dasar-dasar Desain Seni Kerajinan bagi mahasiswa Pendidikan Seni Rupa FBS, UNY.</w:t>
      </w:r>
    </w:p>
    <w:p w:rsidR="00BA1ECD" w:rsidRDefault="00BA1ECD" w:rsidP="00BA1ECD">
      <w:pPr>
        <w:spacing w:line="240" w:lineRule="auto"/>
        <w:ind w:firstLine="720"/>
        <w:jc w:val="both"/>
        <w:rPr>
          <w:rFonts w:ascii="Times New Roman" w:hAnsi="Times New Roman" w:cs="Times New Roman"/>
          <w:iCs/>
          <w:sz w:val="24"/>
          <w:szCs w:val="24"/>
        </w:rPr>
      </w:pPr>
      <w:r>
        <w:rPr>
          <w:rFonts w:ascii="Times New Roman" w:eastAsia="Calibri" w:hAnsi="Times New Roman" w:cs="Times New Roman"/>
          <w:sz w:val="24"/>
          <w:szCs w:val="24"/>
        </w:rPr>
        <w:t xml:space="preserve">Pada penelitian ini dikembangkan produk bahan ajar berupa modul cetak. Metode yang digunakan dalam penelitian ini adalah </w:t>
      </w:r>
      <w:r w:rsidRPr="005A657C">
        <w:rPr>
          <w:rFonts w:ascii="Times New Roman" w:hAnsi="Times New Roman" w:cs="Times New Roman"/>
          <w:sz w:val="24"/>
          <w:szCs w:val="24"/>
        </w:rPr>
        <w:t>pengembangan (</w:t>
      </w:r>
      <w:r w:rsidRPr="005A657C">
        <w:rPr>
          <w:rFonts w:ascii="Times New Roman" w:hAnsi="Times New Roman" w:cs="Times New Roman"/>
          <w:i/>
          <w:iCs/>
          <w:sz w:val="24"/>
          <w:szCs w:val="24"/>
        </w:rPr>
        <w:t>Research and Development)</w:t>
      </w:r>
      <w:r>
        <w:rPr>
          <w:rFonts w:ascii="Times New Roman" w:hAnsi="Times New Roman" w:cs="Times New Roman"/>
          <w:iCs/>
          <w:sz w:val="24"/>
          <w:szCs w:val="24"/>
        </w:rPr>
        <w:t xml:space="preserve"> dengan langkah-langkah yang telah dilaksanakan meliputi analisis kebutuhan bahan ajar melalui kegiatan </w:t>
      </w:r>
      <w:r w:rsidRPr="00FA7E58">
        <w:rPr>
          <w:rFonts w:ascii="Times New Roman" w:hAnsi="Times New Roman" w:cs="Times New Roman"/>
          <w:i/>
          <w:iCs/>
          <w:sz w:val="24"/>
          <w:szCs w:val="24"/>
        </w:rPr>
        <w:t>Focus Group Discussion</w:t>
      </w:r>
      <w:r>
        <w:rPr>
          <w:rFonts w:ascii="Times New Roman" w:hAnsi="Times New Roman" w:cs="Times New Roman"/>
          <w:iCs/>
          <w:sz w:val="24"/>
          <w:szCs w:val="24"/>
        </w:rPr>
        <w:t>, pengembangan produk, uji ahli yang meliputi ahli materi dan ahli media, uji pengguna terbatas dan refisi. Pada uji ahli melibatkan 3 orang dosen, dan uji pengguna terbatas melibatkan 5 orang mahasiswa. Subjek diambil secara random. Metode pengumpulan data menggunakan angket dan instrumennya adalah angket penilaian modul. Data dianalisis dengan menggunakan analisis deskriptif kuantitatif teknik prosentase dan kualitatif.</w:t>
      </w:r>
    </w:p>
    <w:p w:rsidR="00BA1ECD" w:rsidRDefault="00BA1ECD" w:rsidP="00BA1ECD">
      <w:pPr>
        <w:spacing w:line="240" w:lineRule="auto"/>
        <w:ind w:firstLine="720"/>
        <w:jc w:val="both"/>
        <w:rPr>
          <w:rFonts w:ascii="Times New Roman" w:hAnsi="Times New Roman" w:cs="Times New Roman"/>
          <w:iCs/>
          <w:sz w:val="24"/>
          <w:szCs w:val="24"/>
        </w:rPr>
      </w:pPr>
      <w:r>
        <w:rPr>
          <w:rFonts w:ascii="Times New Roman" w:hAnsi="Times New Roman" w:cs="Times New Roman"/>
          <w:iCs/>
          <w:sz w:val="24"/>
          <w:szCs w:val="24"/>
        </w:rPr>
        <w:t>Hasil uji ahli dari komponen kelayakan isi mencapai skor rerata penilaian 90%, komponen penyajian 95% dan komponen tampilan90,6%. Hasil uji pengguna terbatas mencapai skor rereta penilaian dari komponen tampilan 92,5% dan komponen tampilan 95%. Hal tersebut menunjukkan bahwa modul dinilai baik dan layak dijadikan sebagai bahan ajar pendukung pembelajaran Dasar-dasar Desain di Jurusan Pendidikan Seni Rupa.</w:t>
      </w:r>
    </w:p>
    <w:p w:rsidR="00BA1ECD" w:rsidRDefault="00BA1ECD" w:rsidP="00BA1ECD">
      <w:pPr>
        <w:spacing w:line="240" w:lineRule="auto"/>
        <w:jc w:val="both"/>
        <w:rPr>
          <w:rFonts w:ascii="Times New Roman" w:hAnsi="Times New Roman" w:cs="Times New Roman"/>
          <w:iCs/>
          <w:sz w:val="24"/>
          <w:szCs w:val="24"/>
        </w:rPr>
      </w:pPr>
    </w:p>
    <w:p w:rsidR="00BA1ECD" w:rsidRPr="007C3310" w:rsidRDefault="00BA1ECD" w:rsidP="00BA1ECD">
      <w:pPr>
        <w:spacing w:line="240" w:lineRule="auto"/>
        <w:jc w:val="both"/>
        <w:rPr>
          <w:rFonts w:ascii="Times New Roman" w:hAnsi="Times New Roman" w:cs="Times New Roman"/>
          <w:sz w:val="24"/>
          <w:szCs w:val="24"/>
        </w:rPr>
      </w:pPr>
      <w:r>
        <w:rPr>
          <w:rFonts w:ascii="Times New Roman" w:hAnsi="Times New Roman" w:cs="Times New Roman"/>
          <w:iCs/>
          <w:sz w:val="24"/>
          <w:szCs w:val="24"/>
        </w:rPr>
        <w:t>Kata kunci: modul, dasar-dasar desain</w:t>
      </w:r>
      <w:r>
        <w:rPr>
          <w:rFonts w:ascii="Times New Roman" w:hAnsi="Times New Roman" w:cs="Times New Roman"/>
          <w:iCs/>
          <w:vanish/>
          <w:sz w:val="24"/>
          <w:szCs w:val="24"/>
        </w:rPr>
        <w:pgNum/>
      </w:r>
      <w:r>
        <w:rPr>
          <w:rFonts w:ascii="Times New Roman" w:hAnsi="Times New Roman" w:cs="Times New Roman"/>
          <w:iCs/>
          <w:vanish/>
          <w:sz w:val="24"/>
          <w:szCs w:val="24"/>
        </w:rPr>
        <w:pgNum/>
      </w:r>
      <w:r>
        <w:rPr>
          <w:rFonts w:ascii="Times New Roman" w:hAnsi="Times New Roman" w:cs="Times New Roman"/>
          <w:iCs/>
          <w:vanish/>
          <w:sz w:val="24"/>
          <w:szCs w:val="24"/>
        </w:rPr>
        <w:pgNum/>
      </w:r>
      <w:r>
        <w:rPr>
          <w:rFonts w:ascii="Times New Roman" w:hAnsi="Times New Roman" w:cs="Times New Roman"/>
          <w:iCs/>
          <w:vanish/>
          <w:sz w:val="24"/>
          <w:szCs w:val="24"/>
        </w:rPr>
        <w:pgNum/>
      </w:r>
      <w:r>
        <w:rPr>
          <w:rFonts w:ascii="Times New Roman" w:hAnsi="Times New Roman" w:cs="Times New Roman"/>
          <w:iCs/>
          <w:vanish/>
          <w:sz w:val="24"/>
          <w:szCs w:val="24"/>
        </w:rPr>
        <w:pgNum/>
      </w:r>
      <w:r>
        <w:rPr>
          <w:rFonts w:ascii="Times New Roman" w:hAnsi="Times New Roman" w:cs="Times New Roman"/>
          <w:iCs/>
          <w:vanish/>
          <w:sz w:val="24"/>
          <w:szCs w:val="24"/>
        </w:rPr>
        <w:pgNum/>
      </w:r>
      <w:r>
        <w:rPr>
          <w:rFonts w:ascii="Times New Roman" w:hAnsi="Times New Roman" w:cs="Times New Roman"/>
          <w:iCs/>
          <w:vanish/>
          <w:sz w:val="24"/>
          <w:szCs w:val="24"/>
        </w:rPr>
        <w:pgNum/>
      </w:r>
      <w:r>
        <w:rPr>
          <w:rFonts w:ascii="Times New Roman" w:hAnsi="Times New Roman" w:cs="Times New Roman"/>
          <w:iCs/>
          <w:vanish/>
          <w:sz w:val="24"/>
          <w:szCs w:val="24"/>
        </w:rPr>
        <w:pgNum/>
      </w:r>
      <w:r>
        <w:rPr>
          <w:rFonts w:ascii="Times New Roman" w:hAnsi="Times New Roman" w:cs="Times New Roman"/>
          <w:iCs/>
          <w:vanish/>
          <w:sz w:val="24"/>
          <w:szCs w:val="24"/>
        </w:rPr>
        <w:pgNum/>
      </w:r>
      <w:r>
        <w:rPr>
          <w:rFonts w:ascii="Times New Roman" w:hAnsi="Times New Roman" w:cs="Times New Roman"/>
          <w:iCs/>
          <w:vanish/>
          <w:sz w:val="24"/>
          <w:szCs w:val="24"/>
        </w:rPr>
        <w:pgNum/>
      </w:r>
      <w:r>
        <w:rPr>
          <w:rFonts w:ascii="Times New Roman" w:hAnsi="Times New Roman" w:cs="Times New Roman"/>
          <w:iCs/>
          <w:vanish/>
          <w:sz w:val="24"/>
          <w:szCs w:val="24"/>
        </w:rPr>
        <w:pgNum/>
      </w:r>
      <w:r>
        <w:rPr>
          <w:rFonts w:ascii="Times New Roman" w:hAnsi="Times New Roman" w:cs="Times New Roman"/>
          <w:iCs/>
          <w:vanish/>
          <w:sz w:val="24"/>
          <w:szCs w:val="24"/>
        </w:rPr>
        <w:pgNum/>
      </w:r>
      <w:r>
        <w:rPr>
          <w:rFonts w:ascii="Times New Roman" w:hAnsi="Times New Roman" w:cs="Times New Roman"/>
          <w:iCs/>
          <w:vanish/>
          <w:sz w:val="24"/>
          <w:szCs w:val="24"/>
        </w:rPr>
        <w:pgNum/>
      </w:r>
      <w:r>
        <w:rPr>
          <w:rFonts w:ascii="Times New Roman" w:hAnsi="Times New Roman" w:cs="Times New Roman"/>
          <w:iCs/>
          <w:vanish/>
          <w:sz w:val="24"/>
          <w:szCs w:val="24"/>
        </w:rPr>
        <w:pgNum/>
      </w:r>
      <w:r>
        <w:rPr>
          <w:rFonts w:ascii="Times New Roman" w:hAnsi="Times New Roman" w:cs="Times New Roman"/>
          <w:iCs/>
          <w:vanish/>
          <w:sz w:val="24"/>
          <w:szCs w:val="24"/>
        </w:rPr>
        <w:pgNum/>
      </w:r>
      <w:r>
        <w:rPr>
          <w:rFonts w:ascii="Times New Roman" w:hAnsi="Times New Roman" w:cs="Times New Roman"/>
          <w:iCs/>
          <w:vanish/>
          <w:sz w:val="24"/>
          <w:szCs w:val="24"/>
        </w:rPr>
        <w:pgNum/>
      </w:r>
      <w:r>
        <w:rPr>
          <w:rFonts w:ascii="Times New Roman" w:hAnsi="Times New Roman" w:cs="Times New Roman"/>
          <w:iCs/>
          <w:vanish/>
          <w:sz w:val="24"/>
          <w:szCs w:val="24"/>
        </w:rPr>
        <w:pgNum/>
      </w:r>
      <w:r>
        <w:rPr>
          <w:rFonts w:ascii="Times New Roman" w:hAnsi="Times New Roman" w:cs="Times New Roman"/>
          <w:iCs/>
          <w:vanish/>
          <w:sz w:val="24"/>
          <w:szCs w:val="24"/>
        </w:rPr>
        <w:pgNum/>
      </w:r>
      <w:r>
        <w:rPr>
          <w:rFonts w:ascii="Times New Roman" w:hAnsi="Times New Roman" w:cs="Times New Roman"/>
          <w:iCs/>
          <w:vanish/>
          <w:sz w:val="24"/>
          <w:szCs w:val="24"/>
        </w:rPr>
        <w:pgNum/>
      </w:r>
      <w:r>
        <w:rPr>
          <w:rFonts w:ascii="Times New Roman" w:hAnsi="Times New Roman" w:cs="Times New Roman"/>
          <w:iCs/>
          <w:vanish/>
          <w:sz w:val="24"/>
          <w:szCs w:val="24"/>
        </w:rPr>
        <w:pgNum/>
      </w:r>
      <w:r>
        <w:rPr>
          <w:rFonts w:ascii="Times New Roman" w:hAnsi="Times New Roman" w:cs="Times New Roman"/>
          <w:iCs/>
          <w:vanish/>
          <w:sz w:val="24"/>
          <w:szCs w:val="24"/>
        </w:rPr>
        <w:pgNum/>
      </w:r>
      <w:r>
        <w:rPr>
          <w:rFonts w:ascii="Times New Roman" w:hAnsi="Times New Roman" w:cs="Times New Roman"/>
          <w:iCs/>
          <w:vanish/>
          <w:sz w:val="24"/>
          <w:szCs w:val="24"/>
        </w:rPr>
        <w:pgNum/>
      </w:r>
      <w:r>
        <w:rPr>
          <w:rFonts w:ascii="Times New Roman" w:hAnsi="Times New Roman" w:cs="Times New Roman"/>
          <w:iCs/>
          <w:vanish/>
          <w:sz w:val="24"/>
          <w:szCs w:val="24"/>
        </w:rPr>
        <w:pgNum/>
      </w:r>
      <w:r>
        <w:rPr>
          <w:rFonts w:ascii="Times New Roman" w:hAnsi="Times New Roman" w:cs="Times New Roman"/>
          <w:iCs/>
          <w:vanish/>
          <w:sz w:val="24"/>
          <w:szCs w:val="24"/>
        </w:rPr>
        <w:pgNum/>
      </w:r>
      <w:r>
        <w:rPr>
          <w:rFonts w:ascii="Times New Roman" w:hAnsi="Times New Roman" w:cs="Times New Roman"/>
          <w:iCs/>
          <w:vanish/>
          <w:sz w:val="24"/>
          <w:szCs w:val="24"/>
        </w:rPr>
        <w:pgNum/>
      </w:r>
      <w:r>
        <w:rPr>
          <w:rFonts w:ascii="Times New Roman" w:hAnsi="Times New Roman" w:cs="Times New Roman"/>
          <w:iCs/>
          <w:vanish/>
          <w:sz w:val="24"/>
          <w:szCs w:val="24"/>
        </w:rPr>
        <w:pgNum/>
      </w:r>
      <w:r>
        <w:rPr>
          <w:rFonts w:ascii="Times New Roman" w:hAnsi="Times New Roman" w:cs="Times New Roman"/>
          <w:iCs/>
          <w:vanish/>
          <w:sz w:val="24"/>
          <w:szCs w:val="24"/>
        </w:rPr>
        <w:pgNum/>
      </w:r>
      <w:r>
        <w:rPr>
          <w:rFonts w:ascii="Times New Roman" w:hAnsi="Times New Roman" w:cs="Times New Roman"/>
          <w:iCs/>
          <w:vanish/>
          <w:sz w:val="24"/>
          <w:szCs w:val="24"/>
        </w:rPr>
        <w:pgNum/>
      </w:r>
      <w:r>
        <w:rPr>
          <w:rFonts w:ascii="Times New Roman" w:hAnsi="Times New Roman" w:cs="Times New Roman"/>
          <w:iCs/>
          <w:vanish/>
          <w:sz w:val="24"/>
          <w:szCs w:val="24"/>
        </w:rPr>
        <w:pgNum/>
      </w:r>
      <w:r>
        <w:rPr>
          <w:rFonts w:ascii="Times New Roman" w:hAnsi="Times New Roman" w:cs="Times New Roman"/>
          <w:iCs/>
          <w:vanish/>
          <w:sz w:val="24"/>
          <w:szCs w:val="24"/>
        </w:rPr>
        <w:pgNum/>
      </w:r>
      <w:r>
        <w:rPr>
          <w:rFonts w:ascii="Times New Roman" w:hAnsi="Times New Roman" w:cs="Times New Roman"/>
          <w:iCs/>
          <w:vanish/>
          <w:sz w:val="24"/>
          <w:szCs w:val="24"/>
        </w:rPr>
        <w:pgNum/>
      </w:r>
      <w:r>
        <w:rPr>
          <w:rFonts w:ascii="Times New Roman" w:hAnsi="Times New Roman" w:cs="Times New Roman"/>
          <w:iCs/>
          <w:vanish/>
          <w:sz w:val="24"/>
          <w:szCs w:val="24"/>
        </w:rPr>
        <w:pgNum/>
      </w:r>
      <w:r>
        <w:rPr>
          <w:rFonts w:ascii="Times New Roman" w:hAnsi="Times New Roman" w:cs="Times New Roman"/>
          <w:iCs/>
          <w:vanish/>
          <w:sz w:val="24"/>
          <w:szCs w:val="24"/>
        </w:rPr>
        <w:pgNum/>
      </w:r>
      <w:r>
        <w:rPr>
          <w:rFonts w:ascii="Times New Roman" w:hAnsi="Times New Roman" w:cs="Times New Roman"/>
          <w:iCs/>
          <w:vanish/>
          <w:sz w:val="24"/>
          <w:szCs w:val="24"/>
        </w:rPr>
        <w:pgNum/>
      </w:r>
      <w:r>
        <w:rPr>
          <w:rFonts w:ascii="Times New Roman" w:hAnsi="Times New Roman" w:cs="Times New Roman"/>
          <w:iCs/>
          <w:vanish/>
          <w:sz w:val="24"/>
          <w:szCs w:val="24"/>
        </w:rPr>
        <w:pgNum/>
      </w:r>
      <w:r>
        <w:rPr>
          <w:rFonts w:ascii="Times New Roman" w:hAnsi="Times New Roman" w:cs="Times New Roman"/>
          <w:iCs/>
          <w:vanish/>
          <w:sz w:val="24"/>
          <w:szCs w:val="24"/>
        </w:rPr>
        <w:pgNum/>
      </w:r>
      <w:r>
        <w:rPr>
          <w:rFonts w:ascii="Times New Roman" w:hAnsi="Times New Roman" w:cs="Times New Roman"/>
          <w:iCs/>
          <w:vanish/>
          <w:sz w:val="24"/>
          <w:szCs w:val="24"/>
        </w:rPr>
        <w:pgNum/>
      </w:r>
      <w:r>
        <w:rPr>
          <w:rFonts w:ascii="Times New Roman" w:hAnsi="Times New Roman" w:cs="Times New Roman"/>
          <w:iCs/>
          <w:vanish/>
          <w:sz w:val="24"/>
          <w:szCs w:val="24"/>
        </w:rPr>
        <w:pgNum/>
      </w:r>
      <w:r>
        <w:rPr>
          <w:rFonts w:ascii="Times New Roman" w:hAnsi="Times New Roman" w:cs="Times New Roman"/>
          <w:iCs/>
          <w:vanish/>
          <w:sz w:val="24"/>
          <w:szCs w:val="24"/>
        </w:rPr>
        <w:pgNum/>
      </w:r>
      <w:r>
        <w:rPr>
          <w:rFonts w:ascii="Times New Roman" w:hAnsi="Times New Roman" w:cs="Times New Roman"/>
          <w:iCs/>
          <w:vanish/>
          <w:sz w:val="24"/>
          <w:szCs w:val="24"/>
        </w:rPr>
        <w:pgNum/>
      </w:r>
      <w:r>
        <w:rPr>
          <w:rFonts w:ascii="Times New Roman" w:hAnsi="Times New Roman" w:cs="Times New Roman"/>
          <w:iCs/>
          <w:vanish/>
          <w:sz w:val="24"/>
          <w:szCs w:val="24"/>
        </w:rPr>
        <w:pgNum/>
      </w:r>
      <w:r>
        <w:rPr>
          <w:rFonts w:ascii="Times New Roman" w:hAnsi="Times New Roman" w:cs="Times New Roman"/>
          <w:iCs/>
          <w:vanish/>
          <w:sz w:val="24"/>
          <w:szCs w:val="24"/>
        </w:rPr>
        <w:pgNum/>
      </w:r>
      <w:r>
        <w:rPr>
          <w:rFonts w:ascii="Times New Roman" w:hAnsi="Times New Roman" w:cs="Times New Roman"/>
          <w:iCs/>
          <w:vanish/>
          <w:sz w:val="24"/>
          <w:szCs w:val="24"/>
        </w:rPr>
        <w:pgNum/>
      </w:r>
      <w:r>
        <w:rPr>
          <w:rFonts w:ascii="Times New Roman" w:hAnsi="Times New Roman" w:cs="Times New Roman"/>
          <w:iCs/>
          <w:vanish/>
          <w:sz w:val="24"/>
          <w:szCs w:val="24"/>
        </w:rPr>
        <w:pgNum/>
      </w:r>
      <w:r>
        <w:rPr>
          <w:rFonts w:ascii="Times New Roman" w:hAnsi="Times New Roman" w:cs="Times New Roman"/>
          <w:iCs/>
          <w:vanish/>
          <w:sz w:val="24"/>
          <w:szCs w:val="24"/>
        </w:rPr>
        <w:pgNum/>
      </w:r>
      <w:r>
        <w:rPr>
          <w:rFonts w:ascii="Times New Roman" w:hAnsi="Times New Roman" w:cs="Times New Roman"/>
          <w:iCs/>
          <w:vanish/>
          <w:sz w:val="24"/>
          <w:szCs w:val="24"/>
        </w:rPr>
        <w:pgNum/>
      </w:r>
      <w:r>
        <w:rPr>
          <w:rFonts w:ascii="Times New Roman" w:hAnsi="Times New Roman" w:cs="Times New Roman"/>
          <w:iCs/>
          <w:vanish/>
          <w:sz w:val="24"/>
          <w:szCs w:val="24"/>
        </w:rPr>
        <w:pgNum/>
      </w:r>
      <w:r>
        <w:rPr>
          <w:rFonts w:ascii="Times New Roman" w:hAnsi="Times New Roman" w:cs="Times New Roman"/>
          <w:iCs/>
          <w:vanish/>
          <w:sz w:val="24"/>
          <w:szCs w:val="24"/>
        </w:rPr>
        <w:pgNum/>
      </w:r>
      <w:r>
        <w:rPr>
          <w:rFonts w:ascii="Times New Roman" w:hAnsi="Times New Roman" w:cs="Times New Roman"/>
          <w:iCs/>
          <w:vanish/>
          <w:sz w:val="24"/>
          <w:szCs w:val="24"/>
        </w:rPr>
        <w:pgNum/>
      </w:r>
      <w:r>
        <w:rPr>
          <w:rFonts w:ascii="Times New Roman" w:hAnsi="Times New Roman" w:cs="Times New Roman"/>
          <w:iCs/>
          <w:vanish/>
          <w:sz w:val="24"/>
          <w:szCs w:val="24"/>
        </w:rPr>
        <w:pgNum/>
      </w:r>
      <w:r>
        <w:rPr>
          <w:rFonts w:ascii="Times New Roman" w:hAnsi="Times New Roman" w:cs="Times New Roman"/>
          <w:iCs/>
          <w:vanish/>
          <w:sz w:val="24"/>
          <w:szCs w:val="24"/>
        </w:rPr>
        <w:pgNum/>
      </w:r>
      <w:r>
        <w:rPr>
          <w:rFonts w:ascii="Times New Roman" w:hAnsi="Times New Roman" w:cs="Times New Roman"/>
          <w:iCs/>
          <w:vanish/>
          <w:sz w:val="24"/>
          <w:szCs w:val="24"/>
        </w:rPr>
        <w:pgNum/>
      </w:r>
      <w:r>
        <w:rPr>
          <w:rFonts w:ascii="Times New Roman" w:hAnsi="Times New Roman" w:cs="Times New Roman"/>
          <w:iCs/>
          <w:vanish/>
          <w:sz w:val="24"/>
          <w:szCs w:val="24"/>
        </w:rPr>
        <w:pgNum/>
      </w:r>
      <w:r>
        <w:rPr>
          <w:rFonts w:ascii="Times New Roman" w:hAnsi="Times New Roman" w:cs="Times New Roman"/>
          <w:iCs/>
          <w:vanish/>
          <w:sz w:val="24"/>
          <w:szCs w:val="24"/>
        </w:rPr>
        <w:pgNum/>
      </w:r>
      <w:r>
        <w:rPr>
          <w:rFonts w:ascii="Times New Roman" w:hAnsi="Times New Roman" w:cs="Times New Roman"/>
          <w:iCs/>
          <w:vanish/>
          <w:sz w:val="24"/>
          <w:szCs w:val="24"/>
        </w:rPr>
        <w:pgNum/>
      </w:r>
      <w:r>
        <w:rPr>
          <w:rFonts w:ascii="Times New Roman" w:hAnsi="Times New Roman" w:cs="Times New Roman"/>
          <w:iCs/>
          <w:vanish/>
          <w:sz w:val="24"/>
          <w:szCs w:val="24"/>
        </w:rPr>
        <w:pgNum/>
      </w:r>
      <w:r>
        <w:rPr>
          <w:rFonts w:ascii="Times New Roman" w:hAnsi="Times New Roman" w:cs="Times New Roman"/>
          <w:iCs/>
          <w:vanish/>
          <w:sz w:val="24"/>
          <w:szCs w:val="24"/>
        </w:rPr>
        <w:pgNum/>
      </w:r>
      <w:r>
        <w:rPr>
          <w:rFonts w:ascii="Times New Roman" w:hAnsi="Times New Roman" w:cs="Times New Roman"/>
          <w:iCs/>
          <w:vanish/>
          <w:sz w:val="24"/>
          <w:szCs w:val="24"/>
        </w:rPr>
        <w:pgNum/>
      </w:r>
      <w:r>
        <w:rPr>
          <w:rFonts w:ascii="Times New Roman" w:hAnsi="Times New Roman" w:cs="Times New Roman"/>
          <w:iCs/>
          <w:vanish/>
          <w:sz w:val="24"/>
          <w:szCs w:val="24"/>
        </w:rPr>
        <w:pgNum/>
      </w:r>
      <w:r>
        <w:rPr>
          <w:rFonts w:ascii="Times New Roman" w:hAnsi="Times New Roman" w:cs="Times New Roman"/>
          <w:iCs/>
          <w:vanish/>
          <w:sz w:val="24"/>
          <w:szCs w:val="24"/>
        </w:rPr>
        <w:pgNum/>
      </w:r>
      <w:r>
        <w:rPr>
          <w:rFonts w:ascii="Times New Roman" w:hAnsi="Times New Roman" w:cs="Times New Roman"/>
          <w:iCs/>
          <w:vanish/>
          <w:sz w:val="24"/>
          <w:szCs w:val="24"/>
        </w:rPr>
        <w:pgNum/>
      </w:r>
      <w:r>
        <w:rPr>
          <w:rFonts w:ascii="Times New Roman" w:hAnsi="Times New Roman" w:cs="Times New Roman"/>
          <w:iCs/>
          <w:vanish/>
          <w:sz w:val="24"/>
          <w:szCs w:val="24"/>
        </w:rPr>
        <w:pgNum/>
      </w:r>
      <w:r>
        <w:rPr>
          <w:rFonts w:ascii="Times New Roman" w:hAnsi="Times New Roman" w:cs="Times New Roman"/>
          <w:iCs/>
          <w:vanish/>
          <w:sz w:val="24"/>
          <w:szCs w:val="24"/>
        </w:rPr>
        <w:pgNum/>
      </w:r>
      <w:r>
        <w:rPr>
          <w:rFonts w:ascii="Times New Roman" w:hAnsi="Times New Roman" w:cs="Times New Roman"/>
          <w:iCs/>
          <w:vanish/>
          <w:sz w:val="24"/>
          <w:szCs w:val="24"/>
        </w:rPr>
        <w:pgNum/>
      </w:r>
      <w:r>
        <w:rPr>
          <w:rFonts w:ascii="Times New Roman" w:hAnsi="Times New Roman" w:cs="Times New Roman"/>
          <w:iCs/>
          <w:vanish/>
          <w:sz w:val="24"/>
          <w:szCs w:val="24"/>
        </w:rPr>
        <w:pgNum/>
      </w:r>
      <w:r>
        <w:rPr>
          <w:rFonts w:ascii="Times New Roman" w:hAnsi="Times New Roman" w:cs="Times New Roman"/>
          <w:iCs/>
          <w:vanish/>
          <w:sz w:val="24"/>
          <w:szCs w:val="24"/>
        </w:rPr>
        <w:pgNum/>
      </w:r>
      <w:r>
        <w:rPr>
          <w:rFonts w:ascii="Times New Roman" w:hAnsi="Times New Roman" w:cs="Times New Roman"/>
          <w:iCs/>
          <w:vanish/>
          <w:sz w:val="24"/>
          <w:szCs w:val="24"/>
        </w:rPr>
        <w:pgNum/>
      </w:r>
      <w:r>
        <w:rPr>
          <w:rFonts w:ascii="Times New Roman" w:hAnsi="Times New Roman" w:cs="Times New Roman"/>
          <w:iCs/>
          <w:vanish/>
          <w:sz w:val="24"/>
          <w:szCs w:val="24"/>
        </w:rPr>
        <w:pgNum/>
      </w:r>
      <w:r>
        <w:rPr>
          <w:rFonts w:ascii="Times New Roman" w:hAnsi="Times New Roman" w:cs="Times New Roman"/>
          <w:iCs/>
          <w:vanish/>
          <w:sz w:val="24"/>
          <w:szCs w:val="24"/>
        </w:rPr>
        <w:pgNum/>
      </w:r>
      <w:r>
        <w:rPr>
          <w:rFonts w:ascii="Times New Roman" w:hAnsi="Times New Roman" w:cs="Times New Roman"/>
          <w:iCs/>
          <w:vanish/>
          <w:sz w:val="24"/>
          <w:szCs w:val="24"/>
        </w:rPr>
        <w:pgNum/>
      </w:r>
      <w:r>
        <w:rPr>
          <w:rFonts w:ascii="Times New Roman" w:hAnsi="Times New Roman" w:cs="Times New Roman"/>
          <w:iCs/>
          <w:vanish/>
          <w:sz w:val="24"/>
          <w:szCs w:val="24"/>
        </w:rPr>
        <w:pgNum/>
      </w:r>
      <w:r>
        <w:rPr>
          <w:rFonts w:ascii="Times New Roman" w:hAnsi="Times New Roman" w:cs="Times New Roman"/>
          <w:iCs/>
          <w:vanish/>
          <w:sz w:val="24"/>
          <w:szCs w:val="24"/>
        </w:rPr>
        <w:pgNum/>
      </w:r>
      <w:r>
        <w:rPr>
          <w:rFonts w:ascii="Times New Roman" w:hAnsi="Times New Roman" w:cs="Times New Roman"/>
          <w:iCs/>
          <w:vanish/>
          <w:sz w:val="24"/>
          <w:szCs w:val="24"/>
        </w:rPr>
        <w:pgNum/>
      </w:r>
      <w:r>
        <w:rPr>
          <w:rFonts w:ascii="Times New Roman" w:hAnsi="Times New Roman" w:cs="Times New Roman"/>
          <w:iCs/>
          <w:vanish/>
          <w:sz w:val="24"/>
          <w:szCs w:val="24"/>
        </w:rPr>
        <w:pgNum/>
      </w:r>
      <w:r>
        <w:rPr>
          <w:rFonts w:ascii="Times New Roman" w:hAnsi="Times New Roman" w:cs="Times New Roman"/>
          <w:iCs/>
          <w:vanish/>
          <w:sz w:val="24"/>
          <w:szCs w:val="24"/>
        </w:rPr>
        <w:pgNum/>
      </w:r>
      <w:r>
        <w:rPr>
          <w:rFonts w:ascii="Times New Roman" w:hAnsi="Times New Roman" w:cs="Times New Roman"/>
          <w:iCs/>
          <w:vanish/>
          <w:sz w:val="24"/>
          <w:szCs w:val="24"/>
        </w:rPr>
        <w:pgNum/>
      </w:r>
      <w:r>
        <w:rPr>
          <w:rFonts w:ascii="Times New Roman" w:hAnsi="Times New Roman" w:cs="Times New Roman"/>
          <w:iCs/>
          <w:vanish/>
          <w:sz w:val="24"/>
          <w:szCs w:val="24"/>
        </w:rPr>
        <w:pgNum/>
      </w:r>
      <w:r>
        <w:rPr>
          <w:rFonts w:ascii="Times New Roman" w:hAnsi="Times New Roman" w:cs="Times New Roman"/>
          <w:iCs/>
          <w:vanish/>
          <w:sz w:val="24"/>
          <w:szCs w:val="24"/>
        </w:rPr>
        <w:pgNum/>
      </w:r>
      <w:r>
        <w:rPr>
          <w:rFonts w:ascii="Times New Roman" w:hAnsi="Times New Roman" w:cs="Times New Roman"/>
          <w:iCs/>
          <w:vanish/>
          <w:sz w:val="24"/>
          <w:szCs w:val="24"/>
        </w:rPr>
        <w:pgNum/>
      </w:r>
      <w:r>
        <w:rPr>
          <w:rFonts w:ascii="Times New Roman" w:hAnsi="Times New Roman" w:cs="Times New Roman"/>
          <w:iCs/>
          <w:vanish/>
          <w:sz w:val="24"/>
          <w:szCs w:val="24"/>
        </w:rPr>
        <w:pgNum/>
      </w:r>
      <w:r>
        <w:rPr>
          <w:rFonts w:ascii="Times New Roman" w:hAnsi="Times New Roman" w:cs="Times New Roman"/>
          <w:iCs/>
          <w:vanish/>
          <w:sz w:val="24"/>
          <w:szCs w:val="24"/>
        </w:rPr>
        <w:pgNum/>
      </w:r>
      <w:r>
        <w:rPr>
          <w:rFonts w:ascii="Times New Roman" w:hAnsi="Times New Roman" w:cs="Times New Roman"/>
          <w:iCs/>
          <w:vanish/>
          <w:sz w:val="24"/>
          <w:szCs w:val="24"/>
        </w:rPr>
        <w:pgNum/>
      </w:r>
      <w:r>
        <w:rPr>
          <w:rFonts w:ascii="Times New Roman" w:hAnsi="Times New Roman" w:cs="Times New Roman"/>
          <w:iCs/>
          <w:vanish/>
          <w:sz w:val="24"/>
          <w:szCs w:val="24"/>
        </w:rPr>
        <w:pgNum/>
      </w:r>
      <w:r>
        <w:rPr>
          <w:rFonts w:ascii="Times New Roman" w:hAnsi="Times New Roman" w:cs="Times New Roman"/>
          <w:iCs/>
          <w:vanish/>
          <w:sz w:val="24"/>
          <w:szCs w:val="24"/>
        </w:rPr>
        <w:pgNum/>
      </w:r>
      <w:r>
        <w:rPr>
          <w:rFonts w:ascii="Times New Roman" w:hAnsi="Times New Roman" w:cs="Times New Roman"/>
          <w:iCs/>
          <w:vanish/>
          <w:sz w:val="24"/>
          <w:szCs w:val="24"/>
        </w:rPr>
        <w:pgNum/>
      </w:r>
      <w:r>
        <w:rPr>
          <w:rFonts w:ascii="Times New Roman" w:hAnsi="Times New Roman" w:cs="Times New Roman"/>
          <w:iCs/>
          <w:vanish/>
          <w:sz w:val="24"/>
          <w:szCs w:val="24"/>
        </w:rPr>
        <w:pgNum/>
      </w:r>
      <w:r>
        <w:rPr>
          <w:rFonts w:ascii="Times New Roman" w:hAnsi="Times New Roman" w:cs="Times New Roman"/>
          <w:iCs/>
          <w:vanish/>
          <w:sz w:val="24"/>
          <w:szCs w:val="24"/>
        </w:rPr>
        <w:pgNum/>
      </w:r>
      <w:r>
        <w:rPr>
          <w:rFonts w:ascii="Times New Roman" w:hAnsi="Times New Roman" w:cs="Times New Roman"/>
          <w:iCs/>
          <w:vanish/>
          <w:sz w:val="24"/>
          <w:szCs w:val="24"/>
        </w:rPr>
        <w:pgNum/>
      </w:r>
      <w:r>
        <w:rPr>
          <w:rFonts w:ascii="Times New Roman" w:hAnsi="Times New Roman" w:cs="Times New Roman"/>
          <w:iCs/>
          <w:vanish/>
          <w:sz w:val="24"/>
          <w:szCs w:val="24"/>
        </w:rPr>
        <w:pgNum/>
      </w:r>
      <w:r>
        <w:rPr>
          <w:rFonts w:ascii="Times New Roman" w:hAnsi="Times New Roman" w:cs="Times New Roman"/>
          <w:iCs/>
          <w:vanish/>
          <w:sz w:val="24"/>
          <w:szCs w:val="24"/>
        </w:rPr>
        <w:pgNum/>
      </w:r>
      <w:r>
        <w:rPr>
          <w:rFonts w:ascii="Times New Roman" w:hAnsi="Times New Roman" w:cs="Times New Roman"/>
          <w:iCs/>
          <w:vanish/>
          <w:sz w:val="24"/>
          <w:szCs w:val="24"/>
        </w:rPr>
        <w:pgNum/>
      </w:r>
      <w:r>
        <w:rPr>
          <w:rFonts w:ascii="Times New Roman" w:hAnsi="Times New Roman" w:cs="Times New Roman"/>
          <w:iCs/>
          <w:vanish/>
          <w:sz w:val="24"/>
          <w:szCs w:val="24"/>
        </w:rPr>
        <w:pgNum/>
      </w:r>
      <w:r>
        <w:rPr>
          <w:rFonts w:ascii="Times New Roman" w:hAnsi="Times New Roman" w:cs="Times New Roman"/>
          <w:iCs/>
          <w:vanish/>
          <w:sz w:val="24"/>
          <w:szCs w:val="24"/>
        </w:rPr>
        <w:pgNum/>
      </w:r>
      <w:r>
        <w:rPr>
          <w:rFonts w:ascii="Times New Roman" w:hAnsi="Times New Roman" w:cs="Times New Roman"/>
          <w:iCs/>
          <w:vanish/>
          <w:sz w:val="24"/>
          <w:szCs w:val="24"/>
        </w:rPr>
        <w:pgNum/>
      </w:r>
      <w:r>
        <w:rPr>
          <w:rFonts w:ascii="Times New Roman" w:hAnsi="Times New Roman" w:cs="Times New Roman"/>
          <w:iCs/>
          <w:vanish/>
          <w:sz w:val="24"/>
          <w:szCs w:val="24"/>
        </w:rPr>
        <w:pgNum/>
      </w:r>
      <w:r>
        <w:rPr>
          <w:rFonts w:ascii="Times New Roman" w:hAnsi="Times New Roman" w:cs="Times New Roman"/>
          <w:iCs/>
          <w:vanish/>
          <w:sz w:val="24"/>
          <w:szCs w:val="24"/>
        </w:rPr>
        <w:pgNum/>
      </w:r>
      <w:r>
        <w:rPr>
          <w:rFonts w:ascii="Times New Roman" w:hAnsi="Times New Roman" w:cs="Times New Roman"/>
          <w:iCs/>
          <w:vanish/>
          <w:sz w:val="24"/>
          <w:szCs w:val="24"/>
        </w:rPr>
        <w:pgNum/>
      </w:r>
      <w:r>
        <w:rPr>
          <w:rFonts w:ascii="Times New Roman" w:hAnsi="Times New Roman" w:cs="Times New Roman"/>
          <w:iCs/>
          <w:vanish/>
          <w:sz w:val="24"/>
          <w:szCs w:val="24"/>
        </w:rPr>
        <w:pgNum/>
      </w:r>
      <w:r>
        <w:rPr>
          <w:rFonts w:ascii="Times New Roman" w:hAnsi="Times New Roman" w:cs="Times New Roman"/>
          <w:iCs/>
          <w:vanish/>
          <w:sz w:val="24"/>
          <w:szCs w:val="24"/>
        </w:rPr>
        <w:pgNum/>
      </w:r>
      <w:r>
        <w:rPr>
          <w:rFonts w:ascii="Times New Roman" w:hAnsi="Times New Roman" w:cs="Times New Roman"/>
          <w:iCs/>
          <w:vanish/>
          <w:sz w:val="24"/>
          <w:szCs w:val="24"/>
        </w:rPr>
        <w:pgNum/>
      </w:r>
      <w:r>
        <w:rPr>
          <w:rFonts w:ascii="Times New Roman" w:hAnsi="Times New Roman" w:cs="Times New Roman"/>
          <w:iCs/>
          <w:vanish/>
          <w:sz w:val="24"/>
          <w:szCs w:val="24"/>
        </w:rPr>
        <w:pgNum/>
      </w:r>
      <w:r>
        <w:rPr>
          <w:rFonts w:ascii="Times New Roman" w:hAnsi="Times New Roman" w:cs="Times New Roman"/>
          <w:iCs/>
          <w:vanish/>
          <w:sz w:val="24"/>
          <w:szCs w:val="24"/>
        </w:rPr>
        <w:pgNum/>
      </w:r>
      <w:r>
        <w:rPr>
          <w:rFonts w:ascii="Times New Roman" w:hAnsi="Times New Roman" w:cs="Times New Roman"/>
          <w:iCs/>
          <w:vanish/>
          <w:sz w:val="24"/>
          <w:szCs w:val="24"/>
        </w:rPr>
        <w:pgNum/>
      </w:r>
      <w:r>
        <w:rPr>
          <w:rFonts w:ascii="Times New Roman" w:hAnsi="Times New Roman" w:cs="Times New Roman"/>
          <w:iCs/>
          <w:vanish/>
          <w:sz w:val="24"/>
          <w:szCs w:val="24"/>
        </w:rPr>
        <w:pgNum/>
      </w:r>
      <w:r>
        <w:rPr>
          <w:rFonts w:ascii="Times New Roman" w:hAnsi="Times New Roman" w:cs="Times New Roman"/>
          <w:iCs/>
          <w:vanish/>
          <w:sz w:val="24"/>
          <w:szCs w:val="24"/>
        </w:rPr>
        <w:pgNum/>
      </w:r>
      <w:r>
        <w:rPr>
          <w:rFonts w:ascii="Times New Roman" w:hAnsi="Times New Roman" w:cs="Times New Roman"/>
          <w:iCs/>
          <w:vanish/>
          <w:sz w:val="24"/>
          <w:szCs w:val="24"/>
        </w:rPr>
        <w:pgNum/>
      </w:r>
      <w:r>
        <w:rPr>
          <w:rFonts w:ascii="Times New Roman" w:hAnsi="Times New Roman" w:cs="Times New Roman"/>
          <w:iCs/>
          <w:vanish/>
          <w:sz w:val="24"/>
          <w:szCs w:val="24"/>
        </w:rPr>
        <w:pgNum/>
      </w:r>
      <w:r>
        <w:rPr>
          <w:rFonts w:ascii="Times New Roman" w:hAnsi="Times New Roman" w:cs="Times New Roman"/>
          <w:iCs/>
          <w:vanish/>
          <w:sz w:val="24"/>
          <w:szCs w:val="24"/>
        </w:rPr>
        <w:pgNum/>
      </w:r>
      <w:r>
        <w:rPr>
          <w:rFonts w:ascii="Times New Roman" w:hAnsi="Times New Roman" w:cs="Times New Roman"/>
          <w:iCs/>
          <w:vanish/>
          <w:sz w:val="24"/>
          <w:szCs w:val="24"/>
        </w:rPr>
        <w:pgNum/>
      </w:r>
      <w:r>
        <w:rPr>
          <w:rFonts w:ascii="Times New Roman" w:hAnsi="Times New Roman" w:cs="Times New Roman"/>
          <w:iCs/>
          <w:vanish/>
          <w:sz w:val="24"/>
          <w:szCs w:val="24"/>
        </w:rPr>
        <w:pgNum/>
      </w:r>
      <w:r>
        <w:rPr>
          <w:rFonts w:ascii="Times New Roman" w:hAnsi="Times New Roman" w:cs="Times New Roman"/>
          <w:iCs/>
          <w:vanish/>
          <w:sz w:val="24"/>
          <w:szCs w:val="24"/>
        </w:rPr>
        <w:pgNum/>
      </w:r>
      <w:r>
        <w:rPr>
          <w:rFonts w:ascii="Times New Roman" w:hAnsi="Times New Roman" w:cs="Times New Roman"/>
          <w:iCs/>
          <w:vanish/>
          <w:sz w:val="24"/>
          <w:szCs w:val="24"/>
        </w:rPr>
        <w:pgNum/>
      </w:r>
      <w:r>
        <w:rPr>
          <w:rFonts w:ascii="Times New Roman" w:hAnsi="Times New Roman" w:cs="Times New Roman"/>
          <w:iCs/>
          <w:vanish/>
          <w:sz w:val="24"/>
          <w:szCs w:val="24"/>
        </w:rPr>
        <w:pgNum/>
      </w:r>
      <w:r>
        <w:rPr>
          <w:rFonts w:ascii="Times New Roman" w:hAnsi="Times New Roman" w:cs="Times New Roman"/>
          <w:iCs/>
          <w:vanish/>
          <w:sz w:val="24"/>
          <w:szCs w:val="24"/>
        </w:rPr>
        <w:pgNum/>
      </w:r>
      <w:r>
        <w:rPr>
          <w:rFonts w:ascii="Times New Roman" w:hAnsi="Times New Roman" w:cs="Times New Roman"/>
          <w:iCs/>
          <w:vanish/>
          <w:sz w:val="24"/>
          <w:szCs w:val="24"/>
        </w:rPr>
        <w:pgNum/>
      </w:r>
      <w:r>
        <w:rPr>
          <w:rFonts w:ascii="Times New Roman" w:hAnsi="Times New Roman" w:cs="Times New Roman"/>
          <w:iCs/>
          <w:vanish/>
          <w:sz w:val="24"/>
          <w:szCs w:val="24"/>
        </w:rPr>
        <w:pgNum/>
      </w:r>
      <w:r>
        <w:rPr>
          <w:rFonts w:ascii="Times New Roman" w:hAnsi="Times New Roman" w:cs="Times New Roman"/>
          <w:iCs/>
          <w:vanish/>
          <w:sz w:val="24"/>
          <w:szCs w:val="24"/>
        </w:rPr>
        <w:pgNum/>
      </w:r>
      <w:r>
        <w:rPr>
          <w:rFonts w:ascii="Times New Roman" w:hAnsi="Times New Roman" w:cs="Times New Roman"/>
          <w:iCs/>
          <w:vanish/>
          <w:sz w:val="24"/>
          <w:szCs w:val="24"/>
        </w:rPr>
        <w:pgNum/>
      </w:r>
      <w:r>
        <w:rPr>
          <w:rFonts w:ascii="Times New Roman" w:hAnsi="Times New Roman" w:cs="Times New Roman"/>
          <w:iCs/>
          <w:vanish/>
          <w:sz w:val="24"/>
          <w:szCs w:val="24"/>
        </w:rPr>
        <w:pgNum/>
      </w:r>
      <w:r>
        <w:rPr>
          <w:rFonts w:ascii="Times New Roman" w:hAnsi="Times New Roman" w:cs="Times New Roman"/>
          <w:iCs/>
          <w:vanish/>
          <w:sz w:val="24"/>
          <w:szCs w:val="24"/>
        </w:rPr>
        <w:pgNum/>
      </w:r>
      <w:r>
        <w:rPr>
          <w:rFonts w:ascii="Times New Roman" w:hAnsi="Times New Roman" w:cs="Times New Roman"/>
          <w:iCs/>
          <w:vanish/>
          <w:sz w:val="24"/>
          <w:szCs w:val="24"/>
        </w:rPr>
        <w:pgNum/>
      </w:r>
      <w:r>
        <w:rPr>
          <w:rFonts w:ascii="Times New Roman" w:hAnsi="Times New Roman" w:cs="Times New Roman"/>
          <w:iCs/>
          <w:vanish/>
          <w:sz w:val="24"/>
          <w:szCs w:val="24"/>
        </w:rPr>
        <w:pgNum/>
      </w:r>
      <w:r>
        <w:rPr>
          <w:rFonts w:ascii="Times New Roman" w:hAnsi="Times New Roman" w:cs="Times New Roman"/>
          <w:iCs/>
          <w:vanish/>
          <w:sz w:val="24"/>
          <w:szCs w:val="24"/>
        </w:rPr>
        <w:pgNum/>
      </w:r>
      <w:r>
        <w:rPr>
          <w:rFonts w:ascii="Times New Roman" w:hAnsi="Times New Roman" w:cs="Times New Roman"/>
          <w:iCs/>
          <w:vanish/>
          <w:sz w:val="24"/>
          <w:szCs w:val="24"/>
        </w:rPr>
        <w:pgNum/>
      </w:r>
      <w:r>
        <w:rPr>
          <w:rFonts w:ascii="Times New Roman" w:hAnsi="Times New Roman" w:cs="Times New Roman"/>
          <w:iCs/>
          <w:vanish/>
          <w:sz w:val="24"/>
          <w:szCs w:val="24"/>
        </w:rPr>
        <w:pgNum/>
      </w:r>
      <w:r>
        <w:rPr>
          <w:rFonts w:ascii="Times New Roman" w:hAnsi="Times New Roman" w:cs="Times New Roman"/>
          <w:iCs/>
          <w:vanish/>
          <w:sz w:val="24"/>
          <w:szCs w:val="24"/>
        </w:rPr>
        <w:pgNum/>
      </w:r>
      <w:r>
        <w:rPr>
          <w:rFonts w:ascii="Times New Roman" w:hAnsi="Times New Roman" w:cs="Times New Roman"/>
          <w:iCs/>
          <w:vanish/>
          <w:sz w:val="24"/>
          <w:szCs w:val="24"/>
        </w:rPr>
        <w:pgNum/>
      </w:r>
    </w:p>
    <w:p w:rsidR="00BA1ECD" w:rsidRDefault="00BA1ECD" w:rsidP="00BA1ECD">
      <w:pPr>
        <w:rPr>
          <w:rFonts w:ascii="Times New Roman" w:hAnsi="Times New Roman" w:cs="Times New Roman"/>
          <w:b/>
          <w:sz w:val="24"/>
          <w:szCs w:val="24"/>
        </w:rPr>
      </w:pPr>
      <w:r>
        <w:rPr>
          <w:rFonts w:ascii="Times New Roman" w:hAnsi="Times New Roman" w:cs="Times New Roman"/>
          <w:b/>
          <w:sz w:val="24"/>
          <w:szCs w:val="24"/>
        </w:rPr>
        <w:br w:type="page"/>
      </w:r>
    </w:p>
    <w:p w:rsidR="00BA1ECD" w:rsidRDefault="00BA1ECD" w:rsidP="00BA1ECD">
      <w:pPr>
        <w:jc w:val="both"/>
        <w:rPr>
          <w:rFonts w:ascii="Times New Roman" w:hAnsi="Times New Roman" w:cs="Times New Roman"/>
          <w:b/>
          <w:sz w:val="24"/>
          <w:szCs w:val="24"/>
        </w:rPr>
      </w:pPr>
      <w:r>
        <w:rPr>
          <w:rFonts w:ascii="Times New Roman" w:hAnsi="Times New Roman" w:cs="Times New Roman"/>
          <w:b/>
          <w:sz w:val="24"/>
          <w:szCs w:val="24"/>
        </w:rPr>
        <w:lastRenderedPageBreak/>
        <w:t>A. PENDAHULUAN</w:t>
      </w:r>
    </w:p>
    <w:p w:rsidR="00BA1ECD" w:rsidRPr="005A657C" w:rsidRDefault="00BA1ECD" w:rsidP="00BA1ECD">
      <w:pPr>
        <w:pStyle w:val="ListParagraph"/>
        <w:ind w:left="360" w:firstLine="540"/>
        <w:jc w:val="both"/>
        <w:rPr>
          <w:rFonts w:ascii="Times New Roman" w:hAnsi="Times New Roman" w:cs="Times New Roman"/>
          <w:sz w:val="24"/>
          <w:szCs w:val="24"/>
        </w:rPr>
      </w:pPr>
      <w:r w:rsidRPr="005A657C">
        <w:rPr>
          <w:rFonts w:ascii="Times New Roman" w:hAnsi="Times New Roman" w:cs="Times New Roman"/>
          <w:sz w:val="24"/>
          <w:szCs w:val="24"/>
        </w:rPr>
        <w:t xml:space="preserve">Mata Kuliah </w:t>
      </w:r>
      <w:r>
        <w:rPr>
          <w:rFonts w:ascii="Times New Roman" w:hAnsi="Times New Roman" w:cs="Times New Roman"/>
          <w:sz w:val="24"/>
          <w:szCs w:val="24"/>
        </w:rPr>
        <w:t>Dasar-dasar Desain Seni Kerajinan</w:t>
      </w:r>
      <w:r w:rsidRPr="005A657C">
        <w:rPr>
          <w:rFonts w:ascii="Times New Roman" w:hAnsi="Times New Roman" w:cs="Times New Roman"/>
          <w:sz w:val="24"/>
          <w:szCs w:val="24"/>
        </w:rPr>
        <w:t xml:space="preserve"> dalam kurikulum di Jurusan Pendidikan Seni Rupa merupakan mata kuliah dasar yang diberikan pada mahasiswa </w:t>
      </w:r>
      <w:r>
        <w:rPr>
          <w:rFonts w:ascii="Times New Roman" w:hAnsi="Times New Roman" w:cs="Times New Roman"/>
          <w:sz w:val="24"/>
          <w:szCs w:val="24"/>
        </w:rPr>
        <w:t xml:space="preserve">untuk mendukung mata kuliah seni kerajinan. Tujuan dari mata kuliah ini adalah agar mahasiswa memahami tentang Dasar-dasar Desain Seni Kerajinan baik sejarah dan aplikasinya, mampu membuat konsep karya desain kerajinan dan memiliki kemampuan mengembangkannya dalam kompetensinya sebagai pendidik. </w:t>
      </w:r>
    </w:p>
    <w:p w:rsidR="00BA1ECD" w:rsidRDefault="00BA1ECD" w:rsidP="00BA1ECD">
      <w:pPr>
        <w:pStyle w:val="ListParagraph"/>
        <w:ind w:left="360" w:firstLine="540"/>
        <w:jc w:val="both"/>
        <w:rPr>
          <w:rFonts w:ascii="Times New Roman" w:hAnsi="Times New Roman" w:cs="Times New Roman"/>
          <w:sz w:val="24"/>
          <w:szCs w:val="24"/>
        </w:rPr>
      </w:pPr>
      <w:r>
        <w:rPr>
          <w:rFonts w:ascii="Times New Roman" w:hAnsi="Times New Roman" w:cs="Times New Roman"/>
          <w:sz w:val="24"/>
          <w:szCs w:val="24"/>
        </w:rPr>
        <w:t>Karakteristik Program Studi Seni Kerajinan memiliki keunikan dalam menjaga dan mengembangkan karya seni kerajinan yang telah menjadi warisan budaya leluhur. Desain yang dikembangkan di program studi ini meliputi desain batik, keramik, kerajinan kayu, kerajinan kulit dan kerajinan logam. Materi-materi pembelajaran bidang seni kerajinan memiliki keterkaitan dengan persoalan lingkungan, budaya dan artefak hasil budayanya. Untuk itu perlu dikembangkan sebuah perangkat pembelajaran yang mampu memfasilitasi hal tersebut.</w:t>
      </w:r>
    </w:p>
    <w:p w:rsidR="00BA1ECD" w:rsidRDefault="00BA1ECD" w:rsidP="00BA1ECD">
      <w:pPr>
        <w:pStyle w:val="ListParagraph"/>
        <w:ind w:left="360"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5A657C">
        <w:rPr>
          <w:rFonts w:ascii="Times New Roman" w:hAnsi="Times New Roman" w:cs="Times New Roman"/>
          <w:sz w:val="24"/>
          <w:szCs w:val="24"/>
        </w:rPr>
        <w:t>Berdasarkan pengalaman mengajar selama ini, minat mahasiswa dalam mata kul</w:t>
      </w:r>
      <w:r>
        <w:rPr>
          <w:rFonts w:ascii="Times New Roman" w:hAnsi="Times New Roman" w:cs="Times New Roman"/>
          <w:sz w:val="24"/>
          <w:szCs w:val="24"/>
        </w:rPr>
        <w:t>iah ini cukup tinggi dengan beragam</w:t>
      </w:r>
      <w:r w:rsidRPr="005A657C">
        <w:rPr>
          <w:rFonts w:ascii="Times New Roman" w:hAnsi="Times New Roman" w:cs="Times New Roman"/>
          <w:sz w:val="24"/>
          <w:szCs w:val="24"/>
        </w:rPr>
        <w:t xml:space="preserve">nya model dan media pembelajaran yang telah diterapkan oleh dosen. Namun demikian ada beberapa hal yang menjadi kendala peningkatan kompetensi mahasiswa antara lain: 1) keterbatasan sumber belajar atau literatur tentang </w:t>
      </w:r>
      <w:r>
        <w:rPr>
          <w:rFonts w:ascii="Times New Roman" w:hAnsi="Times New Roman" w:cs="Times New Roman"/>
          <w:sz w:val="24"/>
          <w:szCs w:val="24"/>
        </w:rPr>
        <w:t>Dasar-dasar Desain Seni Kerajinan</w:t>
      </w:r>
      <w:r w:rsidRPr="005A657C">
        <w:rPr>
          <w:rFonts w:ascii="Times New Roman" w:hAnsi="Times New Roman" w:cs="Times New Roman"/>
          <w:sz w:val="24"/>
          <w:szCs w:val="24"/>
        </w:rPr>
        <w:t xml:space="preserve"> berupa buku teks, 2) minat baca mahasiswa yang masih rendah sehingga mahasiswa masih memiliki ketergantungan dengan instruksi dosen secara langsung dalam kegiatan pembelajaran, 3) mahasiswa membutuhkan bahan ajar yang dapat dikembangkan untuk tujuan mengajar di sekolah</w:t>
      </w:r>
      <w:r>
        <w:rPr>
          <w:rFonts w:ascii="Times New Roman" w:hAnsi="Times New Roman" w:cs="Times New Roman"/>
          <w:sz w:val="24"/>
          <w:szCs w:val="24"/>
        </w:rPr>
        <w:t xml:space="preserve">, 4) masih terbatasnya sumber belajar tenang aplikasi kearifan lokal dalam karya desain </w:t>
      </w:r>
      <w:r w:rsidRPr="005A657C">
        <w:rPr>
          <w:rFonts w:ascii="Times New Roman" w:hAnsi="Times New Roman" w:cs="Times New Roman"/>
          <w:sz w:val="24"/>
          <w:szCs w:val="24"/>
        </w:rPr>
        <w:t>.</w:t>
      </w:r>
      <w:r>
        <w:rPr>
          <w:rFonts w:ascii="Times New Roman" w:hAnsi="Times New Roman" w:cs="Times New Roman"/>
          <w:sz w:val="24"/>
          <w:szCs w:val="24"/>
        </w:rPr>
        <w:t xml:space="preserve"> Untuk itu diperlukan perangkat pembelajaran yang dapat mengatasi kendala tersebut berupa bahan ajar yang memiliki karakter mengembangkan kearifan lokal yang aplikatif. </w:t>
      </w:r>
    </w:p>
    <w:p w:rsidR="00BA1ECD" w:rsidRDefault="00BA1ECD" w:rsidP="00BA1ECD">
      <w:pPr>
        <w:pStyle w:val="ListParagraph"/>
        <w:ind w:left="360" w:firstLine="540"/>
        <w:jc w:val="both"/>
        <w:rPr>
          <w:rFonts w:ascii="Times New Roman" w:hAnsi="Times New Roman" w:cs="Times New Roman"/>
          <w:sz w:val="24"/>
          <w:szCs w:val="24"/>
        </w:rPr>
      </w:pPr>
      <w:r w:rsidRPr="005A657C">
        <w:rPr>
          <w:rFonts w:ascii="Times New Roman" w:hAnsi="Times New Roman" w:cs="Times New Roman"/>
          <w:sz w:val="24"/>
          <w:szCs w:val="24"/>
        </w:rPr>
        <w:t>Pada tingkat pendidikan tinggi, bahan ajar seharusnya dapat menjadi alat eksplorasi bagi mahasiswa untuk mengembangkan diri</w:t>
      </w:r>
      <w:r>
        <w:rPr>
          <w:rFonts w:ascii="Times New Roman" w:hAnsi="Times New Roman" w:cs="Times New Roman"/>
          <w:sz w:val="24"/>
          <w:szCs w:val="24"/>
        </w:rPr>
        <w:t>, membangun kepekaan terhadap lingkungan dan menginspirasi mereka dalam mengatasi persoalan di lingkungannya</w:t>
      </w:r>
      <w:r w:rsidRPr="005A657C">
        <w:rPr>
          <w:rFonts w:ascii="Times New Roman" w:hAnsi="Times New Roman" w:cs="Times New Roman"/>
          <w:sz w:val="24"/>
          <w:szCs w:val="24"/>
        </w:rPr>
        <w:t>.</w:t>
      </w:r>
      <w:r>
        <w:rPr>
          <w:rFonts w:ascii="Times New Roman" w:hAnsi="Times New Roman" w:cs="Times New Roman"/>
          <w:sz w:val="24"/>
          <w:szCs w:val="24"/>
        </w:rPr>
        <w:t xml:space="preserve"> Buku teks tentang Dasar-dasar Desain Seni Kerajinan selama ini sangat terbatas jenis dan jumlahnya terlebih lagi buku yang secara sistematis sesuai dengan tujuan dari pembelajaran Dasar-dasar Desain </w:t>
      </w:r>
      <w:r>
        <w:rPr>
          <w:rFonts w:ascii="Times New Roman" w:hAnsi="Times New Roman" w:cs="Times New Roman"/>
          <w:sz w:val="24"/>
          <w:szCs w:val="24"/>
        </w:rPr>
        <w:lastRenderedPageBreak/>
        <w:t xml:space="preserve">itu sendiri. Untuk itulah diperlukan bahan ajar yang dapat menjembatani keterbatasan yang ada yaitu modul pembelajaran berbasis kearifan lokal yang tertuang di dalamnya. </w:t>
      </w:r>
    </w:p>
    <w:p w:rsidR="00BA1ECD" w:rsidRPr="00483FF4" w:rsidRDefault="00BA1ECD" w:rsidP="00BA1ECD">
      <w:pPr>
        <w:pStyle w:val="ListParagraph"/>
        <w:ind w:left="360" w:firstLine="540"/>
        <w:jc w:val="both"/>
        <w:rPr>
          <w:rFonts w:ascii="Times New Roman" w:hAnsi="Times New Roman" w:cs="Times New Roman"/>
          <w:sz w:val="24"/>
          <w:szCs w:val="24"/>
        </w:rPr>
      </w:pPr>
      <w:r w:rsidRPr="00724B84">
        <w:rPr>
          <w:rFonts w:ascii="Times New Roman" w:hAnsi="Times New Roman" w:cs="Times New Roman"/>
          <w:sz w:val="24"/>
          <w:szCs w:val="24"/>
        </w:rPr>
        <w:t>Modul merupakan salah satu jenis bahan ajar yang relatif lengkap yaitu meliputi isi materi, metode dan evaluasi yang dilakukan secara mandiri.</w:t>
      </w:r>
      <w:r>
        <w:rPr>
          <w:rFonts w:ascii="Times New Roman" w:hAnsi="Times New Roman" w:cs="Times New Roman"/>
          <w:sz w:val="24"/>
          <w:szCs w:val="24"/>
        </w:rPr>
        <w:t xml:space="preserve"> Sistem belajar dengan fasilitas modul telah dikembangkan baik di luar maupun didalam negeri, yang dikenal dengan Sistem Belajar Bermodul (SBB). SBB telah dikembangkan dalam berbagai bentuk dengan berbagai nama pula, seperti </w:t>
      </w:r>
      <w:r>
        <w:rPr>
          <w:rFonts w:ascii="Times New Roman" w:hAnsi="Times New Roman" w:cs="Times New Roman"/>
          <w:i/>
          <w:iCs/>
          <w:sz w:val="24"/>
          <w:szCs w:val="24"/>
        </w:rPr>
        <w:t xml:space="preserve">Individualized </w:t>
      </w:r>
      <w:r w:rsidRPr="00724B84">
        <w:rPr>
          <w:rFonts w:ascii="Times New Roman" w:hAnsi="Times New Roman" w:cs="Times New Roman"/>
          <w:i/>
          <w:iCs/>
          <w:sz w:val="24"/>
          <w:szCs w:val="24"/>
        </w:rPr>
        <w:t>Study System</w:t>
      </w:r>
      <w:r w:rsidRPr="00724B84">
        <w:rPr>
          <w:rFonts w:ascii="Times New Roman" w:hAnsi="Times New Roman" w:cs="Times New Roman"/>
          <w:sz w:val="24"/>
          <w:szCs w:val="24"/>
        </w:rPr>
        <w:t xml:space="preserve">, </w:t>
      </w:r>
      <w:r w:rsidRPr="00724B84">
        <w:rPr>
          <w:rFonts w:ascii="Times New Roman" w:hAnsi="Times New Roman" w:cs="Times New Roman"/>
          <w:i/>
          <w:iCs/>
          <w:sz w:val="24"/>
          <w:szCs w:val="24"/>
        </w:rPr>
        <w:t>Self-pased study course</w:t>
      </w:r>
      <w:r w:rsidRPr="00724B84">
        <w:rPr>
          <w:rFonts w:ascii="Times New Roman" w:hAnsi="Times New Roman" w:cs="Times New Roman"/>
          <w:sz w:val="24"/>
          <w:szCs w:val="24"/>
        </w:rPr>
        <w:t xml:space="preserve">, dan </w:t>
      </w:r>
      <w:r w:rsidRPr="00724B84">
        <w:rPr>
          <w:rFonts w:ascii="Times New Roman" w:hAnsi="Times New Roman" w:cs="Times New Roman"/>
          <w:i/>
          <w:iCs/>
          <w:sz w:val="24"/>
          <w:szCs w:val="24"/>
        </w:rPr>
        <w:t xml:space="preserve">Keller plan </w:t>
      </w:r>
      <w:r w:rsidRPr="00724B84">
        <w:rPr>
          <w:rFonts w:ascii="Times New Roman" w:hAnsi="Times New Roman" w:cs="Times New Roman"/>
          <w:sz w:val="24"/>
          <w:szCs w:val="24"/>
        </w:rPr>
        <w:t>(Tjipto Utomo dan Kees Ruijter,</w:t>
      </w:r>
      <w:r>
        <w:rPr>
          <w:rFonts w:ascii="Times New Roman" w:hAnsi="Times New Roman" w:cs="Times New Roman"/>
          <w:sz w:val="24"/>
          <w:szCs w:val="24"/>
        </w:rPr>
        <w:t xml:space="preserve">1990). Modul secara eksplisit dan sistematis dapat memuat karakter dari pembelajaran sehingga sangat memungkinkan diterapkannya kearifan lokal dalam unsur-unsur di dalamnya. </w:t>
      </w:r>
      <w:r w:rsidRPr="00483FF4">
        <w:rPr>
          <w:rFonts w:ascii="Times New Roman" w:hAnsi="Times New Roman" w:cs="Times New Roman"/>
          <w:sz w:val="24"/>
          <w:szCs w:val="24"/>
        </w:rPr>
        <w:t>Pengembangan bahan ajar berupa modul</w:t>
      </w:r>
      <w:r>
        <w:rPr>
          <w:rFonts w:ascii="Times New Roman" w:hAnsi="Times New Roman" w:cs="Times New Roman"/>
          <w:sz w:val="24"/>
          <w:szCs w:val="24"/>
        </w:rPr>
        <w:t xml:space="preserve"> yang berbasis kearifan lokal</w:t>
      </w:r>
      <w:r w:rsidRPr="00483FF4">
        <w:rPr>
          <w:rFonts w:ascii="Times New Roman" w:hAnsi="Times New Roman" w:cs="Times New Roman"/>
          <w:sz w:val="24"/>
          <w:szCs w:val="24"/>
        </w:rPr>
        <w:t xml:space="preserve"> diharapkan dapat mengatasi kendala yang selama ini ada sebab di dalam modul memungkinkan adanya kelengkapan mulai dari strategi, materi, penugasan dan evaluasinya. Mahasiswa juga dapat belajar secara mandiri dan dapat belajar lebih aktif serta dapat mengatasi perbedaan kemampuan antar mahasiswa sehingga pembelajaran dapat berjalan lebih efektif dan efisien.</w:t>
      </w:r>
      <w:r>
        <w:rPr>
          <w:rFonts w:ascii="Times New Roman" w:hAnsi="Times New Roman" w:cs="Times New Roman"/>
          <w:sz w:val="24"/>
          <w:szCs w:val="24"/>
        </w:rPr>
        <w:t xml:space="preserve"> </w:t>
      </w:r>
    </w:p>
    <w:p w:rsidR="00BA1ECD" w:rsidRPr="00531D8C" w:rsidRDefault="00BA1ECD" w:rsidP="00BA1ECD">
      <w:pPr>
        <w:pStyle w:val="ListParagraph"/>
        <w:ind w:left="360" w:firstLine="540"/>
        <w:jc w:val="both"/>
        <w:rPr>
          <w:rFonts w:ascii="Times New Roman" w:hAnsi="Times New Roman" w:cs="Times New Roman"/>
          <w:sz w:val="24"/>
          <w:szCs w:val="24"/>
        </w:rPr>
      </w:pPr>
      <w:r>
        <w:rPr>
          <w:rFonts w:ascii="Times New Roman" w:hAnsi="Times New Roman" w:cs="Times New Roman"/>
          <w:sz w:val="24"/>
          <w:szCs w:val="24"/>
        </w:rPr>
        <w:t xml:space="preserve">Sejalan dengan paparan diatas, peneliti menilai pentingnya pengembangan bahan ajar berupa modul pembelajaran berbasis kearifan lokal ini segera diwujudkan yang harapannya hasil pengembangannya dapat segera diterapkan, terlebih lagi saat ini pendidikan karakter bangsa sedang gencar didengungkan. </w:t>
      </w:r>
    </w:p>
    <w:p w:rsidR="00BA1ECD" w:rsidRDefault="00BA1ECD" w:rsidP="00BA1ECD">
      <w:pPr>
        <w:jc w:val="both"/>
        <w:rPr>
          <w:rFonts w:ascii="Times New Roman" w:hAnsi="Times New Roman" w:cs="Times New Roman"/>
          <w:b/>
          <w:sz w:val="24"/>
          <w:szCs w:val="24"/>
        </w:rPr>
      </w:pPr>
    </w:p>
    <w:p w:rsidR="00BA1ECD" w:rsidRDefault="00BA1ECD" w:rsidP="00BA1ECD">
      <w:pPr>
        <w:jc w:val="both"/>
        <w:rPr>
          <w:rFonts w:ascii="Times New Roman" w:hAnsi="Times New Roman" w:cs="Times New Roman"/>
          <w:b/>
          <w:sz w:val="24"/>
          <w:szCs w:val="24"/>
        </w:rPr>
      </w:pPr>
      <w:r>
        <w:rPr>
          <w:rFonts w:ascii="Times New Roman" w:hAnsi="Times New Roman" w:cs="Times New Roman"/>
          <w:b/>
          <w:sz w:val="24"/>
          <w:szCs w:val="24"/>
        </w:rPr>
        <w:t>B. CARA PENELITIAN</w:t>
      </w:r>
    </w:p>
    <w:p w:rsidR="00BA1ECD" w:rsidRDefault="00BA1ECD" w:rsidP="00BA1ECD">
      <w:pPr>
        <w:pStyle w:val="ListParagraph"/>
        <w:numPr>
          <w:ilvl w:val="0"/>
          <w:numId w:val="1"/>
        </w:numPr>
        <w:rPr>
          <w:rFonts w:ascii="Times New Roman" w:hAnsi="Times New Roman" w:cs="Times New Roman"/>
          <w:sz w:val="24"/>
          <w:szCs w:val="24"/>
        </w:rPr>
      </w:pPr>
      <w:r w:rsidRPr="00035EDB">
        <w:rPr>
          <w:rFonts w:ascii="Times New Roman" w:hAnsi="Times New Roman" w:cs="Times New Roman"/>
          <w:sz w:val="24"/>
          <w:szCs w:val="24"/>
        </w:rPr>
        <w:t>Pendekatan Penelitian</w:t>
      </w:r>
    </w:p>
    <w:p w:rsidR="00BA1ECD" w:rsidRDefault="00BA1ECD" w:rsidP="00BA1ECD">
      <w:pPr>
        <w:pStyle w:val="ListParagraph"/>
        <w:autoSpaceDE w:val="0"/>
        <w:autoSpaceDN w:val="0"/>
        <w:adjustRightInd w:val="0"/>
        <w:ind w:left="1080" w:firstLine="630"/>
        <w:jc w:val="both"/>
        <w:rPr>
          <w:rFonts w:ascii="Times New Roman" w:hAnsi="Times New Roman" w:cs="Times New Roman"/>
          <w:sz w:val="24"/>
          <w:szCs w:val="24"/>
        </w:rPr>
      </w:pPr>
      <w:r w:rsidRPr="005A657C">
        <w:rPr>
          <w:rFonts w:ascii="Times New Roman" w:hAnsi="Times New Roman" w:cs="Times New Roman"/>
          <w:sz w:val="24"/>
          <w:szCs w:val="24"/>
        </w:rPr>
        <w:t>Penelitian ini merupakan penelitian dan pengembangan (</w:t>
      </w:r>
      <w:r w:rsidRPr="005A657C">
        <w:rPr>
          <w:rFonts w:ascii="Times New Roman" w:hAnsi="Times New Roman" w:cs="Times New Roman"/>
          <w:i/>
          <w:iCs/>
          <w:sz w:val="24"/>
          <w:szCs w:val="24"/>
        </w:rPr>
        <w:t xml:space="preserve">Research and Development) </w:t>
      </w:r>
      <w:r w:rsidRPr="005A657C">
        <w:rPr>
          <w:rFonts w:ascii="Times New Roman" w:hAnsi="Times New Roman" w:cs="Times New Roman"/>
          <w:sz w:val="24"/>
          <w:szCs w:val="24"/>
        </w:rPr>
        <w:t xml:space="preserve">bahan ajar, khususnya berupa pembelajaran melalui bahan ajar berupa modul  untuk matakuliah </w:t>
      </w:r>
      <w:r>
        <w:rPr>
          <w:rFonts w:ascii="Times New Roman" w:hAnsi="Times New Roman" w:cs="Times New Roman"/>
          <w:sz w:val="24"/>
          <w:szCs w:val="24"/>
        </w:rPr>
        <w:t>Dasar-dasar Desain Seni Kerajinan. Modul ini merupakan produk pendukung dari bahan ajar lain yang telah ada baik cetak maupun non cetak.</w:t>
      </w:r>
    </w:p>
    <w:p w:rsidR="00BA1ECD" w:rsidRDefault="00BA1ECD" w:rsidP="00BA1ECD">
      <w:pPr>
        <w:pStyle w:val="ListParagraph"/>
        <w:autoSpaceDE w:val="0"/>
        <w:autoSpaceDN w:val="0"/>
        <w:adjustRightInd w:val="0"/>
        <w:ind w:left="1080" w:firstLine="630"/>
        <w:jc w:val="both"/>
        <w:rPr>
          <w:rFonts w:ascii="Times New Roman" w:hAnsi="Times New Roman" w:cs="Times New Roman"/>
          <w:sz w:val="24"/>
          <w:szCs w:val="24"/>
        </w:rPr>
      </w:pPr>
      <w:r>
        <w:rPr>
          <w:rFonts w:ascii="Times New Roman" w:hAnsi="Times New Roman" w:cs="Times New Roman"/>
          <w:sz w:val="24"/>
          <w:szCs w:val="24"/>
        </w:rPr>
        <w:t>Model pengembangan dalam penelitian ini mengacu pada rancangan model Borg and Gall (1983). Model ini sangat tepat digunakan untuk penelitian pengembangan yang menghasilkan produk.</w:t>
      </w:r>
    </w:p>
    <w:p w:rsidR="00BA1ECD" w:rsidRDefault="00BA1ECD" w:rsidP="00BA1ECD">
      <w:pPr>
        <w:pStyle w:val="ListParagraph"/>
        <w:ind w:left="1080" w:firstLine="630"/>
        <w:jc w:val="both"/>
        <w:rPr>
          <w:rFonts w:ascii="Times New Roman" w:hAnsi="Times New Roman" w:cs="Times New Roman"/>
          <w:sz w:val="24"/>
          <w:szCs w:val="24"/>
        </w:rPr>
      </w:pPr>
      <w:r w:rsidRPr="005A657C">
        <w:rPr>
          <w:rFonts w:ascii="Times New Roman" w:hAnsi="Times New Roman" w:cs="Times New Roman"/>
          <w:sz w:val="24"/>
          <w:szCs w:val="24"/>
        </w:rPr>
        <w:t>Adapun langkah-langkah yang akan dilampaui dalam penelitian ini adalah:</w:t>
      </w:r>
    </w:p>
    <w:p w:rsidR="00BA1ECD" w:rsidRPr="005A657C" w:rsidRDefault="00BA1ECD" w:rsidP="00BA1ECD">
      <w:pPr>
        <w:pStyle w:val="ListParagraph"/>
        <w:ind w:left="1080" w:firstLine="630"/>
        <w:jc w:val="both"/>
        <w:rPr>
          <w:rFonts w:ascii="Times New Roman" w:hAnsi="Times New Roman" w:cs="Times New Roman"/>
          <w:sz w:val="24"/>
          <w:szCs w:val="24"/>
        </w:rPr>
      </w:pPr>
    </w:p>
    <w:p w:rsidR="00BA1ECD" w:rsidRDefault="00BA1ECD" w:rsidP="00BA1ECD">
      <w:pPr>
        <w:pStyle w:val="ListParagraph"/>
        <w:ind w:left="108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5A657C">
        <w:rPr>
          <w:rFonts w:ascii="Times New Roman" w:hAnsi="Times New Roman" w:cs="Times New Roman"/>
          <w:sz w:val="24"/>
          <w:szCs w:val="24"/>
        </w:rPr>
        <w:t xml:space="preserve">                        </w:t>
      </w:r>
      <w:r w:rsidRPr="005A657C">
        <w:rPr>
          <w:rFonts w:ascii="Times New Roman" w:hAnsi="Times New Roman" w:cs="Times New Roman"/>
          <w:noProof/>
          <w:sz w:val="24"/>
          <w:szCs w:val="24"/>
        </w:rPr>
        <w:drawing>
          <wp:inline distT="0" distB="0" distL="0" distR="0">
            <wp:extent cx="2810408" cy="2087727"/>
            <wp:effectExtent l="57150" t="19050" r="47092" b="0"/>
            <wp:docPr id="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BA1ECD" w:rsidRPr="005A657C" w:rsidRDefault="00BA1ECD" w:rsidP="00BA1ECD">
      <w:pPr>
        <w:pStyle w:val="ListParagraph"/>
        <w:ind w:left="1080"/>
        <w:jc w:val="both"/>
        <w:rPr>
          <w:rFonts w:ascii="Times New Roman" w:hAnsi="Times New Roman" w:cs="Times New Roman"/>
          <w:sz w:val="24"/>
          <w:szCs w:val="24"/>
        </w:rPr>
      </w:pPr>
    </w:p>
    <w:p w:rsidR="00BA1ECD" w:rsidRDefault="00BA1ECD" w:rsidP="00BA1ECD">
      <w:pPr>
        <w:pStyle w:val="ListParagraph"/>
        <w:autoSpaceDE w:val="0"/>
        <w:autoSpaceDN w:val="0"/>
        <w:adjustRightInd w:val="0"/>
        <w:ind w:left="1080"/>
        <w:jc w:val="both"/>
        <w:rPr>
          <w:rFonts w:ascii="Times New Roman" w:hAnsi="Times New Roman" w:cs="Times New Roman"/>
          <w:sz w:val="24"/>
          <w:szCs w:val="24"/>
        </w:rPr>
      </w:pPr>
      <w:r>
        <w:rPr>
          <w:rFonts w:ascii="Times New Roman" w:hAnsi="Times New Roman" w:cs="Times New Roman"/>
          <w:sz w:val="24"/>
          <w:szCs w:val="24"/>
        </w:rPr>
        <w:t>Secara rinci langkah yang telah dilakukan dalam penelitian ini yaitu:</w:t>
      </w:r>
    </w:p>
    <w:p w:rsidR="00BA1ECD" w:rsidRDefault="00BA1ECD" w:rsidP="00BA1ECD">
      <w:pPr>
        <w:pStyle w:val="ListParagraph"/>
        <w:numPr>
          <w:ilvl w:val="0"/>
          <w:numId w:val="2"/>
        </w:num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Melakukan penelitian awal dengan melakukan identifikasi kebutuhan pengembangan produk bahan ajar Dasar-dasar Desain melalui kajian pustaka dan pengamatan kelas.</w:t>
      </w:r>
    </w:p>
    <w:p w:rsidR="00BA1ECD" w:rsidRDefault="00BA1ECD" w:rsidP="00BA1ECD">
      <w:pPr>
        <w:pStyle w:val="ListParagraph"/>
        <w:numPr>
          <w:ilvl w:val="0"/>
          <w:numId w:val="2"/>
        </w:num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Melakukan perencanaan membuat analisis kebutuhan (silabus, tujuan pembelajaran, menentukan urutan materi)</w:t>
      </w:r>
    </w:p>
    <w:p w:rsidR="00BA1ECD" w:rsidRDefault="00BA1ECD" w:rsidP="00BA1ECD">
      <w:pPr>
        <w:pStyle w:val="ListParagraph"/>
        <w:numPr>
          <w:ilvl w:val="0"/>
          <w:numId w:val="2"/>
        </w:num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Melakukan diskusi dalam kegiatan FGD untuk menyiapkan materi yang tepat.</w:t>
      </w:r>
    </w:p>
    <w:p w:rsidR="00BA1ECD" w:rsidRDefault="00BA1ECD" w:rsidP="00BA1ECD">
      <w:pPr>
        <w:pStyle w:val="ListParagraph"/>
        <w:numPr>
          <w:ilvl w:val="0"/>
          <w:numId w:val="2"/>
        </w:num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Mengembangkan bentuk produk awal</w:t>
      </w:r>
    </w:p>
    <w:p w:rsidR="00BA1ECD" w:rsidRDefault="00BA1ECD" w:rsidP="00BA1ECD">
      <w:pPr>
        <w:pStyle w:val="ListParagraph"/>
        <w:numPr>
          <w:ilvl w:val="0"/>
          <w:numId w:val="2"/>
        </w:num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Melakukan uji coba produk pada ahli</w:t>
      </w:r>
    </w:p>
    <w:p w:rsidR="00BA1ECD" w:rsidRDefault="00BA1ECD" w:rsidP="00BA1ECD">
      <w:pPr>
        <w:pStyle w:val="ListParagraph"/>
        <w:numPr>
          <w:ilvl w:val="0"/>
          <w:numId w:val="2"/>
        </w:num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Melakukan revisi produk</w:t>
      </w:r>
    </w:p>
    <w:p w:rsidR="00BA1ECD" w:rsidRDefault="00BA1ECD" w:rsidP="00BA1ECD">
      <w:pPr>
        <w:pStyle w:val="ListParagraph"/>
        <w:numPr>
          <w:ilvl w:val="0"/>
          <w:numId w:val="2"/>
        </w:num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Melakukan uji coba produk pada pengguna</w:t>
      </w:r>
    </w:p>
    <w:p w:rsidR="00BA1ECD" w:rsidRPr="005A657C" w:rsidRDefault="00BA1ECD" w:rsidP="00BA1ECD">
      <w:pPr>
        <w:pStyle w:val="ListParagraph"/>
        <w:numPr>
          <w:ilvl w:val="0"/>
          <w:numId w:val="2"/>
        </w:num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Melakukan revisi produk akhir.</w:t>
      </w:r>
    </w:p>
    <w:p w:rsidR="00BA1ECD" w:rsidRPr="00035EDB" w:rsidRDefault="00BA1ECD" w:rsidP="00BA1ECD">
      <w:pPr>
        <w:pStyle w:val="ListParagraph"/>
        <w:ind w:left="1080"/>
        <w:rPr>
          <w:rFonts w:ascii="Times New Roman" w:hAnsi="Times New Roman" w:cs="Times New Roman"/>
          <w:sz w:val="24"/>
          <w:szCs w:val="24"/>
        </w:rPr>
      </w:pPr>
    </w:p>
    <w:p w:rsidR="00BA1ECD" w:rsidRDefault="00BA1ECD" w:rsidP="00BA1ECD">
      <w:pPr>
        <w:pStyle w:val="ListParagraph"/>
        <w:numPr>
          <w:ilvl w:val="0"/>
          <w:numId w:val="1"/>
        </w:numPr>
        <w:rPr>
          <w:rFonts w:ascii="Times New Roman" w:hAnsi="Times New Roman" w:cs="Times New Roman"/>
          <w:sz w:val="24"/>
          <w:szCs w:val="24"/>
        </w:rPr>
      </w:pPr>
      <w:r w:rsidRPr="00035EDB">
        <w:rPr>
          <w:rFonts w:ascii="Times New Roman" w:hAnsi="Times New Roman" w:cs="Times New Roman"/>
          <w:sz w:val="24"/>
          <w:szCs w:val="24"/>
        </w:rPr>
        <w:t>Rancangan Penelitian</w:t>
      </w:r>
    </w:p>
    <w:p w:rsidR="00BA1ECD" w:rsidRDefault="00BA1ECD" w:rsidP="00BA1ECD">
      <w:pPr>
        <w:pStyle w:val="ListParagraph"/>
        <w:ind w:left="1080" w:firstLine="540"/>
        <w:jc w:val="both"/>
        <w:rPr>
          <w:rFonts w:ascii="Times New Roman" w:hAnsi="Times New Roman" w:cs="Times New Roman"/>
          <w:sz w:val="24"/>
          <w:szCs w:val="24"/>
        </w:rPr>
      </w:pPr>
      <w:r>
        <w:rPr>
          <w:rFonts w:ascii="Times New Roman" w:hAnsi="Times New Roman" w:cs="Times New Roman"/>
          <w:sz w:val="24"/>
          <w:szCs w:val="24"/>
        </w:rPr>
        <w:t>Penelitian pengembangan ini bertujuan menghasilkan produk berupa modul. Dan dalam kegiatan penelitian dilakukan uji coba dari sisi materi dan sisi media, sehingga dalam penelitian ini melibatkan ahli materi dan ahli media untuk memberikan validasi terhadap produk yang sudah dibuat. Selain itu, modul juga diuji cobakan pada pengguna terbatas dan melibatkan mahasiswa sebagai validatornya. Dalam melakukan validasi modul ini ada beberapa kegiatan penilitian, yaitu:</w:t>
      </w:r>
    </w:p>
    <w:p w:rsidR="00BA1ECD" w:rsidRDefault="00BA1ECD" w:rsidP="00BA1ECD">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Proses produksi bahan ajar berupa modul</w:t>
      </w:r>
    </w:p>
    <w:p w:rsidR="00BA1ECD" w:rsidRDefault="00BA1ECD" w:rsidP="00BA1ECD">
      <w:pPr>
        <w:pStyle w:val="ListParagraph"/>
        <w:ind w:left="1440"/>
        <w:rPr>
          <w:rFonts w:ascii="Times New Roman" w:hAnsi="Times New Roman" w:cs="Times New Roman"/>
          <w:sz w:val="24"/>
          <w:szCs w:val="24"/>
        </w:rPr>
      </w:pPr>
      <w:r>
        <w:rPr>
          <w:rFonts w:ascii="Times New Roman" w:hAnsi="Times New Roman" w:cs="Times New Roman"/>
          <w:sz w:val="24"/>
          <w:szCs w:val="24"/>
        </w:rPr>
        <w:t>Dalam tahap ini terdapat beberapa kegiatan:</w:t>
      </w:r>
    </w:p>
    <w:p w:rsidR="00BA1ECD" w:rsidRDefault="00BA1ECD" w:rsidP="00BA1ECD">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lastRenderedPageBreak/>
        <w:t>Analisis kebutuhan</w:t>
      </w:r>
    </w:p>
    <w:p w:rsidR="00BA1ECD" w:rsidRDefault="00BA1ECD" w:rsidP="00BA1ECD">
      <w:pPr>
        <w:pStyle w:val="ListParagraph"/>
        <w:ind w:left="1800"/>
        <w:rPr>
          <w:rFonts w:ascii="Times New Roman" w:hAnsi="Times New Roman" w:cs="Times New Roman"/>
          <w:sz w:val="24"/>
          <w:szCs w:val="24"/>
        </w:rPr>
      </w:pPr>
      <w:r>
        <w:rPr>
          <w:rFonts w:ascii="Times New Roman" w:hAnsi="Times New Roman" w:cs="Times New Roman"/>
          <w:sz w:val="24"/>
          <w:szCs w:val="24"/>
        </w:rPr>
        <w:t xml:space="preserve">Kegiatan analisis kebutuhan dilakukan melalui kegiatan </w:t>
      </w:r>
      <w:r w:rsidRPr="00A21216">
        <w:rPr>
          <w:rFonts w:ascii="Times New Roman" w:hAnsi="Times New Roman" w:cs="Times New Roman"/>
          <w:i/>
          <w:sz w:val="24"/>
          <w:szCs w:val="24"/>
        </w:rPr>
        <w:t>focus group discussion</w:t>
      </w:r>
      <w:r>
        <w:rPr>
          <w:rFonts w:ascii="Times New Roman" w:hAnsi="Times New Roman" w:cs="Times New Roman"/>
          <w:sz w:val="24"/>
          <w:szCs w:val="24"/>
        </w:rPr>
        <w:t xml:space="preserve"> yang diikuti oleh 5 dosen yang memiliki kompetensi di bidang media pembelajaran dan materi pembelajaran Dasar-dasar Desain.</w:t>
      </w:r>
    </w:p>
    <w:p w:rsidR="00BA1ECD" w:rsidRDefault="00BA1ECD" w:rsidP="00BA1ECD">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Seleksi materi</w:t>
      </w:r>
    </w:p>
    <w:p w:rsidR="00BA1ECD" w:rsidRDefault="00BA1ECD" w:rsidP="00BA1ECD">
      <w:pPr>
        <w:pStyle w:val="ListParagraph"/>
        <w:ind w:left="1800"/>
        <w:rPr>
          <w:rFonts w:ascii="Times New Roman" w:hAnsi="Times New Roman" w:cs="Times New Roman"/>
          <w:sz w:val="24"/>
          <w:szCs w:val="24"/>
        </w:rPr>
      </w:pPr>
      <w:r>
        <w:rPr>
          <w:rFonts w:ascii="Times New Roman" w:hAnsi="Times New Roman" w:cs="Times New Roman"/>
          <w:sz w:val="24"/>
          <w:szCs w:val="24"/>
        </w:rPr>
        <w:t>Seleksi materi dilakukan untuk memilih kompetensi yang tepat disajikan dalam modul.</w:t>
      </w:r>
    </w:p>
    <w:p w:rsidR="00BA1ECD" w:rsidRDefault="00BA1ECD" w:rsidP="00BA1ECD">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Pembuatan draf modul</w:t>
      </w:r>
    </w:p>
    <w:p w:rsidR="00BA1ECD" w:rsidRDefault="00BA1ECD" w:rsidP="00BA1ECD">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Pembuatan Modul</w:t>
      </w:r>
    </w:p>
    <w:p w:rsidR="00BA1ECD" w:rsidRPr="0014072A" w:rsidRDefault="00BA1ECD" w:rsidP="00BA1ECD">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Uji ahli, baik dari sisi materi maupun media. Uji ahli modul Dasar-dasar Desain  ini melibatkan 3 orang ahli yaitu, 2 orang ahli materi dan 1 orang ahli media.</w:t>
      </w:r>
    </w:p>
    <w:p w:rsidR="00BA1ECD" w:rsidRDefault="00BA1ECD" w:rsidP="00BA1ECD">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Uji pengguna terbatas yang terdiri dari 5 mahasiswa yang terdiri dari 2 mahasiswa semester 1 dan 3 mahasiswa semester 5.</w:t>
      </w:r>
    </w:p>
    <w:p w:rsidR="00BA1ECD" w:rsidRDefault="00BA1ECD" w:rsidP="00BA1ECD">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Revisi</w:t>
      </w:r>
      <w:r w:rsidRPr="0014072A">
        <w:rPr>
          <w:rFonts w:ascii="Times New Roman" w:hAnsi="Times New Roman" w:cs="Times New Roman"/>
          <w:sz w:val="24"/>
          <w:szCs w:val="24"/>
        </w:rPr>
        <w:t xml:space="preserve"> </w:t>
      </w:r>
      <w:r>
        <w:rPr>
          <w:rFonts w:ascii="Times New Roman" w:hAnsi="Times New Roman" w:cs="Times New Roman"/>
          <w:sz w:val="24"/>
          <w:szCs w:val="24"/>
        </w:rPr>
        <w:t>modul Dasar-dasar Desain berdasarkan masukan dari ahli materi, ahli media maupun para pengguna.</w:t>
      </w:r>
    </w:p>
    <w:p w:rsidR="00BA1ECD" w:rsidRDefault="00BA1ECD" w:rsidP="00BA1ECD">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Finalisasi produk modul setelah melalui beberapa proses diatas.</w:t>
      </w:r>
    </w:p>
    <w:p w:rsidR="00BA1ECD" w:rsidRPr="00623E96" w:rsidRDefault="00BA1ECD" w:rsidP="00BA1ECD">
      <w:pPr>
        <w:rPr>
          <w:rFonts w:ascii="Times New Roman" w:hAnsi="Times New Roman" w:cs="Times New Roman"/>
          <w:sz w:val="24"/>
          <w:szCs w:val="24"/>
        </w:rPr>
      </w:pPr>
    </w:p>
    <w:p w:rsidR="00BA1ECD" w:rsidRPr="00623E96" w:rsidRDefault="00BA1ECD" w:rsidP="00BA1ECD">
      <w:pPr>
        <w:pStyle w:val="ListParagraph"/>
        <w:ind w:left="1440"/>
        <w:rPr>
          <w:rFonts w:ascii="Times New Roman" w:hAnsi="Times New Roman" w:cs="Times New Roman"/>
          <w:sz w:val="24"/>
          <w:szCs w:val="24"/>
        </w:rPr>
      </w:pPr>
      <w:r>
        <w:rPr>
          <w:rFonts w:ascii="Times New Roman" w:hAnsi="Times New Roman" w:cs="Times New Roman"/>
          <w:sz w:val="24"/>
          <w:szCs w:val="24"/>
        </w:rPr>
        <w:t>Gambar 2. Skema Rancangan Penelitian</w:t>
      </w:r>
    </w:p>
    <w:p w:rsidR="00BA1ECD" w:rsidRPr="00623E96" w:rsidRDefault="00BA1ECD" w:rsidP="00BA1ECD">
      <w:pPr>
        <w:rPr>
          <w:rFonts w:ascii="Times New Roman" w:hAnsi="Times New Roman" w:cs="Times New Roman"/>
          <w:sz w:val="24"/>
          <w:szCs w:val="24"/>
        </w:rPr>
      </w:pPr>
    </w:p>
    <w:p w:rsidR="00BA1ECD" w:rsidRPr="00DC6FB1" w:rsidRDefault="00BA1ECD" w:rsidP="00DC6FB1">
      <w:pPr>
        <w:pStyle w:val="ListParagraph"/>
        <w:ind w:left="1440"/>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4020457" cy="3207657"/>
            <wp:effectExtent l="0" t="0" r="0" b="0"/>
            <wp:docPr id="4"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BA1ECD" w:rsidRPr="00035EDB" w:rsidRDefault="00BA1ECD" w:rsidP="00BA1ECD">
      <w:pPr>
        <w:pStyle w:val="ListParagraph"/>
        <w:ind w:left="1080"/>
        <w:rPr>
          <w:rFonts w:ascii="Times New Roman" w:hAnsi="Times New Roman" w:cs="Times New Roman"/>
          <w:sz w:val="24"/>
          <w:szCs w:val="24"/>
        </w:rPr>
      </w:pPr>
    </w:p>
    <w:p w:rsidR="00BA1ECD" w:rsidRDefault="00BA1ECD" w:rsidP="00BA1ECD">
      <w:pPr>
        <w:pStyle w:val="ListParagraph"/>
        <w:numPr>
          <w:ilvl w:val="0"/>
          <w:numId w:val="1"/>
        </w:numPr>
        <w:rPr>
          <w:rFonts w:ascii="Times New Roman" w:hAnsi="Times New Roman" w:cs="Times New Roman"/>
          <w:sz w:val="24"/>
          <w:szCs w:val="24"/>
        </w:rPr>
      </w:pPr>
      <w:r w:rsidRPr="00035EDB">
        <w:rPr>
          <w:rFonts w:ascii="Times New Roman" w:hAnsi="Times New Roman" w:cs="Times New Roman"/>
          <w:sz w:val="24"/>
          <w:szCs w:val="24"/>
        </w:rPr>
        <w:t>Subjek Penelitian</w:t>
      </w:r>
    </w:p>
    <w:p w:rsidR="00BA1ECD" w:rsidRDefault="00BA1ECD" w:rsidP="00BA1ECD">
      <w:pPr>
        <w:pStyle w:val="ListParagraph"/>
        <w:ind w:left="1080"/>
        <w:rPr>
          <w:rFonts w:ascii="Times New Roman" w:hAnsi="Times New Roman" w:cs="Times New Roman"/>
          <w:sz w:val="24"/>
          <w:szCs w:val="24"/>
        </w:rPr>
      </w:pPr>
      <w:r>
        <w:rPr>
          <w:rFonts w:ascii="Times New Roman" w:hAnsi="Times New Roman" w:cs="Times New Roman"/>
          <w:sz w:val="24"/>
          <w:szCs w:val="24"/>
        </w:rPr>
        <w:t>Subjek penelitian ini melibatkan subjek ahli yang berkompeten di bidangnya dan mahasiswa sebagai pengguna modul.</w:t>
      </w:r>
    </w:p>
    <w:p w:rsidR="00BA1ECD" w:rsidRDefault="00BA1ECD" w:rsidP="00BA1ECD">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Subjek ahli\</w:t>
      </w:r>
    </w:p>
    <w:p w:rsidR="00BA1ECD" w:rsidRDefault="00BA1ECD" w:rsidP="00BA1ECD">
      <w:pPr>
        <w:pStyle w:val="ListParagraph"/>
        <w:ind w:left="1440"/>
        <w:rPr>
          <w:rFonts w:ascii="Times New Roman" w:hAnsi="Times New Roman" w:cs="Times New Roman"/>
          <w:sz w:val="24"/>
          <w:szCs w:val="24"/>
        </w:rPr>
      </w:pPr>
      <w:r>
        <w:rPr>
          <w:rFonts w:ascii="Times New Roman" w:hAnsi="Times New Roman" w:cs="Times New Roman"/>
          <w:sz w:val="24"/>
          <w:szCs w:val="24"/>
        </w:rPr>
        <w:t xml:space="preserve">Subjek ahli terdiri dari ahli materi dan ahli media yang berkompeten dalam materi Dasar-dasar Desain serta media. Subjek penelitian dipilih dengan menggunakan teknik </w:t>
      </w:r>
      <w:r w:rsidRPr="00E52A33">
        <w:rPr>
          <w:rFonts w:ascii="Times New Roman" w:hAnsi="Times New Roman" w:cs="Times New Roman"/>
          <w:i/>
          <w:sz w:val="24"/>
          <w:szCs w:val="24"/>
        </w:rPr>
        <w:t>purposive</w:t>
      </w:r>
      <w:r>
        <w:rPr>
          <w:rFonts w:ascii="Times New Roman" w:hAnsi="Times New Roman" w:cs="Times New Roman"/>
          <w:sz w:val="24"/>
          <w:szCs w:val="24"/>
        </w:rPr>
        <w:t xml:space="preserve"> dengan kriteria</w:t>
      </w:r>
    </w:p>
    <w:p w:rsidR="00BA1ECD" w:rsidRDefault="00BA1ECD" w:rsidP="00BA1ECD">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Pendidikan S2 untuk bidang terkait</w:t>
      </w:r>
    </w:p>
    <w:p w:rsidR="00BA1ECD" w:rsidRDefault="00BA1ECD" w:rsidP="00BA1ECD">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Berpengalaman di bidangnya minimal 5 tahun</w:t>
      </w:r>
    </w:p>
    <w:p w:rsidR="00BA1ECD" w:rsidRPr="00A0381A" w:rsidRDefault="00BA1ECD" w:rsidP="00BA1ECD">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Bersedia menjadi subjek ahli</w:t>
      </w:r>
    </w:p>
    <w:p w:rsidR="00BA1ECD" w:rsidRDefault="00BA1ECD" w:rsidP="00BA1ECD">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Mahasiswa</w:t>
      </w:r>
    </w:p>
    <w:p w:rsidR="00BA1ECD" w:rsidRPr="00E52A33" w:rsidRDefault="00BA1ECD" w:rsidP="00BA1ECD">
      <w:pPr>
        <w:pStyle w:val="ListParagraph"/>
        <w:ind w:left="1440"/>
        <w:rPr>
          <w:rFonts w:ascii="Times New Roman" w:hAnsi="Times New Roman" w:cs="Times New Roman"/>
          <w:sz w:val="24"/>
          <w:szCs w:val="24"/>
        </w:rPr>
      </w:pPr>
      <w:r>
        <w:rPr>
          <w:rFonts w:ascii="Times New Roman" w:hAnsi="Times New Roman" w:cs="Times New Roman"/>
          <w:sz w:val="24"/>
          <w:szCs w:val="24"/>
        </w:rPr>
        <w:t xml:space="preserve">Subjek penelitian pengguna terdiri dari mahasiswa pengguna produk penelitian ini. Pengambilan subjek penelitian ini menggunakan teknik random. Mahasiswa yang dilibatkan dalam proses validasi terdiri dari 2 mahasiswa yaitu mahasiswa semester 3 yang belum menempuh mata kuliah Dasar-dasar Desain </w:t>
      </w:r>
      <w:r w:rsidRPr="00E52A33">
        <w:rPr>
          <w:rFonts w:ascii="Times New Roman" w:hAnsi="Times New Roman" w:cs="Times New Roman"/>
          <w:sz w:val="24"/>
          <w:szCs w:val="24"/>
        </w:rPr>
        <w:t xml:space="preserve">dan 3 mahasiswa semester 7 yang telah lulus mata kuliah </w:t>
      </w:r>
      <w:r>
        <w:rPr>
          <w:rFonts w:ascii="Times New Roman" w:hAnsi="Times New Roman" w:cs="Times New Roman"/>
          <w:sz w:val="24"/>
          <w:szCs w:val="24"/>
        </w:rPr>
        <w:t>Dasar-dasar Desain</w:t>
      </w:r>
      <w:r w:rsidRPr="00E52A33">
        <w:rPr>
          <w:rFonts w:ascii="Times New Roman" w:hAnsi="Times New Roman" w:cs="Times New Roman"/>
          <w:sz w:val="24"/>
          <w:szCs w:val="24"/>
        </w:rPr>
        <w:t>.</w:t>
      </w:r>
    </w:p>
    <w:p w:rsidR="00BA1ECD" w:rsidRPr="00DE7127" w:rsidRDefault="00BA1ECD" w:rsidP="00BA1ECD">
      <w:pPr>
        <w:rPr>
          <w:rFonts w:ascii="Times New Roman" w:hAnsi="Times New Roman" w:cs="Times New Roman"/>
          <w:sz w:val="24"/>
          <w:szCs w:val="24"/>
        </w:rPr>
      </w:pPr>
    </w:p>
    <w:p w:rsidR="00BA1ECD" w:rsidRDefault="00BA1ECD" w:rsidP="00BA1ECD">
      <w:pPr>
        <w:pStyle w:val="ListParagraph"/>
        <w:numPr>
          <w:ilvl w:val="0"/>
          <w:numId w:val="1"/>
        </w:numPr>
        <w:rPr>
          <w:rFonts w:ascii="Times New Roman" w:hAnsi="Times New Roman" w:cs="Times New Roman"/>
          <w:sz w:val="24"/>
          <w:szCs w:val="24"/>
        </w:rPr>
      </w:pPr>
      <w:r w:rsidRPr="00035EDB">
        <w:rPr>
          <w:rFonts w:ascii="Times New Roman" w:hAnsi="Times New Roman" w:cs="Times New Roman"/>
          <w:sz w:val="24"/>
          <w:szCs w:val="24"/>
        </w:rPr>
        <w:t>Variabel Penelitian</w:t>
      </w:r>
    </w:p>
    <w:p w:rsidR="00BA1ECD" w:rsidRDefault="00BA1ECD" w:rsidP="00BA1ECD">
      <w:pPr>
        <w:pStyle w:val="ListParagraph"/>
        <w:ind w:left="1080"/>
        <w:rPr>
          <w:rFonts w:ascii="Times New Roman" w:hAnsi="Times New Roman" w:cs="Times New Roman"/>
          <w:sz w:val="24"/>
          <w:szCs w:val="24"/>
        </w:rPr>
      </w:pPr>
      <w:r>
        <w:rPr>
          <w:rFonts w:ascii="Times New Roman" w:hAnsi="Times New Roman" w:cs="Times New Roman"/>
          <w:sz w:val="24"/>
          <w:szCs w:val="24"/>
        </w:rPr>
        <w:t>Variabel penelitian yang manjadi focus pada penelitian ini adalah penilaian terhadap isi dan penyajian modul Dasar-dasar Desain yang berupa modul cetak.</w:t>
      </w:r>
    </w:p>
    <w:p w:rsidR="00BA1ECD" w:rsidRDefault="00BA1ECD" w:rsidP="00BA1ECD">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Penilaian Kelayakan Isi</w:t>
      </w:r>
    </w:p>
    <w:p w:rsidR="00BA1ECD" w:rsidRDefault="00BA1ECD" w:rsidP="00BA1ECD">
      <w:pPr>
        <w:pStyle w:val="ListParagraph"/>
        <w:ind w:left="1440"/>
        <w:rPr>
          <w:rFonts w:ascii="Times New Roman" w:hAnsi="Times New Roman" w:cs="Times New Roman"/>
          <w:sz w:val="24"/>
          <w:szCs w:val="24"/>
        </w:rPr>
      </w:pPr>
      <w:r>
        <w:rPr>
          <w:rFonts w:ascii="Times New Roman" w:hAnsi="Times New Roman" w:cs="Times New Roman"/>
          <w:sz w:val="24"/>
          <w:szCs w:val="24"/>
        </w:rPr>
        <w:t>Merupakan variable yang berupa skor terhadap isi materi pembelajaran yang disajikan.</w:t>
      </w:r>
    </w:p>
    <w:p w:rsidR="00BA1ECD" w:rsidRDefault="00BA1ECD" w:rsidP="00BA1ECD">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Penilaian Penyajian</w:t>
      </w:r>
    </w:p>
    <w:p w:rsidR="00BA1ECD" w:rsidRDefault="00BA1ECD" w:rsidP="00BA1ECD">
      <w:pPr>
        <w:pStyle w:val="ListParagraph"/>
        <w:ind w:left="1440"/>
        <w:rPr>
          <w:rFonts w:ascii="Times New Roman" w:hAnsi="Times New Roman" w:cs="Times New Roman"/>
          <w:sz w:val="24"/>
          <w:szCs w:val="24"/>
        </w:rPr>
      </w:pPr>
      <w:r>
        <w:rPr>
          <w:rFonts w:ascii="Times New Roman" w:hAnsi="Times New Roman" w:cs="Times New Roman"/>
          <w:sz w:val="24"/>
          <w:szCs w:val="24"/>
        </w:rPr>
        <w:t>Merupakan penilaian terhadap bentuk penyajian dari modul.</w:t>
      </w:r>
    </w:p>
    <w:p w:rsidR="00BA1ECD" w:rsidRDefault="00BA1ECD" w:rsidP="00BA1ECD">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Penilaian Tampilan</w:t>
      </w:r>
    </w:p>
    <w:p w:rsidR="00BA1ECD" w:rsidRDefault="00BA1ECD" w:rsidP="00BA1ECD">
      <w:pPr>
        <w:pStyle w:val="ListParagraph"/>
        <w:ind w:left="1440"/>
        <w:rPr>
          <w:rFonts w:ascii="Times New Roman" w:hAnsi="Times New Roman" w:cs="Times New Roman"/>
          <w:sz w:val="24"/>
          <w:szCs w:val="24"/>
        </w:rPr>
      </w:pPr>
      <w:r>
        <w:rPr>
          <w:rFonts w:ascii="Times New Roman" w:hAnsi="Times New Roman" w:cs="Times New Roman"/>
          <w:sz w:val="24"/>
          <w:szCs w:val="24"/>
        </w:rPr>
        <w:t>Merupakanpenilaian terhadap tampilan secara grafika dan tampilan media.</w:t>
      </w:r>
    </w:p>
    <w:p w:rsidR="00BA1ECD" w:rsidRDefault="00BA1ECD" w:rsidP="00BA1ECD">
      <w:pPr>
        <w:ind w:left="1080"/>
        <w:rPr>
          <w:rFonts w:ascii="Times New Roman" w:hAnsi="Times New Roman" w:cs="Times New Roman"/>
          <w:sz w:val="24"/>
          <w:szCs w:val="24"/>
        </w:rPr>
      </w:pPr>
      <w:r>
        <w:rPr>
          <w:rFonts w:ascii="Times New Roman" w:hAnsi="Times New Roman" w:cs="Times New Roman"/>
          <w:sz w:val="24"/>
          <w:szCs w:val="24"/>
        </w:rPr>
        <w:t>Penilaian terhadap tampilan, isi dan penyajian ini dikategorikan menjadi empat, yaitu sangat baik, baik, cukup dan kurang. Adapun kriteria penilaian tersebut adalah sebagai berikut:</w:t>
      </w:r>
    </w:p>
    <w:p w:rsidR="00BA1ECD" w:rsidRDefault="00BA1ECD" w:rsidP="00BA1ECD">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lastRenderedPageBreak/>
        <w:t>Penilaian sangat baik, apabila 100% telah sesuai dan tepat</w:t>
      </w:r>
    </w:p>
    <w:p w:rsidR="00BA1ECD" w:rsidRPr="00F1111B" w:rsidRDefault="00BA1ECD" w:rsidP="00BA1ECD">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Penilaian baik, apabila 75% telah sesuai dan tepat</w:t>
      </w:r>
    </w:p>
    <w:p w:rsidR="00BA1ECD" w:rsidRPr="00F1111B" w:rsidRDefault="00BA1ECD" w:rsidP="00BA1ECD">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Penilaian sedang, apabila 50% telah sesuai dan tepat</w:t>
      </w:r>
    </w:p>
    <w:p w:rsidR="00BA1ECD" w:rsidRDefault="00BA1ECD" w:rsidP="00BA1ECD">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Penilaian kurang, apabila dibawah 25% kesesuaiannya</w:t>
      </w:r>
    </w:p>
    <w:p w:rsidR="00BA1ECD" w:rsidRPr="00DE7127" w:rsidRDefault="00BA1ECD" w:rsidP="00BA1ECD">
      <w:pPr>
        <w:rPr>
          <w:rFonts w:ascii="Times New Roman" w:hAnsi="Times New Roman" w:cs="Times New Roman"/>
          <w:sz w:val="24"/>
          <w:szCs w:val="24"/>
        </w:rPr>
      </w:pPr>
    </w:p>
    <w:p w:rsidR="00BA1ECD" w:rsidRDefault="00BA1ECD" w:rsidP="00BA1ECD">
      <w:pPr>
        <w:pStyle w:val="ListParagraph"/>
        <w:numPr>
          <w:ilvl w:val="0"/>
          <w:numId w:val="1"/>
        </w:numPr>
        <w:rPr>
          <w:rFonts w:ascii="Times New Roman" w:hAnsi="Times New Roman" w:cs="Times New Roman"/>
          <w:sz w:val="24"/>
          <w:szCs w:val="24"/>
        </w:rPr>
      </w:pPr>
      <w:r w:rsidRPr="00035EDB">
        <w:rPr>
          <w:rFonts w:ascii="Times New Roman" w:hAnsi="Times New Roman" w:cs="Times New Roman"/>
          <w:sz w:val="24"/>
          <w:szCs w:val="24"/>
        </w:rPr>
        <w:t>Instrumen Penelitian</w:t>
      </w:r>
    </w:p>
    <w:p w:rsidR="00BA1ECD" w:rsidRDefault="00BA1ECD" w:rsidP="00BA1ECD">
      <w:pPr>
        <w:pStyle w:val="ListParagraph"/>
        <w:ind w:left="1080" w:firstLine="810"/>
        <w:rPr>
          <w:rFonts w:ascii="Times New Roman" w:hAnsi="Times New Roman" w:cs="Times New Roman"/>
          <w:sz w:val="24"/>
          <w:szCs w:val="24"/>
        </w:rPr>
      </w:pPr>
      <w:r>
        <w:rPr>
          <w:rFonts w:ascii="Times New Roman" w:hAnsi="Times New Roman" w:cs="Times New Roman"/>
          <w:sz w:val="24"/>
          <w:szCs w:val="24"/>
        </w:rPr>
        <w:t xml:space="preserve">Data validasi modul diperoleh dengan menggunakan skala penilaian terhadap isi dan penyajian modul Dasar-dasar Desain. Angket penilaian modul untuk ahli media terdiri dari beberapa komponen yaitu kelayakan isi, penyajian dan tampilan </w:t>
      </w:r>
    </w:p>
    <w:p w:rsidR="00BA1ECD" w:rsidRPr="00E52A33" w:rsidRDefault="00BA1ECD" w:rsidP="00BA1ECD">
      <w:pPr>
        <w:rPr>
          <w:rFonts w:ascii="Times New Roman" w:hAnsi="Times New Roman" w:cs="Times New Roman"/>
          <w:sz w:val="24"/>
          <w:szCs w:val="24"/>
        </w:rPr>
      </w:pPr>
    </w:p>
    <w:p w:rsidR="00BA1ECD" w:rsidRPr="00035EDB" w:rsidRDefault="00BA1ECD" w:rsidP="00BA1ECD">
      <w:pPr>
        <w:pStyle w:val="ListParagraph"/>
        <w:numPr>
          <w:ilvl w:val="0"/>
          <w:numId w:val="1"/>
        </w:numPr>
        <w:rPr>
          <w:rFonts w:ascii="Times New Roman" w:hAnsi="Times New Roman" w:cs="Times New Roman"/>
          <w:sz w:val="24"/>
          <w:szCs w:val="24"/>
        </w:rPr>
      </w:pPr>
      <w:r w:rsidRPr="00035EDB">
        <w:rPr>
          <w:rFonts w:ascii="Times New Roman" w:hAnsi="Times New Roman" w:cs="Times New Roman"/>
          <w:sz w:val="24"/>
          <w:szCs w:val="24"/>
        </w:rPr>
        <w:t>Analisis Data</w:t>
      </w:r>
    </w:p>
    <w:p w:rsidR="00BA1ECD" w:rsidRPr="00E52A33" w:rsidRDefault="00BA1ECD" w:rsidP="00BA1ECD">
      <w:pPr>
        <w:ind w:left="1080" w:firstLine="630"/>
        <w:rPr>
          <w:rFonts w:ascii="Times New Roman" w:hAnsi="Times New Roman" w:cs="Times New Roman"/>
          <w:sz w:val="24"/>
          <w:szCs w:val="24"/>
        </w:rPr>
      </w:pPr>
      <w:r w:rsidRPr="00E52A33">
        <w:rPr>
          <w:rFonts w:ascii="Times New Roman" w:hAnsi="Times New Roman" w:cs="Times New Roman"/>
          <w:sz w:val="24"/>
          <w:szCs w:val="24"/>
        </w:rPr>
        <w:t>Data penelitian ini merupakan data hasil eksploratif. Data penelitian yang telah terkumpul kemudian dianalisis dengan deskriptif kuantitatif teknik prosentase dan deskriptif kualitatif.</w:t>
      </w:r>
    </w:p>
    <w:p w:rsidR="00BA1ECD" w:rsidRPr="00BA1ECD" w:rsidRDefault="00BA1ECD" w:rsidP="00BA1ECD">
      <w:pPr>
        <w:jc w:val="both"/>
        <w:rPr>
          <w:rFonts w:ascii="Times New Roman" w:hAnsi="Times New Roman" w:cs="Times New Roman"/>
          <w:sz w:val="24"/>
          <w:szCs w:val="24"/>
        </w:rPr>
      </w:pPr>
    </w:p>
    <w:p w:rsidR="00BA1ECD" w:rsidRDefault="00BA1ECD" w:rsidP="00BA1ECD">
      <w:pPr>
        <w:jc w:val="both"/>
        <w:rPr>
          <w:rFonts w:ascii="Times New Roman" w:hAnsi="Times New Roman" w:cs="Times New Roman"/>
          <w:b/>
          <w:sz w:val="24"/>
          <w:szCs w:val="24"/>
        </w:rPr>
      </w:pPr>
      <w:r>
        <w:rPr>
          <w:rFonts w:ascii="Times New Roman" w:hAnsi="Times New Roman" w:cs="Times New Roman"/>
          <w:b/>
          <w:sz w:val="24"/>
          <w:szCs w:val="24"/>
        </w:rPr>
        <w:t>C. HASIL DAN  PEMBAHASAN</w:t>
      </w:r>
    </w:p>
    <w:p w:rsidR="00BA1ECD" w:rsidRDefault="00BA1ECD" w:rsidP="00BA1ECD">
      <w:pPr>
        <w:pStyle w:val="ListParagraph"/>
        <w:ind w:left="900" w:firstLine="540"/>
        <w:rPr>
          <w:rFonts w:ascii="Times New Roman" w:hAnsi="Times New Roman" w:cs="Times New Roman"/>
          <w:sz w:val="24"/>
          <w:szCs w:val="24"/>
        </w:rPr>
      </w:pPr>
      <w:r>
        <w:rPr>
          <w:rFonts w:ascii="Times New Roman" w:hAnsi="Times New Roman" w:cs="Times New Roman"/>
          <w:sz w:val="24"/>
          <w:szCs w:val="24"/>
        </w:rPr>
        <w:t xml:space="preserve">Hasil penelitian ini meliputi hasil kegiatan </w:t>
      </w:r>
      <w:r w:rsidRPr="00E52A33">
        <w:rPr>
          <w:rFonts w:ascii="Times New Roman" w:hAnsi="Times New Roman" w:cs="Times New Roman"/>
          <w:i/>
          <w:sz w:val="24"/>
          <w:szCs w:val="24"/>
        </w:rPr>
        <w:t>focus group discussion</w:t>
      </w:r>
      <w:r>
        <w:rPr>
          <w:rFonts w:ascii="Times New Roman" w:hAnsi="Times New Roman" w:cs="Times New Roman"/>
          <w:sz w:val="24"/>
          <w:szCs w:val="24"/>
        </w:rPr>
        <w:t xml:space="preserve"> berupa masukan terhadap persiapan produk dan hasil uji ahli serta uji pengguna. Dalam uji ahli dan pengguna dilakukan dengan memberikan penilaian terdiri dari 4 kategori. Angka 1 berarti aspek yang dinilai kurang, angka 2 berarti sedang, angka 3 berarti baik dan angka 4 berarti sangat baik. Selanjutnya untuk mendapatkan prosentase hasil penelitian pengguna secara keseluruhan, peneliti merujuk pada pendapat Suharsimi Arikunto (1998) dengan rumus:</w:t>
      </w:r>
    </w:p>
    <w:p w:rsidR="00BA1ECD" w:rsidRPr="00DC6FB1" w:rsidRDefault="00BA1ECD" w:rsidP="00DC6FB1">
      <w:pPr>
        <w:rPr>
          <w:rFonts w:ascii="Times New Roman" w:hAnsi="Times New Roman" w:cs="Times New Roman"/>
          <w:sz w:val="24"/>
          <w:szCs w:val="24"/>
        </w:rPr>
      </w:pPr>
      <w:r w:rsidRPr="0013447D">
        <w:rPr>
          <w:noProof/>
        </w:rPr>
        <w:pict>
          <v:shapetype id="_x0000_t202" coordsize="21600,21600" o:spt="202" path="m,l,21600r21600,l21600,xe">
            <v:stroke joinstyle="miter"/>
            <v:path gradientshapeok="t" o:connecttype="rect"/>
          </v:shapetype>
          <v:shape id="_x0000_s1026" type="#_x0000_t202" style="position:absolute;margin-left:94.5pt;margin-top:18.75pt;width:273pt;height:63pt;z-index:251661312">
            <v:textbox style="mso-next-textbox:#_x0000_s1026">
              <w:txbxContent>
                <w:p w:rsidR="00BA1ECD" w:rsidRDefault="00BA1ECD" w:rsidP="00BA1ECD">
                  <w:r>
                    <w:t xml:space="preserve">            Jumlah skor yang diperoleh per aspek    </w:t>
                  </w:r>
                </w:p>
                <w:p w:rsidR="00BA1ECD" w:rsidRDefault="00BA1ECD" w:rsidP="00BA1ECD">
                  <w:r>
                    <w:t>%    = ________________________________      X 100 %</w:t>
                  </w:r>
                </w:p>
                <w:p w:rsidR="00BA1ECD" w:rsidRDefault="00BA1ECD" w:rsidP="00BA1ECD">
                  <w:r>
                    <w:t xml:space="preserve">             Jumlah subjek x jumlah opsi penilaian </w:t>
                  </w:r>
                </w:p>
              </w:txbxContent>
            </v:textbox>
          </v:shape>
        </w:pict>
      </w:r>
    </w:p>
    <w:p w:rsidR="00BA1ECD" w:rsidRPr="00E52A33" w:rsidRDefault="00BA1ECD" w:rsidP="00BA1ECD">
      <w:pPr>
        <w:tabs>
          <w:tab w:val="left" w:pos="1440"/>
        </w:tabs>
        <w:ind w:left="900" w:firstLine="540"/>
        <w:rPr>
          <w:rFonts w:ascii="Times New Roman" w:hAnsi="Times New Roman" w:cs="Times New Roman"/>
          <w:sz w:val="24"/>
          <w:szCs w:val="24"/>
        </w:rPr>
      </w:pPr>
    </w:p>
    <w:p w:rsidR="00BA1ECD" w:rsidRPr="00E52A33" w:rsidRDefault="00BA1ECD" w:rsidP="00BA1ECD">
      <w:pPr>
        <w:tabs>
          <w:tab w:val="left" w:pos="1440"/>
        </w:tabs>
        <w:ind w:left="900" w:firstLine="540"/>
        <w:rPr>
          <w:rFonts w:ascii="Times New Roman" w:hAnsi="Times New Roman" w:cs="Times New Roman"/>
          <w:sz w:val="24"/>
          <w:szCs w:val="24"/>
        </w:rPr>
      </w:pPr>
    </w:p>
    <w:p w:rsidR="00BA1ECD" w:rsidRPr="00E52A33" w:rsidRDefault="00BA1ECD" w:rsidP="00BA1ECD">
      <w:pPr>
        <w:tabs>
          <w:tab w:val="left" w:pos="1440"/>
        </w:tabs>
        <w:ind w:left="900" w:firstLine="540"/>
        <w:rPr>
          <w:rFonts w:ascii="Times New Roman" w:hAnsi="Times New Roman" w:cs="Times New Roman"/>
          <w:sz w:val="24"/>
          <w:szCs w:val="24"/>
        </w:rPr>
      </w:pPr>
    </w:p>
    <w:p w:rsidR="00BA1ECD" w:rsidRPr="00E52A33" w:rsidRDefault="00BA1ECD" w:rsidP="00BA1ECD">
      <w:pPr>
        <w:tabs>
          <w:tab w:val="left" w:pos="1440"/>
        </w:tabs>
        <w:ind w:left="900" w:firstLine="540"/>
        <w:rPr>
          <w:rFonts w:ascii="Times New Roman" w:hAnsi="Times New Roman" w:cs="Times New Roman"/>
          <w:sz w:val="24"/>
          <w:szCs w:val="24"/>
        </w:rPr>
      </w:pPr>
      <w:r w:rsidRPr="00E52A33">
        <w:rPr>
          <w:rFonts w:ascii="Times New Roman" w:hAnsi="Times New Roman" w:cs="Times New Roman"/>
          <w:sz w:val="24"/>
          <w:szCs w:val="24"/>
        </w:rPr>
        <w:t xml:space="preserve"> </w:t>
      </w:r>
    </w:p>
    <w:p w:rsidR="00BA1ECD" w:rsidRPr="00E52A33" w:rsidRDefault="00BA1ECD" w:rsidP="00BA1ECD">
      <w:pPr>
        <w:tabs>
          <w:tab w:val="left" w:pos="1440"/>
        </w:tabs>
        <w:ind w:left="900" w:firstLine="540"/>
        <w:rPr>
          <w:rFonts w:ascii="Times New Roman" w:hAnsi="Times New Roman" w:cs="Times New Roman"/>
          <w:sz w:val="24"/>
          <w:szCs w:val="24"/>
        </w:rPr>
      </w:pPr>
      <w:r w:rsidRPr="00E52A33">
        <w:rPr>
          <w:rFonts w:ascii="Times New Roman" w:hAnsi="Times New Roman" w:cs="Times New Roman"/>
          <w:sz w:val="24"/>
          <w:szCs w:val="24"/>
        </w:rPr>
        <w:t>Setelah mendapat prosentase tersebut selanjutnya ditapsirkan ke dalam empat kategori dengan rujukan sebagai berikut:</w:t>
      </w:r>
    </w:p>
    <w:p w:rsidR="00BA1ECD" w:rsidRPr="00E52A33" w:rsidRDefault="00BA1ECD" w:rsidP="00BA1ECD">
      <w:pPr>
        <w:tabs>
          <w:tab w:val="left" w:pos="1440"/>
        </w:tabs>
        <w:ind w:left="900" w:firstLine="540"/>
        <w:rPr>
          <w:rFonts w:ascii="Times New Roman" w:hAnsi="Times New Roman" w:cs="Times New Roman"/>
          <w:sz w:val="24"/>
          <w:szCs w:val="24"/>
        </w:rPr>
      </w:pPr>
      <w:r w:rsidRPr="00E52A33">
        <w:rPr>
          <w:rFonts w:ascii="Times New Roman" w:hAnsi="Times New Roman" w:cs="Times New Roman"/>
          <w:sz w:val="24"/>
          <w:szCs w:val="24"/>
        </w:rPr>
        <w:t>76% - 100%   = Baik</w:t>
      </w:r>
    </w:p>
    <w:p w:rsidR="00BA1ECD" w:rsidRPr="00E52A33" w:rsidRDefault="00BA1ECD" w:rsidP="00BA1ECD">
      <w:pPr>
        <w:tabs>
          <w:tab w:val="left" w:pos="1440"/>
        </w:tabs>
        <w:ind w:left="900" w:firstLine="540"/>
        <w:rPr>
          <w:rFonts w:ascii="Times New Roman" w:hAnsi="Times New Roman" w:cs="Times New Roman"/>
          <w:sz w:val="24"/>
          <w:szCs w:val="24"/>
        </w:rPr>
      </w:pPr>
      <w:r w:rsidRPr="00E52A33">
        <w:rPr>
          <w:rFonts w:ascii="Times New Roman" w:hAnsi="Times New Roman" w:cs="Times New Roman"/>
          <w:sz w:val="24"/>
          <w:szCs w:val="24"/>
        </w:rPr>
        <w:lastRenderedPageBreak/>
        <w:t>51% - 75%     = Cukup Baik</w:t>
      </w:r>
    </w:p>
    <w:p w:rsidR="00BA1ECD" w:rsidRPr="00E52A33" w:rsidRDefault="00BA1ECD" w:rsidP="00BA1ECD">
      <w:pPr>
        <w:tabs>
          <w:tab w:val="left" w:pos="1440"/>
        </w:tabs>
        <w:ind w:left="900" w:firstLine="540"/>
        <w:rPr>
          <w:rFonts w:ascii="Times New Roman" w:hAnsi="Times New Roman" w:cs="Times New Roman"/>
          <w:sz w:val="24"/>
          <w:szCs w:val="24"/>
        </w:rPr>
      </w:pPr>
      <w:r w:rsidRPr="00E52A33">
        <w:rPr>
          <w:rFonts w:ascii="Times New Roman" w:hAnsi="Times New Roman" w:cs="Times New Roman"/>
          <w:sz w:val="24"/>
          <w:szCs w:val="24"/>
        </w:rPr>
        <w:t>26 % -  50 %  = Kurang Baik</w:t>
      </w:r>
    </w:p>
    <w:p w:rsidR="00BA1ECD" w:rsidRPr="00E52A33" w:rsidRDefault="00BA1ECD" w:rsidP="00BA1ECD">
      <w:pPr>
        <w:tabs>
          <w:tab w:val="left" w:pos="1440"/>
        </w:tabs>
        <w:ind w:left="900" w:firstLine="540"/>
        <w:rPr>
          <w:rFonts w:ascii="Times New Roman" w:hAnsi="Times New Roman" w:cs="Times New Roman"/>
          <w:sz w:val="24"/>
          <w:szCs w:val="24"/>
        </w:rPr>
      </w:pPr>
      <w:r w:rsidRPr="00E52A33">
        <w:rPr>
          <w:rFonts w:ascii="Times New Roman" w:hAnsi="Times New Roman" w:cs="Times New Roman"/>
          <w:sz w:val="24"/>
          <w:szCs w:val="24"/>
        </w:rPr>
        <w:t>0%  -   25 %   = Tidak baik</w:t>
      </w:r>
    </w:p>
    <w:p w:rsidR="00BA1ECD" w:rsidRPr="00035EDB" w:rsidRDefault="00BA1ECD" w:rsidP="00BA1ECD">
      <w:pPr>
        <w:pStyle w:val="ListParagraph"/>
        <w:ind w:left="1440"/>
        <w:rPr>
          <w:rFonts w:ascii="Times New Roman" w:hAnsi="Times New Roman" w:cs="Times New Roman"/>
          <w:sz w:val="24"/>
          <w:szCs w:val="24"/>
        </w:rPr>
      </w:pPr>
    </w:p>
    <w:p w:rsidR="00BA1ECD" w:rsidRPr="007E6AD1" w:rsidRDefault="00BA1ECD" w:rsidP="00BA1ECD">
      <w:pPr>
        <w:pStyle w:val="ListParagraph"/>
        <w:numPr>
          <w:ilvl w:val="0"/>
          <w:numId w:val="14"/>
        </w:numPr>
        <w:ind w:left="900" w:firstLine="0"/>
        <w:rPr>
          <w:rFonts w:ascii="Times New Roman" w:hAnsi="Times New Roman" w:cs="Times New Roman"/>
          <w:i/>
          <w:sz w:val="24"/>
          <w:szCs w:val="24"/>
        </w:rPr>
      </w:pPr>
      <w:r w:rsidRPr="007E6AD1">
        <w:rPr>
          <w:rFonts w:ascii="Times New Roman" w:hAnsi="Times New Roman" w:cs="Times New Roman"/>
          <w:i/>
          <w:sz w:val="24"/>
          <w:szCs w:val="24"/>
        </w:rPr>
        <w:t>Focus Group Discussion</w:t>
      </w:r>
    </w:p>
    <w:p w:rsidR="00BA1ECD" w:rsidRDefault="00BA1ECD" w:rsidP="00BA1ECD">
      <w:pPr>
        <w:pStyle w:val="ListParagraph"/>
        <w:ind w:left="900" w:firstLine="630"/>
        <w:jc w:val="both"/>
        <w:rPr>
          <w:rFonts w:ascii="Times New Roman" w:hAnsi="Times New Roman" w:cs="Times New Roman"/>
          <w:sz w:val="24"/>
          <w:szCs w:val="24"/>
        </w:rPr>
      </w:pPr>
      <w:r>
        <w:rPr>
          <w:rFonts w:ascii="Times New Roman" w:hAnsi="Times New Roman" w:cs="Times New Roman"/>
          <w:sz w:val="24"/>
          <w:szCs w:val="24"/>
        </w:rPr>
        <w:t xml:space="preserve">Kegiatan </w:t>
      </w:r>
      <w:r w:rsidRPr="00E52A33">
        <w:rPr>
          <w:rFonts w:ascii="Times New Roman" w:hAnsi="Times New Roman" w:cs="Times New Roman"/>
          <w:i/>
          <w:sz w:val="24"/>
          <w:szCs w:val="24"/>
        </w:rPr>
        <w:t>focus group discussion</w:t>
      </w:r>
      <w:r>
        <w:rPr>
          <w:rFonts w:ascii="Times New Roman" w:hAnsi="Times New Roman" w:cs="Times New Roman"/>
          <w:sz w:val="24"/>
          <w:szCs w:val="24"/>
        </w:rPr>
        <w:t xml:space="preserve"> (FGD) dilakukan sebagai kegiatan pengembangan tahab awal. Kegiatan ini diikuti oleh 5 dosen yang memiliki pengalaman dan keahlian di bidang media pembelajaran, bahan ajar, metode pembelajaran, dan materi Dasar-dasar Desain.</w:t>
      </w:r>
    </w:p>
    <w:p w:rsidR="00BA1ECD" w:rsidRPr="005D00E4" w:rsidRDefault="00BA1ECD" w:rsidP="00BA1ECD">
      <w:pPr>
        <w:pStyle w:val="ListParagraph"/>
        <w:ind w:left="900" w:firstLine="630"/>
        <w:jc w:val="both"/>
        <w:rPr>
          <w:rFonts w:ascii="Times New Roman" w:hAnsi="Times New Roman" w:cs="Times New Roman"/>
          <w:sz w:val="24"/>
          <w:szCs w:val="24"/>
        </w:rPr>
      </w:pPr>
      <w:r>
        <w:rPr>
          <w:rFonts w:ascii="Times New Roman" w:hAnsi="Times New Roman" w:cs="Times New Roman"/>
          <w:sz w:val="24"/>
          <w:szCs w:val="24"/>
        </w:rPr>
        <w:t>Dalam kegiatan FGD juga dibahas mengenai bagaimana local wisdom diterapkan dalam pembelajaran Dasar-dasar Desain melalui tujuan pembelajaran sampai pada materi pembelajaran yang mengkaitkan dengan persoalan local wisdom. Kegiatan FGD ini menjadi kegiatan awal pengembangan yang sangat penting agar tahab pengembangan berikutnya dapat berjalan dengan baik dan meminimalisasi kelemahan dari bahan ajar.</w:t>
      </w:r>
    </w:p>
    <w:p w:rsidR="00BA1ECD" w:rsidRDefault="00BA1ECD" w:rsidP="00BA1ECD">
      <w:pPr>
        <w:pStyle w:val="ListParagraph"/>
        <w:numPr>
          <w:ilvl w:val="0"/>
          <w:numId w:val="14"/>
        </w:numPr>
        <w:ind w:left="1260"/>
        <w:rPr>
          <w:rFonts w:ascii="Times New Roman" w:hAnsi="Times New Roman" w:cs="Times New Roman"/>
          <w:sz w:val="24"/>
          <w:szCs w:val="24"/>
        </w:rPr>
      </w:pPr>
      <w:r w:rsidRPr="00035EDB">
        <w:rPr>
          <w:rFonts w:ascii="Times New Roman" w:hAnsi="Times New Roman" w:cs="Times New Roman"/>
          <w:sz w:val="24"/>
          <w:szCs w:val="24"/>
        </w:rPr>
        <w:t>Hasil Uji Ahli</w:t>
      </w:r>
    </w:p>
    <w:p w:rsidR="00BA1ECD" w:rsidRDefault="00BA1ECD" w:rsidP="00BA1ECD">
      <w:pPr>
        <w:pStyle w:val="ListParagraph"/>
        <w:numPr>
          <w:ilvl w:val="0"/>
          <w:numId w:val="15"/>
        </w:numPr>
        <w:ind w:left="1170" w:hanging="270"/>
        <w:rPr>
          <w:rFonts w:ascii="Times New Roman" w:hAnsi="Times New Roman" w:cs="Times New Roman"/>
          <w:sz w:val="24"/>
          <w:szCs w:val="24"/>
        </w:rPr>
      </w:pPr>
      <w:r>
        <w:rPr>
          <w:rFonts w:ascii="Times New Roman" w:hAnsi="Times New Roman" w:cs="Times New Roman"/>
          <w:sz w:val="24"/>
          <w:szCs w:val="24"/>
        </w:rPr>
        <w:t>Penilaian Ahli Materi</w:t>
      </w:r>
    </w:p>
    <w:p w:rsidR="00DC6FB1" w:rsidRPr="0031022A" w:rsidRDefault="00BA1ECD" w:rsidP="00DC6FB1">
      <w:pPr>
        <w:ind w:left="1170" w:firstLine="540"/>
        <w:jc w:val="both"/>
        <w:rPr>
          <w:rFonts w:ascii="Times New Roman" w:hAnsi="Times New Roman" w:cs="Times New Roman"/>
          <w:sz w:val="24"/>
          <w:szCs w:val="24"/>
        </w:rPr>
      </w:pPr>
      <w:r>
        <w:rPr>
          <w:rFonts w:ascii="Times New Roman" w:hAnsi="Times New Roman" w:cs="Times New Roman"/>
          <w:sz w:val="24"/>
          <w:szCs w:val="24"/>
        </w:rPr>
        <w:t>Penilaian komponen isi dan penyajian modul pembelajaran ini melibatkan ahli dari jurusan Pendidikan Seni Rupa. Terdiri dari 2 dosen yang memiliki pengalaman dalam pembelajaran dan materi Dasar-dasar Desain. Penilaian ini meliputi aspek kelayakan isi dan penyajian modul. Dari aspek kelayakan isi, ahli materi menilai baik (90%) sebagai bahan ajar, sementara dari aspek penyajian juga menilai baik (95%). Selanjutnya ahli juga memberikan komentar dan masukan.</w:t>
      </w:r>
      <w:r w:rsidR="00DC6FB1" w:rsidRPr="00DC6FB1">
        <w:rPr>
          <w:rFonts w:ascii="Times New Roman" w:hAnsi="Times New Roman" w:cs="Times New Roman"/>
          <w:sz w:val="24"/>
          <w:szCs w:val="24"/>
        </w:rPr>
        <w:t xml:space="preserve"> </w:t>
      </w:r>
      <w:r w:rsidR="00DC6FB1">
        <w:rPr>
          <w:rFonts w:ascii="Times New Roman" w:hAnsi="Times New Roman" w:cs="Times New Roman"/>
          <w:sz w:val="24"/>
          <w:szCs w:val="24"/>
        </w:rPr>
        <w:t>Modul sudah cukup memberi penjelas dan gambaran materi pada mahasiswa. Perlu ditambahkan penjelasan lebih lanjut terkait acuan pustaka di setiap sub babnya. Konsistensi sistematika perlu diperbaiki. Kekinian ilmu perlu ditingkatkan.</w:t>
      </w:r>
    </w:p>
    <w:p w:rsidR="00DC6FB1" w:rsidRDefault="00DC6FB1" w:rsidP="00DC6FB1">
      <w:pPr>
        <w:pStyle w:val="ListParagraph"/>
        <w:numPr>
          <w:ilvl w:val="0"/>
          <w:numId w:val="15"/>
        </w:numPr>
        <w:tabs>
          <w:tab w:val="left" w:pos="1530"/>
        </w:tabs>
        <w:ind w:left="1170" w:firstLine="0"/>
        <w:rPr>
          <w:rFonts w:ascii="Times New Roman" w:hAnsi="Times New Roman" w:cs="Times New Roman"/>
          <w:sz w:val="24"/>
          <w:szCs w:val="24"/>
        </w:rPr>
      </w:pPr>
      <w:r>
        <w:rPr>
          <w:rFonts w:ascii="Times New Roman" w:hAnsi="Times New Roman" w:cs="Times New Roman"/>
          <w:sz w:val="24"/>
          <w:szCs w:val="24"/>
        </w:rPr>
        <w:t>Hasil Penilaian Ahli Media</w:t>
      </w:r>
    </w:p>
    <w:p w:rsidR="00DC6FB1" w:rsidRPr="00DC6FB1" w:rsidRDefault="00DC6FB1" w:rsidP="00DC6FB1">
      <w:pPr>
        <w:pStyle w:val="ListParagraph"/>
        <w:ind w:left="1440"/>
        <w:rPr>
          <w:rFonts w:ascii="Times New Roman" w:hAnsi="Times New Roman" w:cs="Times New Roman"/>
          <w:sz w:val="24"/>
          <w:szCs w:val="24"/>
        </w:rPr>
      </w:pPr>
      <w:r>
        <w:rPr>
          <w:rFonts w:ascii="Times New Roman" w:hAnsi="Times New Roman" w:cs="Times New Roman"/>
          <w:sz w:val="24"/>
          <w:szCs w:val="24"/>
        </w:rPr>
        <w:t xml:space="preserve">Penilai komponen tampilan adalah 1 orang ahli media dari latar belakang Desain Komunikasi Visual. Penilaian ini meliputi aspek tampilan. Dari aspek tampilan ahli media menilai baik (90,6%) sebagai bahan ajar. Cover sudah bagus, tata letak perlu dibenahi agar lebih menarik bagi pembaca kalangan mahasiswa, tidak perlu </w:t>
      </w:r>
      <w:r>
        <w:rPr>
          <w:rFonts w:ascii="Times New Roman" w:hAnsi="Times New Roman" w:cs="Times New Roman"/>
          <w:sz w:val="24"/>
          <w:szCs w:val="24"/>
        </w:rPr>
        <w:lastRenderedPageBreak/>
        <w:t>terlalu formal. Keterkaitan teks dan ilustrasi supaya diperjelas. Tampilan penutup perlu dibuat lebih menarik.</w:t>
      </w:r>
    </w:p>
    <w:p w:rsidR="00DC6FB1" w:rsidRDefault="00DC6FB1" w:rsidP="00DC6FB1">
      <w:pPr>
        <w:pStyle w:val="ListParagraph"/>
        <w:numPr>
          <w:ilvl w:val="0"/>
          <w:numId w:val="14"/>
        </w:numPr>
        <w:ind w:left="1620"/>
        <w:rPr>
          <w:rFonts w:ascii="Times New Roman" w:hAnsi="Times New Roman" w:cs="Times New Roman"/>
          <w:sz w:val="24"/>
          <w:szCs w:val="24"/>
        </w:rPr>
      </w:pPr>
      <w:r w:rsidRPr="005B647D">
        <w:rPr>
          <w:rFonts w:ascii="Times New Roman" w:hAnsi="Times New Roman" w:cs="Times New Roman"/>
          <w:sz w:val="24"/>
          <w:szCs w:val="24"/>
        </w:rPr>
        <w:t>Hasil Uji Pengguna Terbatas</w:t>
      </w:r>
    </w:p>
    <w:p w:rsidR="00DC6FB1" w:rsidRDefault="00DC6FB1" w:rsidP="00DC6FB1">
      <w:pPr>
        <w:pStyle w:val="ListParagraph"/>
        <w:ind w:left="1260" w:firstLine="630"/>
        <w:jc w:val="both"/>
        <w:rPr>
          <w:rFonts w:ascii="Times New Roman" w:hAnsi="Times New Roman" w:cs="Times New Roman"/>
          <w:sz w:val="24"/>
          <w:szCs w:val="24"/>
        </w:rPr>
      </w:pPr>
      <w:r>
        <w:rPr>
          <w:rFonts w:ascii="Times New Roman" w:hAnsi="Times New Roman" w:cs="Times New Roman"/>
          <w:sz w:val="24"/>
          <w:szCs w:val="24"/>
        </w:rPr>
        <w:t>Uji pengguna terbatas  ini dilakukan dengan kelompok kecil yang terdiri dari 5  mahasiswa, 2 mahasiswa adalah mahasiswa semester 3 yang semester berikutnya akan mengambil mata kuliah Dasar-dasar Desain. Sedangkan 3 mahasiswa semester 7 yang pernah mengikuti kuliah Dasar-dasar Desain. Hasil uji pengguna menunjukkan dari komponen isi dinilai baik (92,5%) dan dari komponen penyajian juga dinilai baik (95%).</w:t>
      </w:r>
    </w:p>
    <w:p w:rsidR="00DC6FB1" w:rsidRPr="00DC6FB1" w:rsidRDefault="00DC6FB1" w:rsidP="00DC6FB1">
      <w:pPr>
        <w:ind w:firstLine="900"/>
        <w:jc w:val="both"/>
        <w:rPr>
          <w:rFonts w:ascii="Times New Roman" w:hAnsi="Times New Roman" w:cs="Times New Roman"/>
          <w:sz w:val="24"/>
          <w:szCs w:val="24"/>
        </w:rPr>
      </w:pPr>
      <w:r w:rsidRPr="00DC6FB1">
        <w:rPr>
          <w:rFonts w:ascii="Times New Roman" w:hAnsi="Times New Roman" w:cs="Times New Roman"/>
          <w:sz w:val="24"/>
          <w:szCs w:val="24"/>
        </w:rPr>
        <w:t>Pembahasan</w:t>
      </w:r>
    </w:p>
    <w:p w:rsidR="00DC6FB1" w:rsidRPr="00D12464" w:rsidRDefault="00DC6FB1" w:rsidP="00DC6FB1">
      <w:pPr>
        <w:ind w:left="1080" w:firstLine="630"/>
        <w:jc w:val="both"/>
        <w:rPr>
          <w:rFonts w:ascii="Times New Roman" w:hAnsi="Times New Roman" w:cs="Times New Roman"/>
          <w:sz w:val="24"/>
          <w:szCs w:val="24"/>
        </w:rPr>
      </w:pPr>
      <w:r w:rsidRPr="00D12464">
        <w:rPr>
          <w:rFonts w:ascii="Times New Roman" w:hAnsi="Times New Roman" w:cs="Times New Roman"/>
          <w:sz w:val="24"/>
          <w:szCs w:val="24"/>
        </w:rPr>
        <w:t xml:space="preserve">Dalam analisis kebutuhan ditemukan bahwa mahasiswa membutuhkan bahan ajar cetak yang berupa modul untuk memudahkan mereka dalam memahami materi dan mencari sumber acuan. Materi dalam modul dipilih materi yang mendukung pemahaman mahasiswa tentang </w:t>
      </w:r>
      <w:r>
        <w:rPr>
          <w:rFonts w:ascii="Times New Roman" w:hAnsi="Times New Roman" w:cs="Times New Roman"/>
          <w:sz w:val="24"/>
          <w:szCs w:val="24"/>
        </w:rPr>
        <w:t>Dasar-dasar Desain</w:t>
      </w:r>
      <w:r w:rsidRPr="00D12464">
        <w:rPr>
          <w:rFonts w:ascii="Times New Roman" w:hAnsi="Times New Roman" w:cs="Times New Roman"/>
          <w:sz w:val="24"/>
          <w:szCs w:val="24"/>
        </w:rPr>
        <w:t xml:space="preserve"> yang sifatnya mendasar. Oleh sebab itu dalam penelitian pengembangan ini dikembangkan bahan ajar berupa modul cetak.</w:t>
      </w:r>
    </w:p>
    <w:p w:rsidR="00DC6FB1" w:rsidRDefault="00DC6FB1" w:rsidP="00DC6FB1">
      <w:pPr>
        <w:pStyle w:val="ListParagraph"/>
        <w:ind w:left="1080" w:firstLine="630"/>
        <w:jc w:val="both"/>
        <w:rPr>
          <w:rFonts w:ascii="Times New Roman" w:hAnsi="Times New Roman" w:cs="Times New Roman"/>
          <w:sz w:val="24"/>
          <w:szCs w:val="24"/>
        </w:rPr>
      </w:pPr>
      <w:r>
        <w:rPr>
          <w:rFonts w:ascii="Times New Roman" w:hAnsi="Times New Roman" w:cs="Times New Roman"/>
          <w:sz w:val="24"/>
          <w:szCs w:val="24"/>
        </w:rPr>
        <w:t>Uji validasi terhadap modul Dasar-dasar Desain diawali dengan uji ahli yang melibatkan ahli materi dan ahli media. Berdasarkan ahli materi, modul Dasar-dasar Desain dari komponen isi secara umum dinilai baik, dan sudah dinyatakan baik. Hanya pada bagian acuan kepustakaan serta kedalaman materi perlu dilengkapi agar memudahkan mahasiswa untuk mencari rujukan lain yang mendukung serta memudahkan mahasiswa belajar mandiri. Pada aspek kelengkapan materi, dan kekinian ilmu juga perlu adanya penambahan agar modul bisa lebih menarik. Namun demikian, modul Dasar-dasar Desain dinilai layak untuk diproduksi tanpa revisi.</w:t>
      </w:r>
    </w:p>
    <w:p w:rsidR="00DC6FB1" w:rsidRDefault="00DC6FB1" w:rsidP="00DC6FB1">
      <w:pPr>
        <w:pStyle w:val="ListParagraph"/>
        <w:ind w:left="1080" w:firstLine="630"/>
        <w:jc w:val="both"/>
        <w:rPr>
          <w:rFonts w:ascii="Times New Roman" w:hAnsi="Times New Roman" w:cs="Times New Roman"/>
          <w:sz w:val="24"/>
          <w:szCs w:val="24"/>
        </w:rPr>
      </w:pPr>
      <w:r>
        <w:rPr>
          <w:rFonts w:ascii="Times New Roman" w:hAnsi="Times New Roman" w:cs="Times New Roman"/>
          <w:sz w:val="24"/>
          <w:szCs w:val="24"/>
        </w:rPr>
        <w:t>Hasil uji validasi oleh ahli media secara umum juga dinyatakan baik. Terdapat beberapa bagian yang perlu diperbaiki antara lain</w:t>
      </w:r>
      <w:r w:rsidRPr="00D12464">
        <w:rPr>
          <w:rFonts w:ascii="Times New Roman" w:hAnsi="Times New Roman" w:cs="Times New Roman"/>
          <w:i/>
          <w:sz w:val="24"/>
          <w:szCs w:val="24"/>
        </w:rPr>
        <w:t xml:space="preserve"> layout</w:t>
      </w:r>
      <w:r>
        <w:rPr>
          <w:rFonts w:ascii="Times New Roman" w:hAnsi="Times New Roman" w:cs="Times New Roman"/>
          <w:sz w:val="24"/>
          <w:szCs w:val="24"/>
        </w:rPr>
        <w:t xml:space="preserve"> disarankan untuk dengan lay out yang tidak terlalu formal agar modul berkesan ringan untuk dibaca. Dari sisi tampilan gambar ilustrasi dalam editing supaya lebih detail lagi agar tampilan gambar dapat lebih jelas.. Hasil uji ahli media menyatakan bahwa modul Dasar-dasar Desain dinilai baik dan layak digunakan sebagai bahan ajar.</w:t>
      </w:r>
    </w:p>
    <w:p w:rsidR="00DC6FB1" w:rsidRPr="005B647D" w:rsidRDefault="00DC6FB1" w:rsidP="00DC6FB1">
      <w:pPr>
        <w:pStyle w:val="ListParagraph"/>
        <w:ind w:left="1080" w:firstLine="630"/>
        <w:jc w:val="both"/>
        <w:rPr>
          <w:rFonts w:ascii="Times New Roman" w:hAnsi="Times New Roman" w:cs="Times New Roman"/>
          <w:sz w:val="24"/>
          <w:szCs w:val="24"/>
        </w:rPr>
      </w:pPr>
      <w:r>
        <w:rPr>
          <w:rFonts w:ascii="Times New Roman" w:hAnsi="Times New Roman" w:cs="Times New Roman"/>
          <w:sz w:val="24"/>
          <w:szCs w:val="24"/>
        </w:rPr>
        <w:lastRenderedPageBreak/>
        <w:t>Pada uji pengguna yang terdiri dari 5 mahasiswa secara umum modul Dasar-dasar Desain dinilai baik dengan hasil penilaian terhadap kelayakan isi 92,5% dan dari segi penyajian 95%. Berdasarkan analisis terhadap beberapa aspek yang masih dinilai rendah antara lain masalah kejelasan bahasa perlu dibedakan beberapa penjelasan pada beberapa sub bagian dengan detail. Tentang kekinian ilmu juga perlu ditingkatkan serta aspek mendorong keingin tahuan pengguna perlu semakin dirangsang dengan memberikan penyajian materi yang lebih tepat.</w:t>
      </w:r>
    </w:p>
    <w:p w:rsidR="00DC6FB1" w:rsidRPr="00DC6FB1" w:rsidRDefault="00DC6FB1" w:rsidP="00DC6FB1">
      <w:pPr>
        <w:rPr>
          <w:rFonts w:ascii="Times New Roman" w:hAnsi="Times New Roman" w:cs="Times New Roman"/>
          <w:sz w:val="24"/>
          <w:szCs w:val="24"/>
        </w:rPr>
      </w:pPr>
    </w:p>
    <w:p w:rsidR="00DC6FB1" w:rsidRDefault="00DC6FB1" w:rsidP="00DC6FB1">
      <w:pPr>
        <w:pStyle w:val="ListParagraph"/>
        <w:ind w:left="2430" w:hanging="2430"/>
        <w:jc w:val="center"/>
        <w:rPr>
          <w:rFonts w:ascii="Times New Roman" w:hAnsi="Times New Roman" w:cs="Times New Roman"/>
          <w:b/>
          <w:sz w:val="24"/>
          <w:szCs w:val="24"/>
        </w:rPr>
      </w:pPr>
      <w:r w:rsidRPr="00A61957">
        <w:rPr>
          <w:rFonts w:ascii="Times New Roman" w:hAnsi="Times New Roman" w:cs="Times New Roman"/>
          <w:b/>
          <w:sz w:val="24"/>
          <w:szCs w:val="24"/>
        </w:rPr>
        <w:t>DAFTAR PUSTAKA</w:t>
      </w:r>
    </w:p>
    <w:p w:rsidR="00DC6FB1" w:rsidRPr="00A61957" w:rsidRDefault="00DC6FB1" w:rsidP="00DC6FB1">
      <w:pPr>
        <w:pStyle w:val="ListParagraph"/>
        <w:ind w:left="2430" w:hanging="2430"/>
        <w:jc w:val="center"/>
        <w:rPr>
          <w:rFonts w:ascii="Times New Roman" w:hAnsi="Times New Roman" w:cs="Times New Roman"/>
          <w:b/>
          <w:sz w:val="24"/>
          <w:szCs w:val="24"/>
        </w:rPr>
      </w:pPr>
    </w:p>
    <w:p w:rsidR="00DC6FB1" w:rsidRPr="008C4012" w:rsidRDefault="00DC6FB1" w:rsidP="00DC6FB1">
      <w:pPr>
        <w:pStyle w:val="ListParagraph"/>
        <w:autoSpaceDE w:val="0"/>
        <w:autoSpaceDN w:val="0"/>
        <w:adjustRightInd w:val="0"/>
        <w:spacing w:line="240" w:lineRule="auto"/>
        <w:ind w:left="1080" w:hanging="360"/>
        <w:rPr>
          <w:rFonts w:ascii="Times New Roman" w:hAnsi="Times New Roman" w:cs="Times New Roman"/>
          <w:sz w:val="24"/>
          <w:szCs w:val="24"/>
        </w:rPr>
      </w:pPr>
      <w:r>
        <w:rPr>
          <w:rFonts w:ascii="Times New Roman" w:hAnsi="Times New Roman" w:cs="Times New Roman"/>
          <w:sz w:val="24"/>
          <w:szCs w:val="24"/>
        </w:rPr>
        <w:t xml:space="preserve">Gall, M.D, JP &amp; Borg, W R, </w:t>
      </w:r>
      <w:r w:rsidRPr="008C4012">
        <w:rPr>
          <w:rFonts w:ascii="Times New Roman" w:hAnsi="Times New Roman" w:cs="Times New Roman"/>
          <w:sz w:val="24"/>
          <w:szCs w:val="24"/>
        </w:rPr>
        <w:t>2003</w:t>
      </w:r>
      <w:r>
        <w:rPr>
          <w:rFonts w:ascii="Times New Roman" w:hAnsi="Times New Roman" w:cs="Times New Roman"/>
          <w:i/>
          <w:sz w:val="24"/>
          <w:szCs w:val="24"/>
        </w:rPr>
        <w:t>,</w:t>
      </w:r>
      <w:r w:rsidRPr="008C4012">
        <w:rPr>
          <w:rFonts w:ascii="Times New Roman" w:hAnsi="Times New Roman" w:cs="Times New Roman"/>
          <w:i/>
          <w:sz w:val="24"/>
          <w:szCs w:val="24"/>
        </w:rPr>
        <w:t xml:space="preserve"> Educational Research. An Introduction</w:t>
      </w:r>
      <w:r w:rsidRPr="008C4012">
        <w:rPr>
          <w:rFonts w:ascii="Times New Roman" w:hAnsi="Times New Roman" w:cs="Times New Roman"/>
          <w:sz w:val="24"/>
          <w:szCs w:val="24"/>
        </w:rPr>
        <w:t xml:space="preserve">. Arlington Street, Boston: Pearson Education, Inc. </w:t>
      </w:r>
    </w:p>
    <w:p w:rsidR="00DC6FB1" w:rsidRPr="006F522C" w:rsidRDefault="00DC6FB1" w:rsidP="00DC6FB1">
      <w:pPr>
        <w:pStyle w:val="ListParagraph"/>
        <w:autoSpaceDE w:val="0"/>
        <w:autoSpaceDN w:val="0"/>
        <w:adjustRightInd w:val="0"/>
        <w:spacing w:line="240" w:lineRule="auto"/>
        <w:ind w:left="1080" w:hanging="360"/>
        <w:rPr>
          <w:rFonts w:ascii="Times New Roman" w:hAnsi="Times New Roman" w:cs="Times New Roman"/>
        </w:rPr>
      </w:pPr>
    </w:p>
    <w:p w:rsidR="00DC6FB1" w:rsidRDefault="00DC6FB1" w:rsidP="00DC6FB1">
      <w:pPr>
        <w:tabs>
          <w:tab w:val="left" w:pos="1080"/>
          <w:tab w:val="left" w:pos="1170"/>
        </w:tabs>
        <w:autoSpaceDE w:val="0"/>
        <w:autoSpaceDN w:val="0"/>
        <w:adjustRightInd w:val="0"/>
        <w:spacing w:line="240" w:lineRule="auto"/>
        <w:ind w:left="1080" w:hanging="360"/>
        <w:rPr>
          <w:rFonts w:ascii="Times New Roman" w:hAnsi="Times New Roman" w:cs="Times New Roman"/>
          <w:sz w:val="24"/>
          <w:szCs w:val="24"/>
        </w:rPr>
      </w:pPr>
      <w:r w:rsidRPr="00974E73">
        <w:rPr>
          <w:rFonts w:ascii="Times New Roman" w:hAnsi="Times New Roman" w:cs="Times New Roman"/>
          <w:bCs/>
          <w:sz w:val="24"/>
          <w:szCs w:val="24"/>
        </w:rPr>
        <w:t>Santyasa</w:t>
      </w:r>
      <w:r>
        <w:rPr>
          <w:rFonts w:ascii="Times New Roman" w:hAnsi="Times New Roman" w:cs="Times New Roman"/>
          <w:bCs/>
          <w:sz w:val="24"/>
          <w:szCs w:val="24"/>
        </w:rPr>
        <w:t xml:space="preserve">, </w:t>
      </w:r>
      <w:r w:rsidRPr="00974E73">
        <w:rPr>
          <w:rFonts w:ascii="Times New Roman" w:hAnsi="Times New Roman" w:cs="Times New Roman"/>
          <w:bCs/>
          <w:sz w:val="24"/>
          <w:szCs w:val="24"/>
        </w:rPr>
        <w:t xml:space="preserve"> I Wayan, </w:t>
      </w:r>
      <w:r w:rsidRPr="008C4012">
        <w:rPr>
          <w:rFonts w:ascii="Times New Roman" w:hAnsi="Times New Roman" w:cs="Times New Roman"/>
          <w:bCs/>
          <w:i/>
          <w:sz w:val="24"/>
          <w:szCs w:val="24"/>
        </w:rPr>
        <w:t xml:space="preserve">Metode Pengembangan dan Teori Pengembangan Modul. </w:t>
      </w:r>
      <w:hyperlink r:id="rId16" w:history="1">
        <w:r w:rsidRPr="00F723CB">
          <w:rPr>
            <w:rStyle w:val="Hyperlink"/>
            <w:rFonts w:ascii="Times New Roman" w:hAnsi="Times New Roman" w:cs="Times New Roman"/>
            <w:sz w:val="24"/>
            <w:szCs w:val="24"/>
          </w:rPr>
          <w:t>http://www.freewebs.com/santyasa/pdf2/METODE_PENELITIAN.pdf</w:t>
        </w:r>
      </w:hyperlink>
      <w:r>
        <w:rPr>
          <w:rFonts w:ascii="Times New Roman" w:hAnsi="Times New Roman" w:cs="Times New Roman"/>
          <w:sz w:val="24"/>
          <w:szCs w:val="24"/>
        </w:rPr>
        <w:t xml:space="preserve">  diakses 12 Maret 2012.</w:t>
      </w:r>
    </w:p>
    <w:p w:rsidR="00DC6FB1" w:rsidRDefault="00DC6FB1" w:rsidP="00DC6FB1">
      <w:pPr>
        <w:tabs>
          <w:tab w:val="left" w:pos="1080"/>
          <w:tab w:val="left" w:pos="1170"/>
        </w:tabs>
        <w:autoSpaceDE w:val="0"/>
        <w:autoSpaceDN w:val="0"/>
        <w:adjustRightInd w:val="0"/>
        <w:spacing w:line="240" w:lineRule="auto"/>
        <w:ind w:left="1080" w:hanging="360"/>
        <w:rPr>
          <w:rFonts w:ascii="Times New Roman" w:hAnsi="Times New Roman" w:cs="Times New Roman"/>
          <w:sz w:val="24"/>
          <w:szCs w:val="24"/>
        </w:rPr>
      </w:pPr>
    </w:p>
    <w:p w:rsidR="00DC6FB1" w:rsidRDefault="00DC6FB1" w:rsidP="00DC6FB1">
      <w:pPr>
        <w:tabs>
          <w:tab w:val="left" w:pos="1080"/>
          <w:tab w:val="left" w:pos="1170"/>
        </w:tabs>
        <w:autoSpaceDE w:val="0"/>
        <w:autoSpaceDN w:val="0"/>
        <w:adjustRightInd w:val="0"/>
        <w:spacing w:line="240" w:lineRule="auto"/>
        <w:ind w:left="1080" w:hanging="360"/>
        <w:rPr>
          <w:rFonts w:ascii="Times New Roman" w:hAnsi="Times New Roman" w:cs="Times New Roman"/>
          <w:bCs/>
          <w:sz w:val="24"/>
          <w:szCs w:val="24"/>
        </w:rPr>
      </w:pPr>
      <w:r>
        <w:rPr>
          <w:rFonts w:ascii="Times New Roman" w:hAnsi="Times New Roman" w:cs="Times New Roman"/>
          <w:bCs/>
          <w:sz w:val="24"/>
          <w:szCs w:val="24"/>
        </w:rPr>
        <w:t>Setyosari, Punaji, 2010</w:t>
      </w:r>
      <w:r w:rsidRPr="008C4012">
        <w:rPr>
          <w:rFonts w:ascii="Times New Roman" w:hAnsi="Times New Roman" w:cs="Times New Roman"/>
          <w:bCs/>
          <w:i/>
          <w:sz w:val="24"/>
          <w:szCs w:val="24"/>
        </w:rPr>
        <w:t>Metode Penelitian Pendidikan dan Pengembangan</w:t>
      </w:r>
      <w:r>
        <w:rPr>
          <w:rFonts w:ascii="Times New Roman" w:hAnsi="Times New Roman" w:cs="Times New Roman"/>
          <w:bCs/>
          <w:sz w:val="24"/>
          <w:szCs w:val="24"/>
        </w:rPr>
        <w:t xml:space="preserve">, Kencana Prenada, Jakarta, </w:t>
      </w:r>
    </w:p>
    <w:p w:rsidR="00DC6FB1" w:rsidRDefault="00DC6FB1" w:rsidP="00DC6FB1">
      <w:pPr>
        <w:tabs>
          <w:tab w:val="left" w:pos="1080"/>
          <w:tab w:val="left" w:pos="1170"/>
        </w:tabs>
        <w:autoSpaceDE w:val="0"/>
        <w:autoSpaceDN w:val="0"/>
        <w:adjustRightInd w:val="0"/>
        <w:spacing w:line="240" w:lineRule="auto"/>
        <w:ind w:left="1080" w:hanging="360"/>
        <w:rPr>
          <w:rFonts w:ascii="Times New Roman" w:hAnsi="Times New Roman" w:cs="Times New Roman"/>
          <w:bCs/>
          <w:sz w:val="24"/>
          <w:szCs w:val="24"/>
        </w:rPr>
      </w:pPr>
    </w:p>
    <w:p w:rsidR="00DC6FB1" w:rsidRDefault="00DC6FB1" w:rsidP="00DC6FB1">
      <w:pPr>
        <w:tabs>
          <w:tab w:val="left" w:pos="1080"/>
          <w:tab w:val="left" w:pos="1170"/>
        </w:tabs>
        <w:autoSpaceDE w:val="0"/>
        <w:autoSpaceDN w:val="0"/>
        <w:adjustRightInd w:val="0"/>
        <w:spacing w:line="240" w:lineRule="auto"/>
        <w:rPr>
          <w:rFonts w:ascii="Times New Roman" w:hAnsi="Times New Roman" w:cs="Times New Roman"/>
          <w:sz w:val="24"/>
          <w:szCs w:val="24"/>
          <w:lang w:val="sv-SE"/>
        </w:rPr>
      </w:pPr>
      <w:r>
        <w:rPr>
          <w:lang w:val="sv-SE"/>
        </w:rPr>
        <w:t xml:space="preserve">               </w:t>
      </w:r>
      <w:r>
        <w:rPr>
          <w:rFonts w:ascii="Times New Roman" w:hAnsi="Times New Roman" w:cs="Times New Roman"/>
          <w:sz w:val="24"/>
          <w:szCs w:val="24"/>
          <w:lang w:val="sv-SE"/>
        </w:rPr>
        <w:t>Sungkono, dkk. 2003</w:t>
      </w:r>
      <w:r w:rsidRPr="006F522C">
        <w:rPr>
          <w:rFonts w:ascii="Times New Roman" w:hAnsi="Times New Roman" w:cs="Times New Roman"/>
          <w:sz w:val="24"/>
          <w:szCs w:val="24"/>
          <w:lang w:val="sv-SE"/>
        </w:rPr>
        <w:t xml:space="preserve">. </w:t>
      </w:r>
      <w:r w:rsidRPr="006F522C">
        <w:rPr>
          <w:rFonts w:ascii="Times New Roman" w:hAnsi="Times New Roman" w:cs="Times New Roman"/>
          <w:i/>
          <w:sz w:val="24"/>
          <w:szCs w:val="24"/>
          <w:lang w:val="sv-SE"/>
        </w:rPr>
        <w:t>Pengembangan Bahan Ajar</w:t>
      </w:r>
      <w:r w:rsidRPr="006F522C">
        <w:rPr>
          <w:rFonts w:ascii="Times New Roman" w:hAnsi="Times New Roman" w:cs="Times New Roman"/>
          <w:sz w:val="24"/>
          <w:szCs w:val="24"/>
          <w:lang w:val="sv-SE"/>
        </w:rPr>
        <w:t>. Yogyakarta: FIP UNY.</w:t>
      </w:r>
    </w:p>
    <w:p w:rsidR="00DC6FB1" w:rsidRPr="006F522C" w:rsidRDefault="00DC6FB1" w:rsidP="00DC6FB1">
      <w:pPr>
        <w:autoSpaceDE w:val="0"/>
        <w:autoSpaceDN w:val="0"/>
        <w:adjustRightInd w:val="0"/>
        <w:spacing w:line="240" w:lineRule="auto"/>
        <w:rPr>
          <w:rFonts w:ascii="Times New Roman" w:hAnsi="Times New Roman" w:cs="Times New Roman"/>
          <w:sz w:val="24"/>
          <w:szCs w:val="24"/>
        </w:rPr>
      </w:pPr>
    </w:p>
    <w:p w:rsidR="00DC6FB1" w:rsidRDefault="00DC6FB1" w:rsidP="00DC6FB1">
      <w:pPr>
        <w:autoSpaceDE w:val="0"/>
        <w:autoSpaceDN w:val="0"/>
        <w:adjustRightInd w:val="0"/>
        <w:spacing w:line="240" w:lineRule="auto"/>
        <w:ind w:left="1080" w:hanging="360"/>
        <w:rPr>
          <w:rFonts w:ascii="Times New Roman" w:hAnsi="Times New Roman" w:cs="Times New Roman"/>
          <w:sz w:val="24"/>
          <w:szCs w:val="24"/>
        </w:rPr>
      </w:pPr>
    </w:p>
    <w:p w:rsidR="00DC6FB1" w:rsidRPr="00756DFB" w:rsidRDefault="00DC6FB1" w:rsidP="00DC6FB1">
      <w:pPr>
        <w:autoSpaceDE w:val="0"/>
        <w:autoSpaceDN w:val="0"/>
        <w:adjustRightInd w:val="0"/>
        <w:spacing w:line="240" w:lineRule="auto"/>
        <w:ind w:left="1080" w:hanging="360"/>
        <w:rPr>
          <w:rFonts w:ascii="Times New Roman" w:hAnsi="Times New Roman" w:cs="Times New Roman"/>
          <w:sz w:val="24"/>
          <w:szCs w:val="24"/>
        </w:rPr>
      </w:pPr>
      <w:r>
        <w:rPr>
          <w:rFonts w:ascii="Times New Roman" w:hAnsi="Times New Roman" w:cs="Times New Roman"/>
          <w:sz w:val="24"/>
          <w:szCs w:val="24"/>
          <w:lang w:val="es-ES"/>
        </w:rPr>
        <w:t>Vembriarto, St. 1985</w:t>
      </w:r>
      <w:r w:rsidRPr="00756DFB">
        <w:rPr>
          <w:rFonts w:ascii="Times New Roman" w:hAnsi="Times New Roman" w:cs="Times New Roman"/>
          <w:sz w:val="24"/>
          <w:szCs w:val="24"/>
          <w:lang w:val="es-ES"/>
        </w:rPr>
        <w:t xml:space="preserve">. </w:t>
      </w:r>
      <w:r w:rsidRPr="00756DFB">
        <w:rPr>
          <w:rFonts w:ascii="Times New Roman" w:hAnsi="Times New Roman" w:cs="Times New Roman"/>
          <w:i/>
          <w:sz w:val="24"/>
          <w:szCs w:val="24"/>
          <w:lang w:val="es-ES"/>
        </w:rPr>
        <w:t>Pengantar Pengajaran Modul</w:t>
      </w:r>
      <w:r w:rsidRPr="00756DFB">
        <w:rPr>
          <w:rFonts w:ascii="Times New Roman" w:hAnsi="Times New Roman" w:cs="Times New Roman"/>
          <w:sz w:val="24"/>
          <w:szCs w:val="24"/>
          <w:lang w:val="es-ES"/>
        </w:rPr>
        <w:t>. Yogyakarta: Yayasan Pendidikan Paramita.</w:t>
      </w:r>
    </w:p>
    <w:p w:rsidR="00DC6FB1" w:rsidRPr="00826C67" w:rsidRDefault="00DC6FB1" w:rsidP="00DC6FB1">
      <w:pPr>
        <w:autoSpaceDE w:val="0"/>
        <w:autoSpaceDN w:val="0"/>
        <w:adjustRightInd w:val="0"/>
        <w:spacing w:line="240" w:lineRule="auto"/>
        <w:ind w:left="1080" w:hanging="360"/>
        <w:rPr>
          <w:rFonts w:ascii="Times New Roman" w:hAnsi="Times New Roman" w:cs="Times New Roman"/>
        </w:rPr>
      </w:pPr>
    </w:p>
    <w:p w:rsidR="00DC6FB1" w:rsidRDefault="00DC6FB1" w:rsidP="00DC6FB1">
      <w:pPr>
        <w:autoSpaceDE w:val="0"/>
        <w:autoSpaceDN w:val="0"/>
        <w:adjustRightInd w:val="0"/>
        <w:spacing w:line="240" w:lineRule="auto"/>
        <w:ind w:left="1170" w:hanging="450"/>
        <w:rPr>
          <w:rFonts w:ascii="TimesNewRoman" w:hAnsi="TimesNewRoman" w:cs="TimesNewRoman"/>
          <w:sz w:val="23"/>
          <w:szCs w:val="23"/>
        </w:rPr>
      </w:pPr>
      <w:r>
        <w:rPr>
          <w:rFonts w:ascii="TimesNewRoman" w:hAnsi="TimesNewRoman" w:cs="TimesNewRoman"/>
          <w:sz w:val="23"/>
          <w:szCs w:val="23"/>
        </w:rPr>
        <w:t xml:space="preserve">Van Peursen, 1976, </w:t>
      </w:r>
      <w:r>
        <w:rPr>
          <w:rFonts w:ascii="TimesNewRoman,Italic" w:hAnsi="TimesNewRoman,Italic" w:cs="TimesNewRoman,Italic"/>
          <w:i/>
          <w:iCs/>
          <w:sz w:val="23"/>
          <w:szCs w:val="23"/>
        </w:rPr>
        <w:t>Strategi Kebudayaan</w:t>
      </w:r>
      <w:r>
        <w:rPr>
          <w:rFonts w:ascii="TimesNewRoman" w:hAnsi="TimesNewRoman" w:cs="TimesNewRoman"/>
          <w:sz w:val="23"/>
          <w:szCs w:val="23"/>
        </w:rPr>
        <w:t>, Kanisius, Yogyakarta.</w:t>
      </w:r>
    </w:p>
    <w:p w:rsidR="00DC6FB1" w:rsidRDefault="00DC6FB1" w:rsidP="00DC6FB1">
      <w:pPr>
        <w:autoSpaceDE w:val="0"/>
        <w:autoSpaceDN w:val="0"/>
        <w:adjustRightInd w:val="0"/>
        <w:spacing w:line="240" w:lineRule="auto"/>
        <w:ind w:left="1170" w:hanging="450"/>
        <w:rPr>
          <w:rFonts w:ascii="TimesNewRoman,Bold" w:hAnsi="TimesNewRoman,Bold" w:cs="TimesNewRoman,Bold"/>
          <w:b/>
          <w:bCs/>
          <w:sz w:val="23"/>
          <w:szCs w:val="23"/>
        </w:rPr>
      </w:pPr>
    </w:p>
    <w:p w:rsidR="00DC6FB1" w:rsidRDefault="00DC6FB1" w:rsidP="00DC6FB1">
      <w:pPr>
        <w:autoSpaceDE w:val="0"/>
        <w:autoSpaceDN w:val="0"/>
        <w:adjustRightInd w:val="0"/>
        <w:spacing w:line="240" w:lineRule="auto"/>
        <w:ind w:left="1170" w:hanging="450"/>
        <w:rPr>
          <w:rFonts w:ascii="TimesNewRoman,Bold" w:hAnsi="TimesNewRoman,Bold" w:cs="TimesNewRoman,Bold"/>
          <w:bCs/>
          <w:i/>
          <w:sz w:val="23"/>
          <w:szCs w:val="23"/>
        </w:rPr>
      </w:pPr>
      <w:r w:rsidRPr="008902F6">
        <w:rPr>
          <w:rFonts w:ascii="TimesNewRoman,BoldItalic" w:hAnsi="TimesNewRoman,BoldItalic" w:cs="TimesNewRoman,BoldItalic"/>
          <w:bCs/>
          <w:iCs/>
          <w:sz w:val="23"/>
          <w:szCs w:val="23"/>
        </w:rPr>
        <w:t>Sartini</w:t>
      </w:r>
      <w:r>
        <w:rPr>
          <w:rFonts w:ascii="TimesNewRoman,BoldItalic" w:hAnsi="TimesNewRoman,BoldItalic" w:cs="TimesNewRoman,BoldItalic"/>
          <w:b/>
          <w:bCs/>
          <w:i/>
          <w:iCs/>
          <w:sz w:val="23"/>
          <w:szCs w:val="23"/>
        </w:rPr>
        <w:t xml:space="preserve">  </w:t>
      </w:r>
      <w:r w:rsidRPr="008902F6">
        <w:rPr>
          <w:rFonts w:ascii="TimesNewRoman,Bold" w:hAnsi="TimesNewRoman,Bold" w:cs="TimesNewRoman,Bold"/>
          <w:bCs/>
          <w:i/>
          <w:sz w:val="23"/>
          <w:szCs w:val="23"/>
        </w:rPr>
        <w:t>MENGGALI KEARIFAN LOKAL NUSANTARA</w:t>
      </w:r>
      <w:r>
        <w:rPr>
          <w:rFonts w:ascii="TimesNewRoman,Bold" w:hAnsi="TimesNewRoman,Bold" w:cs="TimesNewRoman,Bold"/>
          <w:bCs/>
          <w:i/>
          <w:sz w:val="23"/>
          <w:szCs w:val="23"/>
        </w:rPr>
        <w:t xml:space="preserve"> </w:t>
      </w:r>
      <w:r w:rsidRPr="008902F6">
        <w:rPr>
          <w:rFonts w:ascii="TimesNewRoman,Bold" w:hAnsi="TimesNewRoman,Bold" w:cs="TimesNewRoman,Bold"/>
          <w:bCs/>
          <w:i/>
          <w:sz w:val="23"/>
          <w:szCs w:val="23"/>
        </w:rPr>
        <w:t>SEBUAH KAJIAN FILSAFATI</w:t>
      </w:r>
    </w:p>
    <w:p w:rsidR="00DC6FB1" w:rsidRDefault="00DC6FB1" w:rsidP="00DC6FB1">
      <w:pPr>
        <w:autoSpaceDE w:val="0"/>
        <w:autoSpaceDN w:val="0"/>
        <w:adjustRightInd w:val="0"/>
        <w:spacing w:line="240" w:lineRule="auto"/>
        <w:ind w:left="1170" w:hanging="450"/>
      </w:pPr>
      <w:r>
        <w:rPr>
          <w:rFonts w:ascii="TimesNewRoman,Bold" w:hAnsi="TimesNewRoman,Bold" w:cs="TimesNewRoman,Bold"/>
          <w:bCs/>
          <w:i/>
          <w:sz w:val="23"/>
          <w:szCs w:val="23"/>
        </w:rPr>
        <w:t xml:space="preserve">        </w:t>
      </w:r>
      <w:hyperlink r:id="rId17" w:history="1">
        <w:r w:rsidRPr="00BA54D8">
          <w:rPr>
            <w:rStyle w:val="Hyperlink"/>
          </w:rPr>
          <w:t>http://jurnal.filsafat.ugm.ac.id/index.php/jf/article/viewFile/45/41</w:t>
        </w:r>
      </w:hyperlink>
    </w:p>
    <w:p w:rsidR="00DC6FB1" w:rsidRPr="00035EDB" w:rsidRDefault="00DC6FB1" w:rsidP="00DC6FB1">
      <w:pPr>
        <w:pStyle w:val="ListParagraph"/>
        <w:ind w:left="2430" w:hanging="2430"/>
        <w:rPr>
          <w:rFonts w:ascii="Times New Roman" w:hAnsi="Times New Roman" w:cs="Times New Roman"/>
          <w:sz w:val="24"/>
          <w:szCs w:val="24"/>
        </w:rPr>
      </w:pPr>
    </w:p>
    <w:p w:rsidR="00BA1ECD" w:rsidRPr="00BA1ECD" w:rsidRDefault="00BA1ECD" w:rsidP="00DC6FB1">
      <w:pPr>
        <w:ind w:left="900" w:firstLine="720"/>
        <w:jc w:val="both"/>
        <w:rPr>
          <w:rFonts w:ascii="Times New Roman" w:hAnsi="Times New Roman" w:cs="Times New Roman"/>
          <w:b/>
          <w:sz w:val="24"/>
          <w:szCs w:val="24"/>
        </w:rPr>
      </w:pPr>
    </w:p>
    <w:sectPr w:rsidR="00BA1ECD" w:rsidRPr="00BA1ECD" w:rsidSect="005C75CA">
      <w:footerReference w:type="default" r:id="rId1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0B1C" w:rsidRDefault="00090B1C" w:rsidP="00DC6FB1">
      <w:pPr>
        <w:spacing w:line="240" w:lineRule="auto"/>
      </w:pPr>
      <w:r>
        <w:separator/>
      </w:r>
    </w:p>
  </w:endnote>
  <w:endnote w:type="continuationSeparator" w:id="1">
    <w:p w:rsidR="00090B1C" w:rsidRDefault="00090B1C" w:rsidP="00DC6FB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TimesNewRoman,Italic">
    <w:panose1 w:val="00000000000000000000"/>
    <w:charset w:val="00"/>
    <w:family w:val="roman"/>
    <w:notTrueType/>
    <w:pitch w:val="default"/>
    <w:sig w:usb0="0000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 w:name="TimesNewRoman,Bold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0027"/>
      <w:docPartObj>
        <w:docPartGallery w:val="Page Numbers (Bottom of Page)"/>
        <w:docPartUnique/>
      </w:docPartObj>
    </w:sdtPr>
    <w:sdtContent>
      <w:p w:rsidR="00DC6FB1" w:rsidRDefault="00DC6FB1">
        <w:pPr>
          <w:pStyle w:val="Footer"/>
          <w:jc w:val="right"/>
        </w:pPr>
        <w:fldSimple w:instr=" PAGE   \* MERGEFORMAT ">
          <w:r>
            <w:rPr>
              <w:noProof/>
            </w:rPr>
            <w:t>10</w:t>
          </w:r>
        </w:fldSimple>
      </w:p>
    </w:sdtContent>
  </w:sdt>
  <w:p w:rsidR="00DC6FB1" w:rsidRDefault="00DC6FB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0B1C" w:rsidRDefault="00090B1C" w:rsidP="00DC6FB1">
      <w:pPr>
        <w:spacing w:line="240" w:lineRule="auto"/>
      </w:pPr>
      <w:r>
        <w:separator/>
      </w:r>
    </w:p>
  </w:footnote>
  <w:footnote w:type="continuationSeparator" w:id="1">
    <w:p w:rsidR="00090B1C" w:rsidRDefault="00090B1C" w:rsidP="00DC6FB1">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8299D"/>
    <w:multiLevelType w:val="hybridMultilevel"/>
    <w:tmpl w:val="E1A8660C"/>
    <w:lvl w:ilvl="0" w:tplc="EEE8CDC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CAD7877"/>
    <w:multiLevelType w:val="hybridMultilevel"/>
    <w:tmpl w:val="AEF8DF24"/>
    <w:lvl w:ilvl="0" w:tplc="8252E67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3AF5E78"/>
    <w:multiLevelType w:val="hybridMultilevel"/>
    <w:tmpl w:val="8EF018AC"/>
    <w:lvl w:ilvl="0" w:tplc="CD8AB21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56720D5"/>
    <w:multiLevelType w:val="hybridMultilevel"/>
    <w:tmpl w:val="C61CC8B0"/>
    <w:lvl w:ilvl="0" w:tplc="92A6846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6012BB4"/>
    <w:multiLevelType w:val="hybridMultilevel"/>
    <w:tmpl w:val="FFAAC76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BAA640C"/>
    <w:multiLevelType w:val="hybridMultilevel"/>
    <w:tmpl w:val="BD76E686"/>
    <w:lvl w:ilvl="0" w:tplc="C0E6DA7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C9971B4"/>
    <w:multiLevelType w:val="hybridMultilevel"/>
    <w:tmpl w:val="A25660E0"/>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0E36001"/>
    <w:multiLevelType w:val="hybridMultilevel"/>
    <w:tmpl w:val="F2A8D196"/>
    <w:lvl w:ilvl="0" w:tplc="58A8BCB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9933336"/>
    <w:multiLevelType w:val="hybridMultilevel"/>
    <w:tmpl w:val="F3441488"/>
    <w:lvl w:ilvl="0" w:tplc="9A04208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60C54088"/>
    <w:multiLevelType w:val="hybridMultilevel"/>
    <w:tmpl w:val="88546A0A"/>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679E6FA8"/>
    <w:multiLevelType w:val="hybridMultilevel"/>
    <w:tmpl w:val="2E9C90B0"/>
    <w:lvl w:ilvl="0" w:tplc="969079C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6B142C35"/>
    <w:multiLevelType w:val="hybridMultilevel"/>
    <w:tmpl w:val="FC48F416"/>
    <w:lvl w:ilvl="0" w:tplc="22208F8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74953A85"/>
    <w:multiLevelType w:val="hybridMultilevel"/>
    <w:tmpl w:val="4E3CB3D2"/>
    <w:lvl w:ilvl="0" w:tplc="B0067EC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755E6E4E"/>
    <w:multiLevelType w:val="hybridMultilevel"/>
    <w:tmpl w:val="81E4872E"/>
    <w:lvl w:ilvl="0" w:tplc="7C9AC3E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77D86BC6"/>
    <w:multiLevelType w:val="hybridMultilevel"/>
    <w:tmpl w:val="8250D82C"/>
    <w:lvl w:ilvl="0" w:tplc="61EAE52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5"/>
  </w:num>
  <w:num w:numId="3">
    <w:abstractNumId w:val="14"/>
  </w:num>
  <w:num w:numId="4">
    <w:abstractNumId w:val="10"/>
  </w:num>
  <w:num w:numId="5">
    <w:abstractNumId w:val="1"/>
  </w:num>
  <w:num w:numId="6">
    <w:abstractNumId w:val="2"/>
  </w:num>
  <w:num w:numId="7">
    <w:abstractNumId w:val="9"/>
  </w:num>
  <w:num w:numId="8">
    <w:abstractNumId w:val="6"/>
  </w:num>
  <w:num w:numId="9">
    <w:abstractNumId w:val="3"/>
  </w:num>
  <w:num w:numId="10">
    <w:abstractNumId w:val="11"/>
  </w:num>
  <w:num w:numId="11">
    <w:abstractNumId w:val="12"/>
  </w:num>
  <w:num w:numId="12">
    <w:abstractNumId w:val="0"/>
  </w:num>
  <w:num w:numId="13">
    <w:abstractNumId w:val="7"/>
  </w:num>
  <w:num w:numId="14">
    <w:abstractNumId w:val="8"/>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2"/>
  <w:defaultTabStop w:val="720"/>
  <w:characterSpacingControl w:val="doNotCompress"/>
  <w:footnotePr>
    <w:footnote w:id="0"/>
    <w:footnote w:id="1"/>
  </w:footnotePr>
  <w:endnotePr>
    <w:endnote w:id="0"/>
    <w:endnote w:id="1"/>
  </w:endnotePr>
  <w:compat/>
  <w:rsids>
    <w:rsidRoot w:val="00BA1ECD"/>
    <w:rsid w:val="000065E5"/>
    <w:rsid w:val="00011ACF"/>
    <w:rsid w:val="00013ABC"/>
    <w:rsid w:val="0001678E"/>
    <w:rsid w:val="00021083"/>
    <w:rsid w:val="00025E79"/>
    <w:rsid w:val="00030946"/>
    <w:rsid w:val="00030CF2"/>
    <w:rsid w:val="000475F3"/>
    <w:rsid w:val="00055BE8"/>
    <w:rsid w:val="00070E19"/>
    <w:rsid w:val="00082DAD"/>
    <w:rsid w:val="0008449A"/>
    <w:rsid w:val="00090B1C"/>
    <w:rsid w:val="0009264C"/>
    <w:rsid w:val="00097D4B"/>
    <w:rsid w:val="000B25B8"/>
    <w:rsid w:val="000B308C"/>
    <w:rsid w:val="000B6F1F"/>
    <w:rsid w:val="000C1343"/>
    <w:rsid w:val="000C279E"/>
    <w:rsid w:val="000C763B"/>
    <w:rsid w:val="000E344A"/>
    <w:rsid w:val="000E4472"/>
    <w:rsid w:val="000E7F7B"/>
    <w:rsid w:val="000F79BA"/>
    <w:rsid w:val="00105688"/>
    <w:rsid w:val="00110D5B"/>
    <w:rsid w:val="001130D4"/>
    <w:rsid w:val="001202CD"/>
    <w:rsid w:val="00123A31"/>
    <w:rsid w:val="00130E15"/>
    <w:rsid w:val="001357E8"/>
    <w:rsid w:val="00143B66"/>
    <w:rsid w:val="0015495E"/>
    <w:rsid w:val="001861D8"/>
    <w:rsid w:val="00190D4B"/>
    <w:rsid w:val="001A442E"/>
    <w:rsid w:val="001A7035"/>
    <w:rsid w:val="001B0689"/>
    <w:rsid w:val="001B1ED9"/>
    <w:rsid w:val="001B2E8A"/>
    <w:rsid w:val="001B3AAB"/>
    <w:rsid w:val="001C2C44"/>
    <w:rsid w:val="001C361B"/>
    <w:rsid w:val="001D524E"/>
    <w:rsid w:val="001F3EB0"/>
    <w:rsid w:val="001F5E1B"/>
    <w:rsid w:val="002113AA"/>
    <w:rsid w:val="00214501"/>
    <w:rsid w:val="00217A65"/>
    <w:rsid w:val="002401F2"/>
    <w:rsid w:val="00243C4B"/>
    <w:rsid w:val="00245E89"/>
    <w:rsid w:val="002532B5"/>
    <w:rsid w:val="00271AC0"/>
    <w:rsid w:val="00282DBA"/>
    <w:rsid w:val="002C04FD"/>
    <w:rsid w:val="002C0CF5"/>
    <w:rsid w:val="002C667D"/>
    <w:rsid w:val="002F1189"/>
    <w:rsid w:val="002F42BA"/>
    <w:rsid w:val="002F6E3D"/>
    <w:rsid w:val="002F6ED5"/>
    <w:rsid w:val="0030008D"/>
    <w:rsid w:val="00300535"/>
    <w:rsid w:val="003014AE"/>
    <w:rsid w:val="003106C8"/>
    <w:rsid w:val="00314C7D"/>
    <w:rsid w:val="0031578E"/>
    <w:rsid w:val="003168DF"/>
    <w:rsid w:val="003171E7"/>
    <w:rsid w:val="00321260"/>
    <w:rsid w:val="003216F7"/>
    <w:rsid w:val="00322686"/>
    <w:rsid w:val="00326822"/>
    <w:rsid w:val="00343AD8"/>
    <w:rsid w:val="003523A6"/>
    <w:rsid w:val="00382AB0"/>
    <w:rsid w:val="00384608"/>
    <w:rsid w:val="00390E15"/>
    <w:rsid w:val="003923F4"/>
    <w:rsid w:val="0039240C"/>
    <w:rsid w:val="003A42DD"/>
    <w:rsid w:val="003C2D63"/>
    <w:rsid w:val="003E5375"/>
    <w:rsid w:val="003E60BB"/>
    <w:rsid w:val="00411923"/>
    <w:rsid w:val="00412363"/>
    <w:rsid w:val="00420AFA"/>
    <w:rsid w:val="004337A9"/>
    <w:rsid w:val="00443138"/>
    <w:rsid w:val="004603D4"/>
    <w:rsid w:val="0048083C"/>
    <w:rsid w:val="00480FB7"/>
    <w:rsid w:val="004864D1"/>
    <w:rsid w:val="00490DF5"/>
    <w:rsid w:val="004B178B"/>
    <w:rsid w:val="004C1E75"/>
    <w:rsid w:val="004C66F0"/>
    <w:rsid w:val="004F2E65"/>
    <w:rsid w:val="0051017D"/>
    <w:rsid w:val="0051445C"/>
    <w:rsid w:val="00517F57"/>
    <w:rsid w:val="005268CE"/>
    <w:rsid w:val="00526EF5"/>
    <w:rsid w:val="0053164D"/>
    <w:rsid w:val="00560B62"/>
    <w:rsid w:val="00561818"/>
    <w:rsid w:val="0057325B"/>
    <w:rsid w:val="00574A71"/>
    <w:rsid w:val="00581B26"/>
    <w:rsid w:val="005A27D2"/>
    <w:rsid w:val="005C023D"/>
    <w:rsid w:val="005C2512"/>
    <w:rsid w:val="005C75CA"/>
    <w:rsid w:val="005F3C35"/>
    <w:rsid w:val="00601840"/>
    <w:rsid w:val="0060297E"/>
    <w:rsid w:val="00602AC3"/>
    <w:rsid w:val="00606385"/>
    <w:rsid w:val="0061063F"/>
    <w:rsid w:val="00611C00"/>
    <w:rsid w:val="00625ED2"/>
    <w:rsid w:val="00630543"/>
    <w:rsid w:val="006462EA"/>
    <w:rsid w:val="00661329"/>
    <w:rsid w:val="00665E12"/>
    <w:rsid w:val="006743B5"/>
    <w:rsid w:val="006808A2"/>
    <w:rsid w:val="006A6AE9"/>
    <w:rsid w:val="006B62E5"/>
    <w:rsid w:val="006C71B3"/>
    <w:rsid w:val="006C7939"/>
    <w:rsid w:val="006D4FF6"/>
    <w:rsid w:val="006E14AC"/>
    <w:rsid w:val="00715468"/>
    <w:rsid w:val="0071660A"/>
    <w:rsid w:val="00720F96"/>
    <w:rsid w:val="0073611E"/>
    <w:rsid w:val="00742F4D"/>
    <w:rsid w:val="00754D28"/>
    <w:rsid w:val="00765CAD"/>
    <w:rsid w:val="00774AB2"/>
    <w:rsid w:val="007831B0"/>
    <w:rsid w:val="00784B10"/>
    <w:rsid w:val="00786B5C"/>
    <w:rsid w:val="007900CA"/>
    <w:rsid w:val="00790616"/>
    <w:rsid w:val="0079112E"/>
    <w:rsid w:val="007A26B7"/>
    <w:rsid w:val="007A657A"/>
    <w:rsid w:val="007D032D"/>
    <w:rsid w:val="007F0987"/>
    <w:rsid w:val="0080686C"/>
    <w:rsid w:val="0081437E"/>
    <w:rsid w:val="008373C5"/>
    <w:rsid w:val="00855B79"/>
    <w:rsid w:val="00860CA7"/>
    <w:rsid w:val="0088110B"/>
    <w:rsid w:val="00886671"/>
    <w:rsid w:val="00887F24"/>
    <w:rsid w:val="008908A5"/>
    <w:rsid w:val="008B0324"/>
    <w:rsid w:val="008B7893"/>
    <w:rsid w:val="009018AD"/>
    <w:rsid w:val="00901C76"/>
    <w:rsid w:val="009114F8"/>
    <w:rsid w:val="00911741"/>
    <w:rsid w:val="009317A5"/>
    <w:rsid w:val="00935B05"/>
    <w:rsid w:val="0095125A"/>
    <w:rsid w:val="00951829"/>
    <w:rsid w:val="00980578"/>
    <w:rsid w:val="00983DE8"/>
    <w:rsid w:val="00986AF7"/>
    <w:rsid w:val="00987F1A"/>
    <w:rsid w:val="009D6024"/>
    <w:rsid w:val="009E1975"/>
    <w:rsid w:val="009E1D58"/>
    <w:rsid w:val="009E30E8"/>
    <w:rsid w:val="009E62BA"/>
    <w:rsid w:val="009F450A"/>
    <w:rsid w:val="009F4D6A"/>
    <w:rsid w:val="00A04B06"/>
    <w:rsid w:val="00A16E60"/>
    <w:rsid w:val="00A2687A"/>
    <w:rsid w:val="00A41B87"/>
    <w:rsid w:val="00A4477F"/>
    <w:rsid w:val="00A53815"/>
    <w:rsid w:val="00A55723"/>
    <w:rsid w:val="00A66D5C"/>
    <w:rsid w:val="00A82900"/>
    <w:rsid w:val="00A9780E"/>
    <w:rsid w:val="00AA28CA"/>
    <w:rsid w:val="00AC3F62"/>
    <w:rsid w:val="00AC56FA"/>
    <w:rsid w:val="00AD1A85"/>
    <w:rsid w:val="00AD6D6B"/>
    <w:rsid w:val="00AD7E31"/>
    <w:rsid w:val="00AE5D40"/>
    <w:rsid w:val="00AF1D82"/>
    <w:rsid w:val="00AF41FF"/>
    <w:rsid w:val="00AF78F6"/>
    <w:rsid w:val="00B03393"/>
    <w:rsid w:val="00B06BBB"/>
    <w:rsid w:val="00B304C8"/>
    <w:rsid w:val="00B45087"/>
    <w:rsid w:val="00B55E29"/>
    <w:rsid w:val="00B56013"/>
    <w:rsid w:val="00B61162"/>
    <w:rsid w:val="00B71328"/>
    <w:rsid w:val="00B87B35"/>
    <w:rsid w:val="00B96B06"/>
    <w:rsid w:val="00BA1ECD"/>
    <w:rsid w:val="00BA21C4"/>
    <w:rsid w:val="00BA47FF"/>
    <w:rsid w:val="00BB2DFD"/>
    <w:rsid w:val="00BB66BF"/>
    <w:rsid w:val="00BC26B6"/>
    <w:rsid w:val="00BE3B46"/>
    <w:rsid w:val="00BE3F0C"/>
    <w:rsid w:val="00BE7B06"/>
    <w:rsid w:val="00BF22E0"/>
    <w:rsid w:val="00BF6DB0"/>
    <w:rsid w:val="00C079BC"/>
    <w:rsid w:val="00C24814"/>
    <w:rsid w:val="00C3007A"/>
    <w:rsid w:val="00C31AED"/>
    <w:rsid w:val="00C3372A"/>
    <w:rsid w:val="00C354D7"/>
    <w:rsid w:val="00C5785F"/>
    <w:rsid w:val="00C85E23"/>
    <w:rsid w:val="00C93028"/>
    <w:rsid w:val="00CA6430"/>
    <w:rsid w:val="00CA74EB"/>
    <w:rsid w:val="00CB6ABF"/>
    <w:rsid w:val="00CD4E44"/>
    <w:rsid w:val="00CE3D38"/>
    <w:rsid w:val="00CF19D5"/>
    <w:rsid w:val="00CF775C"/>
    <w:rsid w:val="00D0126B"/>
    <w:rsid w:val="00D02417"/>
    <w:rsid w:val="00D05C4F"/>
    <w:rsid w:val="00D05D19"/>
    <w:rsid w:val="00D061C5"/>
    <w:rsid w:val="00D13B1F"/>
    <w:rsid w:val="00D175D2"/>
    <w:rsid w:val="00D345D5"/>
    <w:rsid w:val="00D40CC8"/>
    <w:rsid w:val="00D42F2E"/>
    <w:rsid w:val="00D43392"/>
    <w:rsid w:val="00D46207"/>
    <w:rsid w:val="00D63928"/>
    <w:rsid w:val="00D72EFD"/>
    <w:rsid w:val="00D87819"/>
    <w:rsid w:val="00D94B7E"/>
    <w:rsid w:val="00DA68C1"/>
    <w:rsid w:val="00DB1AD5"/>
    <w:rsid w:val="00DB4575"/>
    <w:rsid w:val="00DB4A86"/>
    <w:rsid w:val="00DB583A"/>
    <w:rsid w:val="00DB6427"/>
    <w:rsid w:val="00DB71B8"/>
    <w:rsid w:val="00DC17D4"/>
    <w:rsid w:val="00DC1D8D"/>
    <w:rsid w:val="00DC6FB1"/>
    <w:rsid w:val="00DD2F18"/>
    <w:rsid w:val="00DD787D"/>
    <w:rsid w:val="00DE1428"/>
    <w:rsid w:val="00DF6D8D"/>
    <w:rsid w:val="00E000B2"/>
    <w:rsid w:val="00E03DFE"/>
    <w:rsid w:val="00E14037"/>
    <w:rsid w:val="00E23191"/>
    <w:rsid w:val="00E30658"/>
    <w:rsid w:val="00E351EB"/>
    <w:rsid w:val="00E41BBB"/>
    <w:rsid w:val="00E53BA9"/>
    <w:rsid w:val="00E70986"/>
    <w:rsid w:val="00E762E0"/>
    <w:rsid w:val="00E86987"/>
    <w:rsid w:val="00E91683"/>
    <w:rsid w:val="00E921DB"/>
    <w:rsid w:val="00E9648F"/>
    <w:rsid w:val="00EA4ECA"/>
    <w:rsid w:val="00EB48DA"/>
    <w:rsid w:val="00EB6399"/>
    <w:rsid w:val="00EC041C"/>
    <w:rsid w:val="00EE3489"/>
    <w:rsid w:val="00EE56F8"/>
    <w:rsid w:val="00EF554D"/>
    <w:rsid w:val="00F00CB2"/>
    <w:rsid w:val="00F32A9B"/>
    <w:rsid w:val="00F41143"/>
    <w:rsid w:val="00F61DD5"/>
    <w:rsid w:val="00F86A1A"/>
    <w:rsid w:val="00F91E19"/>
    <w:rsid w:val="00F94792"/>
    <w:rsid w:val="00F96C25"/>
    <w:rsid w:val="00FB0E9B"/>
    <w:rsid w:val="00FD5E43"/>
    <w:rsid w:val="00FD6195"/>
    <w:rsid w:val="00FD6A94"/>
    <w:rsid w:val="00FE1A90"/>
    <w:rsid w:val="00FF0B4C"/>
    <w:rsid w:val="00FF7C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EC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1ECD"/>
    <w:pPr>
      <w:ind w:left="720"/>
      <w:contextualSpacing/>
    </w:pPr>
  </w:style>
  <w:style w:type="paragraph" w:styleId="BalloonText">
    <w:name w:val="Balloon Text"/>
    <w:basedOn w:val="Normal"/>
    <w:link w:val="BalloonTextChar"/>
    <w:uiPriority w:val="99"/>
    <w:semiHidden/>
    <w:unhideWhenUsed/>
    <w:rsid w:val="00BA1EC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1ECD"/>
    <w:rPr>
      <w:rFonts w:ascii="Tahoma" w:hAnsi="Tahoma" w:cs="Tahoma"/>
      <w:sz w:val="16"/>
      <w:szCs w:val="16"/>
    </w:rPr>
  </w:style>
  <w:style w:type="character" w:styleId="Hyperlink">
    <w:name w:val="Hyperlink"/>
    <w:basedOn w:val="DefaultParagraphFont"/>
    <w:uiPriority w:val="99"/>
    <w:unhideWhenUsed/>
    <w:rsid w:val="00DC6FB1"/>
    <w:rPr>
      <w:color w:val="0000FF" w:themeColor="hyperlink"/>
      <w:u w:val="single"/>
    </w:rPr>
  </w:style>
  <w:style w:type="paragraph" w:styleId="Header">
    <w:name w:val="header"/>
    <w:basedOn w:val="Normal"/>
    <w:link w:val="HeaderChar"/>
    <w:uiPriority w:val="99"/>
    <w:semiHidden/>
    <w:unhideWhenUsed/>
    <w:rsid w:val="00DC6FB1"/>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DC6FB1"/>
  </w:style>
  <w:style w:type="paragraph" w:styleId="Footer">
    <w:name w:val="footer"/>
    <w:basedOn w:val="Normal"/>
    <w:link w:val="FooterChar"/>
    <w:uiPriority w:val="99"/>
    <w:unhideWhenUsed/>
    <w:rsid w:val="00DC6FB1"/>
    <w:pPr>
      <w:tabs>
        <w:tab w:val="center" w:pos="4680"/>
        <w:tab w:val="right" w:pos="9360"/>
      </w:tabs>
      <w:spacing w:line="240" w:lineRule="auto"/>
    </w:pPr>
  </w:style>
  <w:style w:type="character" w:customStyle="1" w:styleId="FooterChar">
    <w:name w:val="Footer Char"/>
    <w:basedOn w:val="DefaultParagraphFont"/>
    <w:link w:val="Footer"/>
    <w:uiPriority w:val="99"/>
    <w:rsid w:val="00DC6FB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Layout" Target="diagrams/layout2.xm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diagramData" Target="diagrams/data2.xml"/><Relationship Id="rId17" Type="http://schemas.openxmlformats.org/officeDocument/2006/relationships/hyperlink" Target="http://jurnal.filsafat.ugm.ac.id/index.php/jf/article/viewFile/45/41" TargetMode="External"/><Relationship Id="rId2" Type="http://schemas.openxmlformats.org/officeDocument/2006/relationships/styles" Target="styles.xml"/><Relationship Id="rId16" Type="http://schemas.openxmlformats.org/officeDocument/2006/relationships/hyperlink" Target="http://www.freewebs.com/santyasa/pdf2/METODE_PENELITIAN.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diagramColors" Target="diagrams/colors2.xml"/><Relationship Id="rId10" Type="http://schemas.openxmlformats.org/officeDocument/2006/relationships/diagramQuickStyle" Target="diagrams/quickStyle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diagramQuickStyle" Target="diagrams/quickStyle2.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56E0A6D-0468-4674-AF49-5CB125F99439}" type="doc">
      <dgm:prSet loTypeId="urn:microsoft.com/office/officeart/2005/8/layout/chevron2" loCatId="list" qsTypeId="urn:microsoft.com/office/officeart/2005/8/quickstyle/3d4" qsCatId="3D" csTypeId="urn:microsoft.com/office/officeart/2005/8/colors/accent0_1" csCatId="mainScheme" phldr="1"/>
      <dgm:spPr/>
      <dgm:t>
        <a:bodyPr/>
        <a:lstStyle/>
        <a:p>
          <a:endParaRPr lang="en-US"/>
        </a:p>
      </dgm:t>
    </dgm:pt>
    <dgm:pt modelId="{2ED77912-4C53-418B-A5BD-1EC6E03C50CF}">
      <dgm:prSet phldrT="[Text]" custT="1"/>
      <dgm:spPr/>
      <dgm:t>
        <a:bodyPr/>
        <a:lstStyle/>
        <a:p>
          <a:r>
            <a:rPr lang="en-US" sz="1100"/>
            <a:t>Tahap Pertama</a:t>
          </a:r>
        </a:p>
      </dgm:t>
    </dgm:pt>
    <dgm:pt modelId="{59A40A27-7524-42E3-A29E-2EB087BE568D}" type="parTrans" cxnId="{022FC520-FA53-4E39-9F11-CAE65026B000}">
      <dgm:prSet/>
      <dgm:spPr/>
      <dgm:t>
        <a:bodyPr/>
        <a:lstStyle/>
        <a:p>
          <a:endParaRPr lang="en-US"/>
        </a:p>
      </dgm:t>
    </dgm:pt>
    <dgm:pt modelId="{6EA15462-2CC7-44F9-AE5D-ABCC123F03A6}" type="sibTrans" cxnId="{022FC520-FA53-4E39-9F11-CAE65026B000}">
      <dgm:prSet/>
      <dgm:spPr/>
      <dgm:t>
        <a:bodyPr/>
        <a:lstStyle/>
        <a:p>
          <a:endParaRPr lang="en-US"/>
        </a:p>
      </dgm:t>
    </dgm:pt>
    <dgm:pt modelId="{E01110E6-7AA4-42D8-95EC-E8AC6D854C3B}">
      <dgm:prSet phldrT="[Text]" custT="1"/>
      <dgm:spPr/>
      <dgm:t>
        <a:bodyPr/>
        <a:lstStyle/>
        <a:p>
          <a:r>
            <a:rPr lang="en-US" sz="900"/>
            <a:t>Analisis Kebutuhan bahan ajar modul Dasar-dasar Desain berupa Tujuan Mata Kuliah,  strategi,  materi, penugasan dan evaluasi</a:t>
          </a:r>
        </a:p>
      </dgm:t>
    </dgm:pt>
    <dgm:pt modelId="{3405B604-D761-4BCF-A42E-DFC3A64FE9F8}" type="parTrans" cxnId="{CEC7F0E3-3727-4C8F-BE79-850BE429DE21}">
      <dgm:prSet/>
      <dgm:spPr/>
      <dgm:t>
        <a:bodyPr/>
        <a:lstStyle/>
        <a:p>
          <a:endParaRPr lang="en-US"/>
        </a:p>
      </dgm:t>
    </dgm:pt>
    <dgm:pt modelId="{46DC6402-32E9-45F3-8E57-5D54F33E4EE8}" type="sibTrans" cxnId="{CEC7F0E3-3727-4C8F-BE79-850BE429DE21}">
      <dgm:prSet/>
      <dgm:spPr/>
      <dgm:t>
        <a:bodyPr/>
        <a:lstStyle/>
        <a:p>
          <a:endParaRPr lang="en-US"/>
        </a:p>
      </dgm:t>
    </dgm:pt>
    <dgm:pt modelId="{6AEB59C6-CF44-43EF-B672-FD360BC12F4F}">
      <dgm:prSet phldrT="[Text]" custT="1"/>
      <dgm:spPr/>
      <dgm:t>
        <a:bodyPr/>
        <a:lstStyle/>
        <a:p>
          <a:r>
            <a:rPr lang="en-US" sz="1100"/>
            <a:t>Tahap Kedua</a:t>
          </a:r>
        </a:p>
      </dgm:t>
    </dgm:pt>
    <dgm:pt modelId="{F34A9257-925B-483B-98BC-11AC7DBEA6C0}" type="parTrans" cxnId="{C02A20C9-0CC1-4318-9C37-8F0C09F05887}">
      <dgm:prSet/>
      <dgm:spPr/>
      <dgm:t>
        <a:bodyPr/>
        <a:lstStyle/>
        <a:p>
          <a:endParaRPr lang="en-US"/>
        </a:p>
      </dgm:t>
    </dgm:pt>
    <dgm:pt modelId="{6B17C24C-D455-4913-BD33-74BB897FA753}" type="sibTrans" cxnId="{C02A20C9-0CC1-4318-9C37-8F0C09F05887}">
      <dgm:prSet/>
      <dgm:spPr/>
      <dgm:t>
        <a:bodyPr/>
        <a:lstStyle/>
        <a:p>
          <a:endParaRPr lang="en-US"/>
        </a:p>
      </dgm:t>
    </dgm:pt>
    <dgm:pt modelId="{221667B4-89AF-4A5E-8F81-10174670AD0C}">
      <dgm:prSet phldrT="[Text]" custT="1"/>
      <dgm:spPr/>
      <dgm:t>
        <a:bodyPr/>
        <a:lstStyle/>
        <a:p>
          <a:r>
            <a:rPr lang="en-US" sz="900"/>
            <a:t>Pengembangan Produk berupa Modul meliputi sistematika, isi, grafika dll</a:t>
          </a:r>
        </a:p>
      </dgm:t>
    </dgm:pt>
    <dgm:pt modelId="{DCC8E858-9BB9-4FC3-B177-4D6264BA4677}" type="parTrans" cxnId="{C4350B9D-446C-424B-9F19-B4C183694CA2}">
      <dgm:prSet/>
      <dgm:spPr/>
      <dgm:t>
        <a:bodyPr/>
        <a:lstStyle/>
        <a:p>
          <a:endParaRPr lang="en-US"/>
        </a:p>
      </dgm:t>
    </dgm:pt>
    <dgm:pt modelId="{75F5E6A6-CF6A-4356-86AA-2D373D7ED1D2}" type="sibTrans" cxnId="{C4350B9D-446C-424B-9F19-B4C183694CA2}">
      <dgm:prSet/>
      <dgm:spPr/>
      <dgm:t>
        <a:bodyPr/>
        <a:lstStyle/>
        <a:p>
          <a:endParaRPr lang="en-US"/>
        </a:p>
      </dgm:t>
    </dgm:pt>
    <dgm:pt modelId="{5D1BF8EF-8ACF-4B9D-9053-82C6EFE6D5DA}">
      <dgm:prSet phldrT="[Text]" custT="1"/>
      <dgm:spPr/>
      <dgm:t>
        <a:bodyPr/>
        <a:lstStyle/>
        <a:p>
          <a:r>
            <a:rPr lang="en-US" sz="1100"/>
            <a:t>Tahab Ketiga</a:t>
          </a:r>
        </a:p>
      </dgm:t>
    </dgm:pt>
    <dgm:pt modelId="{92428BCA-A580-4517-9B59-C4F1DEBA4648}" type="parTrans" cxnId="{F7B304F9-330F-4195-8FED-D5F9B2B667C0}">
      <dgm:prSet/>
      <dgm:spPr/>
      <dgm:t>
        <a:bodyPr/>
        <a:lstStyle/>
        <a:p>
          <a:endParaRPr lang="en-US"/>
        </a:p>
      </dgm:t>
    </dgm:pt>
    <dgm:pt modelId="{524D32FD-E846-47AC-8C59-40D304909B5A}" type="sibTrans" cxnId="{F7B304F9-330F-4195-8FED-D5F9B2B667C0}">
      <dgm:prSet/>
      <dgm:spPr/>
      <dgm:t>
        <a:bodyPr/>
        <a:lstStyle/>
        <a:p>
          <a:endParaRPr lang="en-US"/>
        </a:p>
      </dgm:t>
    </dgm:pt>
    <dgm:pt modelId="{44F4145C-988D-48DC-A1A7-8E4F199DB256}">
      <dgm:prSet phldrT="[Text]" custT="1"/>
      <dgm:spPr/>
      <dgm:t>
        <a:bodyPr/>
        <a:lstStyle/>
        <a:p>
          <a:r>
            <a:rPr lang="en-US" sz="1000"/>
            <a:t>Uji coba dan revisi</a:t>
          </a:r>
        </a:p>
      </dgm:t>
    </dgm:pt>
    <dgm:pt modelId="{87147132-5F74-4FE4-BAD7-8B4AC9F2C44F}" type="parTrans" cxnId="{E2C5561F-3611-43AD-8339-7123A1BA6493}">
      <dgm:prSet/>
      <dgm:spPr/>
      <dgm:t>
        <a:bodyPr/>
        <a:lstStyle/>
        <a:p>
          <a:endParaRPr lang="en-US"/>
        </a:p>
      </dgm:t>
    </dgm:pt>
    <dgm:pt modelId="{716A4BCE-81BF-41E5-954D-CBE422CA079D}" type="sibTrans" cxnId="{E2C5561F-3611-43AD-8339-7123A1BA6493}">
      <dgm:prSet/>
      <dgm:spPr/>
      <dgm:t>
        <a:bodyPr/>
        <a:lstStyle/>
        <a:p>
          <a:endParaRPr lang="en-US"/>
        </a:p>
      </dgm:t>
    </dgm:pt>
    <dgm:pt modelId="{9EAE4B1C-F260-484E-8C9A-3CAD771F6FF0}" type="pres">
      <dgm:prSet presAssocID="{556E0A6D-0468-4674-AF49-5CB125F99439}" presName="linearFlow" presStyleCnt="0">
        <dgm:presLayoutVars>
          <dgm:dir/>
          <dgm:animLvl val="lvl"/>
          <dgm:resizeHandles val="exact"/>
        </dgm:presLayoutVars>
      </dgm:prSet>
      <dgm:spPr/>
      <dgm:t>
        <a:bodyPr/>
        <a:lstStyle/>
        <a:p>
          <a:endParaRPr lang="en-US"/>
        </a:p>
      </dgm:t>
    </dgm:pt>
    <dgm:pt modelId="{609D8D0E-5DCA-484C-9490-6D3974C4A36A}" type="pres">
      <dgm:prSet presAssocID="{2ED77912-4C53-418B-A5BD-1EC6E03C50CF}" presName="composite" presStyleCnt="0"/>
      <dgm:spPr/>
    </dgm:pt>
    <dgm:pt modelId="{F9442731-70EB-4FDE-942C-6AF2ECCFF767}" type="pres">
      <dgm:prSet presAssocID="{2ED77912-4C53-418B-A5BD-1EC6E03C50CF}" presName="parentText" presStyleLbl="alignNode1" presStyleIdx="0" presStyleCnt="3">
        <dgm:presLayoutVars>
          <dgm:chMax val="1"/>
          <dgm:bulletEnabled val="1"/>
        </dgm:presLayoutVars>
      </dgm:prSet>
      <dgm:spPr/>
      <dgm:t>
        <a:bodyPr/>
        <a:lstStyle/>
        <a:p>
          <a:endParaRPr lang="en-US"/>
        </a:p>
      </dgm:t>
    </dgm:pt>
    <dgm:pt modelId="{C4796265-2C6F-470B-B4B3-92CE176370F0}" type="pres">
      <dgm:prSet presAssocID="{2ED77912-4C53-418B-A5BD-1EC6E03C50CF}" presName="descendantText" presStyleLbl="alignAcc1" presStyleIdx="0" presStyleCnt="3">
        <dgm:presLayoutVars>
          <dgm:bulletEnabled val="1"/>
        </dgm:presLayoutVars>
      </dgm:prSet>
      <dgm:spPr/>
      <dgm:t>
        <a:bodyPr/>
        <a:lstStyle/>
        <a:p>
          <a:endParaRPr lang="en-US"/>
        </a:p>
      </dgm:t>
    </dgm:pt>
    <dgm:pt modelId="{FA1E6E06-F2D7-41E7-90F5-8C97518FC06F}" type="pres">
      <dgm:prSet presAssocID="{6EA15462-2CC7-44F9-AE5D-ABCC123F03A6}" presName="sp" presStyleCnt="0"/>
      <dgm:spPr/>
    </dgm:pt>
    <dgm:pt modelId="{A43E008B-9F70-4099-BB05-0CC5F21073BC}" type="pres">
      <dgm:prSet presAssocID="{6AEB59C6-CF44-43EF-B672-FD360BC12F4F}" presName="composite" presStyleCnt="0"/>
      <dgm:spPr/>
    </dgm:pt>
    <dgm:pt modelId="{FE6075F6-BA5F-4544-9854-F4DA00565695}" type="pres">
      <dgm:prSet presAssocID="{6AEB59C6-CF44-43EF-B672-FD360BC12F4F}" presName="parentText" presStyleLbl="alignNode1" presStyleIdx="1" presStyleCnt="3">
        <dgm:presLayoutVars>
          <dgm:chMax val="1"/>
          <dgm:bulletEnabled val="1"/>
        </dgm:presLayoutVars>
      </dgm:prSet>
      <dgm:spPr/>
      <dgm:t>
        <a:bodyPr/>
        <a:lstStyle/>
        <a:p>
          <a:endParaRPr lang="en-US"/>
        </a:p>
      </dgm:t>
    </dgm:pt>
    <dgm:pt modelId="{9B51DC1C-AD77-46F7-9B12-4694539F4E69}" type="pres">
      <dgm:prSet presAssocID="{6AEB59C6-CF44-43EF-B672-FD360BC12F4F}" presName="descendantText" presStyleLbl="alignAcc1" presStyleIdx="1" presStyleCnt="3">
        <dgm:presLayoutVars>
          <dgm:bulletEnabled val="1"/>
        </dgm:presLayoutVars>
      </dgm:prSet>
      <dgm:spPr/>
      <dgm:t>
        <a:bodyPr/>
        <a:lstStyle/>
        <a:p>
          <a:endParaRPr lang="en-US"/>
        </a:p>
      </dgm:t>
    </dgm:pt>
    <dgm:pt modelId="{7AA1CBBB-4186-4BB3-961A-45D919F87C88}" type="pres">
      <dgm:prSet presAssocID="{6B17C24C-D455-4913-BD33-74BB897FA753}" presName="sp" presStyleCnt="0"/>
      <dgm:spPr/>
    </dgm:pt>
    <dgm:pt modelId="{DD20DDDC-9E7F-4F88-802D-E04B9FD1C08B}" type="pres">
      <dgm:prSet presAssocID="{5D1BF8EF-8ACF-4B9D-9053-82C6EFE6D5DA}" presName="composite" presStyleCnt="0"/>
      <dgm:spPr/>
    </dgm:pt>
    <dgm:pt modelId="{30F974AA-391F-46F4-A2E2-A3802AC31A54}" type="pres">
      <dgm:prSet presAssocID="{5D1BF8EF-8ACF-4B9D-9053-82C6EFE6D5DA}" presName="parentText" presStyleLbl="alignNode1" presStyleIdx="2" presStyleCnt="3">
        <dgm:presLayoutVars>
          <dgm:chMax val="1"/>
          <dgm:bulletEnabled val="1"/>
        </dgm:presLayoutVars>
      </dgm:prSet>
      <dgm:spPr/>
      <dgm:t>
        <a:bodyPr/>
        <a:lstStyle/>
        <a:p>
          <a:endParaRPr lang="en-US"/>
        </a:p>
      </dgm:t>
    </dgm:pt>
    <dgm:pt modelId="{BC03E6B0-4C15-4383-8CD9-E75A25D78C36}" type="pres">
      <dgm:prSet presAssocID="{5D1BF8EF-8ACF-4B9D-9053-82C6EFE6D5DA}" presName="descendantText" presStyleLbl="alignAcc1" presStyleIdx="2" presStyleCnt="3">
        <dgm:presLayoutVars>
          <dgm:bulletEnabled val="1"/>
        </dgm:presLayoutVars>
      </dgm:prSet>
      <dgm:spPr/>
      <dgm:t>
        <a:bodyPr/>
        <a:lstStyle/>
        <a:p>
          <a:endParaRPr lang="en-US"/>
        </a:p>
      </dgm:t>
    </dgm:pt>
  </dgm:ptLst>
  <dgm:cxnLst>
    <dgm:cxn modelId="{F7B304F9-330F-4195-8FED-D5F9B2B667C0}" srcId="{556E0A6D-0468-4674-AF49-5CB125F99439}" destId="{5D1BF8EF-8ACF-4B9D-9053-82C6EFE6D5DA}" srcOrd="2" destOrd="0" parTransId="{92428BCA-A580-4517-9B59-C4F1DEBA4648}" sibTransId="{524D32FD-E846-47AC-8C59-40D304909B5A}"/>
    <dgm:cxn modelId="{C02A20C9-0CC1-4318-9C37-8F0C09F05887}" srcId="{556E0A6D-0468-4674-AF49-5CB125F99439}" destId="{6AEB59C6-CF44-43EF-B672-FD360BC12F4F}" srcOrd="1" destOrd="0" parTransId="{F34A9257-925B-483B-98BC-11AC7DBEA6C0}" sibTransId="{6B17C24C-D455-4913-BD33-74BB897FA753}"/>
    <dgm:cxn modelId="{E78376C1-B7B4-462B-AA18-DA45A66CF789}" type="presOf" srcId="{44F4145C-988D-48DC-A1A7-8E4F199DB256}" destId="{BC03E6B0-4C15-4383-8CD9-E75A25D78C36}" srcOrd="0" destOrd="0" presId="urn:microsoft.com/office/officeart/2005/8/layout/chevron2"/>
    <dgm:cxn modelId="{022FC520-FA53-4E39-9F11-CAE65026B000}" srcId="{556E0A6D-0468-4674-AF49-5CB125F99439}" destId="{2ED77912-4C53-418B-A5BD-1EC6E03C50CF}" srcOrd="0" destOrd="0" parTransId="{59A40A27-7524-42E3-A29E-2EB087BE568D}" sibTransId="{6EA15462-2CC7-44F9-AE5D-ABCC123F03A6}"/>
    <dgm:cxn modelId="{C4350B9D-446C-424B-9F19-B4C183694CA2}" srcId="{6AEB59C6-CF44-43EF-B672-FD360BC12F4F}" destId="{221667B4-89AF-4A5E-8F81-10174670AD0C}" srcOrd="0" destOrd="0" parTransId="{DCC8E858-9BB9-4FC3-B177-4D6264BA4677}" sibTransId="{75F5E6A6-CF6A-4356-86AA-2D373D7ED1D2}"/>
    <dgm:cxn modelId="{0BAF1904-4281-4B7D-ADBC-BD7A76838C85}" type="presOf" srcId="{E01110E6-7AA4-42D8-95EC-E8AC6D854C3B}" destId="{C4796265-2C6F-470B-B4B3-92CE176370F0}" srcOrd="0" destOrd="0" presId="urn:microsoft.com/office/officeart/2005/8/layout/chevron2"/>
    <dgm:cxn modelId="{1EE1278A-3EC0-413A-B73B-71EA88176A5C}" type="presOf" srcId="{556E0A6D-0468-4674-AF49-5CB125F99439}" destId="{9EAE4B1C-F260-484E-8C9A-3CAD771F6FF0}" srcOrd="0" destOrd="0" presId="urn:microsoft.com/office/officeart/2005/8/layout/chevron2"/>
    <dgm:cxn modelId="{143219E4-6275-4D8F-B5A3-2302FDCC44C6}" type="presOf" srcId="{5D1BF8EF-8ACF-4B9D-9053-82C6EFE6D5DA}" destId="{30F974AA-391F-46F4-A2E2-A3802AC31A54}" srcOrd="0" destOrd="0" presId="urn:microsoft.com/office/officeart/2005/8/layout/chevron2"/>
    <dgm:cxn modelId="{E2C5561F-3611-43AD-8339-7123A1BA6493}" srcId="{5D1BF8EF-8ACF-4B9D-9053-82C6EFE6D5DA}" destId="{44F4145C-988D-48DC-A1A7-8E4F199DB256}" srcOrd="0" destOrd="0" parTransId="{87147132-5F74-4FE4-BAD7-8B4AC9F2C44F}" sibTransId="{716A4BCE-81BF-41E5-954D-CBE422CA079D}"/>
    <dgm:cxn modelId="{9348F30C-096F-4830-B5EA-7A3F5E1A10D4}" type="presOf" srcId="{6AEB59C6-CF44-43EF-B672-FD360BC12F4F}" destId="{FE6075F6-BA5F-4544-9854-F4DA00565695}" srcOrd="0" destOrd="0" presId="urn:microsoft.com/office/officeart/2005/8/layout/chevron2"/>
    <dgm:cxn modelId="{A2E3DE91-9572-4D77-8EDB-A720821500D8}" type="presOf" srcId="{2ED77912-4C53-418B-A5BD-1EC6E03C50CF}" destId="{F9442731-70EB-4FDE-942C-6AF2ECCFF767}" srcOrd="0" destOrd="0" presId="urn:microsoft.com/office/officeart/2005/8/layout/chevron2"/>
    <dgm:cxn modelId="{CEC7F0E3-3727-4C8F-BE79-850BE429DE21}" srcId="{2ED77912-4C53-418B-A5BD-1EC6E03C50CF}" destId="{E01110E6-7AA4-42D8-95EC-E8AC6D854C3B}" srcOrd="0" destOrd="0" parTransId="{3405B604-D761-4BCF-A42E-DFC3A64FE9F8}" sibTransId="{46DC6402-32E9-45F3-8E57-5D54F33E4EE8}"/>
    <dgm:cxn modelId="{48683B98-FE9B-4E8A-ACE5-26EBE37BCAA4}" type="presOf" srcId="{221667B4-89AF-4A5E-8F81-10174670AD0C}" destId="{9B51DC1C-AD77-46F7-9B12-4694539F4E69}" srcOrd="0" destOrd="0" presId="urn:microsoft.com/office/officeart/2005/8/layout/chevron2"/>
    <dgm:cxn modelId="{0192A7EA-F75A-470F-9116-9A211282C2C8}" type="presParOf" srcId="{9EAE4B1C-F260-484E-8C9A-3CAD771F6FF0}" destId="{609D8D0E-5DCA-484C-9490-6D3974C4A36A}" srcOrd="0" destOrd="0" presId="urn:microsoft.com/office/officeart/2005/8/layout/chevron2"/>
    <dgm:cxn modelId="{D8E97364-CFE9-484D-8951-3FC35853B7DC}" type="presParOf" srcId="{609D8D0E-5DCA-484C-9490-6D3974C4A36A}" destId="{F9442731-70EB-4FDE-942C-6AF2ECCFF767}" srcOrd="0" destOrd="0" presId="urn:microsoft.com/office/officeart/2005/8/layout/chevron2"/>
    <dgm:cxn modelId="{677F7E3C-024A-4062-9242-CCEEC451284B}" type="presParOf" srcId="{609D8D0E-5DCA-484C-9490-6D3974C4A36A}" destId="{C4796265-2C6F-470B-B4B3-92CE176370F0}" srcOrd="1" destOrd="0" presId="urn:microsoft.com/office/officeart/2005/8/layout/chevron2"/>
    <dgm:cxn modelId="{FDAB0A45-7F5D-440D-8335-20F5FF302171}" type="presParOf" srcId="{9EAE4B1C-F260-484E-8C9A-3CAD771F6FF0}" destId="{FA1E6E06-F2D7-41E7-90F5-8C97518FC06F}" srcOrd="1" destOrd="0" presId="urn:microsoft.com/office/officeart/2005/8/layout/chevron2"/>
    <dgm:cxn modelId="{13A41522-7B2A-47B7-AA1D-C55476B459F9}" type="presParOf" srcId="{9EAE4B1C-F260-484E-8C9A-3CAD771F6FF0}" destId="{A43E008B-9F70-4099-BB05-0CC5F21073BC}" srcOrd="2" destOrd="0" presId="urn:microsoft.com/office/officeart/2005/8/layout/chevron2"/>
    <dgm:cxn modelId="{187EEC86-F07A-4004-886F-F67C78C0D59B}" type="presParOf" srcId="{A43E008B-9F70-4099-BB05-0CC5F21073BC}" destId="{FE6075F6-BA5F-4544-9854-F4DA00565695}" srcOrd="0" destOrd="0" presId="urn:microsoft.com/office/officeart/2005/8/layout/chevron2"/>
    <dgm:cxn modelId="{0E8294EF-92EA-40B0-9137-756863502675}" type="presParOf" srcId="{A43E008B-9F70-4099-BB05-0CC5F21073BC}" destId="{9B51DC1C-AD77-46F7-9B12-4694539F4E69}" srcOrd="1" destOrd="0" presId="urn:microsoft.com/office/officeart/2005/8/layout/chevron2"/>
    <dgm:cxn modelId="{99F41C75-AE5E-49A3-A884-EC180F314143}" type="presParOf" srcId="{9EAE4B1C-F260-484E-8C9A-3CAD771F6FF0}" destId="{7AA1CBBB-4186-4BB3-961A-45D919F87C88}" srcOrd="3" destOrd="0" presId="urn:microsoft.com/office/officeart/2005/8/layout/chevron2"/>
    <dgm:cxn modelId="{A0D3B3C6-423A-499E-AEDD-63CB0926B85C}" type="presParOf" srcId="{9EAE4B1C-F260-484E-8C9A-3CAD771F6FF0}" destId="{DD20DDDC-9E7F-4F88-802D-E04B9FD1C08B}" srcOrd="4" destOrd="0" presId="urn:microsoft.com/office/officeart/2005/8/layout/chevron2"/>
    <dgm:cxn modelId="{8597B8EC-E264-40B0-ADEA-3C23AD1BDE75}" type="presParOf" srcId="{DD20DDDC-9E7F-4F88-802D-E04B9FD1C08B}" destId="{30F974AA-391F-46F4-A2E2-A3802AC31A54}" srcOrd="0" destOrd="0" presId="urn:microsoft.com/office/officeart/2005/8/layout/chevron2"/>
    <dgm:cxn modelId="{8C049FE6-6CF7-4C1D-89FA-739CFFF4911F}" type="presParOf" srcId="{DD20DDDC-9E7F-4F88-802D-E04B9FD1C08B}" destId="{BC03E6B0-4C15-4383-8CD9-E75A25D78C36}" srcOrd="1" destOrd="0" presId="urn:microsoft.com/office/officeart/2005/8/layout/chevron2"/>
  </dgm:cxnLst>
  <dgm:bg/>
  <dgm:whole/>
</dgm:dataModel>
</file>

<file path=word/diagrams/data2.xml><?xml version="1.0" encoding="utf-8"?>
<dgm:dataModel xmlns:dgm="http://schemas.openxmlformats.org/drawingml/2006/diagram" xmlns:a="http://schemas.openxmlformats.org/drawingml/2006/main">
  <dgm:ptLst>
    <dgm:pt modelId="{6116580B-854F-4985-9068-E0C43B4F74B3}" type="doc">
      <dgm:prSet loTypeId="urn:microsoft.com/office/officeart/2005/8/layout/process2" loCatId="process" qsTypeId="urn:microsoft.com/office/officeart/2005/8/quickstyle/simple1" qsCatId="simple" csTypeId="urn:microsoft.com/office/officeart/2005/8/colors/accent1_2" csCatId="accent1" phldr="1"/>
      <dgm:spPr/>
      <dgm:t>
        <a:bodyPr/>
        <a:lstStyle/>
        <a:p>
          <a:endParaRPr lang="en-US"/>
        </a:p>
      </dgm:t>
    </dgm:pt>
    <dgm:pt modelId="{F4DCDC8A-C67E-4B78-9672-F90FBA4E4233}">
      <dgm:prSet phldrT="[Text]"/>
      <dgm:spPr/>
      <dgm:t>
        <a:bodyPr/>
        <a:lstStyle/>
        <a:p>
          <a:r>
            <a:rPr lang="en-US"/>
            <a:t>FGD</a:t>
          </a:r>
        </a:p>
      </dgm:t>
    </dgm:pt>
    <dgm:pt modelId="{9B35E4A5-978E-4E9E-9B46-F6C948FF6B7D}" type="parTrans" cxnId="{F489E673-BAEE-4B9D-91D4-DDBAEF2211AB}">
      <dgm:prSet/>
      <dgm:spPr/>
      <dgm:t>
        <a:bodyPr/>
        <a:lstStyle/>
        <a:p>
          <a:endParaRPr lang="en-US"/>
        </a:p>
      </dgm:t>
    </dgm:pt>
    <dgm:pt modelId="{02E4D14E-8292-4FEB-AACC-AF3A1E379245}" type="sibTrans" cxnId="{F489E673-BAEE-4B9D-91D4-DDBAEF2211AB}">
      <dgm:prSet/>
      <dgm:spPr/>
      <dgm:t>
        <a:bodyPr/>
        <a:lstStyle/>
        <a:p>
          <a:endParaRPr lang="en-US"/>
        </a:p>
      </dgm:t>
    </dgm:pt>
    <dgm:pt modelId="{394566CE-CE5B-4218-AFAB-E7757B50A94A}">
      <dgm:prSet phldrT="[Text]"/>
      <dgm:spPr/>
      <dgm:t>
        <a:bodyPr/>
        <a:lstStyle/>
        <a:p>
          <a:r>
            <a:rPr lang="en-US"/>
            <a:t>Draf Modul/produk</a:t>
          </a:r>
        </a:p>
      </dgm:t>
    </dgm:pt>
    <dgm:pt modelId="{788C7C54-05D3-4B17-A607-C2C9BA1739B6}" type="parTrans" cxnId="{0FC28AD8-62BF-4877-94F4-9271B812C1EC}">
      <dgm:prSet/>
      <dgm:spPr/>
      <dgm:t>
        <a:bodyPr/>
        <a:lstStyle/>
        <a:p>
          <a:endParaRPr lang="en-US"/>
        </a:p>
      </dgm:t>
    </dgm:pt>
    <dgm:pt modelId="{1ACCA563-D8A6-4A43-8BCB-36E7B091481E}" type="sibTrans" cxnId="{0FC28AD8-62BF-4877-94F4-9271B812C1EC}">
      <dgm:prSet/>
      <dgm:spPr/>
      <dgm:t>
        <a:bodyPr/>
        <a:lstStyle/>
        <a:p>
          <a:endParaRPr lang="en-US"/>
        </a:p>
      </dgm:t>
    </dgm:pt>
    <dgm:pt modelId="{1C57769B-9976-4692-AF0E-9E25696F5758}">
      <dgm:prSet phldrT="[Text]"/>
      <dgm:spPr/>
      <dgm:t>
        <a:bodyPr/>
        <a:lstStyle/>
        <a:p>
          <a:r>
            <a:rPr lang="en-US"/>
            <a:t>Uji  Ahli</a:t>
          </a:r>
        </a:p>
      </dgm:t>
    </dgm:pt>
    <dgm:pt modelId="{1C0EDBF3-7623-4743-A1F2-261C7A8BD80A}" type="parTrans" cxnId="{04BE85F6-1E1C-43B2-B027-95DABE766483}">
      <dgm:prSet/>
      <dgm:spPr/>
      <dgm:t>
        <a:bodyPr/>
        <a:lstStyle/>
        <a:p>
          <a:endParaRPr lang="en-US"/>
        </a:p>
      </dgm:t>
    </dgm:pt>
    <dgm:pt modelId="{6234A918-CF6F-4781-9DCD-9C5B8B72F062}" type="sibTrans" cxnId="{04BE85F6-1E1C-43B2-B027-95DABE766483}">
      <dgm:prSet/>
      <dgm:spPr/>
      <dgm:t>
        <a:bodyPr/>
        <a:lstStyle/>
        <a:p>
          <a:endParaRPr lang="en-US"/>
        </a:p>
      </dgm:t>
    </dgm:pt>
    <dgm:pt modelId="{44FA4C2F-9C25-4B8A-A94B-6A59E1010E5E}">
      <dgm:prSet phldrT="[Text]"/>
      <dgm:spPr/>
      <dgm:t>
        <a:bodyPr/>
        <a:lstStyle/>
        <a:p>
          <a:r>
            <a:rPr lang="en-US"/>
            <a:t>Uji Pengguna</a:t>
          </a:r>
        </a:p>
      </dgm:t>
    </dgm:pt>
    <dgm:pt modelId="{29F01466-A8F7-44D2-B835-4313E1D70F7C}" type="parTrans" cxnId="{87E68154-1D88-4F7F-933B-D6B2A8A61B55}">
      <dgm:prSet/>
      <dgm:spPr/>
      <dgm:t>
        <a:bodyPr/>
        <a:lstStyle/>
        <a:p>
          <a:endParaRPr lang="en-US"/>
        </a:p>
      </dgm:t>
    </dgm:pt>
    <dgm:pt modelId="{1E44B0B4-3E20-45BA-9E86-BB90433B1675}" type="sibTrans" cxnId="{87E68154-1D88-4F7F-933B-D6B2A8A61B55}">
      <dgm:prSet/>
      <dgm:spPr/>
      <dgm:t>
        <a:bodyPr/>
        <a:lstStyle/>
        <a:p>
          <a:endParaRPr lang="en-US"/>
        </a:p>
      </dgm:t>
    </dgm:pt>
    <dgm:pt modelId="{47C47A49-AD1A-4DEB-866C-4E47F31A4FF8}">
      <dgm:prSet/>
      <dgm:spPr/>
      <dgm:t>
        <a:bodyPr/>
        <a:lstStyle/>
        <a:p>
          <a:r>
            <a:rPr lang="en-US"/>
            <a:t>Revisi</a:t>
          </a:r>
        </a:p>
      </dgm:t>
    </dgm:pt>
    <dgm:pt modelId="{90A2E3B9-F212-4DF7-A61B-598CF992DF10}" type="parTrans" cxnId="{AF20803E-F493-462A-8F68-99F911E9A19D}">
      <dgm:prSet/>
      <dgm:spPr/>
      <dgm:t>
        <a:bodyPr/>
        <a:lstStyle/>
        <a:p>
          <a:endParaRPr lang="en-US"/>
        </a:p>
      </dgm:t>
    </dgm:pt>
    <dgm:pt modelId="{B9E0E4CB-96E5-4622-9F02-6659CCC8C330}" type="sibTrans" cxnId="{AF20803E-F493-462A-8F68-99F911E9A19D}">
      <dgm:prSet/>
      <dgm:spPr/>
      <dgm:t>
        <a:bodyPr/>
        <a:lstStyle/>
        <a:p>
          <a:endParaRPr lang="en-US"/>
        </a:p>
      </dgm:t>
    </dgm:pt>
    <dgm:pt modelId="{C5155343-A87C-4D7B-8EC2-16C95CFEFDFA}">
      <dgm:prSet/>
      <dgm:spPr/>
      <dgm:t>
        <a:bodyPr/>
        <a:lstStyle/>
        <a:p>
          <a:r>
            <a:rPr lang="en-US"/>
            <a:t>Produk</a:t>
          </a:r>
        </a:p>
      </dgm:t>
    </dgm:pt>
    <dgm:pt modelId="{257605FA-46DE-4191-BE1C-0CF7BED49E40}" type="parTrans" cxnId="{6C8537FB-D879-4EA0-8A4D-1E04B2F49087}">
      <dgm:prSet/>
      <dgm:spPr/>
      <dgm:t>
        <a:bodyPr/>
        <a:lstStyle/>
        <a:p>
          <a:endParaRPr lang="en-US"/>
        </a:p>
      </dgm:t>
    </dgm:pt>
    <dgm:pt modelId="{9545D487-CB37-4517-9E18-796E458BB676}" type="sibTrans" cxnId="{6C8537FB-D879-4EA0-8A4D-1E04B2F49087}">
      <dgm:prSet/>
      <dgm:spPr/>
      <dgm:t>
        <a:bodyPr/>
        <a:lstStyle/>
        <a:p>
          <a:endParaRPr lang="en-US"/>
        </a:p>
      </dgm:t>
    </dgm:pt>
    <dgm:pt modelId="{0A94796F-1734-499D-8BFB-4ABC7597539C}" type="pres">
      <dgm:prSet presAssocID="{6116580B-854F-4985-9068-E0C43B4F74B3}" presName="linearFlow" presStyleCnt="0">
        <dgm:presLayoutVars>
          <dgm:resizeHandles val="exact"/>
        </dgm:presLayoutVars>
      </dgm:prSet>
      <dgm:spPr/>
      <dgm:t>
        <a:bodyPr/>
        <a:lstStyle/>
        <a:p>
          <a:endParaRPr lang="en-US"/>
        </a:p>
      </dgm:t>
    </dgm:pt>
    <dgm:pt modelId="{50CB7F60-E9F9-4376-969F-024134E72A85}" type="pres">
      <dgm:prSet presAssocID="{F4DCDC8A-C67E-4B78-9672-F90FBA4E4233}" presName="node" presStyleLbl="node1" presStyleIdx="0" presStyleCnt="6">
        <dgm:presLayoutVars>
          <dgm:bulletEnabled val="1"/>
        </dgm:presLayoutVars>
      </dgm:prSet>
      <dgm:spPr/>
      <dgm:t>
        <a:bodyPr/>
        <a:lstStyle/>
        <a:p>
          <a:endParaRPr lang="en-US"/>
        </a:p>
      </dgm:t>
    </dgm:pt>
    <dgm:pt modelId="{CB873230-A6F5-4DB8-9C5F-583362322447}" type="pres">
      <dgm:prSet presAssocID="{02E4D14E-8292-4FEB-AACC-AF3A1E379245}" presName="sibTrans" presStyleLbl="sibTrans2D1" presStyleIdx="0" presStyleCnt="5"/>
      <dgm:spPr/>
      <dgm:t>
        <a:bodyPr/>
        <a:lstStyle/>
        <a:p>
          <a:endParaRPr lang="en-US"/>
        </a:p>
      </dgm:t>
    </dgm:pt>
    <dgm:pt modelId="{59B54995-35CF-4D49-9FF5-92E4188393E4}" type="pres">
      <dgm:prSet presAssocID="{02E4D14E-8292-4FEB-AACC-AF3A1E379245}" presName="connectorText" presStyleLbl="sibTrans2D1" presStyleIdx="0" presStyleCnt="5"/>
      <dgm:spPr/>
      <dgm:t>
        <a:bodyPr/>
        <a:lstStyle/>
        <a:p>
          <a:endParaRPr lang="en-US"/>
        </a:p>
      </dgm:t>
    </dgm:pt>
    <dgm:pt modelId="{62BE13B9-9027-4225-B5B6-19F0F663307D}" type="pres">
      <dgm:prSet presAssocID="{394566CE-CE5B-4218-AFAB-E7757B50A94A}" presName="node" presStyleLbl="node1" presStyleIdx="1" presStyleCnt="6">
        <dgm:presLayoutVars>
          <dgm:bulletEnabled val="1"/>
        </dgm:presLayoutVars>
      </dgm:prSet>
      <dgm:spPr/>
      <dgm:t>
        <a:bodyPr/>
        <a:lstStyle/>
        <a:p>
          <a:endParaRPr lang="en-US"/>
        </a:p>
      </dgm:t>
    </dgm:pt>
    <dgm:pt modelId="{68B300CA-D4C2-4BEC-AF12-E8C258590835}" type="pres">
      <dgm:prSet presAssocID="{1ACCA563-D8A6-4A43-8BCB-36E7B091481E}" presName="sibTrans" presStyleLbl="sibTrans2D1" presStyleIdx="1" presStyleCnt="5"/>
      <dgm:spPr/>
      <dgm:t>
        <a:bodyPr/>
        <a:lstStyle/>
        <a:p>
          <a:endParaRPr lang="en-US"/>
        </a:p>
      </dgm:t>
    </dgm:pt>
    <dgm:pt modelId="{53FF55B0-4F48-4904-80F5-79F7E4EF0DD8}" type="pres">
      <dgm:prSet presAssocID="{1ACCA563-D8A6-4A43-8BCB-36E7B091481E}" presName="connectorText" presStyleLbl="sibTrans2D1" presStyleIdx="1" presStyleCnt="5"/>
      <dgm:spPr/>
      <dgm:t>
        <a:bodyPr/>
        <a:lstStyle/>
        <a:p>
          <a:endParaRPr lang="en-US"/>
        </a:p>
      </dgm:t>
    </dgm:pt>
    <dgm:pt modelId="{7CFF6597-3D44-4F3D-BFDE-F60CDCFDBE10}" type="pres">
      <dgm:prSet presAssocID="{1C57769B-9976-4692-AF0E-9E25696F5758}" presName="node" presStyleLbl="node1" presStyleIdx="2" presStyleCnt="6">
        <dgm:presLayoutVars>
          <dgm:bulletEnabled val="1"/>
        </dgm:presLayoutVars>
      </dgm:prSet>
      <dgm:spPr/>
      <dgm:t>
        <a:bodyPr/>
        <a:lstStyle/>
        <a:p>
          <a:endParaRPr lang="en-US"/>
        </a:p>
      </dgm:t>
    </dgm:pt>
    <dgm:pt modelId="{DEA6785E-C8F0-432E-9DD6-0B8A1317CBDF}" type="pres">
      <dgm:prSet presAssocID="{6234A918-CF6F-4781-9DCD-9C5B8B72F062}" presName="sibTrans" presStyleLbl="sibTrans2D1" presStyleIdx="2" presStyleCnt="5"/>
      <dgm:spPr/>
      <dgm:t>
        <a:bodyPr/>
        <a:lstStyle/>
        <a:p>
          <a:endParaRPr lang="en-US"/>
        </a:p>
      </dgm:t>
    </dgm:pt>
    <dgm:pt modelId="{054BEDED-2D2C-423F-9027-2FE843A087C8}" type="pres">
      <dgm:prSet presAssocID="{6234A918-CF6F-4781-9DCD-9C5B8B72F062}" presName="connectorText" presStyleLbl="sibTrans2D1" presStyleIdx="2" presStyleCnt="5"/>
      <dgm:spPr/>
      <dgm:t>
        <a:bodyPr/>
        <a:lstStyle/>
        <a:p>
          <a:endParaRPr lang="en-US"/>
        </a:p>
      </dgm:t>
    </dgm:pt>
    <dgm:pt modelId="{A15AC0CC-B1C9-49F3-AD08-A5CDCAACABFA}" type="pres">
      <dgm:prSet presAssocID="{44FA4C2F-9C25-4B8A-A94B-6A59E1010E5E}" presName="node" presStyleLbl="node1" presStyleIdx="3" presStyleCnt="6">
        <dgm:presLayoutVars>
          <dgm:bulletEnabled val="1"/>
        </dgm:presLayoutVars>
      </dgm:prSet>
      <dgm:spPr/>
      <dgm:t>
        <a:bodyPr/>
        <a:lstStyle/>
        <a:p>
          <a:endParaRPr lang="en-US"/>
        </a:p>
      </dgm:t>
    </dgm:pt>
    <dgm:pt modelId="{8B99DFBE-D8BD-4C25-BDF7-D807F49B3D13}" type="pres">
      <dgm:prSet presAssocID="{1E44B0B4-3E20-45BA-9E86-BB90433B1675}" presName="sibTrans" presStyleLbl="sibTrans2D1" presStyleIdx="3" presStyleCnt="5"/>
      <dgm:spPr/>
      <dgm:t>
        <a:bodyPr/>
        <a:lstStyle/>
        <a:p>
          <a:endParaRPr lang="en-US"/>
        </a:p>
      </dgm:t>
    </dgm:pt>
    <dgm:pt modelId="{0A2F630F-0BED-40A8-A6DE-7A88F73A3B24}" type="pres">
      <dgm:prSet presAssocID="{1E44B0B4-3E20-45BA-9E86-BB90433B1675}" presName="connectorText" presStyleLbl="sibTrans2D1" presStyleIdx="3" presStyleCnt="5"/>
      <dgm:spPr/>
      <dgm:t>
        <a:bodyPr/>
        <a:lstStyle/>
        <a:p>
          <a:endParaRPr lang="en-US"/>
        </a:p>
      </dgm:t>
    </dgm:pt>
    <dgm:pt modelId="{0A64D177-82B8-4B86-8304-F307C5F093C8}" type="pres">
      <dgm:prSet presAssocID="{47C47A49-AD1A-4DEB-866C-4E47F31A4FF8}" presName="node" presStyleLbl="node1" presStyleIdx="4" presStyleCnt="6">
        <dgm:presLayoutVars>
          <dgm:bulletEnabled val="1"/>
        </dgm:presLayoutVars>
      </dgm:prSet>
      <dgm:spPr/>
      <dgm:t>
        <a:bodyPr/>
        <a:lstStyle/>
        <a:p>
          <a:endParaRPr lang="en-US"/>
        </a:p>
      </dgm:t>
    </dgm:pt>
    <dgm:pt modelId="{D61E01FE-9AB7-43CD-8A3F-7D6ED214E7AD}" type="pres">
      <dgm:prSet presAssocID="{B9E0E4CB-96E5-4622-9F02-6659CCC8C330}" presName="sibTrans" presStyleLbl="sibTrans2D1" presStyleIdx="4" presStyleCnt="5"/>
      <dgm:spPr/>
      <dgm:t>
        <a:bodyPr/>
        <a:lstStyle/>
        <a:p>
          <a:endParaRPr lang="en-US"/>
        </a:p>
      </dgm:t>
    </dgm:pt>
    <dgm:pt modelId="{63031509-2C59-4BF7-9CBE-B854218ED83F}" type="pres">
      <dgm:prSet presAssocID="{B9E0E4CB-96E5-4622-9F02-6659CCC8C330}" presName="connectorText" presStyleLbl="sibTrans2D1" presStyleIdx="4" presStyleCnt="5"/>
      <dgm:spPr/>
      <dgm:t>
        <a:bodyPr/>
        <a:lstStyle/>
        <a:p>
          <a:endParaRPr lang="en-US"/>
        </a:p>
      </dgm:t>
    </dgm:pt>
    <dgm:pt modelId="{F1EF49FA-03AF-40A8-A0C5-F35FEFCD68C8}" type="pres">
      <dgm:prSet presAssocID="{C5155343-A87C-4D7B-8EC2-16C95CFEFDFA}" presName="node" presStyleLbl="node1" presStyleIdx="5" presStyleCnt="6">
        <dgm:presLayoutVars>
          <dgm:bulletEnabled val="1"/>
        </dgm:presLayoutVars>
      </dgm:prSet>
      <dgm:spPr/>
      <dgm:t>
        <a:bodyPr/>
        <a:lstStyle/>
        <a:p>
          <a:endParaRPr lang="en-US"/>
        </a:p>
      </dgm:t>
    </dgm:pt>
  </dgm:ptLst>
  <dgm:cxnLst>
    <dgm:cxn modelId="{5B7EC00E-635A-4DDF-BF53-8186EAAA3649}" type="presOf" srcId="{02E4D14E-8292-4FEB-AACC-AF3A1E379245}" destId="{CB873230-A6F5-4DB8-9C5F-583362322447}" srcOrd="0" destOrd="0" presId="urn:microsoft.com/office/officeart/2005/8/layout/process2"/>
    <dgm:cxn modelId="{AF20803E-F493-462A-8F68-99F911E9A19D}" srcId="{6116580B-854F-4985-9068-E0C43B4F74B3}" destId="{47C47A49-AD1A-4DEB-866C-4E47F31A4FF8}" srcOrd="4" destOrd="0" parTransId="{90A2E3B9-F212-4DF7-A61B-598CF992DF10}" sibTransId="{B9E0E4CB-96E5-4622-9F02-6659CCC8C330}"/>
    <dgm:cxn modelId="{6C8537FB-D879-4EA0-8A4D-1E04B2F49087}" srcId="{6116580B-854F-4985-9068-E0C43B4F74B3}" destId="{C5155343-A87C-4D7B-8EC2-16C95CFEFDFA}" srcOrd="5" destOrd="0" parTransId="{257605FA-46DE-4191-BE1C-0CF7BED49E40}" sibTransId="{9545D487-CB37-4517-9E18-796E458BB676}"/>
    <dgm:cxn modelId="{96E2D46B-813B-49A8-B634-18E3933412FE}" type="presOf" srcId="{02E4D14E-8292-4FEB-AACC-AF3A1E379245}" destId="{59B54995-35CF-4D49-9FF5-92E4188393E4}" srcOrd="1" destOrd="0" presId="urn:microsoft.com/office/officeart/2005/8/layout/process2"/>
    <dgm:cxn modelId="{13DA0BAF-4FA7-4EBF-8BDA-3F6306CF673C}" type="presOf" srcId="{F4DCDC8A-C67E-4B78-9672-F90FBA4E4233}" destId="{50CB7F60-E9F9-4376-969F-024134E72A85}" srcOrd="0" destOrd="0" presId="urn:microsoft.com/office/officeart/2005/8/layout/process2"/>
    <dgm:cxn modelId="{87E68154-1D88-4F7F-933B-D6B2A8A61B55}" srcId="{6116580B-854F-4985-9068-E0C43B4F74B3}" destId="{44FA4C2F-9C25-4B8A-A94B-6A59E1010E5E}" srcOrd="3" destOrd="0" parTransId="{29F01466-A8F7-44D2-B835-4313E1D70F7C}" sibTransId="{1E44B0B4-3E20-45BA-9E86-BB90433B1675}"/>
    <dgm:cxn modelId="{AFEF3791-624D-4497-B1B7-12966FB51D97}" type="presOf" srcId="{B9E0E4CB-96E5-4622-9F02-6659CCC8C330}" destId="{D61E01FE-9AB7-43CD-8A3F-7D6ED214E7AD}" srcOrd="0" destOrd="0" presId="urn:microsoft.com/office/officeart/2005/8/layout/process2"/>
    <dgm:cxn modelId="{8B26D321-0247-442F-B498-B068702E1586}" type="presOf" srcId="{394566CE-CE5B-4218-AFAB-E7757B50A94A}" destId="{62BE13B9-9027-4225-B5B6-19F0F663307D}" srcOrd="0" destOrd="0" presId="urn:microsoft.com/office/officeart/2005/8/layout/process2"/>
    <dgm:cxn modelId="{468143F4-1AC1-4C9C-B0AB-2E10AFA9D1FD}" type="presOf" srcId="{1ACCA563-D8A6-4A43-8BCB-36E7B091481E}" destId="{68B300CA-D4C2-4BEC-AF12-E8C258590835}" srcOrd="0" destOrd="0" presId="urn:microsoft.com/office/officeart/2005/8/layout/process2"/>
    <dgm:cxn modelId="{F489E673-BAEE-4B9D-91D4-DDBAEF2211AB}" srcId="{6116580B-854F-4985-9068-E0C43B4F74B3}" destId="{F4DCDC8A-C67E-4B78-9672-F90FBA4E4233}" srcOrd="0" destOrd="0" parTransId="{9B35E4A5-978E-4E9E-9B46-F6C948FF6B7D}" sibTransId="{02E4D14E-8292-4FEB-AACC-AF3A1E379245}"/>
    <dgm:cxn modelId="{BAEEB487-127B-4A58-B940-3A72A5DCF748}" type="presOf" srcId="{6116580B-854F-4985-9068-E0C43B4F74B3}" destId="{0A94796F-1734-499D-8BFB-4ABC7597539C}" srcOrd="0" destOrd="0" presId="urn:microsoft.com/office/officeart/2005/8/layout/process2"/>
    <dgm:cxn modelId="{04BE85F6-1E1C-43B2-B027-95DABE766483}" srcId="{6116580B-854F-4985-9068-E0C43B4F74B3}" destId="{1C57769B-9976-4692-AF0E-9E25696F5758}" srcOrd="2" destOrd="0" parTransId="{1C0EDBF3-7623-4743-A1F2-261C7A8BD80A}" sibTransId="{6234A918-CF6F-4781-9DCD-9C5B8B72F062}"/>
    <dgm:cxn modelId="{F5317E92-5489-4C96-9BC3-2D7704BD867A}" type="presOf" srcId="{1E44B0B4-3E20-45BA-9E86-BB90433B1675}" destId="{0A2F630F-0BED-40A8-A6DE-7A88F73A3B24}" srcOrd="1" destOrd="0" presId="urn:microsoft.com/office/officeart/2005/8/layout/process2"/>
    <dgm:cxn modelId="{AE333467-4C00-4283-9447-EF7C76DFBDC4}" type="presOf" srcId="{1ACCA563-D8A6-4A43-8BCB-36E7B091481E}" destId="{53FF55B0-4F48-4904-80F5-79F7E4EF0DD8}" srcOrd="1" destOrd="0" presId="urn:microsoft.com/office/officeart/2005/8/layout/process2"/>
    <dgm:cxn modelId="{99350AD1-3323-4FE4-97DE-6B0A1E91C974}" type="presOf" srcId="{1E44B0B4-3E20-45BA-9E86-BB90433B1675}" destId="{8B99DFBE-D8BD-4C25-BDF7-D807F49B3D13}" srcOrd="0" destOrd="0" presId="urn:microsoft.com/office/officeart/2005/8/layout/process2"/>
    <dgm:cxn modelId="{48E4CE31-C925-4A01-9570-E570312A4B4F}" type="presOf" srcId="{6234A918-CF6F-4781-9DCD-9C5B8B72F062}" destId="{054BEDED-2D2C-423F-9027-2FE843A087C8}" srcOrd="1" destOrd="0" presId="urn:microsoft.com/office/officeart/2005/8/layout/process2"/>
    <dgm:cxn modelId="{7E981615-A44A-49DA-A64B-4E7736E8410C}" type="presOf" srcId="{44FA4C2F-9C25-4B8A-A94B-6A59E1010E5E}" destId="{A15AC0CC-B1C9-49F3-AD08-A5CDCAACABFA}" srcOrd="0" destOrd="0" presId="urn:microsoft.com/office/officeart/2005/8/layout/process2"/>
    <dgm:cxn modelId="{7475E493-571A-4CAF-8F31-F1C801C272A3}" type="presOf" srcId="{1C57769B-9976-4692-AF0E-9E25696F5758}" destId="{7CFF6597-3D44-4F3D-BFDE-F60CDCFDBE10}" srcOrd="0" destOrd="0" presId="urn:microsoft.com/office/officeart/2005/8/layout/process2"/>
    <dgm:cxn modelId="{67D59F89-440F-4731-9962-4B4AC3EC82B0}" type="presOf" srcId="{47C47A49-AD1A-4DEB-866C-4E47F31A4FF8}" destId="{0A64D177-82B8-4B86-8304-F307C5F093C8}" srcOrd="0" destOrd="0" presId="urn:microsoft.com/office/officeart/2005/8/layout/process2"/>
    <dgm:cxn modelId="{78CDB480-B56D-4DAB-80E0-687A96EFCA8D}" type="presOf" srcId="{6234A918-CF6F-4781-9DCD-9C5B8B72F062}" destId="{DEA6785E-C8F0-432E-9DD6-0B8A1317CBDF}" srcOrd="0" destOrd="0" presId="urn:microsoft.com/office/officeart/2005/8/layout/process2"/>
    <dgm:cxn modelId="{D5E3665B-AA42-4D0B-A29E-85FDA60B686B}" type="presOf" srcId="{C5155343-A87C-4D7B-8EC2-16C95CFEFDFA}" destId="{F1EF49FA-03AF-40A8-A0C5-F35FEFCD68C8}" srcOrd="0" destOrd="0" presId="urn:microsoft.com/office/officeart/2005/8/layout/process2"/>
    <dgm:cxn modelId="{0FC28AD8-62BF-4877-94F4-9271B812C1EC}" srcId="{6116580B-854F-4985-9068-E0C43B4F74B3}" destId="{394566CE-CE5B-4218-AFAB-E7757B50A94A}" srcOrd="1" destOrd="0" parTransId="{788C7C54-05D3-4B17-A607-C2C9BA1739B6}" sibTransId="{1ACCA563-D8A6-4A43-8BCB-36E7B091481E}"/>
    <dgm:cxn modelId="{88442084-5334-4AB7-8A4C-F5D4D981C2F2}" type="presOf" srcId="{B9E0E4CB-96E5-4622-9F02-6659CCC8C330}" destId="{63031509-2C59-4BF7-9CBE-B854218ED83F}" srcOrd="1" destOrd="0" presId="urn:microsoft.com/office/officeart/2005/8/layout/process2"/>
    <dgm:cxn modelId="{80E82276-0B62-42E6-9EAA-8D862BC69CB7}" type="presParOf" srcId="{0A94796F-1734-499D-8BFB-4ABC7597539C}" destId="{50CB7F60-E9F9-4376-969F-024134E72A85}" srcOrd="0" destOrd="0" presId="urn:microsoft.com/office/officeart/2005/8/layout/process2"/>
    <dgm:cxn modelId="{03A9BA85-E797-4473-B33C-2E7CB78EBC88}" type="presParOf" srcId="{0A94796F-1734-499D-8BFB-4ABC7597539C}" destId="{CB873230-A6F5-4DB8-9C5F-583362322447}" srcOrd="1" destOrd="0" presId="urn:microsoft.com/office/officeart/2005/8/layout/process2"/>
    <dgm:cxn modelId="{F6411AB6-0E19-417B-BAC6-98F124904E81}" type="presParOf" srcId="{CB873230-A6F5-4DB8-9C5F-583362322447}" destId="{59B54995-35CF-4D49-9FF5-92E4188393E4}" srcOrd="0" destOrd="0" presId="urn:microsoft.com/office/officeart/2005/8/layout/process2"/>
    <dgm:cxn modelId="{2F1DEC1B-D64E-4684-BEDB-5A554E3AA219}" type="presParOf" srcId="{0A94796F-1734-499D-8BFB-4ABC7597539C}" destId="{62BE13B9-9027-4225-B5B6-19F0F663307D}" srcOrd="2" destOrd="0" presId="urn:microsoft.com/office/officeart/2005/8/layout/process2"/>
    <dgm:cxn modelId="{18AD68C5-333A-4D0A-9330-8F4E3E0AB967}" type="presParOf" srcId="{0A94796F-1734-499D-8BFB-4ABC7597539C}" destId="{68B300CA-D4C2-4BEC-AF12-E8C258590835}" srcOrd="3" destOrd="0" presId="urn:microsoft.com/office/officeart/2005/8/layout/process2"/>
    <dgm:cxn modelId="{6C6126D3-533A-4D0E-BD7F-017CAF09A047}" type="presParOf" srcId="{68B300CA-D4C2-4BEC-AF12-E8C258590835}" destId="{53FF55B0-4F48-4904-80F5-79F7E4EF0DD8}" srcOrd="0" destOrd="0" presId="urn:microsoft.com/office/officeart/2005/8/layout/process2"/>
    <dgm:cxn modelId="{C0656E4B-B931-45C9-A092-1C1D8624C329}" type="presParOf" srcId="{0A94796F-1734-499D-8BFB-4ABC7597539C}" destId="{7CFF6597-3D44-4F3D-BFDE-F60CDCFDBE10}" srcOrd="4" destOrd="0" presId="urn:microsoft.com/office/officeart/2005/8/layout/process2"/>
    <dgm:cxn modelId="{CA001A92-FCB6-48EF-B580-001BCED594EE}" type="presParOf" srcId="{0A94796F-1734-499D-8BFB-4ABC7597539C}" destId="{DEA6785E-C8F0-432E-9DD6-0B8A1317CBDF}" srcOrd="5" destOrd="0" presId="urn:microsoft.com/office/officeart/2005/8/layout/process2"/>
    <dgm:cxn modelId="{C68CC78D-EDD6-4108-A515-0CBF29C87D17}" type="presParOf" srcId="{DEA6785E-C8F0-432E-9DD6-0B8A1317CBDF}" destId="{054BEDED-2D2C-423F-9027-2FE843A087C8}" srcOrd="0" destOrd="0" presId="urn:microsoft.com/office/officeart/2005/8/layout/process2"/>
    <dgm:cxn modelId="{CE4C7702-08D4-4635-B340-6C631409220D}" type="presParOf" srcId="{0A94796F-1734-499D-8BFB-4ABC7597539C}" destId="{A15AC0CC-B1C9-49F3-AD08-A5CDCAACABFA}" srcOrd="6" destOrd="0" presId="urn:microsoft.com/office/officeart/2005/8/layout/process2"/>
    <dgm:cxn modelId="{8031E248-AD33-4BB2-92F5-2F51A5769478}" type="presParOf" srcId="{0A94796F-1734-499D-8BFB-4ABC7597539C}" destId="{8B99DFBE-D8BD-4C25-BDF7-D807F49B3D13}" srcOrd="7" destOrd="0" presId="urn:microsoft.com/office/officeart/2005/8/layout/process2"/>
    <dgm:cxn modelId="{002D802E-AEF5-4694-B2FA-750C59FE1A82}" type="presParOf" srcId="{8B99DFBE-D8BD-4C25-BDF7-D807F49B3D13}" destId="{0A2F630F-0BED-40A8-A6DE-7A88F73A3B24}" srcOrd="0" destOrd="0" presId="urn:microsoft.com/office/officeart/2005/8/layout/process2"/>
    <dgm:cxn modelId="{25FCBB8B-86F1-425A-BBD8-0B7AFB2D4766}" type="presParOf" srcId="{0A94796F-1734-499D-8BFB-4ABC7597539C}" destId="{0A64D177-82B8-4B86-8304-F307C5F093C8}" srcOrd="8" destOrd="0" presId="urn:microsoft.com/office/officeart/2005/8/layout/process2"/>
    <dgm:cxn modelId="{7A4D7229-6B2C-4759-B4A1-4BED02F29F78}" type="presParOf" srcId="{0A94796F-1734-499D-8BFB-4ABC7597539C}" destId="{D61E01FE-9AB7-43CD-8A3F-7D6ED214E7AD}" srcOrd="9" destOrd="0" presId="urn:microsoft.com/office/officeart/2005/8/layout/process2"/>
    <dgm:cxn modelId="{935E8A75-D3A2-47A5-B3C7-D5DD86C74BC5}" type="presParOf" srcId="{D61E01FE-9AB7-43CD-8A3F-7D6ED214E7AD}" destId="{63031509-2C59-4BF7-9CBE-B854218ED83F}" srcOrd="0" destOrd="0" presId="urn:microsoft.com/office/officeart/2005/8/layout/process2"/>
    <dgm:cxn modelId="{BDACD344-2662-418F-A46D-5A8CAA701C2A}" type="presParOf" srcId="{0A94796F-1734-499D-8BFB-4ABC7597539C}" destId="{F1EF49FA-03AF-40A8-A0C5-F35FEFCD68C8}" srcOrd="10" destOrd="0" presId="urn:microsoft.com/office/officeart/2005/8/layout/process2"/>
  </dgm:cxnLst>
  <dgm:bg/>
  <dgm:whole/>
</dgm:dataModel>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11</Pages>
  <Words>2499</Words>
  <Characters>14245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2012-11-27T14:47:00Z</dcterms:created>
  <dcterms:modified xsi:type="dcterms:W3CDTF">2012-11-27T15:02:00Z</dcterms:modified>
</cp:coreProperties>
</file>