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9E" w:rsidRPr="00F0799E" w:rsidRDefault="00F0799E" w:rsidP="0000699C">
      <w:pPr>
        <w:spacing w:after="0" w:line="240" w:lineRule="auto"/>
        <w:rPr>
          <w:rFonts w:ascii="Times New Roman" w:eastAsia="Times New Roman" w:hAnsi="Times New Roman" w:cs="Times New Roman"/>
          <w:i/>
          <w:sz w:val="28"/>
          <w:szCs w:val="28"/>
        </w:rPr>
      </w:pPr>
      <w:r w:rsidRPr="00F0799E">
        <w:rPr>
          <w:rFonts w:ascii="Times New Roman" w:eastAsia="Times New Roman" w:hAnsi="Times New Roman" w:cs="Times New Roman"/>
          <w:sz w:val="28"/>
          <w:szCs w:val="28"/>
        </w:rPr>
        <w:t xml:space="preserve">PENGEMBANGAN </w:t>
      </w:r>
      <w:r w:rsidRPr="00F0799E">
        <w:rPr>
          <w:rFonts w:ascii="Times New Roman" w:eastAsia="Times New Roman" w:hAnsi="Times New Roman" w:cs="Times New Roman"/>
          <w:i/>
          <w:sz w:val="28"/>
          <w:szCs w:val="28"/>
        </w:rPr>
        <w:t xml:space="preserve">REASONING-BASED DIAGNOSTIC TEST </w:t>
      </w:r>
      <w:r w:rsidRPr="00F0799E">
        <w:rPr>
          <w:rFonts w:ascii="Times New Roman" w:eastAsia="Times New Roman" w:hAnsi="Times New Roman" w:cs="Times New Roman"/>
          <w:sz w:val="28"/>
          <w:szCs w:val="28"/>
        </w:rPr>
        <w:t xml:space="preserve">MATA PELAJARAN FISIKA UNTUK </w:t>
      </w:r>
      <w:r w:rsidRPr="00F0799E">
        <w:rPr>
          <w:rFonts w:ascii="Times New Roman" w:eastAsia="Calibri" w:hAnsi="Times New Roman" w:cs="Times New Roman"/>
          <w:sz w:val="28"/>
          <w:szCs w:val="28"/>
        </w:rPr>
        <w:t xml:space="preserve">MENGIDENTIFIKASI KESULITAN </w:t>
      </w:r>
      <w:r w:rsidRPr="00F0799E">
        <w:rPr>
          <w:rFonts w:ascii="Times New Roman" w:eastAsia="Times New Roman" w:hAnsi="Times New Roman" w:cs="Times New Roman"/>
          <w:sz w:val="28"/>
          <w:szCs w:val="28"/>
          <w:lang w:val="sv-SE"/>
        </w:rPr>
        <w:t xml:space="preserve">BELAJAR </w:t>
      </w:r>
      <w:r w:rsidRPr="00F0799E">
        <w:rPr>
          <w:rFonts w:ascii="Times New Roman" w:eastAsia="Calibri" w:hAnsi="Times New Roman" w:cs="Times New Roman"/>
          <w:sz w:val="28"/>
          <w:szCs w:val="28"/>
        </w:rPr>
        <w:t xml:space="preserve">DAN MISKONSEPSI </w:t>
      </w:r>
      <w:r w:rsidRPr="00F0799E">
        <w:rPr>
          <w:rFonts w:ascii="Times New Roman" w:eastAsia="Times New Roman" w:hAnsi="Times New Roman" w:cs="Times New Roman"/>
          <w:sz w:val="28"/>
          <w:szCs w:val="28"/>
          <w:lang w:val="sv-SE"/>
        </w:rPr>
        <w:t>SISWA</w:t>
      </w:r>
      <w:r w:rsidR="006454BC">
        <w:rPr>
          <w:rFonts w:ascii="Times New Roman" w:eastAsia="Times New Roman" w:hAnsi="Times New Roman" w:cs="Times New Roman"/>
          <w:sz w:val="28"/>
          <w:szCs w:val="28"/>
          <w:lang w:val="sv-SE"/>
        </w:rPr>
        <w:t xml:space="preserve"> SMA</w:t>
      </w:r>
    </w:p>
    <w:p w:rsidR="00F0799E" w:rsidRPr="00F0799E" w:rsidRDefault="00F0799E" w:rsidP="00F0799E">
      <w:pPr>
        <w:spacing w:after="0" w:line="240" w:lineRule="auto"/>
        <w:jc w:val="center"/>
        <w:rPr>
          <w:rFonts w:ascii="Times New Roman" w:eastAsia="Times New Roman" w:hAnsi="Times New Roman" w:cs="Times New Roman"/>
          <w:sz w:val="24"/>
          <w:szCs w:val="24"/>
          <w:lang w:val="sv-SE"/>
        </w:rPr>
      </w:pPr>
    </w:p>
    <w:p w:rsidR="00F0799E" w:rsidRDefault="00F0799E" w:rsidP="0000699C">
      <w:pPr>
        <w:spacing w:after="0" w:line="240" w:lineRule="auto"/>
        <w:rPr>
          <w:rFonts w:ascii="Times New Roman" w:eastAsia="Times New Roman" w:hAnsi="Times New Roman" w:cs="Times New Roman"/>
          <w:sz w:val="24"/>
          <w:szCs w:val="24"/>
        </w:rPr>
      </w:pPr>
      <w:r w:rsidRPr="00F0799E">
        <w:rPr>
          <w:rFonts w:ascii="Times New Roman" w:eastAsia="Times New Roman" w:hAnsi="Times New Roman" w:cs="Times New Roman"/>
          <w:sz w:val="24"/>
          <w:szCs w:val="24"/>
        </w:rPr>
        <w:t>Mundilarto</w:t>
      </w:r>
      <w:r w:rsidR="0000699C">
        <w:rPr>
          <w:rFonts w:ascii="Times New Roman" w:eastAsia="Times New Roman" w:hAnsi="Times New Roman" w:cs="Times New Roman"/>
          <w:sz w:val="24"/>
          <w:szCs w:val="24"/>
          <w:vertAlign w:val="superscript"/>
        </w:rPr>
        <w:t>1</w:t>
      </w:r>
      <w:r w:rsidR="0000699C">
        <w:rPr>
          <w:rFonts w:ascii="Times New Roman" w:eastAsia="Times New Roman" w:hAnsi="Times New Roman" w:cs="Times New Roman"/>
          <w:sz w:val="24"/>
          <w:szCs w:val="24"/>
        </w:rPr>
        <w:t xml:space="preserve">, </w:t>
      </w:r>
      <w:r w:rsidRPr="00F0799E">
        <w:rPr>
          <w:rFonts w:ascii="Times New Roman" w:eastAsia="Times New Roman" w:hAnsi="Times New Roman" w:cs="Times New Roman"/>
          <w:sz w:val="24"/>
          <w:szCs w:val="24"/>
        </w:rPr>
        <w:t>Zuhdan Kun Prasetya</w:t>
      </w:r>
      <w:r w:rsidR="0000699C">
        <w:rPr>
          <w:rFonts w:ascii="Times New Roman" w:eastAsia="Times New Roman" w:hAnsi="Times New Roman" w:cs="Times New Roman"/>
          <w:sz w:val="24"/>
          <w:szCs w:val="24"/>
          <w:vertAlign w:val="superscript"/>
        </w:rPr>
        <w:t>2</w:t>
      </w:r>
      <w:r w:rsidR="0000699C">
        <w:rPr>
          <w:rFonts w:ascii="Times New Roman" w:eastAsia="Times New Roman" w:hAnsi="Times New Roman" w:cs="Times New Roman"/>
          <w:sz w:val="24"/>
          <w:szCs w:val="24"/>
        </w:rPr>
        <w:t xml:space="preserve">, dan </w:t>
      </w:r>
      <w:r w:rsidRPr="00F0799E">
        <w:rPr>
          <w:rFonts w:ascii="Times New Roman" w:eastAsia="Times New Roman" w:hAnsi="Times New Roman" w:cs="Times New Roman"/>
          <w:sz w:val="24"/>
          <w:szCs w:val="24"/>
        </w:rPr>
        <w:t>Suyoso</w:t>
      </w:r>
      <w:r w:rsidR="0000699C">
        <w:rPr>
          <w:rFonts w:ascii="Times New Roman" w:eastAsia="Times New Roman" w:hAnsi="Times New Roman" w:cs="Times New Roman"/>
          <w:sz w:val="24"/>
          <w:szCs w:val="24"/>
          <w:vertAlign w:val="superscript"/>
        </w:rPr>
        <w:t>3</w:t>
      </w:r>
    </w:p>
    <w:p w:rsidR="0000699C" w:rsidRPr="00F0799E" w:rsidRDefault="007B56A1" w:rsidP="000069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Jurusan Pendidikan Fisika</w:t>
      </w:r>
      <w:r w:rsidR="0000699C">
        <w:rPr>
          <w:rFonts w:ascii="Times New Roman" w:eastAsia="Times New Roman" w:hAnsi="Times New Roman" w:cs="Times New Roman"/>
          <w:sz w:val="24"/>
          <w:szCs w:val="24"/>
        </w:rPr>
        <w:t xml:space="preserve"> FMIPA Universitas Negeri Yogyakarta</w:t>
      </w:r>
    </w:p>
    <w:p w:rsidR="00F0799E" w:rsidRPr="00F0799E" w:rsidRDefault="00F0799E" w:rsidP="00F0799E">
      <w:pPr>
        <w:spacing w:after="0" w:line="240" w:lineRule="auto"/>
        <w:jc w:val="center"/>
        <w:rPr>
          <w:rFonts w:ascii="Times New Roman" w:eastAsia="Calibri" w:hAnsi="Times New Roman" w:cs="Times New Roman"/>
          <w:sz w:val="24"/>
          <w:szCs w:val="24"/>
        </w:rPr>
      </w:pPr>
    </w:p>
    <w:p w:rsidR="00F0799E" w:rsidRPr="00F0799E" w:rsidRDefault="00F0799E" w:rsidP="00F0799E">
      <w:pPr>
        <w:spacing w:after="0" w:line="240" w:lineRule="auto"/>
        <w:jc w:val="center"/>
        <w:rPr>
          <w:rFonts w:ascii="Times New Roman" w:eastAsia="Calibri" w:hAnsi="Times New Roman" w:cs="Times New Roman"/>
          <w:b/>
          <w:sz w:val="24"/>
          <w:szCs w:val="24"/>
        </w:rPr>
      </w:pPr>
    </w:p>
    <w:p w:rsidR="00F0799E" w:rsidRPr="00F0799E" w:rsidRDefault="00F0799E" w:rsidP="00F0799E">
      <w:pPr>
        <w:spacing w:after="0" w:line="240" w:lineRule="auto"/>
        <w:jc w:val="center"/>
        <w:rPr>
          <w:rFonts w:ascii="Times New Roman" w:eastAsia="Times New Roman" w:hAnsi="Times New Roman" w:cs="Times New Roman"/>
          <w:sz w:val="24"/>
          <w:szCs w:val="24"/>
        </w:rPr>
      </w:pPr>
    </w:p>
    <w:p w:rsidR="00F0799E" w:rsidRPr="00F0799E" w:rsidRDefault="00F0799E" w:rsidP="00F0799E">
      <w:pPr>
        <w:spacing w:after="0" w:line="240" w:lineRule="auto"/>
        <w:jc w:val="center"/>
        <w:rPr>
          <w:rFonts w:ascii="Times New Roman" w:eastAsia="Times New Roman" w:hAnsi="Times New Roman" w:cs="Times New Roman"/>
          <w:sz w:val="28"/>
          <w:szCs w:val="28"/>
          <w:lang w:val="id-ID"/>
        </w:rPr>
      </w:pPr>
      <w:r w:rsidRPr="00F0799E">
        <w:rPr>
          <w:rFonts w:ascii="Times New Roman" w:eastAsia="Times New Roman" w:hAnsi="Times New Roman" w:cs="Times New Roman"/>
          <w:sz w:val="28"/>
          <w:szCs w:val="28"/>
          <w:lang w:val="id-ID"/>
        </w:rPr>
        <w:t>ABSTRAK</w:t>
      </w:r>
    </w:p>
    <w:p w:rsidR="00F0799E" w:rsidRPr="00F0799E" w:rsidRDefault="00F0799E" w:rsidP="00F0799E">
      <w:pPr>
        <w:spacing w:after="0" w:line="240" w:lineRule="auto"/>
        <w:jc w:val="both"/>
        <w:rPr>
          <w:rFonts w:ascii="Times New Roman" w:eastAsia="Times New Roman" w:hAnsi="Times New Roman" w:cs="Times New Roman"/>
          <w:b/>
          <w:sz w:val="24"/>
          <w:szCs w:val="24"/>
          <w:lang w:val="id-ID"/>
        </w:rPr>
      </w:pPr>
    </w:p>
    <w:p w:rsidR="00F0799E" w:rsidRPr="00F0799E" w:rsidRDefault="00F0799E" w:rsidP="00F0799E">
      <w:pPr>
        <w:tabs>
          <w:tab w:val="bar" w:pos="-2340"/>
        </w:tabs>
        <w:spacing w:after="0" w:line="240" w:lineRule="auto"/>
        <w:contextualSpacing/>
        <w:jc w:val="both"/>
        <w:rPr>
          <w:rFonts w:ascii="Times New Roman" w:eastAsia="Calibri" w:hAnsi="Times New Roman" w:cs="Times New Roman"/>
          <w:sz w:val="24"/>
          <w:szCs w:val="24"/>
          <w:lang w:val="id-ID"/>
        </w:rPr>
      </w:pPr>
      <w:r w:rsidRPr="00F0799E">
        <w:rPr>
          <w:rFonts w:ascii="Times New Roman" w:eastAsia="Times New Roman" w:hAnsi="Times New Roman" w:cs="Times New Roman"/>
          <w:sz w:val="24"/>
          <w:szCs w:val="24"/>
          <w:lang w:val="sv-SE"/>
        </w:rPr>
        <w:tab/>
        <w:t xml:space="preserve">Penelitian ini bertujuan untuk : (1) </w:t>
      </w:r>
      <w:r w:rsidRPr="00F0799E">
        <w:rPr>
          <w:rFonts w:ascii="Times New Roman" w:eastAsia="Calibri" w:hAnsi="Times New Roman" w:cs="Times New Roman"/>
          <w:sz w:val="24"/>
          <w:szCs w:val="24"/>
        </w:rPr>
        <w:t>m</w:t>
      </w:r>
      <w:r w:rsidRPr="00F0799E">
        <w:rPr>
          <w:rFonts w:ascii="Times New Roman" w:eastAsia="Calibri" w:hAnsi="Times New Roman" w:cs="Times New Roman"/>
          <w:sz w:val="24"/>
          <w:szCs w:val="24"/>
          <w:lang w:val="id-ID"/>
        </w:rPr>
        <w:t>en</w:t>
      </w:r>
      <w:r w:rsidRPr="00F0799E">
        <w:rPr>
          <w:rFonts w:ascii="Times New Roman" w:eastAsia="Calibri" w:hAnsi="Times New Roman" w:cs="Times New Roman"/>
          <w:sz w:val="24"/>
          <w:szCs w:val="24"/>
        </w:rPr>
        <w:t>deskripsikan</w:t>
      </w:r>
      <w:r w:rsidRPr="00F0799E">
        <w:rPr>
          <w:rFonts w:ascii="Times New Roman" w:eastAsia="Calibri" w:hAnsi="Times New Roman" w:cs="Times New Roman"/>
          <w:sz w:val="24"/>
          <w:szCs w:val="24"/>
          <w:lang w:val="id-ID"/>
        </w:rPr>
        <w:t xml:space="preserve"> karakteristik dari </w:t>
      </w:r>
      <w:r w:rsidRPr="00F0799E">
        <w:rPr>
          <w:rFonts w:ascii="Times New Roman" w:eastAsia="Calibri" w:hAnsi="Times New Roman" w:cs="Times New Roman"/>
          <w:sz w:val="24"/>
          <w:szCs w:val="24"/>
        </w:rPr>
        <w:t xml:space="preserve">produk </w:t>
      </w:r>
      <w:r w:rsidRPr="00F0799E">
        <w:rPr>
          <w:rFonts w:ascii="Times New Roman" w:eastAsia="Calibri" w:hAnsi="Times New Roman" w:cs="Times New Roman"/>
          <w:sz w:val="24"/>
          <w:szCs w:val="24"/>
          <w:lang w:val="id-ID"/>
        </w:rPr>
        <w:t xml:space="preserve">instrumen </w:t>
      </w:r>
      <w:r w:rsidRPr="00F0799E">
        <w:rPr>
          <w:rFonts w:ascii="Times New Roman" w:eastAsia="Calibri" w:hAnsi="Times New Roman" w:cs="Times New Roman"/>
          <w:bCs/>
          <w:i/>
          <w:sz w:val="24"/>
          <w:szCs w:val="24"/>
          <w:lang w:val="id-ID"/>
        </w:rPr>
        <w:t>reasoning based diagnostic test</w:t>
      </w:r>
      <w:r w:rsidRPr="00F0799E">
        <w:rPr>
          <w:rFonts w:ascii="Times New Roman" w:eastAsia="Calibri" w:hAnsi="Times New Roman" w:cs="Times New Roman"/>
          <w:bCs/>
          <w:sz w:val="24"/>
          <w:szCs w:val="24"/>
          <w:lang w:val="id-ID"/>
        </w:rPr>
        <w:t xml:space="preserve"> </w:t>
      </w:r>
      <w:r w:rsidRPr="00F0799E">
        <w:rPr>
          <w:rFonts w:ascii="Times New Roman" w:eastAsia="Calibri" w:hAnsi="Times New Roman" w:cs="Times New Roman"/>
          <w:sz w:val="24"/>
          <w:szCs w:val="24"/>
          <w:lang w:val="id-ID"/>
        </w:rPr>
        <w:t>pada mat</w:t>
      </w:r>
      <w:r w:rsidRPr="00F0799E">
        <w:rPr>
          <w:rFonts w:ascii="Times New Roman" w:eastAsia="Calibri" w:hAnsi="Times New Roman" w:cs="Times New Roman"/>
          <w:sz w:val="24"/>
          <w:szCs w:val="24"/>
        </w:rPr>
        <w:t xml:space="preserve">a pelajaran Fisika </w:t>
      </w:r>
      <w:r w:rsidRPr="00F0799E">
        <w:rPr>
          <w:rFonts w:ascii="Times New Roman" w:eastAsia="Calibri" w:hAnsi="Times New Roman" w:cs="Times New Roman"/>
          <w:sz w:val="24"/>
          <w:szCs w:val="24"/>
          <w:lang w:val="id-ID"/>
        </w:rPr>
        <w:t>untuk SMA</w:t>
      </w:r>
      <w:r w:rsidRPr="00F0799E">
        <w:rPr>
          <w:rFonts w:ascii="Times New Roman" w:eastAsia="Calibri" w:hAnsi="Times New Roman" w:cs="Times New Roman"/>
          <w:sz w:val="24"/>
          <w:szCs w:val="24"/>
        </w:rPr>
        <w:t>,</w:t>
      </w:r>
      <w:r w:rsidRPr="00F0799E">
        <w:rPr>
          <w:rFonts w:ascii="Times New Roman" w:eastAsia="Calibri" w:hAnsi="Times New Roman" w:cs="Times New Roman"/>
          <w:sz w:val="24"/>
          <w:szCs w:val="24"/>
          <w:lang w:val="id-ID"/>
        </w:rPr>
        <w:t xml:space="preserve"> </w:t>
      </w:r>
      <w:r w:rsidRPr="00F0799E">
        <w:rPr>
          <w:rFonts w:ascii="Times New Roman" w:eastAsia="Calibri" w:hAnsi="Times New Roman" w:cs="Times New Roman"/>
          <w:sz w:val="24"/>
          <w:szCs w:val="24"/>
        </w:rPr>
        <w:t>(2) m</w:t>
      </w:r>
      <w:r w:rsidRPr="00F0799E">
        <w:rPr>
          <w:rFonts w:ascii="Times New Roman" w:eastAsia="Calibri" w:hAnsi="Times New Roman" w:cs="Times New Roman"/>
          <w:sz w:val="24"/>
          <w:szCs w:val="24"/>
          <w:lang w:val="id-ID"/>
        </w:rPr>
        <w:t>en</w:t>
      </w:r>
      <w:r w:rsidRPr="00F0799E">
        <w:rPr>
          <w:rFonts w:ascii="Times New Roman" w:eastAsia="Calibri" w:hAnsi="Times New Roman" w:cs="Times New Roman"/>
          <w:sz w:val="24"/>
          <w:szCs w:val="24"/>
        </w:rPr>
        <w:t>deskripsikan</w:t>
      </w:r>
      <w:r w:rsidRPr="00F0799E">
        <w:rPr>
          <w:rFonts w:ascii="Times New Roman" w:eastAsia="Calibri" w:hAnsi="Times New Roman" w:cs="Times New Roman"/>
          <w:sz w:val="24"/>
          <w:szCs w:val="24"/>
          <w:lang w:val="id-ID"/>
        </w:rPr>
        <w:t xml:space="preserve"> </w:t>
      </w:r>
      <w:r w:rsidRPr="00F0799E">
        <w:rPr>
          <w:rFonts w:ascii="Times New Roman" w:eastAsia="Calibri" w:hAnsi="Times New Roman" w:cs="Times New Roman"/>
          <w:sz w:val="24"/>
          <w:szCs w:val="24"/>
        </w:rPr>
        <w:t>bentuk produk butir-butir</w:t>
      </w:r>
      <w:r w:rsidRPr="00F0799E">
        <w:rPr>
          <w:rFonts w:ascii="Times New Roman" w:eastAsia="Calibri" w:hAnsi="Times New Roman" w:cs="Times New Roman"/>
          <w:sz w:val="24"/>
          <w:szCs w:val="24"/>
          <w:lang w:val="id-ID"/>
        </w:rPr>
        <w:t xml:space="preserve"> soal </w:t>
      </w:r>
      <w:r w:rsidRPr="00F0799E">
        <w:rPr>
          <w:rFonts w:ascii="Times New Roman" w:eastAsia="Calibri" w:hAnsi="Times New Roman" w:cs="Times New Roman"/>
          <w:bCs/>
          <w:i/>
          <w:sz w:val="24"/>
          <w:szCs w:val="24"/>
          <w:lang w:val="id-ID"/>
        </w:rPr>
        <w:t xml:space="preserve">reasoning based diagnostic test </w:t>
      </w:r>
      <w:r w:rsidRPr="00F0799E">
        <w:rPr>
          <w:rFonts w:ascii="Times New Roman" w:eastAsia="Calibri" w:hAnsi="Times New Roman" w:cs="Times New Roman"/>
          <w:sz w:val="24"/>
          <w:szCs w:val="24"/>
          <w:lang w:val="id-ID"/>
        </w:rPr>
        <w:t>pada mat</w:t>
      </w:r>
      <w:r w:rsidRPr="00F0799E">
        <w:rPr>
          <w:rFonts w:ascii="Times New Roman" w:eastAsia="Calibri" w:hAnsi="Times New Roman" w:cs="Times New Roman"/>
          <w:sz w:val="24"/>
          <w:szCs w:val="24"/>
        </w:rPr>
        <w:t xml:space="preserve">a pelajaran Fisika </w:t>
      </w:r>
      <w:r w:rsidRPr="00F0799E">
        <w:rPr>
          <w:rFonts w:ascii="Times New Roman" w:eastAsia="Calibri" w:hAnsi="Times New Roman" w:cs="Times New Roman"/>
          <w:sz w:val="24"/>
          <w:szCs w:val="24"/>
          <w:lang w:val="id-ID"/>
        </w:rPr>
        <w:t>untuk SMA</w:t>
      </w:r>
      <w:r w:rsidRPr="00F0799E">
        <w:rPr>
          <w:rFonts w:ascii="Times New Roman" w:eastAsia="Calibri" w:hAnsi="Times New Roman" w:cs="Times New Roman"/>
          <w:sz w:val="24"/>
          <w:szCs w:val="24"/>
        </w:rPr>
        <w:t>,</w:t>
      </w:r>
      <w:r w:rsidRPr="00F0799E">
        <w:rPr>
          <w:rFonts w:ascii="Times New Roman" w:eastAsia="Calibri" w:hAnsi="Times New Roman" w:cs="Times New Roman"/>
          <w:sz w:val="24"/>
          <w:szCs w:val="24"/>
          <w:lang w:val="id-ID"/>
        </w:rPr>
        <w:t xml:space="preserve"> </w:t>
      </w:r>
      <w:r w:rsidRPr="00F0799E">
        <w:rPr>
          <w:rFonts w:ascii="Times New Roman" w:eastAsia="Calibri" w:hAnsi="Times New Roman" w:cs="Times New Roman"/>
          <w:sz w:val="24"/>
          <w:szCs w:val="24"/>
        </w:rPr>
        <w:t>(3) m</w:t>
      </w:r>
      <w:r w:rsidRPr="00F0799E">
        <w:rPr>
          <w:rFonts w:ascii="Times New Roman" w:eastAsia="Calibri" w:hAnsi="Times New Roman" w:cs="Times New Roman"/>
          <w:sz w:val="24"/>
          <w:szCs w:val="24"/>
          <w:lang w:val="id-ID"/>
        </w:rPr>
        <w:t>en</w:t>
      </w:r>
      <w:r w:rsidRPr="00F0799E">
        <w:rPr>
          <w:rFonts w:ascii="Times New Roman" w:eastAsia="Calibri" w:hAnsi="Times New Roman" w:cs="Times New Roman"/>
          <w:sz w:val="24"/>
          <w:szCs w:val="24"/>
        </w:rPr>
        <w:t>gidentifikasi</w:t>
      </w:r>
      <w:r w:rsidRPr="00F0799E">
        <w:rPr>
          <w:rFonts w:ascii="Times New Roman" w:eastAsia="Calibri" w:hAnsi="Times New Roman" w:cs="Times New Roman"/>
          <w:sz w:val="24"/>
          <w:szCs w:val="24"/>
          <w:lang w:val="id-ID"/>
        </w:rPr>
        <w:t xml:space="preserve"> </w:t>
      </w:r>
      <w:r w:rsidRPr="00F0799E">
        <w:rPr>
          <w:rFonts w:ascii="Times New Roman" w:eastAsia="Calibri" w:hAnsi="Times New Roman" w:cs="Times New Roman"/>
          <w:bCs/>
          <w:sz w:val="24"/>
          <w:szCs w:val="24"/>
          <w:lang w:val="id-ID"/>
        </w:rPr>
        <w:t xml:space="preserve">kesulitan belajar </w:t>
      </w:r>
      <w:r w:rsidRPr="00F0799E">
        <w:rPr>
          <w:rFonts w:ascii="Times New Roman" w:eastAsia="Calibri" w:hAnsi="Times New Roman" w:cs="Times New Roman"/>
          <w:bCs/>
          <w:sz w:val="24"/>
          <w:szCs w:val="24"/>
        </w:rPr>
        <w:t xml:space="preserve">dan miskonsepsi </w:t>
      </w:r>
      <w:r w:rsidRPr="00F0799E">
        <w:rPr>
          <w:rFonts w:ascii="Times New Roman" w:eastAsia="Calibri" w:hAnsi="Times New Roman" w:cs="Times New Roman"/>
          <w:bCs/>
          <w:sz w:val="24"/>
          <w:szCs w:val="24"/>
          <w:lang w:val="id-ID"/>
        </w:rPr>
        <w:t xml:space="preserve">pada </w:t>
      </w:r>
      <w:r w:rsidRPr="00F0799E">
        <w:rPr>
          <w:rFonts w:ascii="Times New Roman" w:eastAsia="Calibri" w:hAnsi="Times New Roman" w:cs="Times New Roman"/>
          <w:bCs/>
          <w:sz w:val="24"/>
          <w:szCs w:val="24"/>
        </w:rPr>
        <w:t xml:space="preserve">mata pelajaran Fisika menggunakan perangkat </w:t>
      </w:r>
      <w:r w:rsidRPr="00F0799E">
        <w:rPr>
          <w:rFonts w:ascii="Times New Roman" w:eastAsia="Calibri" w:hAnsi="Times New Roman" w:cs="Times New Roman"/>
          <w:bCs/>
          <w:i/>
          <w:sz w:val="24"/>
          <w:szCs w:val="24"/>
          <w:lang w:val="id-ID"/>
        </w:rPr>
        <w:t xml:space="preserve">reasoning based diagnostic test </w:t>
      </w:r>
      <w:r w:rsidRPr="00F0799E">
        <w:rPr>
          <w:rFonts w:ascii="Times New Roman" w:eastAsia="Calibri" w:hAnsi="Times New Roman" w:cs="Times New Roman"/>
          <w:bCs/>
          <w:sz w:val="24"/>
          <w:szCs w:val="24"/>
          <w:lang w:val="id-ID"/>
        </w:rPr>
        <w:t xml:space="preserve">yang </w:t>
      </w:r>
      <w:r w:rsidRPr="00F0799E">
        <w:rPr>
          <w:rFonts w:ascii="Times New Roman" w:eastAsia="Calibri" w:hAnsi="Times New Roman" w:cs="Times New Roman"/>
          <w:bCs/>
          <w:sz w:val="24"/>
          <w:szCs w:val="24"/>
        </w:rPr>
        <w:t xml:space="preserve">telah </w:t>
      </w:r>
      <w:r w:rsidRPr="00F0799E">
        <w:rPr>
          <w:rFonts w:ascii="Times New Roman" w:eastAsia="Calibri" w:hAnsi="Times New Roman" w:cs="Times New Roman"/>
          <w:bCs/>
          <w:sz w:val="24"/>
          <w:szCs w:val="24"/>
          <w:lang w:val="id-ID"/>
        </w:rPr>
        <w:t>dikembangkan.</w:t>
      </w:r>
    </w:p>
    <w:p w:rsidR="00F0799E" w:rsidRPr="00F0799E" w:rsidRDefault="00F0799E" w:rsidP="00F0799E">
      <w:pPr>
        <w:tabs>
          <w:tab w:val="left" w:pos="426"/>
        </w:tabs>
        <w:spacing w:after="0" w:line="240" w:lineRule="auto"/>
        <w:jc w:val="both"/>
        <w:rPr>
          <w:rFonts w:ascii="Times New Roman" w:eastAsia="Times New Roman" w:hAnsi="Times New Roman" w:cs="Times New Roman"/>
          <w:sz w:val="24"/>
          <w:szCs w:val="24"/>
        </w:rPr>
      </w:pPr>
      <w:r w:rsidRPr="00F0799E">
        <w:rPr>
          <w:rFonts w:ascii="Times New Roman" w:eastAsia="Times New Roman" w:hAnsi="Times New Roman" w:cs="Times New Roman"/>
          <w:sz w:val="24"/>
          <w:szCs w:val="24"/>
        </w:rPr>
        <w:tab/>
      </w:r>
      <w:r w:rsidRPr="00F0799E">
        <w:rPr>
          <w:rFonts w:ascii="Times New Roman" w:eastAsia="Times New Roman" w:hAnsi="Times New Roman" w:cs="Times New Roman"/>
          <w:sz w:val="24"/>
          <w:szCs w:val="24"/>
        </w:rPr>
        <w:tab/>
        <w:t xml:space="preserve">Metode pengembangan produk yang digunakan di dalam penelitian ini adalah </w:t>
      </w:r>
      <w:r w:rsidRPr="00F0799E">
        <w:rPr>
          <w:rFonts w:ascii="Times New Roman" w:eastAsia="Times New Roman" w:hAnsi="Times New Roman" w:cs="Times New Roman"/>
          <w:i/>
          <w:sz w:val="24"/>
          <w:szCs w:val="24"/>
        </w:rPr>
        <w:t>Research and Development</w:t>
      </w:r>
      <w:r w:rsidRPr="00F0799E">
        <w:rPr>
          <w:rFonts w:ascii="Times New Roman" w:eastAsia="Times New Roman" w:hAnsi="Times New Roman" w:cs="Times New Roman"/>
          <w:sz w:val="24"/>
          <w:szCs w:val="24"/>
        </w:rPr>
        <w:t xml:space="preserve"> (R &amp; D). Adapun ketentuan-ketentuan/prosedur kerja yang dilakukan melalui beberapa langkah utama yang harus ditempuh dalam mengembangkan tes, yaitu: (1) menyusun spesifikasi tes, (2) menulis tes, (3) menelaah tes, (4) melakukan uji coba tes, (5) menganalisis butir soal, (6) memperbaiki tes, (7) merakit tes, (8) melaksanakan tes, dan (9) menafsirkan hasil tes. </w:t>
      </w:r>
    </w:p>
    <w:p w:rsidR="00F0799E" w:rsidRPr="00F0799E" w:rsidRDefault="00F0799E" w:rsidP="00F0799E">
      <w:pPr>
        <w:keepNext/>
        <w:tabs>
          <w:tab w:val="left" w:pos="360"/>
        </w:tabs>
        <w:spacing w:after="0" w:line="240" w:lineRule="auto"/>
        <w:jc w:val="both"/>
        <w:outlineLvl w:val="0"/>
        <w:rPr>
          <w:rFonts w:ascii="Times New Roman" w:eastAsiaTheme="majorEastAsia" w:hAnsi="Times New Roman" w:cs="Times New Roman"/>
          <w:bCs/>
          <w:sz w:val="24"/>
          <w:szCs w:val="24"/>
        </w:rPr>
      </w:pPr>
      <w:r w:rsidRPr="00F0799E">
        <w:rPr>
          <w:rFonts w:ascii="Times New Roman" w:eastAsiaTheme="majorEastAsia" w:hAnsi="Times New Roman" w:cs="Times New Roman"/>
          <w:bCs/>
          <w:sz w:val="24"/>
          <w:szCs w:val="24"/>
        </w:rPr>
        <w:tab/>
      </w:r>
      <w:r w:rsidRPr="00F0799E">
        <w:rPr>
          <w:rFonts w:ascii="Times New Roman" w:eastAsiaTheme="majorEastAsia" w:hAnsi="Times New Roman" w:cs="Times New Roman"/>
          <w:bCs/>
          <w:sz w:val="24"/>
          <w:szCs w:val="24"/>
        </w:rPr>
        <w:tab/>
        <w:t xml:space="preserve">Hasil penelitian ini dapat disimpulkan bahwa: (1) </w:t>
      </w:r>
      <w:r w:rsidRPr="00F0799E">
        <w:rPr>
          <w:rFonts w:ascii="Times New Roman" w:eastAsia="Times New Roman" w:hAnsi="Times New Roman" w:cs="Times New Roman"/>
          <w:sz w:val="24"/>
          <w:szCs w:val="24"/>
        </w:rPr>
        <w:t>Karakteristik instrumen tes diagnostik yang dikembangkan adalah sebagai berikut. Setiap soal dilengkapi dengan deskripsi tentang kompetensi yang ingin dicapai, dimensi pengetahuan yang diperlukan yaitu faktual, konseptual, atau prosedural, level kemampuan kognitif,</w:t>
      </w:r>
      <w:r w:rsidRPr="00F0799E">
        <w:rPr>
          <w:rFonts w:ascii="Times New Roman" w:eastAsia="Times New Roman" w:hAnsi="Times New Roman" w:cs="Times New Roman"/>
          <w:i/>
          <w:sz w:val="24"/>
          <w:szCs w:val="24"/>
        </w:rPr>
        <w:t xml:space="preserve"> learning continuum,</w:t>
      </w:r>
      <w:r w:rsidRPr="00F0799E">
        <w:rPr>
          <w:rFonts w:ascii="Times New Roman" w:eastAsia="Times New Roman" w:hAnsi="Times New Roman" w:cs="Times New Roman"/>
          <w:sz w:val="24"/>
          <w:szCs w:val="24"/>
        </w:rPr>
        <w:t xml:space="preserve"> dan hierarki materi prasyarat. </w:t>
      </w:r>
      <w:r w:rsidRPr="00F0799E">
        <w:rPr>
          <w:rFonts w:ascii="Times New Roman" w:eastAsiaTheme="majorEastAsia" w:hAnsi="Times New Roman" w:cs="Times New Roman"/>
          <w:bCs/>
          <w:sz w:val="24"/>
          <w:szCs w:val="24"/>
        </w:rPr>
        <w:t>(2) Setiap soal berbentuk pilihan ganda dengan lima alternatif jawaban (</w:t>
      </w:r>
      <w:r w:rsidRPr="00F0799E">
        <w:rPr>
          <w:rFonts w:ascii="Times New Roman" w:eastAsiaTheme="majorEastAsia" w:hAnsi="Times New Roman" w:cs="Times New Roman"/>
          <w:bCs/>
          <w:i/>
          <w:sz w:val="24"/>
          <w:szCs w:val="24"/>
        </w:rPr>
        <w:t>option</w:t>
      </w:r>
      <w:r w:rsidRPr="00F0799E">
        <w:rPr>
          <w:rFonts w:ascii="Times New Roman" w:eastAsiaTheme="majorEastAsia" w:hAnsi="Times New Roman" w:cs="Times New Roman"/>
          <w:bCs/>
          <w:sz w:val="24"/>
          <w:szCs w:val="24"/>
        </w:rPr>
        <w:t>) disertai ruang untuk menuliskan alasan dan tingkat keyakinan siswa (%) dalam menjawab. (3) Sebagian besar siswa yang dijadikan subjek penelitian masih mengalami kesulitan belajar, baik di dalam memahami konsep-konsep fisika tertentu maupun penerapan matematika untuk penyelesaian soal fisika. (4) Sebagian besar siswa yang dijadikan subjek penelitian masih mengalami miskonsepsi tentang beberapa konsep fisika terutama yang memiliki hubungan sangat erat, baik secara fungsional maupun kemiripan istilah.</w:t>
      </w:r>
    </w:p>
    <w:p w:rsidR="00F0799E" w:rsidRPr="00F0799E" w:rsidRDefault="00F0799E" w:rsidP="00F0799E">
      <w:pPr>
        <w:tabs>
          <w:tab w:val="left" w:pos="426"/>
        </w:tabs>
        <w:spacing w:after="0" w:line="240" w:lineRule="auto"/>
        <w:jc w:val="both"/>
        <w:rPr>
          <w:rFonts w:ascii="Times New Roman" w:eastAsia="Times New Roman" w:hAnsi="Times New Roman" w:cs="Times New Roman"/>
          <w:color w:val="FF0000"/>
          <w:sz w:val="24"/>
          <w:szCs w:val="24"/>
        </w:rPr>
      </w:pPr>
    </w:p>
    <w:p w:rsidR="00F0799E" w:rsidRPr="00F0799E" w:rsidRDefault="00F0799E" w:rsidP="00F0799E">
      <w:pPr>
        <w:tabs>
          <w:tab w:val="left" w:pos="426"/>
        </w:tabs>
        <w:spacing w:after="0" w:line="240" w:lineRule="auto"/>
        <w:jc w:val="both"/>
        <w:rPr>
          <w:rFonts w:ascii="Times New Roman" w:eastAsia="Times New Roman" w:hAnsi="Times New Roman" w:cs="Times New Roman"/>
          <w:sz w:val="24"/>
          <w:szCs w:val="24"/>
        </w:rPr>
      </w:pPr>
    </w:p>
    <w:p w:rsidR="00F0799E" w:rsidRPr="00F0799E" w:rsidRDefault="00F0799E" w:rsidP="00F0799E">
      <w:pPr>
        <w:tabs>
          <w:tab w:val="left" w:pos="426"/>
        </w:tabs>
        <w:spacing w:after="0" w:line="240" w:lineRule="auto"/>
        <w:jc w:val="both"/>
        <w:rPr>
          <w:rFonts w:ascii="Times New Roman" w:eastAsia="Times New Roman" w:hAnsi="Times New Roman" w:cs="Times New Roman"/>
          <w:b/>
          <w:i/>
          <w:sz w:val="24"/>
          <w:szCs w:val="24"/>
        </w:rPr>
      </w:pPr>
      <w:r w:rsidRPr="00F0799E">
        <w:rPr>
          <w:rFonts w:ascii="Times New Roman" w:eastAsia="Times New Roman" w:hAnsi="Times New Roman" w:cs="Times New Roman"/>
          <w:b/>
          <w:i/>
          <w:sz w:val="24"/>
          <w:szCs w:val="24"/>
        </w:rPr>
        <w:t>Key words: reasoning-based diagnostic test, kesulitan belajar, miskonsepsi</w:t>
      </w:r>
    </w:p>
    <w:p w:rsidR="00F0799E" w:rsidRPr="00F0799E" w:rsidRDefault="00F0799E" w:rsidP="00F0799E">
      <w:pPr>
        <w:bidi/>
        <w:spacing w:after="0" w:line="360" w:lineRule="auto"/>
        <w:ind w:left="284"/>
        <w:jc w:val="both"/>
        <w:rPr>
          <w:rFonts w:ascii="Times New Roman" w:eastAsia="Times New Roman" w:hAnsi="Times New Roman" w:cs="Times New Roman"/>
          <w:sz w:val="24"/>
          <w:szCs w:val="24"/>
          <w:lang w:val="id-ID"/>
        </w:rPr>
      </w:pPr>
    </w:p>
    <w:p w:rsidR="002D41F3" w:rsidRPr="002D41F3" w:rsidRDefault="00BD0EE0" w:rsidP="002D41F3">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br w:type="page"/>
      </w:r>
      <w:r w:rsidR="006454BC" w:rsidRPr="00E55671">
        <w:rPr>
          <w:rFonts w:ascii="Times New Roman" w:eastAsia="Times New Roman" w:hAnsi="Times New Roman" w:cs="Times New Roman"/>
          <w:sz w:val="24"/>
          <w:szCs w:val="24"/>
          <w:lang w:val="en"/>
        </w:rPr>
        <w:lastRenderedPageBreak/>
        <w:t xml:space="preserve">THE DEVELOPMENT OF </w:t>
      </w:r>
      <w:r w:rsidR="006454BC" w:rsidRPr="00E55671">
        <w:rPr>
          <w:rFonts w:ascii="Times New Roman" w:eastAsia="Times New Roman" w:hAnsi="Times New Roman" w:cs="Times New Roman"/>
          <w:i/>
          <w:iCs/>
          <w:sz w:val="24"/>
          <w:szCs w:val="24"/>
          <w:lang w:val="en"/>
        </w:rPr>
        <w:t xml:space="preserve">REASONING-BASED DIAGNOSTIC TEST </w:t>
      </w:r>
      <w:r w:rsidR="006454BC">
        <w:rPr>
          <w:rFonts w:ascii="Times New Roman" w:eastAsia="Times New Roman" w:hAnsi="Times New Roman" w:cs="Times New Roman"/>
          <w:iCs/>
          <w:sz w:val="24"/>
          <w:szCs w:val="24"/>
          <w:lang w:val="en"/>
        </w:rPr>
        <w:t xml:space="preserve">ON THE </w:t>
      </w:r>
      <w:r w:rsidR="006454BC" w:rsidRPr="00E55671">
        <w:rPr>
          <w:rFonts w:ascii="Times New Roman" w:eastAsia="Times New Roman" w:hAnsi="Times New Roman" w:cs="Times New Roman"/>
          <w:sz w:val="24"/>
          <w:szCs w:val="24"/>
          <w:lang w:val="en"/>
        </w:rPr>
        <w:t xml:space="preserve">SUBJECTS </w:t>
      </w:r>
      <w:r w:rsidR="006454BC">
        <w:rPr>
          <w:rFonts w:ascii="Times New Roman" w:eastAsia="Times New Roman" w:hAnsi="Times New Roman" w:cs="Times New Roman"/>
          <w:sz w:val="24"/>
          <w:szCs w:val="24"/>
          <w:lang w:val="en"/>
        </w:rPr>
        <w:t xml:space="preserve">OF </w:t>
      </w:r>
      <w:r w:rsidR="006454BC" w:rsidRPr="00E55671">
        <w:rPr>
          <w:rFonts w:ascii="Times New Roman" w:eastAsia="Times New Roman" w:hAnsi="Times New Roman" w:cs="Times New Roman"/>
          <w:sz w:val="24"/>
          <w:szCs w:val="24"/>
          <w:lang w:val="en"/>
        </w:rPr>
        <w:t>PHYSICS TO</w:t>
      </w:r>
      <w:r w:rsidR="006454BC">
        <w:rPr>
          <w:rFonts w:ascii="Times New Roman" w:eastAsia="Times New Roman" w:hAnsi="Times New Roman" w:cs="Times New Roman"/>
          <w:sz w:val="24"/>
          <w:szCs w:val="24"/>
          <w:lang w:val="en"/>
        </w:rPr>
        <w:t xml:space="preserve"> </w:t>
      </w:r>
      <w:r w:rsidR="006454BC" w:rsidRPr="00E55671">
        <w:rPr>
          <w:rFonts w:ascii="Times New Roman" w:eastAsia="Times New Roman" w:hAnsi="Times New Roman" w:cs="Times New Roman"/>
          <w:sz w:val="24"/>
          <w:szCs w:val="24"/>
          <w:lang w:val="en"/>
        </w:rPr>
        <w:t xml:space="preserve">IDENTIFYING </w:t>
      </w:r>
      <w:r w:rsidR="006454BC" w:rsidRPr="00E55671">
        <w:rPr>
          <w:rFonts w:ascii="Times New Roman" w:eastAsia="Times New Roman" w:hAnsi="Times New Roman" w:cs="Times New Roman"/>
          <w:sz w:val="24"/>
          <w:szCs w:val="24"/>
          <w:lang w:val="sv-SE"/>
        </w:rPr>
        <w:t>LEARNING</w:t>
      </w:r>
      <w:r w:rsidR="006454BC" w:rsidRPr="00E55671">
        <w:rPr>
          <w:rFonts w:ascii="Times New Roman" w:eastAsia="Times New Roman" w:hAnsi="Times New Roman" w:cs="Times New Roman"/>
          <w:sz w:val="24"/>
          <w:szCs w:val="24"/>
          <w:lang w:val="en"/>
        </w:rPr>
        <w:t xml:space="preserve"> DIFFICULTIES</w:t>
      </w:r>
      <w:r w:rsidR="006454BC">
        <w:rPr>
          <w:rFonts w:ascii="Times New Roman" w:eastAsia="Times New Roman" w:hAnsi="Times New Roman" w:cs="Times New Roman"/>
          <w:sz w:val="24"/>
          <w:szCs w:val="24"/>
          <w:lang w:val="en"/>
        </w:rPr>
        <w:t xml:space="preserve"> </w:t>
      </w:r>
      <w:r w:rsidR="006454BC" w:rsidRPr="00E55671">
        <w:rPr>
          <w:rFonts w:ascii="Times New Roman" w:eastAsia="Times New Roman" w:hAnsi="Times New Roman" w:cs="Times New Roman"/>
          <w:sz w:val="24"/>
          <w:szCs w:val="24"/>
          <w:lang w:val="en"/>
        </w:rPr>
        <w:t>AND MISCONCEPTIONS</w:t>
      </w:r>
      <w:r w:rsidR="006454BC">
        <w:rPr>
          <w:rFonts w:ascii="Times New Roman" w:eastAsia="Times New Roman" w:hAnsi="Times New Roman" w:cs="Times New Roman"/>
          <w:sz w:val="24"/>
          <w:szCs w:val="24"/>
          <w:lang w:val="en"/>
        </w:rPr>
        <w:t xml:space="preserve"> OF </w:t>
      </w:r>
      <w:r w:rsidR="002D41F3">
        <w:rPr>
          <w:rFonts w:ascii="Times New Roman" w:eastAsia="Times New Roman" w:hAnsi="Times New Roman" w:cs="Times New Roman"/>
          <w:sz w:val="24"/>
          <w:szCs w:val="24"/>
          <w:lang w:val="en"/>
        </w:rPr>
        <w:t xml:space="preserve">HIGH SCHOOL STUDENT </w:t>
      </w:r>
      <w:r w:rsidR="006454BC">
        <w:rPr>
          <w:rFonts w:ascii="Times New Roman" w:eastAsia="Times New Roman" w:hAnsi="Times New Roman" w:cs="Times New Roman"/>
          <w:sz w:val="24"/>
          <w:szCs w:val="24"/>
          <w:lang w:val="en"/>
        </w:rPr>
        <w:t xml:space="preserve"> </w:t>
      </w:r>
    </w:p>
    <w:p w:rsidR="006454BC" w:rsidRPr="00E55671" w:rsidRDefault="006454BC" w:rsidP="006454BC">
      <w:pPr>
        <w:spacing w:after="0" w:line="240" w:lineRule="auto"/>
        <w:jc w:val="both"/>
        <w:rPr>
          <w:rFonts w:ascii="Times New Roman" w:eastAsia="Times New Roman" w:hAnsi="Times New Roman" w:cs="Times New Roman"/>
          <w:sz w:val="24"/>
          <w:szCs w:val="24"/>
        </w:rPr>
      </w:pPr>
      <w:r w:rsidRPr="00E55671">
        <w:rPr>
          <w:rFonts w:ascii="Times New Roman" w:eastAsia="Times New Roman" w:hAnsi="Times New Roman" w:cs="Times New Roman"/>
          <w:sz w:val="24"/>
          <w:szCs w:val="24"/>
          <w:lang w:val="sv-SE"/>
        </w:rPr>
        <w:t> </w:t>
      </w:r>
    </w:p>
    <w:p w:rsidR="006454BC" w:rsidRPr="00E55671" w:rsidRDefault="006454BC" w:rsidP="006454BC">
      <w:pPr>
        <w:spacing w:after="0" w:line="240" w:lineRule="auto"/>
        <w:jc w:val="both"/>
        <w:rPr>
          <w:rFonts w:ascii="Times New Roman" w:eastAsia="Times New Roman" w:hAnsi="Times New Roman" w:cs="Times New Roman"/>
          <w:sz w:val="24"/>
          <w:szCs w:val="24"/>
        </w:rPr>
      </w:pPr>
      <w:r w:rsidRPr="00E55671">
        <w:rPr>
          <w:rFonts w:ascii="Times New Roman" w:eastAsia="Times New Roman" w:hAnsi="Times New Roman" w:cs="Times New Roman"/>
          <w:sz w:val="24"/>
          <w:szCs w:val="24"/>
          <w:lang w:val="en"/>
        </w:rPr>
        <w:t>Mundilarto</w:t>
      </w:r>
      <w:r w:rsidRPr="00E55671">
        <w:rPr>
          <w:rFonts w:ascii="Times New Roman" w:eastAsia="Times New Roman" w:hAnsi="Times New Roman" w:cs="Times New Roman"/>
          <w:sz w:val="24"/>
          <w:szCs w:val="24"/>
          <w:vertAlign w:val="superscript"/>
          <w:lang w:val="en"/>
        </w:rPr>
        <w:t>1</w:t>
      </w:r>
      <w:r w:rsidRPr="00E55671">
        <w:rPr>
          <w:rFonts w:ascii="Times New Roman" w:eastAsia="Times New Roman" w:hAnsi="Times New Roman" w:cs="Times New Roman"/>
          <w:sz w:val="24"/>
          <w:szCs w:val="24"/>
          <w:lang w:val="en"/>
        </w:rPr>
        <w:t>, Zuhdan Kun Prasetya</w:t>
      </w:r>
      <w:r w:rsidRPr="00E55671">
        <w:rPr>
          <w:rFonts w:ascii="Times New Roman" w:eastAsia="Times New Roman" w:hAnsi="Times New Roman" w:cs="Times New Roman"/>
          <w:sz w:val="24"/>
          <w:szCs w:val="24"/>
          <w:vertAlign w:val="superscript"/>
          <w:lang w:val="en"/>
        </w:rPr>
        <w:t>2</w:t>
      </w:r>
      <w:r w:rsidRPr="00E55671">
        <w:rPr>
          <w:rFonts w:ascii="Times New Roman" w:eastAsia="Times New Roman" w:hAnsi="Times New Roman" w:cs="Times New Roman"/>
          <w:sz w:val="24"/>
          <w:szCs w:val="24"/>
          <w:lang w:val="en"/>
        </w:rPr>
        <w:t>and Suyoso</w:t>
      </w:r>
      <w:r w:rsidRPr="00E55671">
        <w:rPr>
          <w:rFonts w:ascii="Times New Roman" w:eastAsia="Times New Roman" w:hAnsi="Times New Roman" w:cs="Times New Roman"/>
          <w:sz w:val="24"/>
          <w:szCs w:val="24"/>
          <w:vertAlign w:val="superscript"/>
          <w:lang w:val="en"/>
        </w:rPr>
        <w:t>3</w:t>
      </w:r>
    </w:p>
    <w:p w:rsidR="006454BC" w:rsidRPr="00E55671" w:rsidRDefault="006454BC" w:rsidP="006454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Department o</w:t>
      </w:r>
      <w:r w:rsidRPr="00E55671">
        <w:rPr>
          <w:rFonts w:ascii="Times New Roman" w:eastAsia="Times New Roman" w:hAnsi="Times New Roman" w:cs="Times New Roman"/>
          <w:sz w:val="24"/>
          <w:szCs w:val="24"/>
          <w:lang w:val="en"/>
        </w:rPr>
        <w:t xml:space="preserve">f Physics Education Faculty </w:t>
      </w:r>
      <w:r>
        <w:rPr>
          <w:rFonts w:ascii="Times New Roman" w:eastAsia="Times New Roman" w:hAnsi="Times New Roman" w:cs="Times New Roman"/>
          <w:sz w:val="24"/>
          <w:szCs w:val="24"/>
          <w:lang w:val="en"/>
        </w:rPr>
        <w:t xml:space="preserve">of Mathematics and </w:t>
      </w:r>
      <w:r w:rsidR="007B56A1">
        <w:rPr>
          <w:rFonts w:ascii="Times New Roman" w:eastAsia="Times New Roman" w:hAnsi="Times New Roman" w:cs="Times New Roman"/>
          <w:sz w:val="24"/>
          <w:szCs w:val="24"/>
          <w:lang w:val="en"/>
        </w:rPr>
        <w:t xml:space="preserve">Natural </w:t>
      </w:r>
      <w:r w:rsidRPr="00E55671">
        <w:rPr>
          <w:rFonts w:ascii="Times New Roman" w:eastAsia="Times New Roman" w:hAnsi="Times New Roman" w:cs="Times New Roman"/>
          <w:sz w:val="24"/>
          <w:szCs w:val="24"/>
          <w:lang w:val="en"/>
        </w:rPr>
        <w:t>Science</w:t>
      </w:r>
      <w:r>
        <w:rPr>
          <w:rFonts w:ascii="Times New Roman" w:eastAsia="Times New Roman" w:hAnsi="Times New Roman" w:cs="Times New Roman"/>
          <w:sz w:val="24"/>
          <w:szCs w:val="24"/>
          <w:lang w:val="en"/>
        </w:rPr>
        <w:t xml:space="preserve"> State University o</w:t>
      </w:r>
      <w:r w:rsidRPr="00E55671">
        <w:rPr>
          <w:rFonts w:ascii="Times New Roman" w:eastAsia="Times New Roman" w:hAnsi="Times New Roman" w:cs="Times New Roman"/>
          <w:sz w:val="24"/>
          <w:szCs w:val="24"/>
          <w:lang w:val="en"/>
        </w:rPr>
        <w:t>f Yogyakarta</w:t>
      </w:r>
    </w:p>
    <w:p w:rsidR="006454BC" w:rsidRPr="00E55671" w:rsidRDefault="006454BC" w:rsidP="006454BC">
      <w:pPr>
        <w:spacing w:after="0" w:line="240" w:lineRule="auto"/>
        <w:jc w:val="both"/>
        <w:rPr>
          <w:rFonts w:ascii="Times New Roman" w:eastAsia="Times New Roman" w:hAnsi="Times New Roman" w:cs="Times New Roman"/>
          <w:sz w:val="24"/>
          <w:szCs w:val="24"/>
        </w:rPr>
      </w:pPr>
      <w:r w:rsidRPr="00E55671">
        <w:rPr>
          <w:rFonts w:ascii="Times New Roman" w:eastAsia="Times New Roman" w:hAnsi="Times New Roman" w:cs="Times New Roman"/>
          <w:sz w:val="24"/>
          <w:szCs w:val="24"/>
        </w:rPr>
        <w:t> </w:t>
      </w:r>
    </w:p>
    <w:p w:rsidR="006454BC" w:rsidRDefault="006454BC" w:rsidP="006454BC">
      <w:pPr>
        <w:spacing w:after="0" w:line="240" w:lineRule="auto"/>
        <w:jc w:val="both"/>
        <w:rPr>
          <w:rFonts w:ascii="Times New Roman" w:eastAsia="Times New Roman" w:hAnsi="Times New Roman" w:cs="Times New Roman"/>
          <w:sz w:val="24"/>
          <w:szCs w:val="24"/>
          <w:lang w:val="en"/>
        </w:rPr>
      </w:pPr>
    </w:p>
    <w:p w:rsidR="006454BC" w:rsidRDefault="006454BC" w:rsidP="006454BC">
      <w:pPr>
        <w:spacing w:after="0" w:line="240" w:lineRule="auto"/>
        <w:jc w:val="both"/>
        <w:rPr>
          <w:rFonts w:ascii="Times New Roman" w:eastAsia="Times New Roman" w:hAnsi="Times New Roman" w:cs="Times New Roman"/>
          <w:sz w:val="24"/>
          <w:szCs w:val="24"/>
          <w:lang w:val="en"/>
        </w:rPr>
      </w:pPr>
      <w:r w:rsidRPr="00E55671">
        <w:rPr>
          <w:rFonts w:ascii="Times New Roman" w:eastAsia="Times New Roman" w:hAnsi="Times New Roman" w:cs="Times New Roman"/>
          <w:sz w:val="24"/>
          <w:szCs w:val="24"/>
          <w:lang w:val="en"/>
        </w:rPr>
        <w:t>ABSTRACT</w:t>
      </w:r>
    </w:p>
    <w:p w:rsidR="00D727A1" w:rsidRDefault="00D727A1" w:rsidP="00D727A1">
      <w:pPr>
        <w:spacing w:after="0" w:line="240" w:lineRule="auto"/>
        <w:ind w:firstLine="720"/>
        <w:jc w:val="both"/>
        <w:rPr>
          <w:rFonts w:ascii="Times New Roman" w:eastAsia="Times New Roman" w:hAnsi="Times New Roman" w:cs="Times New Roman"/>
          <w:sz w:val="24"/>
          <w:szCs w:val="24"/>
        </w:rPr>
      </w:pPr>
      <w:r w:rsidRPr="00945FD9">
        <w:rPr>
          <w:rFonts w:ascii="Times New Roman" w:hAnsi="Times New Roman" w:cs="Times New Roman"/>
          <w:sz w:val="24"/>
          <w:szCs w:val="24"/>
        </w:rPr>
        <w:t xml:space="preserve">This research aims to: (1) describe the characteristics of the product the instrument reasoning based diagnostic test on the Physics Lesson to </w:t>
      </w:r>
      <w:r w:rsidRPr="00945FD9">
        <w:rPr>
          <w:rFonts w:ascii="Times New Roman" w:hAnsi="Times New Roman" w:cs="Times New Roman"/>
          <w:sz w:val="24"/>
          <w:szCs w:val="24"/>
        </w:rPr>
        <w:t>High School</w:t>
      </w:r>
      <w:r w:rsidRPr="00945FD9">
        <w:rPr>
          <w:rFonts w:ascii="Times New Roman" w:hAnsi="Times New Roman" w:cs="Times New Roman"/>
          <w:sz w:val="24"/>
          <w:szCs w:val="24"/>
        </w:rPr>
        <w:t xml:space="preserve">, (2) describe details of products form a matter of reasoning based diagnostic test on the Physics Lesson to </w:t>
      </w:r>
      <w:r w:rsidRPr="00945FD9">
        <w:rPr>
          <w:rFonts w:ascii="Times New Roman" w:hAnsi="Times New Roman" w:cs="Times New Roman"/>
          <w:sz w:val="24"/>
          <w:szCs w:val="24"/>
        </w:rPr>
        <w:t>High School</w:t>
      </w:r>
      <w:r w:rsidRPr="00945FD9">
        <w:rPr>
          <w:rFonts w:ascii="Times New Roman" w:hAnsi="Times New Roman" w:cs="Times New Roman"/>
          <w:sz w:val="24"/>
          <w:szCs w:val="24"/>
        </w:rPr>
        <w:t xml:space="preserve">, </w:t>
      </w:r>
      <w:bookmarkStart w:id="0" w:name="_GoBack"/>
      <w:bookmarkEnd w:id="0"/>
      <w:r w:rsidRPr="00945FD9">
        <w:rPr>
          <w:rFonts w:ascii="Times New Roman" w:hAnsi="Times New Roman" w:cs="Times New Roman"/>
          <w:sz w:val="24"/>
          <w:szCs w:val="24"/>
        </w:rPr>
        <w:t>(3) identify learning difficulties and misconceptions on the subjects of physics using the reasoning-based diagnostic test that has been</w:t>
      </w:r>
      <w:r w:rsidRPr="007A6E9C">
        <w:rPr>
          <w:rFonts w:ascii="Times New Roman" w:eastAsia="Times New Roman" w:hAnsi="Times New Roman" w:cs="Times New Roman"/>
          <w:color w:val="0F0F5F"/>
          <w:sz w:val="24"/>
          <w:szCs w:val="24"/>
          <w:shd w:val="clear" w:color="auto" w:fill="F0F0A0"/>
          <w:lang w:val="en"/>
        </w:rPr>
        <w:t xml:space="preserve"> </w:t>
      </w:r>
      <w:r w:rsidRPr="007A6E9C">
        <w:rPr>
          <w:rFonts w:ascii="Times New Roman" w:eastAsia="Times New Roman" w:hAnsi="Times New Roman" w:cs="Times New Roman"/>
          <w:sz w:val="24"/>
          <w:szCs w:val="24"/>
          <w:lang w:val="id-ID"/>
        </w:rPr>
        <w:t>developed.</w:t>
      </w:r>
      <w:r w:rsidRPr="007A6E9C">
        <w:rPr>
          <w:rFonts w:ascii="Times New Roman" w:eastAsia="Times New Roman" w:hAnsi="Times New Roman" w:cs="Times New Roman"/>
          <w:sz w:val="24"/>
          <w:szCs w:val="24"/>
        </w:rPr>
        <w:t xml:space="preserve"> </w:t>
      </w:r>
    </w:p>
    <w:p w:rsidR="006454BC" w:rsidRDefault="006454BC" w:rsidP="006454BC">
      <w:pPr>
        <w:spacing w:after="0" w:line="240" w:lineRule="auto"/>
        <w:ind w:firstLine="720"/>
        <w:jc w:val="both"/>
        <w:rPr>
          <w:rFonts w:ascii="Times New Roman" w:eastAsia="Times New Roman" w:hAnsi="Times New Roman" w:cs="Times New Roman"/>
          <w:sz w:val="24"/>
          <w:szCs w:val="24"/>
          <w:lang w:val="en"/>
        </w:rPr>
      </w:pPr>
      <w:r w:rsidRPr="007A6E9C">
        <w:rPr>
          <w:rFonts w:ascii="Times New Roman" w:eastAsia="Times New Roman" w:hAnsi="Times New Roman" w:cs="Times New Roman"/>
          <w:sz w:val="24"/>
          <w:szCs w:val="24"/>
          <w:lang w:val="en"/>
        </w:rPr>
        <w:t xml:space="preserve">Product development method used in this research is the </w:t>
      </w:r>
      <w:r w:rsidRPr="007A6E9C">
        <w:rPr>
          <w:rFonts w:ascii="Times New Roman" w:eastAsia="Times New Roman" w:hAnsi="Times New Roman" w:cs="Times New Roman"/>
          <w:iCs/>
          <w:sz w:val="24"/>
          <w:szCs w:val="24"/>
          <w:lang w:val="en"/>
        </w:rPr>
        <w:t>Research and Development</w:t>
      </w:r>
      <w:r w:rsidRPr="007A6E9C">
        <w:rPr>
          <w:rFonts w:ascii="Times New Roman" w:eastAsia="Times New Roman" w:hAnsi="Times New Roman" w:cs="Times New Roman"/>
          <w:sz w:val="24"/>
          <w:szCs w:val="24"/>
          <w:lang w:val="en"/>
        </w:rPr>
        <w:t xml:space="preserve"> (R &amp; D). As for the provisions/procedure work done through some of the main steps that should be taken in developing the test, namely: (1) arranging a test specification, (2) test write, (3) reviewing the test, (4) conducting trial tests, (5) analyze the details of the problem, (6) fix the test, (7) assemble the test, (8) carry out test, and (9) to interpret the test results. </w:t>
      </w:r>
    </w:p>
    <w:p w:rsidR="006454BC" w:rsidRPr="007A6E9C" w:rsidRDefault="006454BC" w:rsidP="006454BC">
      <w:pPr>
        <w:spacing w:after="0" w:line="240" w:lineRule="auto"/>
        <w:ind w:firstLine="720"/>
        <w:jc w:val="both"/>
        <w:rPr>
          <w:rFonts w:ascii="Times New Roman" w:eastAsia="Times New Roman" w:hAnsi="Times New Roman" w:cs="Times New Roman"/>
          <w:sz w:val="24"/>
          <w:szCs w:val="24"/>
        </w:rPr>
      </w:pPr>
      <w:r w:rsidRPr="007A6E9C">
        <w:rPr>
          <w:rFonts w:ascii="Times New Roman" w:eastAsia="Times New Roman" w:hAnsi="Times New Roman" w:cs="Times New Roman"/>
          <w:sz w:val="24"/>
          <w:szCs w:val="24"/>
          <w:lang w:val="en"/>
        </w:rPr>
        <w:t>The results of this research</w:t>
      </w:r>
      <w:r>
        <w:rPr>
          <w:rFonts w:ascii="Times New Roman" w:eastAsia="Times New Roman" w:hAnsi="Times New Roman" w:cs="Times New Roman"/>
          <w:sz w:val="24"/>
          <w:szCs w:val="24"/>
          <w:lang w:val="en"/>
        </w:rPr>
        <w:t xml:space="preserve"> it can be concluded that: (1) T</w:t>
      </w:r>
      <w:r w:rsidRPr="007A6E9C">
        <w:rPr>
          <w:rFonts w:ascii="Times New Roman" w:eastAsia="Times New Roman" w:hAnsi="Times New Roman" w:cs="Times New Roman"/>
          <w:sz w:val="24"/>
          <w:szCs w:val="24"/>
          <w:lang w:val="en"/>
        </w:rPr>
        <w:t>he characteristic instrument of diagnostic tests developed are as follows. Each question comes with a description of the competencies to be achieved, the necessary knowledge dimension that is factual, conceptual, procedural, or the level of cognitive ability,</w:t>
      </w:r>
      <w:r w:rsidRPr="007A6E9C">
        <w:rPr>
          <w:rFonts w:ascii="Times New Roman" w:eastAsia="Times New Roman" w:hAnsi="Times New Roman" w:cs="Times New Roman"/>
          <w:iCs/>
          <w:sz w:val="24"/>
          <w:szCs w:val="24"/>
          <w:lang w:val="en"/>
        </w:rPr>
        <w:t xml:space="preserve"> learning continuum,</w:t>
      </w:r>
      <w:r w:rsidRPr="007A6E9C">
        <w:rPr>
          <w:rFonts w:ascii="Times New Roman" w:eastAsia="Times New Roman" w:hAnsi="Times New Roman" w:cs="Times New Roman"/>
          <w:sz w:val="24"/>
          <w:szCs w:val="24"/>
          <w:lang w:val="en"/>
        </w:rPr>
        <w:t xml:space="preserve"> and hierarchy matt</w:t>
      </w:r>
      <w:r>
        <w:rPr>
          <w:rFonts w:ascii="Times New Roman" w:eastAsia="Times New Roman" w:hAnsi="Times New Roman" w:cs="Times New Roman"/>
          <w:sz w:val="24"/>
          <w:szCs w:val="24"/>
          <w:lang w:val="en"/>
        </w:rPr>
        <w:t>er prerequisite. (2) A</w:t>
      </w:r>
      <w:r w:rsidRPr="007A6E9C">
        <w:rPr>
          <w:rFonts w:ascii="Times New Roman" w:eastAsia="Times New Roman" w:hAnsi="Times New Roman" w:cs="Times New Roman"/>
          <w:sz w:val="24"/>
          <w:szCs w:val="24"/>
          <w:lang w:val="en"/>
        </w:rPr>
        <w:t xml:space="preserve">ny question multiple choice form with five alternative </w:t>
      </w:r>
      <w:r w:rsidRPr="007A6E9C">
        <w:rPr>
          <w:rFonts w:ascii="Times New Roman" w:eastAsia="Times New Roman" w:hAnsi="Times New Roman" w:cs="Times New Roman"/>
          <w:iCs/>
          <w:sz w:val="24"/>
          <w:szCs w:val="24"/>
          <w:lang w:val="en"/>
        </w:rPr>
        <w:t>option</w:t>
      </w:r>
      <w:r w:rsidRPr="007A6E9C">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of </w:t>
      </w:r>
      <w:r w:rsidRPr="007A6E9C">
        <w:rPr>
          <w:rFonts w:ascii="Times New Roman" w:eastAsia="Times New Roman" w:hAnsi="Times New Roman" w:cs="Times New Roman"/>
          <w:sz w:val="24"/>
          <w:szCs w:val="24"/>
          <w:lang w:val="en"/>
        </w:rPr>
        <w:t>answers  with space to write down the reasons and confidence le</w:t>
      </w:r>
      <w:r>
        <w:rPr>
          <w:rFonts w:ascii="Times New Roman" w:eastAsia="Times New Roman" w:hAnsi="Times New Roman" w:cs="Times New Roman"/>
          <w:sz w:val="24"/>
          <w:szCs w:val="24"/>
          <w:lang w:val="en"/>
        </w:rPr>
        <w:t>vel students (%) in reply. (3) M</w:t>
      </w:r>
      <w:r w:rsidRPr="007A6E9C">
        <w:rPr>
          <w:rFonts w:ascii="Times New Roman" w:eastAsia="Times New Roman" w:hAnsi="Times New Roman" w:cs="Times New Roman"/>
          <w:sz w:val="24"/>
          <w:szCs w:val="24"/>
          <w:lang w:val="en"/>
        </w:rPr>
        <w:t>ost of the students who were the subject of the research are still experiencing learning difficulties, either in understanding certain physics concepts as well as the application of mathematics t</w:t>
      </w:r>
      <w:r>
        <w:rPr>
          <w:rFonts w:ascii="Times New Roman" w:eastAsia="Times New Roman" w:hAnsi="Times New Roman" w:cs="Times New Roman"/>
          <w:sz w:val="24"/>
          <w:szCs w:val="24"/>
          <w:lang w:val="en"/>
        </w:rPr>
        <w:t>o physics problem solving. (4) M</w:t>
      </w:r>
      <w:r w:rsidRPr="007A6E9C">
        <w:rPr>
          <w:rFonts w:ascii="Times New Roman" w:eastAsia="Times New Roman" w:hAnsi="Times New Roman" w:cs="Times New Roman"/>
          <w:sz w:val="24"/>
          <w:szCs w:val="24"/>
          <w:lang w:val="en"/>
        </w:rPr>
        <w:t>ost of the students who were the subject of the research are still having a misconception about some concepts of physics, especially those that have a relationship very closely, both functionally and the similarity of the term.</w:t>
      </w:r>
    </w:p>
    <w:p w:rsidR="006454BC" w:rsidRPr="007A6E9C" w:rsidRDefault="006454BC" w:rsidP="006454BC">
      <w:pPr>
        <w:spacing w:after="0" w:line="240" w:lineRule="auto"/>
        <w:jc w:val="both"/>
        <w:rPr>
          <w:rFonts w:ascii="Times New Roman" w:eastAsia="Times New Roman" w:hAnsi="Times New Roman" w:cs="Times New Roman"/>
          <w:sz w:val="24"/>
          <w:szCs w:val="24"/>
        </w:rPr>
      </w:pPr>
      <w:r w:rsidRPr="007A6E9C">
        <w:rPr>
          <w:rFonts w:ascii="Times New Roman" w:eastAsia="Times New Roman" w:hAnsi="Times New Roman" w:cs="Times New Roman"/>
          <w:color w:val="FF0000"/>
          <w:sz w:val="24"/>
          <w:szCs w:val="24"/>
        </w:rPr>
        <w:t> </w:t>
      </w:r>
    </w:p>
    <w:p w:rsidR="006454BC" w:rsidRPr="007A6E9C" w:rsidRDefault="006454BC" w:rsidP="006454BC">
      <w:pPr>
        <w:spacing w:after="0" w:line="240" w:lineRule="auto"/>
        <w:jc w:val="both"/>
        <w:rPr>
          <w:rFonts w:ascii="Times New Roman" w:eastAsia="Times New Roman" w:hAnsi="Times New Roman" w:cs="Times New Roman"/>
          <w:sz w:val="24"/>
          <w:szCs w:val="24"/>
        </w:rPr>
      </w:pPr>
      <w:r w:rsidRPr="007A6E9C">
        <w:rPr>
          <w:rFonts w:ascii="Times New Roman" w:eastAsia="Times New Roman" w:hAnsi="Times New Roman" w:cs="Times New Roman"/>
          <w:sz w:val="24"/>
          <w:szCs w:val="24"/>
        </w:rPr>
        <w:t> </w:t>
      </w:r>
    </w:p>
    <w:p w:rsidR="006454BC" w:rsidRPr="007A6E9C" w:rsidRDefault="006454BC" w:rsidP="006454BC">
      <w:pPr>
        <w:spacing w:after="0" w:line="240" w:lineRule="auto"/>
        <w:jc w:val="both"/>
        <w:rPr>
          <w:rFonts w:ascii="Times New Roman" w:eastAsia="Times New Roman" w:hAnsi="Times New Roman" w:cs="Times New Roman"/>
          <w:sz w:val="24"/>
          <w:szCs w:val="24"/>
        </w:rPr>
      </w:pPr>
      <w:r w:rsidRPr="007A6E9C">
        <w:rPr>
          <w:rFonts w:ascii="Times New Roman" w:eastAsia="Times New Roman" w:hAnsi="Times New Roman" w:cs="Times New Roman"/>
          <w:b/>
          <w:bCs/>
          <w:iCs/>
          <w:sz w:val="24"/>
          <w:szCs w:val="24"/>
          <w:lang w:val="en"/>
        </w:rPr>
        <w:t>Key words: reasoning-based diagnostic test, learning difficulties, misconceptions</w:t>
      </w:r>
    </w:p>
    <w:p w:rsidR="0083305A" w:rsidRDefault="0083305A">
      <w:r>
        <w:br w:type="page"/>
      </w:r>
    </w:p>
    <w:p w:rsidR="00BD0EE0" w:rsidRDefault="00BD0EE0" w:rsidP="00BD0EE0">
      <w:pPr>
        <w:tabs>
          <w:tab w:val="left" w:pos="426"/>
        </w:tabs>
        <w:spacing w:after="0" w:line="480" w:lineRule="auto"/>
        <w:rPr>
          <w:rFonts w:ascii="Times New Roman" w:eastAsia="Times New Roman" w:hAnsi="Times New Roman" w:cs="Times New Roman"/>
          <w:b/>
          <w:sz w:val="24"/>
          <w:szCs w:val="24"/>
        </w:rPr>
      </w:pPr>
      <w:r w:rsidRPr="00BD0EE0">
        <w:rPr>
          <w:rFonts w:ascii="Times New Roman" w:eastAsia="Times New Roman" w:hAnsi="Times New Roman" w:cs="Times New Roman"/>
          <w:b/>
          <w:sz w:val="24"/>
          <w:szCs w:val="24"/>
          <w:lang w:val="id-ID"/>
        </w:rPr>
        <w:lastRenderedPageBreak/>
        <w:t>PENDAHULUAN</w:t>
      </w:r>
    </w:p>
    <w:p w:rsidR="00BD0EE0" w:rsidRPr="00BD0EE0" w:rsidRDefault="00BD0EE0" w:rsidP="00BD0EE0">
      <w:pPr>
        <w:spacing w:after="0" w:line="360" w:lineRule="auto"/>
        <w:ind w:firstLine="850"/>
        <w:contextualSpacing/>
        <w:jc w:val="both"/>
        <w:rPr>
          <w:rFonts w:ascii="Times New Roman" w:eastAsia="Calibri" w:hAnsi="Times New Roman" w:cs="Times New Roman"/>
          <w:sz w:val="24"/>
          <w:szCs w:val="24"/>
          <w:lang w:val="id-ID"/>
        </w:rPr>
      </w:pPr>
      <w:r w:rsidRPr="00BD0EE0">
        <w:rPr>
          <w:rFonts w:ascii="Times New Roman" w:eastAsia="Calibri" w:hAnsi="Times New Roman" w:cs="Times New Roman"/>
          <w:sz w:val="24"/>
          <w:szCs w:val="24"/>
          <w:lang w:val="id-ID"/>
        </w:rPr>
        <w:t>D</w:t>
      </w:r>
      <w:r w:rsidRPr="00BD0EE0">
        <w:rPr>
          <w:rFonts w:ascii="Times New Roman" w:eastAsia="Calibri" w:hAnsi="Times New Roman" w:cs="Times New Roman"/>
          <w:color w:val="000000"/>
          <w:sz w:val="24"/>
          <w:szCs w:val="24"/>
          <w:lang w:val="id-ID"/>
        </w:rPr>
        <w:t>alam dunia pendidikan, sangat penting bagi seorang pendidik untuk mengetahui kesulitan belajar dan miskonsepsi yang dialami siswanya agar siswa tersebut benar-benar mencapai belajar tuntas. Salah satu cara untuk mengidentifikasi kesulitan belajar dan miskonsepsi siswa adalah dengan menggunakan tes diagnostik.</w:t>
      </w:r>
      <w:r w:rsidRPr="00BD0EE0">
        <w:rPr>
          <w:rFonts w:ascii="Times New Roman" w:eastAsia="Calibri" w:hAnsi="Times New Roman" w:cs="Times New Roman"/>
          <w:sz w:val="24"/>
          <w:szCs w:val="24"/>
          <w:lang w:val="id-ID"/>
        </w:rPr>
        <w:t xml:space="preserve"> Tes diagnostik adalah tes yang digunakan untuk memperoleh data mengenai kesulitan belajar dan  miskonsepsi siswa dalam pembelajaran. Tes diagnostik dapat mengidentifikasi kesulitan-kesulitan dan miskonsepsi yang dialami siswa dalam belajarnya. Dengan diketahui pada bagian mana siswa mengalami kesulitan dan miskonsepsi tersebut, maka akan lebih mudah mencari cara untuk mengatasinya.</w:t>
      </w:r>
    </w:p>
    <w:p w:rsidR="00BD0EE0" w:rsidRPr="00BD0EE0" w:rsidRDefault="00BD0EE0" w:rsidP="002F5748">
      <w:pPr>
        <w:spacing w:after="0" w:line="360" w:lineRule="auto"/>
        <w:ind w:firstLine="900"/>
        <w:jc w:val="both"/>
        <w:rPr>
          <w:rFonts w:ascii="Times New Roman" w:hAnsi="Times New Roman" w:cs="Times New Roman"/>
          <w:sz w:val="24"/>
          <w:szCs w:val="24"/>
          <w:lang w:val="id-ID"/>
        </w:rPr>
      </w:pPr>
      <w:r>
        <w:rPr>
          <w:rFonts w:ascii="Times New Roman" w:hAnsi="Times New Roman" w:cs="Times New Roman"/>
          <w:sz w:val="24"/>
          <w:szCs w:val="24"/>
        </w:rPr>
        <w:t>B</w:t>
      </w:r>
      <w:r w:rsidRPr="00BD0EE0">
        <w:rPr>
          <w:rFonts w:ascii="Times New Roman" w:hAnsi="Times New Roman" w:cs="Times New Roman"/>
          <w:sz w:val="24"/>
          <w:szCs w:val="24"/>
          <w:lang w:val="id-ID"/>
        </w:rPr>
        <w:t xml:space="preserve">eberapa permasalahan </w:t>
      </w:r>
      <w:r>
        <w:rPr>
          <w:rFonts w:ascii="Times New Roman" w:hAnsi="Times New Roman" w:cs="Times New Roman"/>
          <w:sz w:val="24"/>
          <w:szCs w:val="24"/>
        </w:rPr>
        <w:t xml:space="preserve">dapat dirumuskan </w:t>
      </w:r>
      <w:r w:rsidRPr="00BD0EE0">
        <w:rPr>
          <w:rFonts w:ascii="Times New Roman" w:hAnsi="Times New Roman" w:cs="Times New Roman"/>
          <w:sz w:val="24"/>
          <w:szCs w:val="24"/>
          <w:lang w:val="id-ID"/>
        </w:rPr>
        <w:t>sebagai berikut :</w:t>
      </w:r>
      <w:r w:rsidR="002F5748">
        <w:rPr>
          <w:rFonts w:ascii="Times New Roman" w:hAnsi="Times New Roman" w:cs="Times New Roman"/>
          <w:sz w:val="24"/>
          <w:szCs w:val="24"/>
        </w:rPr>
        <w:t xml:space="preserve"> (1) </w:t>
      </w:r>
      <w:r w:rsidRPr="00BD0EE0">
        <w:rPr>
          <w:rFonts w:ascii="Times New Roman" w:hAnsi="Times New Roman" w:cs="Times New Roman"/>
          <w:sz w:val="24"/>
          <w:szCs w:val="24"/>
        </w:rPr>
        <w:t>Seperti apa</w:t>
      </w:r>
      <w:r w:rsidRPr="00BD0EE0">
        <w:rPr>
          <w:rFonts w:ascii="Times New Roman" w:hAnsi="Times New Roman" w:cs="Times New Roman"/>
          <w:sz w:val="24"/>
          <w:szCs w:val="24"/>
          <w:lang w:val="id-ID"/>
        </w:rPr>
        <w:t xml:space="preserve"> karakteristik dari instrumen </w:t>
      </w:r>
      <w:r w:rsidRPr="00BD0EE0">
        <w:rPr>
          <w:rFonts w:ascii="Times New Roman" w:hAnsi="Times New Roman" w:cs="Times New Roman"/>
          <w:bCs/>
          <w:i/>
          <w:sz w:val="24"/>
          <w:szCs w:val="24"/>
          <w:lang w:val="id-ID"/>
        </w:rPr>
        <w:t>reasoning based diagnostic test</w:t>
      </w:r>
      <w:r w:rsidRPr="00BD0EE0">
        <w:rPr>
          <w:rFonts w:ascii="Times New Roman" w:hAnsi="Times New Roman" w:cs="Times New Roman"/>
          <w:bCs/>
          <w:sz w:val="24"/>
          <w:szCs w:val="24"/>
          <w:lang w:val="id-ID"/>
        </w:rPr>
        <w:t xml:space="preserve"> </w:t>
      </w:r>
      <w:r w:rsidRPr="00BD0EE0">
        <w:rPr>
          <w:rFonts w:ascii="Times New Roman" w:hAnsi="Times New Roman" w:cs="Times New Roman"/>
          <w:sz w:val="24"/>
          <w:szCs w:val="24"/>
          <w:lang w:val="id-ID"/>
        </w:rPr>
        <w:t>pada mat</w:t>
      </w:r>
      <w:r w:rsidRPr="00BD0EE0">
        <w:rPr>
          <w:rFonts w:ascii="Times New Roman" w:hAnsi="Times New Roman" w:cs="Times New Roman"/>
          <w:sz w:val="24"/>
          <w:szCs w:val="24"/>
        </w:rPr>
        <w:t xml:space="preserve">a pelajaran Fisika </w:t>
      </w:r>
      <w:r w:rsidRPr="00BD0EE0">
        <w:rPr>
          <w:rFonts w:ascii="Times New Roman" w:hAnsi="Times New Roman" w:cs="Times New Roman"/>
          <w:sz w:val="24"/>
          <w:szCs w:val="24"/>
          <w:lang w:val="id-ID"/>
        </w:rPr>
        <w:t>untuk SMA</w:t>
      </w:r>
      <w:r w:rsidRPr="00BD0EE0">
        <w:rPr>
          <w:rFonts w:ascii="Times New Roman" w:hAnsi="Times New Roman" w:cs="Times New Roman"/>
          <w:sz w:val="24"/>
          <w:szCs w:val="24"/>
        </w:rPr>
        <w:t>/MA yang dikembangkan</w:t>
      </w:r>
      <w:r w:rsidRPr="00BD0EE0">
        <w:rPr>
          <w:rFonts w:ascii="Times New Roman" w:hAnsi="Times New Roman" w:cs="Times New Roman"/>
          <w:sz w:val="24"/>
          <w:szCs w:val="24"/>
          <w:lang w:val="id-ID"/>
        </w:rPr>
        <w:t xml:space="preserve">? </w:t>
      </w:r>
      <w:r w:rsidRPr="00BD0EE0">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BD0EE0">
        <w:rPr>
          <w:rFonts w:ascii="Times New Roman" w:hAnsi="Times New Roman" w:cs="Times New Roman"/>
          <w:sz w:val="24"/>
          <w:szCs w:val="24"/>
        </w:rPr>
        <w:t>Seperti ap</w:t>
      </w:r>
      <w:r w:rsidRPr="00BD0EE0">
        <w:rPr>
          <w:rFonts w:ascii="Times New Roman" w:hAnsi="Times New Roman" w:cs="Times New Roman"/>
          <w:sz w:val="24"/>
          <w:szCs w:val="24"/>
          <w:lang w:val="id-ID"/>
        </w:rPr>
        <w:t xml:space="preserve">a </w:t>
      </w:r>
      <w:r w:rsidRPr="00BD0EE0">
        <w:rPr>
          <w:rFonts w:ascii="Times New Roman" w:hAnsi="Times New Roman" w:cs="Times New Roman"/>
          <w:sz w:val="24"/>
          <w:szCs w:val="24"/>
        </w:rPr>
        <w:t>bentuk</w:t>
      </w:r>
      <w:r w:rsidRPr="00BD0EE0">
        <w:rPr>
          <w:rFonts w:ascii="Times New Roman" w:hAnsi="Times New Roman" w:cs="Times New Roman"/>
          <w:sz w:val="24"/>
          <w:szCs w:val="24"/>
          <w:lang w:val="id-ID"/>
        </w:rPr>
        <w:t xml:space="preserve"> </w:t>
      </w:r>
      <w:r w:rsidRPr="00BD0EE0">
        <w:rPr>
          <w:rFonts w:ascii="Times New Roman" w:hAnsi="Times New Roman" w:cs="Times New Roman"/>
          <w:sz w:val="24"/>
          <w:szCs w:val="24"/>
        </w:rPr>
        <w:t xml:space="preserve">butir-butir </w:t>
      </w:r>
      <w:r w:rsidRPr="00BD0EE0">
        <w:rPr>
          <w:rFonts w:ascii="Times New Roman" w:hAnsi="Times New Roman" w:cs="Times New Roman"/>
          <w:sz w:val="24"/>
          <w:szCs w:val="24"/>
          <w:lang w:val="id-ID"/>
        </w:rPr>
        <w:t xml:space="preserve">soal </w:t>
      </w:r>
      <w:r w:rsidRPr="00BD0EE0">
        <w:rPr>
          <w:rFonts w:ascii="Times New Roman" w:hAnsi="Times New Roman" w:cs="Times New Roman"/>
          <w:bCs/>
          <w:i/>
          <w:sz w:val="24"/>
          <w:szCs w:val="24"/>
          <w:lang w:val="id-ID"/>
        </w:rPr>
        <w:t xml:space="preserve">reasoning based diagnostic test </w:t>
      </w:r>
      <w:r w:rsidRPr="00BD0EE0">
        <w:rPr>
          <w:rFonts w:ascii="Times New Roman" w:hAnsi="Times New Roman" w:cs="Times New Roman"/>
          <w:sz w:val="24"/>
          <w:szCs w:val="24"/>
        </w:rPr>
        <w:t>pada</w:t>
      </w:r>
      <w:r w:rsidR="002F5748">
        <w:rPr>
          <w:rFonts w:ascii="Times New Roman" w:hAnsi="Times New Roman" w:cs="Times New Roman"/>
          <w:sz w:val="24"/>
          <w:szCs w:val="24"/>
        </w:rPr>
        <w:t xml:space="preserve"> </w:t>
      </w:r>
      <w:r w:rsidRPr="00BD0EE0">
        <w:rPr>
          <w:rFonts w:ascii="Times New Roman" w:hAnsi="Times New Roman" w:cs="Times New Roman"/>
          <w:sz w:val="24"/>
          <w:szCs w:val="24"/>
          <w:lang w:val="id-ID"/>
        </w:rPr>
        <w:t>mat</w:t>
      </w:r>
      <w:r w:rsidRPr="00BD0EE0">
        <w:rPr>
          <w:rFonts w:ascii="Times New Roman" w:hAnsi="Times New Roman" w:cs="Times New Roman"/>
          <w:sz w:val="24"/>
          <w:szCs w:val="24"/>
        </w:rPr>
        <w:t xml:space="preserve">a pelajaran Fisika untuk </w:t>
      </w:r>
      <w:r w:rsidRPr="00BD0EE0">
        <w:rPr>
          <w:rFonts w:ascii="Times New Roman" w:hAnsi="Times New Roman" w:cs="Times New Roman"/>
          <w:sz w:val="24"/>
          <w:szCs w:val="24"/>
          <w:lang w:val="id-ID"/>
        </w:rPr>
        <w:t>SMA</w:t>
      </w:r>
      <w:r w:rsidRPr="00BD0EE0">
        <w:rPr>
          <w:rFonts w:ascii="Times New Roman" w:hAnsi="Times New Roman" w:cs="Times New Roman"/>
          <w:sz w:val="24"/>
          <w:szCs w:val="24"/>
        </w:rPr>
        <w:t>/MA yang dikembangkan</w:t>
      </w:r>
      <w:r w:rsidRPr="00BD0EE0">
        <w:rPr>
          <w:rFonts w:ascii="Times New Roman" w:hAnsi="Times New Roman" w:cs="Times New Roman"/>
          <w:bCs/>
          <w:sz w:val="24"/>
          <w:szCs w:val="24"/>
          <w:lang w:val="id-ID"/>
        </w:rPr>
        <w:t>?</w:t>
      </w:r>
      <w:r w:rsidRPr="00BD0EE0">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BD0EE0">
        <w:rPr>
          <w:rFonts w:ascii="Times New Roman" w:hAnsi="Times New Roman" w:cs="Times New Roman"/>
          <w:sz w:val="24"/>
          <w:szCs w:val="24"/>
        </w:rPr>
        <w:t>Seperti apa</w:t>
      </w:r>
      <w:r w:rsidRPr="00BD0EE0">
        <w:rPr>
          <w:rFonts w:ascii="Times New Roman" w:hAnsi="Times New Roman" w:cs="Times New Roman"/>
          <w:sz w:val="24"/>
          <w:szCs w:val="24"/>
          <w:lang w:val="id-ID"/>
        </w:rPr>
        <w:t xml:space="preserve"> </w:t>
      </w:r>
      <w:r w:rsidRPr="00BD0EE0">
        <w:rPr>
          <w:rFonts w:ascii="Times New Roman" w:hAnsi="Times New Roman" w:cs="Times New Roman"/>
          <w:bCs/>
          <w:sz w:val="24"/>
          <w:szCs w:val="24"/>
          <w:lang w:val="id-ID"/>
        </w:rPr>
        <w:t xml:space="preserve">kesulitan belajar </w:t>
      </w:r>
      <w:r w:rsidRPr="00BD0EE0">
        <w:rPr>
          <w:rFonts w:ascii="Times New Roman" w:hAnsi="Times New Roman" w:cs="Times New Roman"/>
          <w:bCs/>
          <w:sz w:val="24"/>
          <w:szCs w:val="24"/>
        </w:rPr>
        <w:t xml:space="preserve">dan miskonsepsi </w:t>
      </w:r>
      <w:r w:rsidRPr="00BD0EE0">
        <w:rPr>
          <w:rFonts w:ascii="Times New Roman" w:hAnsi="Times New Roman" w:cs="Times New Roman"/>
          <w:bCs/>
          <w:sz w:val="24"/>
          <w:szCs w:val="24"/>
          <w:lang w:val="id-ID"/>
        </w:rPr>
        <w:t>pada</w:t>
      </w:r>
      <w:r w:rsidRPr="00BD0EE0">
        <w:rPr>
          <w:rFonts w:ascii="Times New Roman" w:hAnsi="Times New Roman" w:cs="Times New Roman"/>
          <w:sz w:val="24"/>
          <w:szCs w:val="24"/>
          <w:lang w:val="id-ID"/>
        </w:rPr>
        <w:t xml:space="preserve"> mat</w:t>
      </w:r>
      <w:r w:rsidRPr="00BD0EE0">
        <w:rPr>
          <w:rFonts w:ascii="Times New Roman" w:hAnsi="Times New Roman" w:cs="Times New Roman"/>
          <w:sz w:val="24"/>
          <w:szCs w:val="24"/>
        </w:rPr>
        <w:t xml:space="preserve">a pelajaran Fisika untuk </w:t>
      </w:r>
      <w:r w:rsidRPr="00BD0EE0">
        <w:rPr>
          <w:rFonts w:ascii="Times New Roman" w:hAnsi="Times New Roman" w:cs="Times New Roman"/>
          <w:bCs/>
          <w:sz w:val="24"/>
          <w:szCs w:val="24"/>
        </w:rPr>
        <w:t>SMA/MA</w:t>
      </w:r>
      <w:r w:rsidRPr="00BD0EE0">
        <w:rPr>
          <w:rFonts w:ascii="Times New Roman" w:hAnsi="Times New Roman" w:cs="Times New Roman"/>
          <w:bCs/>
          <w:i/>
          <w:sz w:val="24"/>
          <w:szCs w:val="24"/>
          <w:lang w:val="id-ID"/>
        </w:rPr>
        <w:t xml:space="preserve"> </w:t>
      </w:r>
      <w:r w:rsidRPr="00BD0EE0">
        <w:rPr>
          <w:rFonts w:ascii="Times New Roman" w:hAnsi="Times New Roman" w:cs="Times New Roman"/>
          <w:bCs/>
          <w:sz w:val="24"/>
          <w:szCs w:val="24"/>
        </w:rPr>
        <w:t xml:space="preserve">yang teridentifikasi melalui perangkat instrumen </w:t>
      </w:r>
      <w:r w:rsidRPr="00BD0EE0">
        <w:rPr>
          <w:rFonts w:ascii="Times New Roman" w:hAnsi="Times New Roman" w:cs="Times New Roman"/>
          <w:bCs/>
          <w:i/>
          <w:sz w:val="24"/>
          <w:szCs w:val="24"/>
          <w:lang w:val="id-ID"/>
        </w:rPr>
        <w:t xml:space="preserve">reasoning based diagnostic test </w:t>
      </w:r>
      <w:r w:rsidRPr="00BD0EE0">
        <w:rPr>
          <w:rFonts w:ascii="Times New Roman" w:hAnsi="Times New Roman" w:cs="Times New Roman"/>
          <w:bCs/>
          <w:sz w:val="24"/>
          <w:szCs w:val="24"/>
          <w:lang w:val="id-ID"/>
        </w:rPr>
        <w:t>yang dikembangkan?</w:t>
      </w:r>
    </w:p>
    <w:p w:rsidR="00BD0EE0" w:rsidRPr="00BD0EE0" w:rsidRDefault="00BD0EE0" w:rsidP="00BD0EE0">
      <w:pPr>
        <w:tabs>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D0EE0">
        <w:rPr>
          <w:rFonts w:ascii="Times New Roman" w:eastAsia="Times New Roman" w:hAnsi="Times New Roman" w:cs="Times New Roman"/>
          <w:sz w:val="24"/>
          <w:szCs w:val="24"/>
        </w:rPr>
        <w:t>Kemampuan siswa dalam menggunakan pengetahuan fisika tergantung pada seberapa efektif pengetahuan tersebut terorganisasi. Selanjutnya, pemecahan soal fisika menjadi semakin mudah jika banyak tersedia informasi yang diperlukan. Oleh karena itu, penting sekali untuk diperhatikan bahwa pengetahuan fisika yang terorganisasi secara efektif akan memudahkan dalam pemecahan soal-soal fisika. Kenyataan yang dijumpai di lapangan seringkali justru mengindikasikan bahwa siswa pada umumnya cenderung mengelompokkan pengetahuan fisika yang mereka peroleh menjadi bagian-bagian yang seolah-olah tidak saling berkaitan.</w:t>
      </w:r>
    </w:p>
    <w:p w:rsidR="00593E24" w:rsidRPr="00593E24" w:rsidRDefault="00593E24" w:rsidP="00593E24">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sidRPr="00593E24">
        <w:rPr>
          <w:rFonts w:ascii="Times New Roman" w:eastAsia="Times New Roman" w:hAnsi="Times New Roman" w:cs="Times New Roman"/>
          <w:color w:val="000000"/>
          <w:sz w:val="24"/>
          <w:szCs w:val="24"/>
        </w:rPr>
        <w:t xml:space="preserve">Terdapat beberapa kemampuan kognitif yang menurut Reif (1994: 17) sangat berperanan dalam meningkatkan keberhasilan pemecahan soal fisika yaitu kemampuan mengidentifikasi serta menginterpretasi secara tepat konsep-konsep maupun prinsip-prinsip fisika dan kemampuan membuat deskripsi serta mengorganisasi pengetahuan fisika secara efektif. Kesulitan banyak dihadapi oleh sebagian besar siswa dalam menginterpretasi berbagai konsep dan prisip fisika sebab mereka dituntut harus mampu menginterpretasi pengetahuan fisika tersebut secara tepat dan tidak samar-samar atau tidak mendua arti. Kemampuan siswa dalam mengidentifikasi dan menginterpretasi konsep-konsep fisika jelas merupakan prasyarat penting bagi penggunaan </w:t>
      </w:r>
      <w:r w:rsidRPr="00593E24">
        <w:rPr>
          <w:rFonts w:ascii="Times New Roman" w:eastAsia="Times New Roman" w:hAnsi="Times New Roman" w:cs="Times New Roman"/>
          <w:color w:val="000000"/>
          <w:sz w:val="24"/>
          <w:szCs w:val="24"/>
        </w:rPr>
        <w:lastRenderedPageBreak/>
        <w:t xml:space="preserve">konsep-konsep untuk membuat inferensi-inferensi yang lebih kompleks atau untuk pemecahan soal fisika yang berkaitan dengan konsep-konsep tersebut. </w:t>
      </w:r>
    </w:p>
    <w:p w:rsidR="008A77CA" w:rsidRPr="008A77CA" w:rsidRDefault="008A77CA" w:rsidP="008A77CA">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sidRPr="008A77CA">
        <w:rPr>
          <w:rFonts w:ascii="Times New Roman" w:eastAsia="Times New Roman" w:hAnsi="Times New Roman" w:cs="Times New Roman"/>
          <w:color w:val="000000"/>
          <w:sz w:val="24"/>
          <w:szCs w:val="24"/>
        </w:rPr>
        <w:t xml:space="preserve">Kemampuan analisis soal sangat mempengaruhi kelancaran penyelesaian suatu soal. Dengan demikian, analisis soal merupakan langkah yang sangat penting namun sebagian besar siswa mengalami kesulitan dalam memahami suatu soal dalam rangka mensarikan informasi-informasi yang relevan serta menggambarkan situasi soal. Ketika memulai langkah penyelesaian, kita seringkali kekurangan informasi yang diperlukan. Apabila hal ini terjadi, dapat digunakan sub soal tertentu untuk menemukan hubungan yang dapat memberikan informasi tersebut. Atau jika kita mempunyai hubungan yang berguna, tetapi mengandung besaran yang tak diperlukan, maka dapat digunakan sub soal tertentu untuk mengeliminasi besaran yang tak diperlukan tersebut. </w:t>
      </w:r>
    </w:p>
    <w:p w:rsidR="00593E24" w:rsidRPr="00593E24" w:rsidRDefault="00593E24" w:rsidP="00593E24">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sidRPr="00593E24">
        <w:rPr>
          <w:rFonts w:ascii="Times New Roman" w:eastAsia="Times New Roman" w:hAnsi="Times New Roman" w:cs="Times New Roman"/>
          <w:color w:val="000000"/>
          <w:sz w:val="24"/>
          <w:szCs w:val="24"/>
        </w:rPr>
        <w:t xml:space="preserve">Pemecahan soal merupakan salah satu bagian penting dalam pembelajaran fisika. Pada dasarnya, pemecahan soal merupakan aspek penerapan konsep-konsep fisika yang diperoleh melalui proses belajar. Menurut Reif (1994: 17) kemampuan-kemampuan kognitif yang diperlukan agar siswa dapat menerapkan pengetahuan fisika, seperti telah dikemukakan di bagian depan, antara lain: kemampuan menginterpretasi secara tepat konsep-konsep dan prinsip-prinsip fisika, serta kemampuan mendeskripsikan dan mengorganisasi pengetahuan tersebut secara efektif. Kemampuan-kemampuan ini diperlukan sebagai prasyarat terhadap kemampuan-kemampuan pemecahan soal yang secara umum mencakup kemampuan menganalisis soal, menyusun solusi, dan memeriksa kembali solusi. </w:t>
      </w:r>
    </w:p>
    <w:p w:rsidR="008A77CA" w:rsidRPr="008A77CA" w:rsidRDefault="008A77CA" w:rsidP="008A77C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A77CA">
        <w:rPr>
          <w:rFonts w:ascii="Times New Roman" w:eastAsia="Times New Roman" w:hAnsi="Times New Roman" w:cs="Times New Roman"/>
          <w:color w:val="000000"/>
          <w:sz w:val="24"/>
          <w:szCs w:val="24"/>
        </w:rPr>
        <w:t xml:space="preserve">Kesulitan-kesulitan yang banyak dihadapi siswa dalam pemecahan soal tergantung  tidak saja pada tingkat kesulitan soal itu sendiri, maupun pengetahuan fisika yang dikuasainya, akan tetapi juga pada kemampuannya dalam pengambilan keputusan untuk memilih serangkaian tindakan yang dapat mengarah kepada tercapainya solusi. Ketidakmampuan belajar meliputi beberapa hal yang dapat mempengaruhi keberhasilan belajar siswa. Para ahli telah menemukan tiga kategori ketidakmampuan belajar, yaitu: pada aspek bahasa, keterampilan akademik, dan aspek lain yang belum termasuk di dalam dua aspek tersebut. Ketidakmampuan belajar dapat merupakan kondisi sepanjang umur yang dapat mempengaruhi beberapa aspek kehidupan seperti pendidikan, pekerjaan, kehidupan keluarga, dan rutinitas kehidupan. Namun demikian, seseorang dengan ketidakmampuan belajar dapat belajar. Dukungan dan akomodasi aspek akademik dapat membantu proses belajar. Tidak begitu jelas sebenarnya apa penyebab ketidakmampuan belajar. </w:t>
      </w:r>
      <w:r w:rsidRPr="008A77CA">
        <w:rPr>
          <w:rFonts w:ascii="Times New Roman" w:eastAsia="Times New Roman" w:hAnsi="Times New Roman" w:cs="Times New Roman"/>
          <w:color w:val="000000"/>
          <w:sz w:val="24"/>
          <w:szCs w:val="24"/>
        </w:rPr>
        <w:lastRenderedPageBreak/>
        <w:t xml:space="preserve">Namun, </w:t>
      </w:r>
      <w:r w:rsidRPr="008A77CA">
        <w:rPr>
          <w:rFonts w:ascii="Times New Roman" w:eastAsia="Times New Roman" w:hAnsi="Times New Roman" w:cs="Times New Roman"/>
          <w:sz w:val="24"/>
          <w:szCs w:val="24"/>
        </w:rPr>
        <w:t xml:space="preserve">kemampuan berpikir sangat berguna dalam berbagai situasi penerapan (Matteo Baldoni, Cristina Baroglio, Alberto Martelli, and Viviana Patti) diakses: 30 Maret 2013 </w:t>
      </w:r>
    </w:p>
    <w:p w:rsidR="00D4196A" w:rsidRPr="00D4196A" w:rsidRDefault="00D4196A" w:rsidP="00D4196A">
      <w:pPr>
        <w:spacing w:after="0" w:line="360" w:lineRule="auto"/>
        <w:ind w:firstLine="720"/>
        <w:jc w:val="both"/>
        <w:rPr>
          <w:rFonts w:ascii="Times New Roman" w:eastAsia="Times New Roman" w:hAnsi="Times New Roman" w:cs="Times New Roman"/>
          <w:sz w:val="24"/>
          <w:szCs w:val="24"/>
        </w:rPr>
      </w:pPr>
      <w:r w:rsidRPr="00D4196A">
        <w:rPr>
          <w:rFonts w:ascii="Times New Roman" w:eastAsia="Times New Roman" w:hAnsi="Times New Roman" w:cs="Times New Roman"/>
          <w:sz w:val="24"/>
          <w:szCs w:val="24"/>
        </w:rPr>
        <w:t xml:space="preserve">Tes diagnostik dirancang untuk mendeteksi kesulitan belajar siswa, karena itu format dan respons yang dijaring harus memiliki fungsi diagnostik dikembangkan berdasar analisis terhadap sumber-sumber kesalahan atau kesulitan. Tes diagnostik menggunakan soal-soal bentuk </w:t>
      </w:r>
      <w:r w:rsidRPr="00D4196A">
        <w:rPr>
          <w:rFonts w:ascii="Times New Roman" w:eastAsia="Times New Roman" w:hAnsi="Times New Roman" w:cs="Times New Roman"/>
          <w:i/>
          <w:sz w:val="24"/>
          <w:szCs w:val="24"/>
        </w:rPr>
        <w:t>supply response</w:t>
      </w:r>
      <w:r w:rsidRPr="00D4196A">
        <w:rPr>
          <w:rFonts w:ascii="Times New Roman" w:eastAsia="Times New Roman" w:hAnsi="Times New Roman" w:cs="Times New Roman"/>
          <w:sz w:val="24"/>
          <w:szCs w:val="24"/>
        </w:rPr>
        <w:t xml:space="preserve"> sehingga mampu menangkap informasi secara lengkap Bila mengunakan bentuk </w:t>
      </w:r>
      <w:r w:rsidRPr="00D4196A">
        <w:rPr>
          <w:rFonts w:ascii="Times New Roman" w:eastAsia="Times New Roman" w:hAnsi="Times New Roman" w:cs="Times New Roman"/>
          <w:i/>
          <w:sz w:val="24"/>
          <w:szCs w:val="24"/>
        </w:rPr>
        <w:t>selected response</w:t>
      </w:r>
      <w:r w:rsidRPr="00D4196A">
        <w:rPr>
          <w:rFonts w:ascii="Times New Roman" w:eastAsia="Times New Roman" w:hAnsi="Times New Roman" w:cs="Times New Roman"/>
          <w:sz w:val="24"/>
          <w:szCs w:val="24"/>
        </w:rPr>
        <w:t xml:space="preserve"> harus disertakan penjelasan mengapa memilih jawaban tertentu sehingga dapat meminimalisir jawaban tebakan, dan dapat ditentukan “penyakit” dan cara “mengobatinya” disertai dengan rancangan tindak lanjut (pengobatan) sesuai dengan kesulitan (penyakit) yang teridentifikasi.</w:t>
      </w:r>
      <w:r w:rsidRPr="00D4196A">
        <w:rPr>
          <w:rFonts w:ascii="Times New Roman" w:eastAsia="Times New Roman" w:hAnsi="Times New Roman" w:cs="Times New Roman"/>
          <w:b/>
          <w:sz w:val="24"/>
          <w:szCs w:val="24"/>
          <w:lang w:val="id-ID"/>
        </w:rPr>
        <w:t xml:space="preserve"> </w:t>
      </w:r>
      <w:r w:rsidRPr="00D4196A">
        <w:rPr>
          <w:rFonts w:ascii="Times New Roman" w:eastAsia="Times New Roman" w:hAnsi="Times New Roman" w:cs="Times New Roman"/>
          <w:sz w:val="24"/>
          <w:szCs w:val="24"/>
          <w:lang w:val="id-ID"/>
        </w:rPr>
        <w:t>Posisi tes diagnostik</w:t>
      </w:r>
      <w:r w:rsidRPr="00D4196A">
        <w:rPr>
          <w:rFonts w:ascii="Times New Roman" w:eastAsia="Times New Roman" w:hAnsi="Times New Roman" w:cs="Times New Roman"/>
          <w:sz w:val="24"/>
          <w:szCs w:val="24"/>
        </w:rPr>
        <w:t xml:space="preserve"> atau</w:t>
      </w:r>
      <w:r w:rsidRPr="00D4196A">
        <w:rPr>
          <w:rFonts w:ascii="Times New Roman" w:eastAsia="Times New Roman" w:hAnsi="Times New Roman" w:cs="Times New Roman"/>
          <w:sz w:val="24"/>
          <w:szCs w:val="24"/>
          <w:lang w:val="id-ID"/>
        </w:rPr>
        <w:t xml:space="preserve"> tes formatif untuk </w:t>
      </w:r>
      <w:r w:rsidRPr="00D4196A">
        <w:rPr>
          <w:rFonts w:ascii="Times New Roman" w:eastAsia="Times New Roman" w:hAnsi="Times New Roman" w:cs="Times New Roman"/>
          <w:sz w:val="24"/>
          <w:szCs w:val="24"/>
        </w:rPr>
        <w:t>memantau kemajuan belajar. Apakah siswa mampu mencapai ketuntasan belajar yang diharapkan? Pencapaian kompetensi dasar tertentu digunakan untuk persyaratan melanjutkan pembelajaran</w:t>
      </w:r>
      <w:r w:rsidRPr="00D4196A">
        <w:rPr>
          <w:rFonts w:ascii="Times New Roman" w:eastAsia="Times New Roman" w:hAnsi="Times New Roman" w:cs="Times New Roman"/>
          <w:sz w:val="24"/>
          <w:szCs w:val="24"/>
          <w:lang w:val="id-ID"/>
        </w:rPr>
        <w:t xml:space="preserve"> ke kompetensi dasar berikutnya.</w:t>
      </w:r>
      <w:r w:rsidRPr="00D4196A">
        <w:rPr>
          <w:rFonts w:ascii="Times New Roman" w:eastAsia="Times New Roman" w:hAnsi="Times New Roman" w:cs="Times New Roman"/>
          <w:sz w:val="24"/>
          <w:szCs w:val="24"/>
        </w:rPr>
        <w:t xml:space="preserve"> </w:t>
      </w:r>
    </w:p>
    <w:p w:rsidR="00D4196A" w:rsidRPr="00D4196A" w:rsidRDefault="00D4196A" w:rsidP="00D4196A">
      <w:pPr>
        <w:spacing w:after="0" w:line="360" w:lineRule="auto"/>
        <w:ind w:firstLine="634"/>
        <w:contextualSpacing/>
        <w:jc w:val="both"/>
        <w:rPr>
          <w:rFonts w:ascii="Times New Roman" w:eastAsia="Times New Roman" w:hAnsi="Times New Roman" w:cs="Times New Roman"/>
          <w:sz w:val="24"/>
          <w:szCs w:val="24"/>
        </w:rPr>
      </w:pPr>
      <w:r w:rsidRPr="00D4196A">
        <w:rPr>
          <w:rFonts w:ascii="Times New Roman" w:eastAsia="Times New Roman" w:hAnsi="Times New Roman" w:cs="Times New Roman"/>
          <w:sz w:val="24"/>
          <w:szCs w:val="24"/>
          <w:lang w:val="id-ID"/>
        </w:rPr>
        <w:t xml:space="preserve">Kesulitan belajar adalah suatu permasalahan yang menyangkut pemahaman atau emosi yang mempengaruhi kemampuan seseorang untuk belajar, berkomunikasi dengan orang lain, dan mengikuti aturan. Saat ini sebagian siswa di setiap sekolah masih mengalami kesulitan belajar. Kesulitan belajar biasanya terkait dengan kondisi internal seseorang ketika menerima, menyerap, dan mengkomunikasikan informasi. Kesulitan ini tidak mudah dilihat karena tersamarkan dengan kondisi lain. Siswa dengan masalah ini akan tumbuh dewasa masih tetap dengan kesulitan belajar ini. Kesulitan belajar yang dialami seseorang sangat bervariasi, antara lain ketidakmampuan dalam membaca, menulis, matematika, berbicara, mendengar, dan berpikir logis. Kesulitan belajar adalah istilah umum yang berkaitan dengan seseorang anak atau siswa yang mengalami kesulitan dengan belajarnya. Hasil penelitian (Louden, </w:t>
      </w:r>
      <w:r w:rsidRPr="00D4196A">
        <w:rPr>
          <w:rFonts w:ascii="Times New Roman" w:eastAsia="Times New Roman" w:hAnsi="Times New Roman" w:cs="Times New Roman"/>
          <w:i/>
          <w:sz w:val="24"/>
          <w:szCs w:val="24"/>
          <w:lang w:val="id-ID"/>
        </w:rPr>
        <w:t>et al:</w:t>
      </w:r>
      <w:r w:rsidRPr="00D4196A">
        <w:rPr>
          <w:rFonts w:ascii="Times New Roman" w:eastAsia="Times New Roman" w:hAnsi="Times New Roman" w:cs="Times New Roman"/>
          <w:sz w:val="24"/>
          <w:szCs w:val="24"/>
          <w:lang w:val="id-ID"/>
        </w:rPr>
        <w:t xml:space="preserve"> 2000) menyebutkan bahwa 10-16% anak menunjukkan kesulitan di bidang akademik dan pengembangan keterampilannya. </w:t>
      </w:r>
    </w:p>
    <w:p w:rsidR="00BE55B2" w:rsidRPr="00BE55B2" w:rsidRDefault="00BE55B2" w:rsidP="00DA7574">
      <w:pPr>
        <w:spacing w:after="0" w:line="360" w:lineRule="auto"/>
        <w:rPr>
          <w:rFonts w:ascii="Times New Roman" w:eastAsia="Times New Roman" w:hAnsi="Times New Roman" w:cs="Times New Roman"/>
          <w:sz w:val="24"/>
          <w:szCs w:val="24"/>
        </w:rPr>
      </w:pPr>
      <w:r w:rsidRPr="00BE55B2">
        <w:rPr>
          <w:rFonts w:ascii="Times New Roman" w:eastAsia="Times New Roman" w:hAnsi="Times New Roman" w:cs="Times New Roman"/>
          <w:b/>
          <w:sz w:val="24"/>
          <w:szCs w:val="24"/>
          <w:lang w:val="it-IT"/>
        </w:rPr>
        <w:t>METODE PENELITIAN</w:t>
      </w:r>
    </w:p>
    <w:p w:rsidR="00BE55B2" w:rsidRDefault="00BE55B2" w:rsidP="00DA7574">
      <w:pPr>
        <w:spacing w:after="0" w:line="360" w:lineRule="auto"/>
        <w:ind w:firstLine="720"/>
        <w:jc w:val="both"/>
        <w:rPr>
          <w:rFonts w:ascii="Times New Roman" w:eastAsia="Times New Roman" w:hAnsi="Times New Roman" w:cs="Times New Roman"/>
          <w:sz w:val="24"/>
          <w:szCs w:val="24"/>
        </w:rPr>
      </w:pPr>
      <w:r w:rsidRPr="00BE55B2">
        <w:rPr>
          <w:rFonts w:ascii="Times New Roman" w:hAnsi="Times New Roman" w:cs="Times New Roman"/>
          <w:sz w:val="24"/>
          <w:szCs w:val="24"/>
        </w:rPr>
        <w:t xml:space="preserve">Penelitian ini bertujuan untuk menghasilkan instrumen </w:t>
      </w:r>
      <w:r w:rsidRPr="00BE55B2">
        <w:rPr>
          <w:rFonts w:ascii="Times New Roman" w:hAnsi="Times New Roman" w:cs="Times New Roman"/>
          <w:bCs/>
          <w:i/>
          <w:sz w:val="24"/>
          <w:szCs w:val="24"/>
        </w:rPr>
        <w:t>diagnostic test</w:t>
      </w:r>
      <w:r>
        <w:rPr>
          <w:rFonts w:ascii="Times New Roman" w:hAnsi="Times New Roman" w:cs="Times New Roman"/>
          <w:bCs/>
          <w:sz w:val="24"/>
          <w:szCs w:val="24"/>
        </w:rPr>
        <w:t xml:space="preserve"> dan </w:t>
      </w:r>
      <w:r w:rsidRPr="00BE55B2">
        <w:rPr>
          <w:rFonts w:ascii="Times New Roman" w:eastAsia="Times New Roman" w:hAnsi="Times New Roman" w:cs="Times New Roman"/>
          <w:sz w:val="24"/>
          <w:szCs w:val="24"/>
          <w:lang w:val="fi-FI"/>
        </w:rPr>
        <w:t xml:space="preserve">dilakukan melalui beberapa tahapan utama dalam </w:t>
      </w:r>
      <w:r w:rsidRPr="00BE55B2">
        <w:rPr>
          <w:rFonts w:ascii="Times New Roman" w:eastAsia="Times New Roman" w:hAnsi="Times New Roman" w:cs="Times New Roman"/>
          <w:sz w:val="24"/>
          <w:szCs w:val="24"/>
          <w:lang w:val="id-ID"/>
        </w:rPr>
        <w:t>pengembangan</w:t>
      </w:r>
      <w:r w:rsidRPr="00BE55B2">
        <w:rPr>
          <w:rFonts w:ascii="Times New Roman" w:eastAsia="Times New Roman" w:hAnsi="Times New Roman" w:cs="Times New Roman"/>
          <w:sz w:val="24"/>
          <w:szCs w:val="24"/>
        </w:rPr>
        <w:t xml:space="preserve"> instrumen</w:t>
      </w:r>
      <w:r w:rsidRPr="00BE55B2">
        <w:rPr>
          <w:rFonts w:ascii="Times New Roman" w:eastAsia="Times New Roman" w:hAnsi="Times New Roman" w:cs="Times New Roman"/>
          <w:sz w:val="24"/>
          <w:szCs w:val="24"/>
          <w:lang w:val="id-ID"/>
        </w:rPr>
        <w:t xml:space="preserve"> tes</w:t>
      </w:r>
      <w:r w:rsidRPr="00BE55B2">
        <w:rPr>
          <w:rFonts w:ascii="Times New Roman" w:eastAsia="Times New Roman" w:hAnsi="Times New Roman" w:cs="Times New Roman"/>
          <w:sz w:val="24"/>
          <w:szCs w:val="24"/>
        </w:rPr>
        <w:t>,</w:t>
      </w:r>
      <w:r w:rsidRPr="00BE55B2">
        <w:rPr>
          <w:rFonts w:ascii="Times New Roman" w:hAnsi="Times New Roman" w:cs="Times New Roman"/>
          <w:sz w:val="24"/>
          <w:szCs w:val="24"/>
          <w:lang w:val="id-ID"/>
        </w:rPr>
        <w:t xml:space="preserve"> yaitu:</w:t>
      </w:r>
      <w:r w:rsidR="00DA7574">
        <w:rPr>
          <w:rFonts w:ascii="Times New Roman" w:hAnsi="Times New Roman" w:cs="Times New Roman"/>
          <w:bCs/>
          <w:sz w:val="24"/>
          <w:szCs w:val="24"/>
        </w:rPr>
        <w:t xml:space="preserve"> </w:t>
      </w:r>
      <w:r w:rsidR="00DA7574" w:rsidRPr="00DA7574">
        <w:rPr>
          <w:rFonts w:ascii="Times New Roman" w:eastAsia="Times New Roman" w:hAnsi="Times New Roman" w:cs="Times New Roman"/>
          <w:sz w:val="24"/>
          <w:szCs w:val="24"/>
        </w:rPr>
        <w:t xml:space="preserve">mengidentifikasi </w:t>
      </w:r>
      <w:r w:rsidR="00DA7574">
        <w:rPr>
          <w:rFonts w:ascii="Times New Roman" w:eastAsia="Times New Roman" w:hAnsi="Times New Roman" w:cs="Times New Roman"/>
          <w:sz w:val="24"/>
          <w:szCs w:val="24"/>
        </w:rPr>
        <w:t>SK</w:t>
      </w:r>
      <w:r w:rsidR="00DA7574" w:rsidRPr="00DA7574">
        <w:rPr>
          <w:rFonts w:ascii="Times New Roman" w:eastAsia="Times New Roman" w:hAnsi="Times New Roman" w:cs="Times New Roman"/>
          <w:sz w:val="24"/>
          <w:szCs w:val="24"/>
        </w:rPr>
        <w:t xml:space="preserve"> dan </w:t>
      </w:r>
      <w:r w:rsidR="00DA7574">
        <w:rPr>
          <w:rFonts w:ascii="Times New Roman" w:eastAsia="Times New Roman" w:hAnsi="Times New Roman" w:cs="Times New Roman"/>
          <w:sz w:val="24"/>
          <w:szCs w:val="24"/>
        </w:rPr>
        <w:t>KD,</w:t>
      </w:r>
      <w:r w:rsidR="00DA7574" w:rsidRPr="00DA7574">
        <w:rPr>
          <w:rFonts w:ascii="Times New Roman" w:eastAsia="Times New Roman" w:hAnsi="Times New Roman" w:cs="Times New Roman"/>
          <w:sz w:val="24"/>
          <w:szCs w:val="24"/>
        </w:rPr>
        <w:t xml:space="preserve"> mengembangkan indikat</w:t>
      </w:r>
      <w:r w:rsidR="00DA7574">
        <w:rPr>
          <w:rFonts w:ascii="Times New Roman" w:eastAsia="Times New Roman" w:hAnsi="Times New Roman" w:cs="Times New Roman"/>
          <w:sz w:val="24"/>
          <w:szCs w:val="24"/>
        </w:rPr>
        <w:t xml:space="preserve">or kemampuan yang ingin dicapai, </w:t>
      </w:r>
      <w:r w:rsidR="00DA7574" w:rsidRPr="00DA7574">
        <w:rPr>
          <w:rFonts w:ascii="Times New Roman" w:eastAsia="Times New Roman" w:hAnsi="Times New Roman" w:cs="Times New Roman"/>
          <w:sz w:val="24"/>
          <w:szCs w:val="24"/>
        </w:rPr>
        <w:t xml:space="preserve">menyusun </w:t>
      </w:r>
      <w:r w:rsidR="00DA7574" w:rsidRPr="00DA7574">
        <w:rPr>
          <w:rFonts w:ascii="Times New Roman" w:eastAsia="Times New Roman" w:hAnsi="Times New Roman" w:cs="Times New Roman"/>
          <w:i/>
          <w:sz w:val="24"/>
          <w:szCs w:val="24"/>
        </w:rPr>
        <w:t>learning continuum</w:t>
      </w:r>
      <w:r w:rsidR="00DA7574" w:rsidRPr="00DA7574">
        <w:rPr>
          <w:rFonts w:ascii="Times New Roman" w:eastAsia="Times New Roman" w:hAnsi="Times New Roman" w:cs="Times New Roman"/>
          <w:sz w:val="24"/>
          <w:szCs w:val="24"/>
        </w:rPr>
        <w:t xml:space="preserve"> terkait dengan kompetensi yan</w:t>
      </w:r>
      <w:r w:rsidR="00DA7574">
        <w:rPr>
          <w:rFonts w:ascii="Times New Roman" w:eastAsia="Times New Roman" w:hAnsi="Times New Roman" w:cs="Times New Roman"/>
          <w:sz w:val="24"/>
          <w:szCs w:val="24"/>
        </w:rPr>
        <w:t xml:space="preserve">g diperlukan untuk menjawab tes, </w:t>
      </w:r>
      <w:r w:rsidR="00DA7574" w:rsidRPr="00DA7574">
        <w:rPr>
          <w:rFonts w:ascii="Times New Roman" w:eastAsia="Times New Roman" w:hAnsi="Times New Roman" w:cs="Times New Roman"/>
          <w:sz w:val="24"/>
          <w:szCs w:val="24"/>
          <w:lang w:val="id-ID"/>
        </w:rPr>
        <w:t xml:space="preserve">menyusun </w:t>
      </w:r>
      <w:r w:rsidR="00DA7574" w:rsidRPr="00DA7574">
        <w:rPr>
          <w:rFonts w:ascii="Times New Roman" w:eastAsia="Times New Roman" w:hAnsi="Times New Roman" w:cs="Times New Roman"/>
          <w:sz w:val="24"/>
          <w:szCs w:val="24"/>
        </w:rPr>
        <w:t>s</w:t>
      </w:r>
      <w:r w:rsidR="00DA7574" w:rsidRPr="00DA7574">
        <w:rPr>
          <w:rFonts w:ascii="Times New Roman" w:eastAsia="Times New Roman" w:hAnsi="Times New Roman" w:cs="Times New Roman"/>
          <w:sz w:val="24"/>
          <w:szCs w:val="24"/>
          <w:lang w:val="id-ID"/>
        </w:rPr>
        <w:t>pesifikasi tes</w:t>
      </w:r>
      <w:r w:rsidR="00DA7574">
        <w:rPr>
          <w:rFonts w:ascii="Times New Roman" w:eastAsia="Times New Roman" w:hAnsi="Times New Roman" w:cs="Times New Roman"/>
          <w:sz w:val="24"/>
          <w:szCs w:val="24"/>
        </w:rPr>
        <w:t>,</w:t>
      </w:r>
      <w:r w:rsidR="00DA7574" w:rsidRPr="00DA7574">
        <w:rPr>
          <w:rFonts w:ascii="Times New Roman" w:eastAsia="Times New Roman" w:hAnsi="Times New Roman" w:cs="Times New Roman"/>
          <w:sz w:val="24"/>
          <w:szCs w:val="24"/>
        </w:rPr>
        <w:t xml:space="preserve"> </w:t>
      </w:r>
      <w:r w:rsidR="00DA7574" w:rsidRPr="00DA7574">
        <w:rPr>
          <w:rFonts w:ascii="Times New Roman" w:eastAsia="Times New Roman" w:hAnsi="Times New Roman" w:cs="Times New Roman"/>
          <w:sz w:val="24"/>
          <w:szCs w:val="24"/>
          <w:lang w:val="id-ID"/>
        </w:rPr>
        <w:t xml:space="preserve">menulis </w:t>
      </w:r>
      <w:r w:rsidR="00DA7574">
        <w:rPr>
          <w:rFonts w:ascii="Times New Roman" w:eastAsia="Times New Roman" w:hAnsi="Times New Roman" w:cs="Times New Roman"/>
          <w:sz w:val="24"/>
          <w:szCs w:val="24"/>
        </w:rPr>
        <w:t>butir</w:t>
      </w:r>
      <w:r w:rsidR="00DA7574" w:rsidRPr="00DA7574">
        <w:rPr>
          <w:rFonts w:ascii="Times New Roman" w:eastAsia="Times New Roman" w:hAnsi="Times New Roman" w:cs="Times New Roman"/>
          <w:sz w:val="24"/>
          <w:szCs w:val="24"/>
          <w:lang w:val="id-ID"/>
        </w:rPr>
        <w:t xml:space="preserve"> tes</w:t>
      </w:r>
      <w:r w:rsidR="00DA7574">
        <w:rPr>
          <w:rFonts w:ascii="Times New Roman" w:hAnsi="Times New Roman" w:cs="Times New Roman"/>
          <w:bCs/>
          <w:sz w:val="24"/>
          <w:szCs w:val="24"/>
        </w:rPr>
        <w:t xml:space="preserve">, </w:t>
      </w:r>
      <w:r w:rsidR="00DA7574" w:rsidRPr="00DA7574">
        <w:rPr>
          <w:rFonts w:ascii="Times New Roman" w:eastAsia="Times New Roman" w:hAnsi="Times New Roman" w:cs="Times New Roman"/>
          <w:sz w:val="24"/>
          <w:szCs w:val="24"/>
          <w:lang w:val="id-ID"/>
        </w:rPr>
        <w:t xml:space="preserve">menelaah </w:t>
      </w:r>
      <w:r w:rsidR="00DA7574">
        <w:rPr>
          <w:rFonts w:ascii="Times New Roman" w:eastAsia="Times New Roman" w:hAnsi="Times New Roman" w:cs="Times New Roman"/>
          <w:sz w:val="24"/>
          <w:szCs w:val="24"/>
        </w:rPr>
        <w:t>butir</w:t>
      </w:r>
      <w:r w:rsidR="00DA7574" w:rsidRPr="00DA7574">
        <w:rPr>
          <w:rFonts w:ascii="Times New Roman" w:eastAsia="Times New Roman" w:hAnsi="Times New Roman" w:cs="Times New Roman"/>
          <w:sz w:val="24"/>
          <w:szCs w:val="24"/>
          <w:lang w:val="id-ID"/>
        </w:rPr>
        <w:t xml:space="preserve"> tes</w:t>
      </w:r>
      <w:r w:rsidR="00DA7574">
        <w:rPr>
          <w:rFonts w:ascii="Times New Roman" w:hAnsi="Times New Roman" w:cs="Times New Roman"/>
          <w:bCs/>
          <w:sz w:val="24"/>
          <w:szCs w:val="24"/>
        </w:rPr>
        <w:t xml:space="preserve">, </w:t>
      </w:r>
      <w:r w:rsidR="00DA7574" w:rsidRPr="00DA7574">
        <w:rPr>
          <w:rFonts w:ascii="Times New Roman" w:eastAsia="Times New Roman" w:hAnsi="Times New Roman" w:cs="Times New Roman"/>
          <w:sz w:val="24"/>
          <w:szCs w:val="24"/>
          <w:lang w:val="id-ID"/>
        </w:rPr>
        <w:t>melakukan uji coba tes</w:t>
      </w:r>
      <w:r w:rsidR="00DA7574">
        <w:rPr>
          <w:rFonts w:ascii="Times New Roman" w:hAnsi="Times New Roman" w:cs="Times New Roman"/>
          <w:bCs/>
          <w:sz w:val="24"/>
          <w:szCs w:val="24"/>
        </w:rPr>
        <w:t xml:space="preserve">, </w:t>
      </w:r>
      <w:r w:rsidR="00DA7574">
        <w:rPr>
          <w:rFonts w:ascii="Times New Roman" w:eastAsia="Times New Roman" w:hAnsi="Times New Roman" w:cs="Times New Roman"/>
          <w:sz w:val="24"/>
          <w:szCs w:val="24"/>
          <w:lang w:val="id-ID"/>
        </w:rPr>
        <w:t>menganalisis butir</w:t>
      </w:r>
      <w:r w:rsidR="00DA7574" w:rsidRPr="00DA7574">
        <w:rPr>
          <w:rFonts w:ascii="Times New Roman" w:eastAsia="Times New Roman" w:hAnsi="Times New Roman" w:cs="Times New Roman"/>
          <w:sz w:val="24"/>
          <w:szCs w:val="24"/>
          <w:lang w:val="id-ID"/>
        </w:rPr>
        <w:t xml:space="preserve"> tes</w:t>
      </w:r>
      <w:r w:rsidR="00DA7574">
        <w:rPr>
          <w:rFonts w:ascii="Times New Roman" w:hAnsi="Times New Roman" w:cs="Times New Roman"/>
          <w:bCs/>
          <w:sz w:val="24"/>
          <w:szCs w:val="24"/>
        </w:rPr>
        <w:t xml:space="preserve">, </w:t>
      </w:r>
      <w:r w:rsidR="00DA7574" w:rsidRPr="00DA7574">
        <w:rPr>
          <w:rFonts w:ascii="Times New Roman" w:eastAsia="Times New Roman" w:hAnsi="Times New Roman" w:cs="Times New Roman"/>
          <w:sz w:val="24"/>
          <w:szCs w:val="24"/>
          <w:lang w:val="id-ID"/>
        </w:rPr>
        <w:t>memperbaiki tes</w:t>
      </w:r>
      <w:r w:rsidR="00DA7574">
        <w:rPr>
          <w:rFonts w:ascii="Times New Roman" w:eastAsia="Times New Roman" w:hAnsi="Times New Roman" w:cs="Times New Roman"/>
          <w:sz w:val="24"/>
          <w:szCs w:val="24"/>
        </w:rPr>
        <w:t xml:space="preserve">, </w:t>
      </w:r>
      <w:r w:rsidR="00DA7574" w:rsidRPr="00DA7574">
        <w:rPr>
          <w:rFonts w:ascii="Times New Roman" w:eastAsia="Times New Roman" w:hAnsi="Times New Roman" w:cs="Times New Roman"/>
          <w:sz w:val="24"/>
          <w:szCs w:val="24"/>
          <w:lang w:val="id-ID"/>
        </w:rPr>
        <w:t>merakit tes</w:t>
      </w:r>
      <w:r w:rsidR="00DA7574">
        <w:rPr>
          <w:rFonts w:ascii="Times New Roman" w:hAnsi="Times New Roman" w:cs="Times New Roman"/>
          <w:bCs/>
          <w:sz w:val="24"/>
          <w:szCs w:val="24"/>
        </w:rPr>
        <w:t xml:space="preserve">, </w:t>
      </w:r>
      <w:r w:rsidR="00DA7574" w:rsidRPr="00DA7574">
        <w:rPr>
          <w:rFonts w:ascii="Times New Roman" w:eastAsia="Times New Roman" w:hAnsi="Times New Roman" w:cs="Times New Roman"/>
          <w:sz w:val="24"/>
          <w:szCs w:val="24"/>
          <w:lang w:val="id-ID"/>
        </w:rPr>
        <w:t>melaksanakan tes</w:t>
      </w:r>
      <w:r w:rsidR="00DA7574">
        <w:rPr>
          <w:rFonts w:ascii="Times New Roman" w:hAnsi="Times New Roman" w:cs="Times New Roman"/>
          <w:bCs/>
          <w:sz w:val="24"/>
          <w:szCs w:val="24"/>
        </w:rPr>
        <w:t xml:space="preserve">, dan </w:t>
      </w:r>
      <w:r w:rsidR="00DA7574" w:rsidRPr="00DA7574">
        <w:rPr>
          <w:rFonts w:ascii="Times New Roman" w:eastAsia="Times New Roman" w:hAnsi="Times New Roman" w:cs="Times New Roman"/>
          <w:sz w:val="24"/>
          <w:szCs w:val="24"/>
          <w:lang w:val="id-ID"/>
        </w:rPr>
        <w:t>menafsirkan hasil tes</w:t>
      </w:r>
      <w:r w:rsidR="00DA7574">
        <w:rPr>
          <w:rFonts w:ascii="Times New Roman" w:eastAsia="Times New Roman" w:hAnsi="Times New Roman" w:cs="Times New Roman"/>
          <w:sz w:val="24"/>
          <w:szCs w:val="24"/>
        </w:rPr>
        <w:t>.</w:t>
      </w:r>
    </w:p>
    <w:p w:rsidR="00A31B35" w:rsidRPr="00650E66" w:rsidRDefault="00A31B35" w:rsidP="00A31B35">
      <w:pPr>
        <w:tabs>
          <w:tab w:val="bar" w:pos="-2340"/>
        </w:tabs>
        <w:spacing w:after="0" w:line="360" w:lineRule="auto"/>
        <w:contextualSpacing/>
        <w:jc w:val="both"/>
        <w:rPr>
          <w:rFonts w:ascii="Times New Roman" w:eastAsia="Times New Roman" w:hAnsi="Times New Roman" w:cs="Times New Roman"/>
          <w:sz w:val="24"/>
          <w:szCs w:val="24"/>
          <w:lang w:val="sv-SE"/>
        </w:rPr>
      </w:pPr>
      <w:r w:rsidRPr="00650E66">
        <w:rPr>
          <w:rFonts w:ascii="Times New Roman" w:eastAsia="Times New Roman" w:hAnsi="Times New Roman" w:cs="Times New Roman"/>
          <w:sz w:val="24"/>
          <w:szCs w:val="24"/>
          <w:lang w:val="sv-SE"/>
        </w:rPr>
        <w:lastRenderedPageBreak/>
        <w:tab/>
        <w:t xml:space="preserve">Pengembangan perangkat </w:t>
      </w:r>
      <w:r w:rsidRPr="00650E66">
        <w:rPr>
          <w:rFonts w:ascii="Times New Roman" w:eastAsia="Calibri" w:hAnsi="Times New Roman" w:cs="Times New Roman"/>
          <w:bCs/>
          <w:i/>
          <w:sz w:val="24"/>
          <w:szCs w:val="24"/>
          <w:lang w:val="id-ID"/>
        </w:rPr>
        <w:t>reasoning based diagnostic tes</w:t>
      </w:r>
      <w:r w:rsidRPr="00650E66">
        <w:rPr>
          <w:rFonts w:ascii="Times New Roman" w:eastAsia="Calibri" w:hAnsi="Times New Roman" w:cs="Times New Roman"/>
          <w:bCs/>
          <w:i/>
          <w:sz w:val="24"/>
          <w:szCs w:val="24"/>
        </w:rPr>
        <w:t>t</w:t>
      </w:r>
      <w:r w:rsidRPr="00650E66">
        <w:rPr>
          <w:rFonts w:ascii="Times New Roman" w:eastAsia="Times New Roman" w:hAnsi="Times New Roman" w:cs="Times New Roman"/>
          <w:sz w:val="24"/>
          <w:szCs w:val="24"/>
          <w:lang w:val="sv-SE"/>
        </w:rPr>
        <w:t xml:space="preserve"> perlu dilakukan karena tes diagnostik belum banyak dilakukan oleh guru fisika dalam rangka meningkatkan pemahaman, kreativitas, dan hasil belajar siswa. Menurut penelitian-penelitian yang telah dilakukan, hampir di setiap jenjang sekolah dan daerah masih terjadi berbagai kesulitan belajar dan miskonsepsi yang dialami oleh siswa.  Oleh karena itu, sangat mendesak untuk dilakukan identifikasi kesulitan belajar dan penyebabnya serta miskonsepsi yang terjadi agar segera dapat diatasi dan dilakukan perbaikan. Sebab kalau tidak segera diatasi dan dilakukan perbaikan, maka hal tersebut akan mempengaruhi keberhasilan siswa dalam mencapai ketuntasan belajarnya. Miskonsepsi akan dibawa sampai siswa yang bersangkutan dewasa kelak dan jika hal ini terjadi tentu saja akan mengganggu dalam studi-studi kelanjutannya.</w:t>
      </w:r>
    </w:p>
    <w:p w:rsidR="00A31B35" w:rsidRPr="00650E66" w:rsidRDefault="00A31B35" w:rsidP="00A31B35">
      <w:pPr>
        <w:tabs>
          <w:tab w:val="left" w:pos="426"/>
        </w:tabs>
        <w:spacing w:after="0" w:line="360" w:lineRule="auto"/>
        <w:ind w:firstLine="706"/>
        <w:jc w:val="both"/>
        <w:rPr>
          <w:rFonts w:ascii="Times New Roman" w:eastAsia="Times New Roman" w:hAnsi="Times New Roman" w:cs="Times New Roman"/>
          <w:sz w:val="24"/>
          <w:szCs w:val="24"/>
          <w:lang w:val="sv-SE"/>
        </w:rPr>
      </w:pPr>
      <w:r w:rsidRPr="00650E66">
        <w:rPr>
          <w:rFonts w:ascii="Times New Roman" w:eastAsia="Times New Roman" w:hAnsi="Times New Roman" w:cs="Times New Roman"/>
          <w:sz w:val="24"/>
          <w:szCs w:val="24"/>
          <w:lang w:val="sv-SE"/>
        </w:rPr>
        <w:tab/>
        <w:t xml:space="preserve">Perangkat </w:t>
      </w:r>
      <w:r w:rsidRPr="00650E66">
        <w:rPr>
          <w:rFonts w:ascii="Times New Roman" w:eastAsia="Calibri" w:hAnsi="Times New Roman" w:cs="Times New Roman"/>
          <w:bCs/>
          <w:i/>
          <w:sz w:val="24"/>
          <w:szCs w:val="24"/>
          <w:lang w:val="id-ID"/>
        </w:rPr>
        <w:t>reasoning based diagnostic tes</w:t>
      </w:r>
      <w:r w:rsidRPr="00650E66">
        <w:rPr>
          <w:rFonts w:ascii="Times New Roman" w:eastAsia="Calibri" w:hAnsi="Times New Roman" w:cs="Times New Roman"/>
          <w:bCs/>
          <w:i/>
          <w:sz w:val="24"/>
          <w:szCs w:val="24"/>
        </w:rPr>
        <w:t>t</w:t>
      </w:r>
      <w:r w:rsidRPr="00650E66">
        <w:rPr>
          <w:rFonts w:ascii="Times New Roman" w:eastAsia="Times New Roman" w:hAnsi="Times New Roman" w:cs="Times New Roman"/>
          <w:sz w:val="24"/>
          <w:szCs w:val="24"/>
          <w:lang w:val="sv-SE"/>
        </w:rPr>
        <w:t xml:space="preserve"> diyakini akan dapat mengungkap kesulitan belajar dan miskonsepsi yang dialami siswa. Soal berbentuk pilihan ganda yang dilengkapi dengan penulisan alasan dan tingkat keyakinan dalam menjawab soal dapat digunakan untuk mengidentifikasi kesulitan belajar dan miskonsepsi yang dialami siswa. Kesulitan belajar dan miskonsepsi yang dialami oleh setiap siswa memang bersifat unik, artinya sangat bersifat kasusistik. Namun demikian, temuan dari penelitian ini tetap sangat bermanfaat bagi siswa yang bersangkutan sebagai dasar upaya penyelesaian masalah. Oleh karena itu, model perangkat </w:t>
      </w:r>
      <w:r w:rsidRPr="00650E66">
        <w:rPr>
          <w:rFonts w:ascii="Times New Roman" w:eastAsia="Calibri" w:hAnsi="Times New Roman" w:cs="Times New Roman"/>
          <w:bCs/>
          <w:i/>
          <w:sz w:val="24"/>
          <w:szCs w:val="24"/>
          <w:lang w:val="id-ID"/>
        </w:rPr>
        <w:t>reasoning based diagnostic tes</w:t>
      </w:r>
      <w:r w:rsidRPr="00650E66">
        <w:rPr>
          <w:rFonts w:ascii="Times New Roman" w:eastAsia="Calibri" w:hAnsi="Times New Roman" w:cs="Times New Roman"/>
          <w:bCs/>
          <w:i/>
          <w:sz w:val="24"/>
          <w:szCs w:val="24"/>
        </w:rPr>
        <w:t>t</w:t>
      </w:r>
      <w:r w:rsidRPr="00650E66">
        <w:rPr>
          <w:rFonts w:ascii="Times New Roman" w:eastAsia="Calibri" w:hAnsi="Times New Roman" w:cs="Times New Roman"/>
          <w:bCs/>
          <w:sz w:val="24"/>
          <w:szCs w:val="24"/>
        </w:rPr>
        <w:t xml:space="preserve"> yang dikembangkan di dalam penelitian ini dapat digunakan sebagai model pengembangan tes diagnostik bagi guru-guru fisika SMA/MA.</w:t>
      </w:r>
    </w:p>
    <w:p w:rsidR="00DA7574" w:rsidRDefault="00DA7574" w:rsidP="0023754C">
      <w:pPr>
        <w:spacing w:after="0" w:line="360" w:lineRule="auto"/>
        <w:ind w:firstLine="720"/>
        <w:jc w:val="both"/>
        <w:rPr>
          <w:rFonts w:ascii="Times New Roman" w:hAnsi="Times New Roman" w:cs="Times New Roman"/>
          <w:sz w:val="24"/>
          <w:szCs w:val="24"/>
        </w:rPr>
      </w:pPr>
      <w:r w:rsidRPr="00DA7574">
        <w:rPr>
          <w:rFonts w:ascii="Times New Roman" w:hAnsi="Times New Roman" w:cs="Times New Roman"/>
          <w:sz w:val="24"/>
          <w:szCs w:val="24"/>
          <w:lang w:val="id-ID"/>
        </w:rPr>
        <w:t>Analisis alasan pada</w:t>
      </w:r>
      <w:r w:rsidRPr="00DA7574">
        <w:rPr>
          <w:rFonts w:ascii="Times New Roman" w:hAnsi="Times New Roman" w:cs="Times New Roman"/>
          <w:sz w:val="24"/>
          <w:szCs w:val="24"/>
        </w:rPr>
        <w:t xml:space="preserve"> setiap</w:t>
      </w:r>
      <w:r w:rsidRPr="00DA7574">
        <w:rPr>
          <w:rFonts w:ascii="Times New Roman" w:hAnsi="Times New Roman" w:cs="Times New Roman"/>
          <w:sz w:val="24"/>
          <w:szCs w:val="24"/>
          <w:lang w:val="id-ID"/>
        </w:rPr>
        <w:t xml:space="preserve"> soal pilihan ganda dilakukan untuk mengetahui ada tidaknya kesulitan </w:t>
      </w:r>
      <w:r w:rsidRPr="00DA7574">
        <w:rPr>
          <w:rFonts w:ascii="Times New Roman" w:hAnsi="Times New Roman" w:cs="Times New Roman"/>
          <w:sz w:val="24"/>
          <w:szCs w:val="24"/>
        </w:rPr>
        <w:t xml:space="preserve">belajar </w:t>
      </w:r>
      <w:r w:rsidRPr="00DA7574">
        <w:rPr>
          <w:rFonts w:ascii="Times New Roman" w:hAnsi="Times New Roman" w:cs="Times New Roman"/>
          <w:sz w:val="24"/>
          <w:szCs w:val="24"/>
          <w:lang w:val="id-ID"/>
        </w:rPr>
        <w:t xml:space="preserve">dan </w:t>
      </w:r>
      <w:r w:rsidRPr="00DA7574">
        <w:rPr>
          <w:rFonts w:ascii="Times New Roman" w:hAnsi="Times New Roman" w:cs="Times New Roman"/>
          <w:sz w:val="24"/>
          <w:szCs w:val="24"/>
        </w:rPr>
        <w:t xml:space="preserve">atau </w:t>
      </w:r>
      <w:r w:rsidRPr="00DA7574">
        <w:rPr>
          <w:rFonts w:ascii="Times New Roman" w:hAnsi="Times New Roman" w:cs="Times New Roman"/>
          <w:sz w:val="24"/>
          <w:szCs w:val="24"/>
          <w:lang w:val="id-ID"/>
        </w:rPr>
        <w:t>miskonsepsi</w:t>
      </w:r>
      <w:r w:rsidRPr="00DA7574">
        <w:rPr>
          <w:rFonts w:ascii="Times New Roman" w:hAnsi="Times New Roman" w:cs="Times New Roman"/>
          <w:sz w:val="24"/>
          <w:szCs w:val="24"/>
        </w:rPr>
        <w:t xml:space="preserve"> yang dialami oleh siswa</w:t>
      </w:r>
      <w:r w:rsidRPr="00DA7574">
        <w:rPr>
          <w:rFonts w:ascii="Times New Roman" w:hAnsi="Times New Roman" w:cs="Times New Roman"/>
          <w:sz w:val="24"/>
          <w:szCs w:val="24"/>
          <w:lang w:val="id-ID"/>
        </w:rPr>
        <w:t xml:space="preserve">. Beberapa kategori dapat disebutkan sebagai berikut: </w:t>
      </w:r>
      <w:r w:rsidR="0023754C" w:rsidRPr="00DA7574">
        <w:rPr>
          <w:rFonts w:ascii="Times New Roman" w:hAnsi="Times New Roman" w:cs="Times New Roman"/>
          <w:sz w:val="24"/>
          <w:szCs w:val="24"/>
        </w:rPr>
        <w:t>kategori 1: jawaban benar, alasan benar; tidak terjadi kesulit</w:t>
      </w:r>
      <w:r w:rsidR="0023754C">
        <w:rPr>
          <w:rFonts w:ascii="Times New Roman" w:hAnsi="Times New Roman" w:cs="Times New Roman"/>
          <w:sz w:val="24"/>
          <w:szCs w:val="24"/>
        </w:rPr>
        <w:t xml:space="preserve">an belajar dan atau miskonsepsi, </w:t>
      </w:r>
      <w:r w:rsidR="0023754C" w:rsidRPr="00DA7574">
        <w:rPr>
          <w:rFonts w:ascii="Times New Roman" w:hAnsi="Times New Roman" w:cs="Times New Roman"/>
          <w:sz w:val="24"/>
          <w:szCs w:val="24"/>
        </w:rPr>
        <w:t>kategori 2: jawaban benar, alasan salah; terjadi kesulit</w:t>
      </w:r>
      <w:r w:rsidR="0023754C">
        <w:rPr>
          <w:rFonts w:ascii="Times New Roman" w:hAnsi="Times New Roman" w:cs="Times New Roman"/>
          <w:sz w:val="24"/>
          <w:szCs w:val="24"/>
        </w:rPr>
        <w:t xml:space="preserve">an belajar dan atau miskonsepsi, </w:t>
      </w:r>
      <w:r w:rsidR="0023754C" w:rsidRPr="00DA7574">
        <w:rPr>
          <w:rFonts w:ascii="Times New Roman" w:hAnsi="Times New Roman" w:cs="Times New Roman"/>
          <w:sz w:val="24"/>
          <w:szCs w:val="24"/>
        </w:rPr>
        <w:t>kategori 3: jawaban salah, alasan benar; terjadi kesulit</w:t>
      </w:r>
      <w:r w:rsidR="0023754C">
        <w:rPr>
          <w:rFonts w:ascii="Times New Roman" w:hAnsi="Times New Roman" w:cs="Times New Roman"/>
          <w:sz w:val="24"/>
          <w:szCs w:val="24"/>
        </w:rPr>
        <w:t xml:space="preserve">an belajar dan atau miskonsepsi, dan </w:t>
      </w:r>
      <w:r w:rsidR="0023754C" w:rsidRPr="00DA7574">
        <w:rPr>
          <w:rFonts w:ascii="Times New Roman" w:hAnsi="Times New Roman" w:cs="Times New Roman"/>
          <w:sz w:val="24"/>
          <w:szCs w:val="24"/>
        </w:rPr>
        <w:t xml:space="preserve">kategori 4: </w:t>
      </w:r>
      <w:r w:rsidRPr="00DA7574">
        <w:rPr>
          <w:rFonts w:ascii="Times New Roman" w:hAnsi="Times New Roman" w:cs="Times New Roman"/>
          <w:sz w:val="24"/>
          <w:szCs w:val="24"/>
        </w:rPr>
        <w:t>jawaban salah, alasan salah; terjadi kesulitan belajar dan atau miskonsepsi.</w:t>
      </w:r>
    </w:p>
    <w:p w:rsidR="005837EF" w:rsidRDefault="005837EF" w:rsidP="00CC2711">
      <w:pPr>
        <w:keepNext/>
        <w:spacing w:after="0" w:line="360" w:lineRule="auto"/>
        <w:outlineLvl w:val="0"/>
        <w:rPr>
          <w:rFonts w:ascii="Times New Roman" w:eastAsia="Times New Roman" w:hAnsi="Times New Roman" w:cs="Times New Roman"/>
          <w:b/>
          <w:sz w:val="24"/>
          <w:szCs w:val="24"/>
        </w:rPr>
      </w:pPr>
      <w:r w:rsidRPr="005837EF">
        <w:rPr>
          <w:rFonts w:ascii="Times New Roman" w:eastAsia="Times New Roman" w:hAnsi="Times New Roman" w:cs="Times New Roman"/>
          <w:b/>
          <w:sz w:val="24"/>
          <w:szCs w:val="24"/>
        </w:rPr>
        <w:t>HASIL PENELITIAN DAN PEMBAHASAN</w:t>
      </w:r>
    </w:p>
    <w:p w:rsidR="00505D8F" w:rsidRPr="00505D8F" w:rsidRDefault="00505D8F" w:rsidP="00505D8F">
      <w:pPr>
        <w:keepNext/>
        <w:spacing w:after="0" w:line="360" w:lineRule="auto"/>
        <w:ind w:firstLine="720"/>
        <w:jc w:val="both"/>
        <w:outlineLvl w:val="0"/>
        <w:rPr>
          <w:rFonts w:ascii="Times New Roman" w:eastAsia="Times New Roman" w:hAnsi="Times New Roman" w:cs="Times New Roman"/>
          <w:sz w:val="24"/>
          <w:szCs w:val="24"/>
        </w:rPr>
      </w:pPr>
      <w:r w:rsidRPr="00505D8F">
        <w:rPr>
          <w:rFonts w:ascii="Times New Roman" w:eastAsia="Times New Roman" w:hAnsi="Times New Roman" w:cs="Times New Roman"/>
          <w:sz w:val="24"/>
          <w:szCs w:val="24"/>
        </w:rPr>
        <w:t xml:space="preserve">Penelitian ini merupakan penelitian payung dalam rangka penulisan tugas akhir skripsi (TAS) bagi empat mahasiswa Program Studi Pendidikan Fisika FMIPA UNY. Setiap mahasiswa yang terlibat dalam pengembangan tes diagnostik ini bekerja sesuai dengan hasil identifikasi dari </w:t>
      </w:r>
      <w:r w:rsidRPr="00505D8F">
        <w:rPr>
          <w:rFonts w:ascii="Times New Roman" w:eastAsia="Times New Roman" w:hAnsi="Times New Roman" w:cs="Times New Roman"/>
          <w:sz w:val="24"/>
          <w:szCs w:val="24"/>
        </w:rPr>
        <w:lastRenderedPageBreak/>
        <w:t xml:space="preserve">prasurvey sebelumnya, yaitu berdasarkan kompetensi dasar dan pokok bahasan dalam mata pelajaran Fisika di SMA/MA. </w:t>
      </w:r>
    </w:p>
    <w:p w:rsidR="00CC2711" w:rsidRPr="00CC2711" w:rsidRDefault="001802EC" w:rsidP="00505D8F">
      <w:pPr>
        <w:keepNext/>
        <w:spacing w:after="0" w:line="360" w:lineRule="auto"/>
        <w:ind w:firstLine="720"/>
        <w:jc w:val="both"/>
        <w:outlineLvl w:val="0"/>
        <w:rPr>
          <w:rFonts w:ascii="Times New Roman" w:eastAsia="Times New Roman" w:hAnsi="Times New Roman" w:cs="Times New Roman"/>
          <w:sz w:val="24"/>
          <w:szCs w:val="24"/>
        </w:rPr>
      </w:pPr>
      <w:r w:rsidRPr="001802EC">
        <w:rPr>
          <w:rFonts w:ascii="Times New Roman" w:hAnsi="Times New Roman" w:cs="Times New Roman"/>
          <w:sz w:val="24"/>
          <w:szCs w:val="24"/>
        </w:rPr>
        <w:t xml:space="preserve">Hasil rancangan perangkat </w:t>
      </w:r>
      <w:r w:rsidRPr="001802EC">
        <w:rPr>
          <w:rFonts w:ascii="Times New Roman" w:hAnsi="Times New Roman" w:cs="Times New Roman"/>
          <w:i/>
          <w:sz w:val="24"/>
          <w:szCs w:val="24"/>
        </w:rPr>
        <w:t>reasoning based diagnostic test</w:t>
      </w:r>
      <w:r w:rsidRPr="001802EC">
        <w:rPr>
          <w:rFonts w:ascii="Times New Roman" w:hAnsi="Times New Roman" w:cs="Times New Roman"/>
          <w:sz w:val="24"/>
          <w:szCs w:val="24"/>
        </w:rPr>
        <w:t xml:space="preserve"> diujicobakan pada kelompok siswa di kelas tertentu dan hasilnya dianalisis kemudian digunakan untuk menentukan tingkat validitas tes. Beberapa soal yang belum memenuhi syarat validitas direvisi dan kemudian diujicobakan lagi sampai dihasilkan soal-soal yang memenuhi syarat validitas. </w:t>
      </w:r>
      <w:r w:rsidRPr="001802EC">
        <w:rPr>
          <w:rFonts w:ascii="Times New Roman" w:eastAsia="Times New Roman" w:hAnsi="Times New Roman" w:cs="Times New Roman"/>
          <w:sz w:val="24"/>
          <w:szCs w:val="24"/>
        </w:rPr>
        <w:t xml:space="preserve">Tes diagnostik ini selama ujicoba, mengalami perbaikan-perbaikan. </w:t>
      </w:r>
      <w:r w:rsidRPr="001802EC">
        <w:rPr>
          <w:rFonts w:ascii="Times New Roman" w:hAnsi="Times New Roman" w:cs="Times New Roman"/>
          <w:sz w:val="24"/>
          <w:szCs w:val="24"/>
        </w:rPr>
        <w:t xml:space="preserve">Setelah dihasilkan perangkat tes yang sudah memenuhi syarat validitas, baru kemudian diterapkan sesuai dengan tujuan pengembangan tes ini. </w:t>
      </w:r>
      <w:r w:rsidRPr="001802EC">
        <w:rPr>
          <w:rFonts w:ascii="Times New Roman" w:eastAsia="Times New Roman" w:hAnsi="Times New Roman" w:cs="Times New Roman"/>
          <w:sz w:val="24"/>
          <w:szCs w:val="24"/>
        </w:rPr>
        <w:t>Pengumpulan</w:t>
      </w:r>
      <w:r w:rsidRPr="00CC2711">
        <w:rPr>
          <w:rFonts w:ascii="Times New Roman" w:eastAsia="Times New Roman" w:hAnsi="Times New Roman" w:cs="Times New Roman"/>
          <w:sz w:val="24"/>
          <w:szCs w:val="24"/>
        </w:rPr>
        <w:t xml:space="preserve"> data penelitian dilakukan di SMAN 2 Bantul, SMAN 1 Godean, dan MAN Godean Daerah Istimewa Yogyakarta. </w:t>
      </w:r>
    </w:p>
    <w:p w:rsidR="001802EC" w:rsidRPr="001802EC" w:rsidRDefault="001802EC" w:rsidP="001802EC">
      <w:pPr>
        <w:keepNext/>
        <w:spacing w:after="0" w:line="360" w:lineRule="auto"/>
        <w:ind w:firstLine="720"/>
        <w:jc w:val="both"/>
        <w:outlineLvl w:val="0"/>
        <w:rPr>
          <w:rFonts w:ascii="Times New Roman" w:eastAsia="Times New Roman" w:hAnsi="Times New Roman" w:cs="Times New Roman"/>
          <w:sz w:val="24"/>
          <w:szCs w:val="24"/>
        </w:rPr>
      </w:pPr>
      <w:r w:rsidRPr="001802EC">
        <w:rPr>
          <w:rFonts w:ascii="Times New Roman" w:hAnsi="Times New Roman" w:cs="Times New Roman"/>
          <w:sz w:val="24"/>
          <w:szCs w:val="24"/>
        </w:rPr>
        <w:t xml:space="preserve">Pengembangan tes diagnostik ini diawali dengan tahap penetapan standar kompetensi (SK), kompetensi dasar (KD), dan indikator mata pelajaran Fisika pada pokok bahasan Usaha dan Energi (Tabel </w:t>
      </w:r>
      <w:r>
        <w:rPr>
          <w:rFonts w:ascii="Times New Roman" w:hAnsi="Times New Roman" w:cs="Times New Roman"/>
          <w:sz w:val="24"/>
          <w:szCs w:val="24"/>
        </w:rPr>
        <w:t>1</w:t>
      </w:r>
      <w:r w:rsidRPr="001802EC">
        <w:rPr>
          <w:rFonts w:ascii="Times New Roman" w:hAnsi="Times New Roman" w:cs="Times New Roman"/>
          <w:sz w:val="24"/>
          <w:szCs w:val="24"/>
        </w:rPr>
        <w:t>).</w:t>
      </w:r>
    </w:p>
    <w:p w:rsidR="00CC2711" w:rsidRPr="00CC2711" w:rsidRDefault="00CC2711" w:rsidP="00CC2711">
      <w:pPr>
        <w:keepNext/>
        <w:spacing w:after="0" w:line="240" w:lineRule="auto"/>
        <w:jc w:val="both"/>
        <w:outlineLvl w:val="0"/>
        <w:rPr>
          <w:rFonts w:ascii="Times New Roman" w:eastAsia="Times New Roman" w:hAnsi="Times New Roman" w:cs="Times New Roman"/>
          <w:sz w:val="24"/>
          <w:szCs w:val="24"/>
        </w:rPr>
      </w:pPr>
      <w:r w:rsidRPr="00CC2711">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rPr>
        <w:t>1</w:t>
      </w:r>
      <w:r w:rsidRPr="00CC2711">
        <w:rPr>
          <w:rFonts w:ascii="Times New Roman" w:eastAsia="Times New Roman" w:hAnsi="Times New Roman" w:cs="Times New Roman"/>
          <w:sz w:val="24"/>
          <w:szCs w:val="24"/>
        </w:rPr>
        <w:t xml:space="preserve">. Standar kompetensi (SK), kompetensi dasar (KD), dan indikator mata pelajaran   </w:t>
      </w:r>
    </w:p>
    <w:p w:rsidR="00CC2711" w:rsidRPr="00CC2711" w:rsidRDefault="00CC2711" w:rsidP="00CC2711">
      <w:pPr>
        <w:keepNext/>
        <w:spacing w:after="120" w:line="240" w:lineRule="auto"/>
        <w:jc w:val="both"/>
        <w:outlineLvl w:val="0"/>
        <w:rPr>
          <w:rFonts w:ascii="Times New Roman" w:eastAsia="Times New Roman" w:hAnsi="Times New Roman" w:cs="Times New Roman"/>
          <w:sz w:val="24"/>
          <w:szCs w:val="24"/>
        </w:rPr>
      </w:pPr>
      <w:r w:rsidRPr="00CC2711">
        <w:rPr>
          <w:rFonts w:ascii="Times New Roman" w:eastAsia="Times New Roman" w:hAnsi="Times New Roman" w:cs="Times New Roman"/>
          <w:sz w:val="24"/>
          <w:szCs w:val="24"/>
        </w:rPr>
        <w:t xml:space="preserve">             Fisika SMA/MA kelas XI pada pokok bahasan Usaha dan Energi.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4857"/>
      </w:tblGrid>
      <w:tr w:rsidR="00CC2711" w:rsidRPr="006454BC" w:rsidTr="00CC2711">
        <w:tc>
          <w:tcPr>
            <w:tcW w:w="2376" w:type="dxa"/>
            <w:shd w:val="clear" w:color="auto" w:fill="auto"/>
            <w:vAlign w:val="center"/>
          </w:tcPr>
          <w:p w:rsidR="00CC2711" w:rsidRPr="006454BC" w:rsidRDefault="00CC2711" w:rsidP="00CC2711">
            <w:pPr>
              <w:keepNext/>
              <w:spacing w:before="120" w:after="0" w:line="240" w:lineRule="auto"/>
              <w:ind w:left="90"/>
              <w:jc w:val="center"/>
              <w:outlineLvl w:val="0"/>
              <w:rPr>
                <w:rFonts w:ascii="Times New Roman" w:eastAsia="Times New Roman" w:hAnsi="Times New Roman" w:cs="Times New Roman"/>
                <w:b/>
                <w:sz w:val="24"/>
                <w:szCs w:val="24"/>
              </w:rPr>
            </w:pPr>
            <w:r w:rsidRPr="006454BC">
              <w:rPr>
                <w:rFonts w:ascii="Times New Roman" w:eastAsia="Times New Roman" w:hAnsi="Times New Roman" w:cs="Times New Roman"/>
                <w:b/>
                <w:sz w:val="24"/>
                <w:szCs w:val="24"/>
              </w:rPr>
              <w:t>Standar Kompetensi</w:t>
            </w:r>
          </w:p>
        </w:tc>
        <w:tc>
          <w:tcPr>
            <w:tcW w:w="2127" w:type="dxa"/>
            <w:shd w:val="clear" w:color="auto" w:fill="auto"/>
            <w:vAlign w:val="center"/>
          </w:tcPr>
          <w:p w:rsidR="00CC2711" w:rsidRPr="006454BC" w:rsidRDefault="00CC2711" w:rsidP="00CC2711">
            <w:pPr>
              <w:keepNext/>
              <w:spacing w:before="120" w:after="0" w:line="240" w:lineRule="auto"/>
              <w:ind w:left="54"/>
              <w:jc w:val="center"/>
              <w:outlineLvl w:val="0"/>
              <w:rPr>
                <w:rFonts w:ascii="Times New Roman" w:eastAsia="Times New Roman" w:hAnsi="Times New Roman" w:cs="Times New Roman"/>
                <w:b/>
                <w:sz w:val="24"/>
                <w:szCs w:val="24"/>
              </w:rPr>
            </w:pPr>
            <w:r w:rsidRPr="006454BC">
              <w:rPr>
                <w:rFonts w:ascii="Times New Roman" w:eastAsia="Times New Roman" w:hAnsi="Times New Roman" w:cs="Times New Roman"/>
                <w:b/>
                <w:sz w:val="24"/>
                <w:szCs w:val="24"/>
              </w:rPr>
              <w:t>Kompetensi Dasar</w:t>
            </w:r>
          </w:p>
        </w:tc>
        <w:tc>
          <w:tcPr>
            <w:tcW w:w="4857" w:type="dxa"/>
            <w:shd w:val="clear" w:color="auto" w:fill="auto"/>
            <w:vAlign w:val="center"/>
          </w:tcPr>
          <w:p w:rsidR="00CC2711" w:rsidRPr="006454BC" w:rsidRDefault="00CC2711" w:rsidP="00CC2711">
            <w:pPr>
              <w:keepNext/>
              <w:spacing w:before="120" w:after="0" w:line="240" w:lineRule="auto"/>
              <w:ind w:left="87"/>
              <w:jc w:val="center"/>
              <w:outlineLvl w:val="0"/>
              <w:rPr>
                <w:rFonts w:ascii="Times New Roman" w:eastAsia="Times New Roman" w:hAnsi="Times New Roman" w:cs="Times New Roman"/>
                <w:b/>
                <w:sz w:val="24"/>
                <w:szCs w:val="24"/>
              </w:rPr>
            </w:pPr>
            <w:r w:rsidRPr="006454BC">
              <w:rPr>
                <w:rFonts w:ascii="Times New Roman" w:eastAsia="Times New Roman" w:hAnsi="Times New Roman" w:cs="Times New Roman"/>
                <w:b/>
                <w:sz w:val="24"/>
                <w:szCs w:val="24"/>
              </w:rPr>
              <w:t>Indikator</w:t>
            </w:r>
          </w:p>
        </w:tc>
      </w:tr>
      <w:tr w:rsidR="00CC2711" w:rsidRPr="006454BC" w:rsidTr="00CC2711">
        <w:tc>
          <w:tcPr>
            <w:tcW w:w="2376" w:type="dxa"/>
            <w:shd w:val="clear" w:color="auto" w:fill="auto"/>
          </w:tcPr>
          <w:p w:rsidR="00CC2711" w:rsidRPr="006454BC" w:rsidRDefault="00CC2711" w:rsidP="001802EC">
            <w:pPr>
              <w:keepNext/>
              <w:spacing w:before="120" w:after="0" w:line="240" w:lineRule="auto"/>
              <w:ind w:left="180" w:hanging="180"/>
              <w:outlineLvl w:val="0"/>
              <w:rPr>
                <w:rFonts w:ascii="Times New Roman" w:eastAsia="Times New Roman" w:hAnsi="Times New Roman" w:cs="Times New Roman"/>
                <w:sz w:val="24"/>
                <w:szCs w:val="24"/>
              </w:rPr>
            </w:pPr>
            <w:r w:rsidRPr="006454BC">
              <w:rPr>
                <w:rFonts w:ascii="Times New Roman" w:eastAsia="Times New Roman" w:hAnsi="Times New Roman" w:cs="Times New Roman"/>
                <w:sz w:val="24"/>
                <w:szCs w:val="24"/>
              </w:rPr>
              <w:t>1. Menganalisis gejala alam dan keteraturannya dalam cakupan mekanika benda titik</w:t>
            </w:r>
          </w:p>
        </w:tc>
        <w:tc>
          <w:tcPr>
            <w:tcW w:w="2127" w:type="dxa"/>
            <w:shd w:val="clear" w:color="auto" w:fill="auto"/>
          </w:tcPr>
          <w:p w:rsidR="00CC2711" w:rsidRPr="006454BC" w:rsidRDefault="00CC2711" w:rsidP="001802EC">
            <w:pPr>
              <w:keepNext/>
              <w:spacing w:before="120" w:after="0" w:line="240" w:lineRule="auto"/>
              <w:ind w:left="360" w:hanging="360"/>
              <w:outlineLvl w:val="0"/>
              <w:rPr>
                <w:rFonts w:ascii="Times New Roman" w:eastAsia="Times New Roman" w:hAnsi="Times New Roman" w:cs="Times New Roman"/>
                <w:sz w:val="24"/>
                <w:szCs w:val="24"/>
              </w:rPr>
            </w:pPr>
            <w:r w:rsidRPr="006454BC">
              <w:rPr>
                <w:rFonts w:ascii="Times New Roman" w:eastAsia="Times New Roman" w:hAnsi="Times New Roman" w:cs="Times New Roman"/>
                <w:sz w:val="24"/>
                <w:szCs w:val="24"/>
              </w:rPr>
              <w:t>1.5. Menganalisis hubungan antara usaha, perubahan energi dengan hukum kekekalan energi mekanik</w:t>
            </w:r>
          </w:p>
        </w:tc>
        <w:tc>
          <w:tcPr>
            <w:tcW w:w="4857" w:type="dxa"/>
            <w:shd w:val="clear" w:color="auto" w:fill="auto"/>
          </w:tcPr>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lang w:val="nb-NO"/>
              </w:rPr>
            </w:pPr>
            <w:r w:rsidRPr="006454BC">
              <w:rPr>
                <w:rFonts w:ascii="Times New Roman" w:hAnsi="Times New Roman" w:cs="Times New Roman"/>
                <w:sz w:val="24"/>
                <w:szCs w:val="24"/>
              </w:rPr>
              <w:t>Mendefinisikan pengertian usaha.</w:t>
            </w:r>
          </w:p>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lang w:val="nb-NO"/>
              </w:rPr>
            </w:pPr>
            <w:r w:rsidRPr="006454BC">
              <w:rPr>
                <w:rFonts w:ascii="Times New Roman" w:hAnsi="Times New Roman" w:cs="Times New Roman"/>
                <w:sz w:val="24"/>
                <w:szCs w:val="24"/>
              </w:rPr>
              <w:t>Menganalisis hubungan antara gaya dan perpindahan dengan usaha yang dilakukan suatu benda.</w:t>
            </w:r>
          </w:p>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lang w:val="nb-NO"/>
              </w:rPr>
            </w:pPr>
            <w:r w:rsidRPr="006454BC">
              <w:rPr>
                <w:rFonts w:ascii="Times New Roman" w:hAnsi="Times New Roman" w:cs="Times New Roman"/>
                <w:sz w:val="24"/>
                <w:szCs w:val="24"/>
              </w:rPr>
              <w:t>Menghitung usaha yang dilakukan oleh suatu gaya.</w:t>
            </w:r>
          </w:p>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lang w:val="nb-NO"/>
              </w:rPr>
            </w:pPr>
            <w:r w:rsidRPr="006454BC">
              <w:rPr>
                <w:rFonts w:ascii="Times New Roman" w:hAnsi="Times New Roman" w:cs="Times New Roman"/>
                <w:sz w:val="24"/>
                <w:szCs w:val="24"/>
              </w:rPr>
              <w:t>Menginterpretasikan grafik tentang usaha.</w:t>
            </w:r>
          </w:p>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lang w:val="nb-NO"/>
              </w:rPr>
            </w:pPr>
            <w:r w:rsidRPr="006454BC">
              <w:rPr>
                <w:rFonts w:ascii="Times New Roman" w:hAnsi="Times New Roman" w:cs="Times New Roman"/>
                <w:sz w:val="24"/>
                <w:szCs w:val="24"/>
              </w:rPr>
              <w:t>Mendefinisikan pengertian energi mekanik.</w:t>
            </w:r>
          </w:p>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lang w:val="nb-NO"/>
              </w:rPr>
            </w:pPr>
            <w:r w:rsidRPr="006454BC">
              <w:rPr>
                <w:rFonts w:ascii="Times New Roman" w:hAnsi="Times New Roman" w:cs="Times New Roman"/>
                <w:sz w:val="24"/>
                <w:szCs w:val="24"/>
              </w:rPr>
              <w:t>Menentukan energi kinetik suatu benda.</w:t>
            </w:r>
          </w:p>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lang w:val="nb-NO"/>
              </w:rPr>
            </w:pPr>
            <w:r w:rsidRPr="006454BC">
              <w:rPr>
                <w:rFonts w:ascii="Times New Roman" w:hAnsi="Times New Roman" w:cs="Times New Roman"/>
                <w:sz w:val="24"/>
                <w:szCs w:val="24"/>
              </w:rPr>
              <w:t>Menentukan energi</w:t>
            </w:r>
            <w:r w:rsidRPr="006454BC">
              <w:rPr>
                <w:rFonts w:ascii="Times New Roman" w:hAnsi="Times New Roman" w:cs="Times New Roman"/>
                <w:sz w:val="24"/>
                <w:szCs w:val="24"/>
                <w:lang w:val="nb-NO"/>
              </w:rPr>
              <w:t xml:space="preserve"> </w:t>
            </w:r>
            <w:r w:rsidRPr="006454BC">
              <w:rPr>
                <w:rFonts w:ascii="Times New Roman" w:hAnsi="Times New Roman" w:cs="Times New Roman"/>
                <w:sz w:val="24"/>
                <w:szCs w:val="24"/>
              </w:rPr>
              <w:t>potensial gravitasi suatu benda.</w:t>
            </w:r>
          </w:p>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lang w:val="nb-NO"/>
              </w:rPr>
            </w:pPr>
            <w:r w:rsidRPr="006454BC">
              <w:rPr>
                <w:rFonts w:ascii="Times New Roman" w:hAnsi="Times New Roman" w:cs="Times New Roman"/>
                <w:sz w:val="24"/>
                <w:szCs w:val="24"/>
                <w:lang w:val="sv-SE"/>
              </w:rPr>
              <w:t>Men</w:t>
            </w:r>
            <w:r w:rsidRPr="006454BC">
              <w:rPr>
                <w:rFonts w:ascii="Times New Roman" w:hAnsi="Times New Roman" w:cs="Times New Roman"/>
                <w:sz w:val="24"/>
                <w:szCs w:val="24"/>
              </w:rPr>
              <w:t>ganalisis hubungan usaha dengan perubahan energi kinetik.</w:t>
            </w:r>
          </w:p>
          <w:p w:rsidR="00CC2711" w:rsidRPr="006454BC" w:rsidRDefault="00CC2711" w:rsidP="001802EC">
            <w:pPr>
              <w:pStyle w:val="ListParagraph"/>
              <w:numPr>
                <w:ilvl w:val="0"/>
                <w:numId w:val="8"/>
              </w:numPr>
              <w:spacing w:before="120" w:after="0" w:line="240" w:lineRule="auto"/>
              <w:ind w:left="274" w:hanging="274"/>
              <w:rPr>
                <w:rFonts w:ascii="Times New Roman" w:hAnsi="Times New Roman" w:cs="Times New Roman"/>
                <w:sz w:val="24"/>
                <w:szCs w:val="24"/>
              </w:rPr>
            </w:pPr>
            <w:r w:rsidRPr="006454BC">
              <w:rPr>
                <w:rFonts w:ascii="Times New Roman" w:hAnsi="Times New Roman" w:cs="Times New Roman"/>
                <w:sz w:val="24"/>
                <w:szCs w:val="24"/>
                <w:lang w:val="sv-SE"/>
              </w:rPr>
              <w:t>Men</w:t>
            </w:r>
            <w:r w:rsidRPr="006454BC">
              <w:rPr>
                <w:rFonts w:ascii="Times New Roman" w:hAnsi="Times New Roman" w:cs="Times New Roman"/>
                <w:sz w:val="24"/>
                <w:szCs w:val="24"/>
              </w:rPr>
              <w:t>ganalisis hubungan usaha dengan perubahan energi potensial gravitasi.</w:t>
            </w:r>
          </w:p>
          <w:p w:rsidR="00CC2711" w:rsidRPr="006454BC" w:rsidRDefault="00CC2711" w:rsidP="001802EC">
            <w:pPr>
              <w:pStyle w:val="ListParagraph"/>
              <w:numPr>
                <w:ilvl w:val="0"/>
                <w:numId w:val="8"/>
              </w:numPr>
              <w:tabs>
                <w:tab w:val="left" w:pos="393"/>
              </w:tabs>
              <w:spacing w:before="120" w:after="0" w:line="240" w:lineRule="auto"/>
              <w:ind w:left="274" w:hanging="274"/>
              <w:rPr>
                <w:rFonts w:ascii="Times New Roman" w:hAnsi="Times New Roman" w:cs="Times New Roman"/>
                <w:sz w:val="24"/>
                <w:szCs w:val="24"/>
              </w:rPr>
            </w:pPr>
            <w:r w:rsidRPr="006454BC">
              <w:rPr>
                <w:rFonts w:ascii="Times New Roman" w:hAnsi="Times New Roman" w:cs="Times New Roman"/>
                <w:sz w:val="24"/>
                <w:szCs w:val="24"/>
              </w:rPr>
              <w:t>Me</w:t>
            </w:r>
            <w:r w:rsidRPr="006454BC">
              <w:rPr>
                <w:rFonts w:ascii="Times New Roman" w:hAnsi="Times New Roman" w:cs="Times New Roman"/>
                <w:sz w:val="24"/>
                <w:szCs w:val="24"/>
                <w:lang w:val="id-ID"/>
              </w:rPr>
              <w:t>nganalisis</w:t>
            </w:r>
            <w:r w:rsidRPr="006454BC">
              <w:rPr>
                <w:rFonts w:ascii="Times New Roman" w:hAnsi="Times New Roman" w:cs="Times New Roman"/>
                <w:sz w:val="24"/>
                <w:szCs w:val="24"/>
              </w:rPr>
              <w:t xml:space="preserve"> hukum kekekalan energi mekanik pada</w:t>
            </w:r>
            <w:r w:rsidRPr="006454BC">
              <w:rPr>
                <w:rFonts w:ascii="Times New Roman" w:hAnsi="Times New Roman" w:cs="Times New Roman"/>
                <w:sz w:val="24"/>
                <w:szCs w:val="24"/>
                <w:lang w:val="nb-NO"/>
              </w:rPr>
              <w:t xml:space="preserve"> </w:t>
            </w:r>
            <w:r w:rsidRPr="006454BC">
              <w:rPr>
                <w:rFonts w:ascii="Times New Roman" w:hAnsi="Times New Roman" w:cs="Times New Roman"/>
                <w:sz w:val="24"/>
                <w:szCs w:val="24"/>
              </w:rPr>
              <w:t>medan gaya konservatif.</w:t>
            </w:r>
          </w:p>
          <w:p w:rsidR="007E4D0D" w:rsidRPr="006454BC" w:rsidRDefault="007E4D0D" w:rsidP="001802EC">
            <w:pPr>
              <w:tabs>
                <w:tab w:val="left" w:pos="393"/>
              </w:tabs>
              <w:spacing w:before="120" w:after="0" w:line="240" w:lineRule="auto"/>
              <w:rPr>
                <w:rFonts w:ascii="Times New Roman" w:hAnsi="Times New Roman" w:cs="Times New Roman"/>
                <w:sz w:val="24"/>
                <w:szCs w:val="24"/>
              </w:rPr>
            </w:pPr>
          </w:p>
        </w:tc>
      </w:tr>
    </w:tbl>
    <w:p w:rsidR="001802EC" w:rsidRDefault="001802EC" w:rsidP="001802EC">
      <w:pPr>
        <w:keepNext/>
        <w:spacing w:after="0" w:line="360" w:lineRule="auto"/>
        <w:outlineLvl w:val="0"/>
        <w:rPr>
          <w:rFonts w:ascii="Times New Roman" w:hAnsi="Times New Roman" w:cs="Times New Roman"/>
          <w:sz w:val="24"/>
          <w:szCs w:val="24"/>
        </w:rPr>
      </w:pPr>
    </w:p>
    <w:p w:rsidR="005837EF" w:rsidRPr="001802EC" w:rsidRDefault="001802EC" w:rsidP="001802EC">
      <w:pPr>
        <w:keepNext/>
        <w:spacing w:after="0" w:line="360" w:lineRule="auto"/>
        <w:ind w:firstLine="720"/>
        <w:outlineLvl w:val="0"/>
        <w:rPr>
          <w:rFonts w:ascii="Times New Roman" w:eastAsia="Times New Roman" w:hAnsi="Times New Roman" w:cs="Times New Roman"/>
          <w:sz w:val="24"/>
          <w:szCs w:val="24"/>
        </w:rPr>
      </w:pPr>
      <w:r w:rsidRPr="001802EC">
        <w:rPr>
          <w:rFonts w:ascii="Times New Roman" w:hAnsi="Times New Roman" w:cs="Times New Roman"/>
          <w:sz w:val="24"/>
          <w:szCs w:val="24"/>
        </w:rPr>
        <w:lastRenderedPageBreak/>
        <w:t xml:space="preserve">Kemudian dilanjutkan dengan pengembangan </w:t>
      </w:r>
      <w:r w:rsidRPr="001802EC">
        <w:rPr>
          <w:rFonts w:ascii="Times New Roman" w:hAnsi="Times New Roman" w:cs="Times New Roman"/>
          <w:i/>
          <w:sz w:val="24"/>
          <w:szCs w:val="24"/>
        </w:rPr>
        <w:t>learning continuum</w:t>
      </w:r>
      <w:r w:rsidRPr="001802EC">
        <w:rPr>
          <w:rFonts w:ascii="Times New Roman" w:hAnsi="Times New Roman" w:cs="Times New Roman"/>
          <w:sz w:val="24"/>
          <w:szCs w:val="24"/>
        </w:rPr>
        <w:t xml:space="preserve"> untuk setiap indikator serta pemberian kode pada setiap indikator kemampuan (Tabel</w:t>
      </w:r>
      <w:r>
        <w:rPr>
          <w:rFonts w:ascii="Times New Roman" w:hAnsi="Times New Roman" w:cs="Times New Roman"/>
          <w:sz w:val="24"/>
          <w:szCs w:val="24"/>
        </w:rPr>
        <w:t xml:space="preserve"> 2</w:t>
      </w:r>
      <w:r w:rsidRPr="001802EC">
        <w:rPr>
          <w:rFonts w:ascii="Times New Roman" w:hAnsi="Times New Roman" w:cs="Times New Roman"/>
          <w:sz w:val="24"/>
          <w:szCs w:val="24"/>
        </w:rPr>
        <w:t>).</w:t>
      </w:r>
    </w:p>
    <w:p w:rsidR="007E4D0D" w:rsidRPr="007E4D0D" w:rsidRDefault="007E4D0D" w:rsidP="007E4D0D">
      <w:pPr>
        <w:keepNext/>
        <w:spacing w:after="0" w:line="240" w:lineRule="auto"/>
        <w:jc w:val="both"/>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 xml:space="preserve">Tabel </w:t>
      </w:r>
      <w:r w:rsidR="001802EC">
        <w:rPr>
          <w:rFonts w:ascii="Times New Roman" w:eastAsia="Times New Roman" w:hAnsi="Times New Roman" w:cs="Times New Roman"/>
          <w:sz w:val="24"/>
          <w:szCs w:val="24"/>
        </w:rPr>
        <w:t>2</w:t>
      </w:r>
      <w:r w:rsidRPr="007E4D0D">
        <w:rPr>
          <w:rFonts w:ascii="Times New Roman" w:eastAsia="Times New Roman" w:hAnsi="Times New Roman" w:cs="Times New Roman"/>
          <w:sz w:val="24"/>
          <w:szCs w:val="24"/>
        </w:rPr>
        <w:t xml:space="preserve">. Kode </w:t>
      </w:r>
      <w:r w:rsidRPr="007E4D0D">
        <w:rPr>
          <w:rFonts w:ascii="Times New Roman" w:eastAsia="Times New Roman" w:hAnsi="Times New Roman" w:cs="Times New Roman"/>
          <w:i/>
          <w:sz w:val="24"/>
          <w:szCs w:val="24"/>
        </w:rPr>
        <w:t>learning continuum</w:t>
      </w:r>
      <w:r w:rsidRPr="007E4D0D">
        <w:rPr>
          <w:rFonts w:ascii="Times New Roman" w:eastAsia="Times New Roman" w:hAnsi="Times New Roman" w:cs="Times New Roman"/>
          <w:sz w:val="24"/>
          <w:szCs w:val="24"/>
        </w:rPr>
        <w:t xml:space="preserve"> dan indikator kemampuan mata pelajaran Fisika    </w:t>
      </w:r>
    </w:p>
    <w:p w:rsidR="007E4D0D" w:rsidRDefault="007E4D0D" w:rsidP="007E4D0D">
      <w:pPr>
        <w:keepNext/>
        <w:spacing w:after="0" w:line="240" w:lineRule="auto"/>
        <w:jc w:val="both"/>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 xml:space="preserve">              SMA/MA pokok bahasan U</w:t>
      </w:r>
      <w:r w:rsidRPr="007E4D0D">
        <w:rPr>
          <w:rFonts w:ascii="Times New Roman" w:eastAsia="Times New Roman" w:hAnsi="Times New Roman" w:cs="Times New Roman"/>
          <w:sz w:val="24"/>
          <w:szCs w:val="24"/>
          <w:lang w:val="id-ID"/>
        </w:rPr>
        <w:t xml:space="preserve">saha dan </w:t>
      </w:r>
      <w:r w:rsidRPr="007E4D0D">
        <w:rPr>
          <w:rFonts w:ascii="Times New Roman" w:eastAsia="Times New Roman" w:hAnsi="Times New Roman" w:cs="Times New Roman"/>
          <w:sz w:val="24"/>
          <w:szCs w:val="24"/>
        </w:rPr>
        <w:t>E</w:t>
      </w:r>
      <w:r w:rsidRPr="007E4D0D">
        <w:rPr>
          <w:rFonts w:ascii="Times New Roman" w:eastAsia="Times New Roman" w:hAnsi="Times New Roman" w:cs="Times New Roman"/>
          <w:sz w:val="24"/>
          <w:szCs w:val="24"/>
          <w:lang w:val="id-ID"/>
        </w:rPr>
        <w:t>nergi</w:t>
      </w:r>
      <w:r w:rsidRPr="007E4D0D">
        <w:rPr>
          <w:rFonts w:ascii="Times New Roman" w:eastAsia="Times New Roman" w:hAnsi="Times New Roman" w:cs="Times New Roman"/>
          <w:sz w:val="24"/>
          <w:szCs w:val="24"/>
        </w:rPr>
        <w:t>.</w:t>
      </w:r>
    </w:p>
    <w:p w:rsidR="006454BC" w:rsidRPr="007E4D0D" w:rsidRDefault="006454BC" w:rsidP="007E4D0D">
      <w:pPr>
        <w:keepNext/>
        <w:spacing w:after="0" w:line="240" w:lineRule="auto"/>
        <w:jc w:val="both"/>
        <w:outlineLvl w:val="0"/>
        <w:rPr>
          <w:rFonts w:ascii="Times New Roman" w:eastAsia="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260"/>
        <w:gridCol w:w="7650"/>
      </w:tblGrid>
      <w:tr w:rsidR="007E4D0D" w:rsidRPr="007E4D0D" w:rsidTr="007D0F74">
        <w:tc>
          <w:tcPr>
            <w:tcW w:w="558" w:type="dxa"/>
            <w:shd w:val="clear" w:color="auto" w:fill="auto"/>
            <w:vAlign w:val="center"/>
          </w:tcPr>
          <w:p w:rsidR="007E4D0D" w:rsidRPr="007E4D0D" w:rsidRDefault="007E4D0D" w:rsidP="007D0F74">
            <w:pPr>
              <w:keepNext/>
              <w:spacing w:before="120" w:after="0" w:line="240" w:lineRule="auto"/>
              <w:jc w:val="center"/>
              <w:outlineLvl w:val="0"/>
              <w:rPr>
                <w:rFonts w:ascii="Times New Roman" w:eastAsia="Times New Roman" w:hAnsi="Times New Roman" w:cs="Times New Roman"/>
                <w:b/>
                <w:sz w:val="24"/>
                <w:szCs w:val="24"/>
              </w:rPr>
            </w:pPr>
            <w:r w:rsidRPr="007E4D0D">
              <w:rPr>
                <w:rFonts w:ascii="Times New Roman" w:eastAsia="Times New Roman" w:hAnsi="Times New Roman" w:cs="Times New Roman"/>
                <w:b/>
                <w:sz w:val="24"/>
                <w:szCs w:val="24"/>
              </w:rPr>
              <w:t>No</w:t>
            </w:r>
          </w:p>
        </w:tc>
        <w:tc>
          <w:tcPr>
            <w:tcW w:w="1260" w:type="dxa"/>
            <w:shd w:val="clear" w:color="auto" w:fill="auto"/>
            <w:vAlign w:val="center"/>
          </w:tcPr>
          <w:p w:rsidR="007E4D0D" w:rsidRPr="007E4D0D" w:rsidRDefault="007E4D0D" w:rsidP="007D0F74">
            <w:pPr>
              <w:keepNext/>
              <w:spacing w:before="120" w:after="0" w:line="240" w:lineRule="auto"/>
              <w:ind w:left="46"/>
              <w:jc w:val="center"/>
              <w:outlineLvl w:val="0"/>
              <w:rPr>
                <w:rFonts w:ascii="Times New Roman" w:eastAsia="Times New Roman" w:hAnsi="Times New Roman" w:cs="Times New Roman"/>
                <w:b/>
                <w:sz w:val="24"/>
                <w:szCs w:val="24"/>
              </w:rPr>
            </w:pPr>
            <w:r w:rsidRPr="007E4D0D">
              <w:rPr>
                <w:rFonts w:ascii="Times New Roman" w:eastAsia="Times New Roman" w:hAnsi="Times New Roman" w:cs="Times New Roman"/>
                <w:b/>
                <w:sz w:val="24"/>
                <w:szCs w:val="24"/>
              </w:rPr>
              <w:t>Kode LC</w:t>
            </w:r>
          </w:p>
        </w:tc>
        <w:tc>
          <w:tcPr>
            <w:tcW w:w="7650" w:type="dxa"/>
            <w:shd w:val="clear" w:color="auto" w:fill="auto"/>
            <w:vAlign w:val="center"/>
          </w:tcPr>
          <w:p w:rsidR="007E4D0D" w:rsidRPr="009141E9" w:rsidRDefault="009141E9" w:rsidP="007D0F74">
            <w:pPr>
              <w:keepNext/>
              <w:spacing w:before="120" w:after="0" w:line="240" w:lineRule="auto"/>
              <w:ind w:left="79"/>
              <w:jc w:val="center"/>
              <w:outlineLvl w:val="0"/>
              <w:rPr>
                <w:rFonts w:ascii="Times New Roman" w:eastAsia="Times New Roman" w:hAnsi="Times New Roman" w:cs="Times New Roman"/>
                <w:b/>
                <w:sz w:val="24"/>
                <w:szCs w:val="24"/>
              </w:rPr>
            </w:pPr>
            <w:r w:rsidRPr="009141E9">
              <w:rPr>
                <w:rFonts w:ascii="Times New Roman" w:hAnsi="Times New Roman" w:cs="Times New Roman"/>
                <w:b/>
                <w:i/>
                <w:sz w:val="24"/>
                <w:szCs w:val="24"/>
              </w:rPr>
              <w:t>Learning Continuum</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i/>
                <w:lang w:val="id-ID"/>
              </w:rPr>
            </w:pPr>
            <w:r w:rsidRPr="007E4D0D">
              <w:rPr>
                <w:rFonts w:ascii="Times New Roman" w:eastAsia="Times New Roman" w:hAnsi="Times New Roman" w:cs="Times New Roman"/>
              </w:rPr>
              <w:t>Membedakan antara perkalian skalar (</w:t>
            </w:r>
            <w:r w:rsidRPr="007E4D0D">
              <w:rPr>
                <w:rFonts w:ascii="Times New Roman" w:eastAsia="Times New Roman" w:hAnsi="Times New Roman" w:cs="Times New Roman"/>
                <w:i/>
              </w:rPr>
              <w:t xml:space="preserve">dot product) </w:t>
            </w:r>
            <w:r w:rsidRPr="007E4D0D">
              <w:rPr>
                <w:rFonts w:ascii="Times New Roman" w:eastAsia="Times New Roman" w:hAnsi="Times New Roman" w:cs="Times New Roman"/>
              </w:rPr>
              <w:t xml:space="preserve">dan perkalian vektor </w:t>
            </w:r>
            <w:r w:rsidRPr="007E4D0D">
              <w:rPr>
                <w:rFonts w:ascii="Times New Roman" w:eastAsia="Times New Roman" w:hAnsi="Times New Roman" w:cs="Times New Roman"/>
                <w:i/>
              </w:rPr>
              <w:t>(cross product).</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Menjelaskan perbedaan antara jarak dan perpindahan.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Mendefinisikan pengertian usaha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Menjelaskan contoh usaha menurut fisika dalam kehidupan sehari-hari.</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Menjelaskan perbedaan antara besaran vektor dan skalar.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U6</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gaya.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U7</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usaha.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U8</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Mengidentifikasi hasil operasi hitung perkalian skalar (</w:t>
            </w:r>
            <w:r w:rsidRPr="007E4D0D">
              <w:rPr>
                <w:rFonts w:ascii="Times New Roman" w:eastAsia="Times New Roman" w:hAnsi="Times New Roman" w:cs="Times New Roman"/>
                <w:i/>
              </w:rPr>
              <w:t>dot product).</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U9</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Menganalisis contoh besaran vektor dan skalar.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U10</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Menyebutkan contoh besaran skalar dan vektor.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U11</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Membedakan penulisan besaran vektor dengan skalar.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U12</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i/>
              </w:rPr>
            </w:pPr>
            <w:r w:rsidRPr="007E4D0D">
              <w:rPr>
                <w:rFonts w:ascii="Times New Roman" w:eastAsia="Times New Roman" w:hAnsi="Times New Roman" w:cs="Times New Roman"/>
              </w:rPr>
              <w:t>Membedakan penulisan simbol perkalian vektor dan skalar.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U13</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Menganalisis hubungan antara usaha dengan massa, percepatan, dan perpindahan benda.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U14</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Menggambarkan grafik hubungan antara usaha yang dilakukan suatu benda dengan massanya.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U15</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i/>
              </w:rPr>
            </w:pPr>
            <w:r w:rsidRPr="007E4D0D">
              <w:rPr>
                <w:rFonts w:ascii="Times New Roman" w:eastAsia="Times New Roman" w:hAnsi="Times New Roman" w:cs="Times New Roman"/>
              </w:rPr>
              <w:t>Menggambarkan grafik hubungan antara usaha yang dilakukan suatu benda dengan besar perpindahannya.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U16</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percepatan.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U17</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kecepatan.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U18</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Menganalisis satuan kecepatan.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U19</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Menganalisis satuan percepatan.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U20</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Menganalisis satuan gaya.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U21</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Menyebutkan satuan  perpindahan.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U22</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Menganalisis satuan usaha.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U23</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Menganalisis hubungan antara gaya yang dilakukan dengan usaha yang dihasilkan.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U24</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i/>
              </w:rPr>
            </w:pPr>
            <w:r w:rsidRPr="007E4D0D">
              <w:rPr>
                <w:rFonts w:ascii="Times New Roman" w:eastAsia="Times New Roman" w:hAnsi="Times New Roman" w:cs="Times New Roman"/>
              </w:rPr>
              <w:t>Menganalisis penguraian vektor.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U25</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Menganalisis usaha yang dilakukan oleh beberapa gaya.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U26</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usaha yang dilakukan oleh suatu gaya.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U27</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hasil penjumlahan dua vektor.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U28</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hasil kali skalar (</w:t>
            </w:r>
            <w:r w:rsidRPr="007E4D0D">
              <w:rPr>
                <w:rFonts w:ascii="Times New Roman" w:eastAsia="Times New Roman" w:hAnsi="Times New Roman" w:cs="Times New Roman"/>
                <w:i/>
                <w:iCs/>
              </w:rPr>
              <w:t>Dot Product</w:t>
            </w:r>
            <w:r w:rsidRPr="007E4D0D">
              <w:rPr>
                <w:rFonts w:ascii="Times New Roman" w:eastAsia="Times New Roman" w:hAnsi="Times New Roman" w:cs="Times New Roman"/>
              </w:rPr>
              <w:t>) antar besaran vektor.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U29</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usaha yang dilakukan oleh beberapa gaya.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U30</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perpindahan dari suatu benda dengan analisis vektor.</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U31</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 xml:space="preserve">Menghitung konversi satuan dari </w:t>
            </w:r>
            <w:r w:rsidRPr="007E4D0D">
              <w:rPr>
                <w:rFonts w:ascii="Times New Roman" w:eastAsia="Times New Roman" w:hAnsi="Times New Roman" w:cs="Times New Roman"/>
                <w:lang w:val="id-ID"/>
              </w:rPr>
              <w:t>suatu besaran.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U32</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gaya gesek.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U33</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i/>
              </w:rPr>
            </w:pPr>
            <w:r w:rsidRPr="007E4D0D">
              <w:rPr>
                <w:rFonts w:ascii="Times New Roman" w:eastAsia="Times New Roman" w:hAnsi="Times New Roman" w:cs="Times New Roman"/>
              </w:rPr>
              <w:t>Menghitung gaya gesek.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U34</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Menghitung gaya total yang dilakukan pada benda.</w:t>
            </w:r>
          </w:p>
        </w:tc>
      </w:tr>
      <w:tr w:rsidR="006454BC" w:rsidRPr="007E4D0D" w:rsidTr="002D41F3">
        <w:tc>
          <w:tcPr>
            <w:tcW w:w="558" w:type="dxa"/>
            <w:shd w:val="clear" w:color="auto" w:fill="auto"/>
            <w:vAlign w:val="center"/>
          </w:tcPr>
          <w:p w:rsidR="006454BC" w:rsidRPr="007E4D0D" w:rsidRDefault="006454BC" w:rsidP="002D41F3">
            <w:pPr>
              <w:keepNext/>
              <w:spacing w:before="120" w:after="0" w:line="240" w:lineRule="auto"/>
              <w:jc w:val="center"/>
              <w:outlineLvl w:val="0"/>
              <w:rPr>
                <w:rFonts w:ascii="Times New Roman" w:eastAsia="Times New Roman" w:hAnsi="Times New Roman" w:cs="Times New Roman"/>
                <w:b/>
                <w:sz w:val="24"/>
                <w:szCs w:val="24"/>
              </w:rPr>
            </w:pPr>
            <w:r w:rsidRPr="007E4D0D">
              <w:rPr>
                <w:rFonts w:ascii="Times New Roman" w:eastAsia="Times New Roman" w:hAnsi="Times New Roman" w:cs="Times New Roman"/>
                <w:b/>
                <w:sz w:val="24"/>
                <w:szCs w:val="24"/>
              </w:rPr>
              <w:lastRenderedPageBreak/>
              <w:t>No</w:t>
            </w:r>
          </w:p>
        </w:tc>
        <w:tc>
          <w:tcPr>
            <w:tcW w:w="1260" w:type="dxa"/>
            <w:shd w:val="clear" w:color="auto" w:fill="auto"/>
            <w:vAlign w:val="center"/>
          </w:tcPr>
          <w:p w:rsidR="006454BC" w:rsidRPr="007E4D0D" w:rsidRDefault="006454BC" w:rsidP="002D41F3">
            <w:pPr>
              <w:keepNext/>
              <w:spacing w:before="120" w:after="0" w:line="240" w:lineRule="auto"/>
              <w:ind w:left="46"/>
              <w:jc w:val="center"/>
              <w:outlineLvl w:val="0"/>
              <w:rPr>
                <w:rFonts w:ascii="Times New Roman" w:eastAsia="Times New Roman" w:hAnsi="Times New Roman" w:cs="Times New Roman"/>
                <w:b/>
                <w:sz w:val="24"/>
                <w:szCs w:val="24"/>
              </w:rPr>
            </w:pPr>
            <w:r w:rsidRPr="007E4D0D">
              <w:rPr>
                <w:rFonts w:ascii="Times New Roman" w:eastAsia="Times New Roman" w:hAnsi="Times New Roman" w:cs="Times New Roman"/>
                <w:b/>
                <w:sz w:val="24"/>
                <w:szCs w:val="24"/>
              </w:rPr>
              <w:t>Kode LC</w:t>
            </w:r>
          </w:p>
        </w:tc>
        <w:tc>
          <w:tcPr>
            <w:tcW w:w="7650" w:type="dxa"/>
            <w:shd w:val="clear" w:color="auto" w:fill="auto"/>
            <w:vAlign w:val="center"/>
          </w:tcPr>
          <w:p w:rsidR="006454BC" w:rsidRPr="007E4D0D" w:rsidRDefault="00BE0B89" w:rsidP="002D41F3">
            <w:pPr>
              <w:keepNext/>
              <w:spacing w:before="120" w:after="0" w:line="240" w:lineRule="auto"/>
              <w:ind w:left="79"/>
              <w:jc w:val="center"/>
              <w:outlineLvl w:val="0"/>
              <w:rPr>
                <w:rFonts w:ascii="Times New Roman" w:eastAsia="Times New Roman" w:hAnsi="Times New Roman" w:cs="Times New Roman"/>
                <w:b/>
                <w:sz w:val="24"/>
                <w:szCs w:val="24"/>
              </w:rPr>
            </w:pPr>
            <w:r w:rsidRPr="009141E9">
              <w:rPr>
                <w:rFonts w:ascii="Times New Roman" w:hAnsi="Times New Roman" w:cs="Times New Roman"/>
                <w:b/>
                <w:i/>
                <w:sz w:val="24"/>
                <w:szCs w:val="24"/>
              </w:rPr>
              <w:t>Learning Continuum</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U35</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Menganalisis arah gaya.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U36</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Mengetahui nilai trigonometri sudut-sudut istimewa.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U37</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Menganalisis besar sudut dari gaya yang dikenakan pada suatu benda untuk menghasilkan usaha.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U38</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Menginterpretasikan grafik tentang usaha.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U39</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Menginterpretasikan grafik ke dalam suatu persamaan.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U40</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Menghitung usaha yang dilakukan oleh suatu gaya berdasarkan grafik.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U41</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Merumuskan energi kinetik.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U42</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Mengidentifikasi gerak lurus berubah beraturan dan hubungannya dengan besaran-besaran yang terkait</w:t>
            </w:r>
            <w:r w:rsidRPr="007E4D0D">
              <w:rPr>
                <w:rFonts w:ascii="Times New Roman" w:eastAsia="Times New Roman" w:hAnsi="Times New Roman" w:cs="Times New Roman"/>
                <w:lang w:val="id-ID"/>
              </w:rPr>
              <w:t>.</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U43</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Mengetahui nama-nama notasi ilmiah.</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U44</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energi kinetik.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U45</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Menganalisis hubungan antara massa dan kecepatan dengan energi kinetik.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U46</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energi kinetik dengan membandingkan dua persamaan.</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U47</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Merumuskan gaya berat.</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U48</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Merumuskan energi potensial gravitasi.</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U49</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hubungan antara usaha dengan energi potensial gravitasi suatu benda.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U50</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Menganalisis hubungan antara massa dan ketinggian dengan energi potensial gravitasi.</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U51</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Membandingkan energi potensial gravitasi yang terjadi pada dua benda.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U52</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hukum kekekalan energi mekanik.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U53</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Menganalisis hubungan antara energi kinetik dengan energi potensial gravitasi pada gerak jatuh bebas.</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U54</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energi mekanik.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U55</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energi potensial gravitasi.</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U56</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energi mekanik.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U57</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hubungan antara usaha dengan energi kinetik suatu benda.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U58</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perubahan energi kinetik.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U59</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perubahan energi kinetik.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rPr>
              <w:t>U60</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massa benda.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rPr>
              <w:t>U61</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kecepatan suatu benda.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U62</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perubahan energi potensial gravitasi.</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U63</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perubahan energi potensial gravitasi.</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rPr>
            </w:pPr>
            <w:r w:rsidRPr="007E4D0D">
              <w:rPr>
                <w:rFonts w:ascii="Times New Roman" w:eastAsia="Times New Roman" w:hAnsi="Times New Roman" w:cs="Times New Roman"/>
                <w:sz w:val="24"/>
                <w:szCs w:val="24"/>
              </w:rPr>
              <w:t>U64</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w:t>
            </w:r>
            <w:r w:rsidRPr="007E4D0D">
              <w:rPr>
                <w:rFonts w:ascii="Times New Roman" w:eastAsia="Times New Roman" w:hAnsi="Times New Roman" w:cs="Times New Roman"/>
                <w:lang w:val="id-ID"/>
              </w:rPr>
              <w:t>yebutkan</w:t>
            </w:r>
            <w:r w:rsidRPr="007E4D0D">
              <w:rPr>
                <w:rFonts w:ascii="Times New Roman" w:eastAsia="Times New Roman" w:hAnsi="Times New Roman" w:cs="Times New Roman"/>
              </w:rPr>
              <w:t xml:space="preserve"> satuan </w:t>
            </w:r>
            <w:r w:rsidRPr="007E4D0D">
              <w:rPr>
                <w:rFonts w:ascii="Times New Roman" w:eastAsia="Times New Roman" w:hAnsi="Times New Roman" w:cs="Times New Roman"/>
                <w:lang w:val="id-ID"/>
              </w:rPr>
              <w:t>gaya</w:t>
            </w:r>
            <w:r w:rsidRPr="007E4D0D">
              <w:rPr>
                <w:rFonts w:ascii="Times New Roman" w:eastAsia="Times New Roman" w:hAnsi="Times New Roman" w:cs="Times New Roman"/>
              </w:rPr>
              <w:t>.</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U65</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Menyebutkan satuan usaha.</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U66</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Menghitung usaha sebagai perubahan energi potensial gravitasi.</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U67</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Merumuskan hukum kekekalan energi mekanik.</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U68</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Menghitung kecepatan suatu benda yang bergerak jatuh bebas.</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U69</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Menghitung ketinggian maksimum suatu benda yang bergerak jatuh bebas.</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U70</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rPr>
            </w:pPr>
            <w:r w:rsidRPr="007E4D0D">
              <w:rPr>
                <w:rFonts w:ascii="Times New Roman" w:eastAsia="Times New Roman" w:hAnsi="Times New Roman" w:cs="Times New Roman"/>
              </w:rPr>
              <w:t>Menghitung kecepatan suatu benda yang bergerak jatuh bebas pada ketinggian tertentu.</w:t>
            </w:r>
          </w:p>
        </w:tc>
      </w:tr>
      <w:tr w:rsidR="007E4D0D" w:rsidRPr="007E4D0D" w:rsidTr="007D0F74">
        <w:tc>
          <w:tcPr>
            <w:tcW w:w="558" w:type="dxa"/>
            <w:shd w:val="clear" w:color="auto" w:fill="auto"/>
            <w:vAlign w:val="center"/>
          </w:tcPr>
          <w:p w:rsidR="007E4D0D" w:rsidRPr="007E4D0D" w:rsidRDefault="007E4D0D" w:rsidP="007E4D0D">
            <w:pPr>
              <w:pStyle w:val="ListParagraph"/>
              <w:numPr>
                <w:ilvl w:val="0"/>
                <w:numId w:val="10"/>
              </w:numPr>
              <w:spacing w:after="0" w:line="240" w:lineRule="auto"/>
              <w:ind w:left="0" w:right="252" w:firstLine="0"/>
              <w:jc w:val="center"/>
              <w:rPr>
                <w:lang w:val="id-ID"/>
              </w:rPr>
            </w:pPr>
          </w:p>
        </w:tc>
        <w:tc>
          <w:tcPr>
            <w:tcW w:w="1260" w:type="dxa"/>
            <w:shd w:val="clear" w:color="auto" w:fill="auto"/>
            <w:vAlign w:val="center"/>
          </w:tcPr>
          <w:p w:rsidR="007E4D0D" w:rsidRPr="007E4D0D" w:rsidRDefault="007E4D0D" w:rsidP="007E4D0D">
            <w:pPr>
              <w:keepNext/>
              <w:spacing w:after="0" w:line="240" w:lineRule="auto"/>
              <w:jc w:val="center"/>
              <w:outlineLvl w:val="0"/>
              <w:rPr>
                <w:rFonts w:ascii="Times New Roman" w:eastAsia="Times New Roman" w:hAnsi="Times New Roman" w:cs="Times New Roman"/>
                <w:sz w:val="24"/>
                <w:szCs w:val="24"/>
                <w:lang w:val="id-ID"/>
              </w:rPr>
            </w:pPr>
            <w:r w:rsidRPr="007E4D0D">
              <w:rPr>
                <w:rFonts w:ascii="Times New Roman" w:eastAsia="Times New Roman" w:hAnsi="Times New Roman" w:cs="Times New Roman"/>
                <w:sz w:val="24"/>
                <w:szCs w:val="24"/>
                <w:lang w:val="id-ID"/>
              </w:rPr>
              <w:t>U71</w:t>
            </w:r>
          </w:p>
        </w:tc>
        <w:tc>
          <w:tcPr>
            <w:tcW w:w="7650" w:type="dxa"/>
            <w:shd w:val="clear" w:color="auto" w:fill="auto"/>
          </w:tcPr>
          <w:p w:rsidR="007E4D0D" w:rsidRPr="007E4D0D" w:rsidRDefault="007E4D0D" w:rsidP="007E4D0D">
            <w:pPr>
              <w:keepNext/>
              <w:spacing w:after="0" w:line="240" w:lineRule="auto"/>
              <w:ind w:left="14"/>
              <w:outlineLvl w:val="0"/>
              <w:rPr>
                <w:rFonts w:ascii="Times New Roman" w:eastAsia="Times New Roman" w:hAnsi="Times New Roman" w:cs="Times New Roman"/>
                <w:lang w:val="id-ID"/>
              </w:rPr>
            </w:pPr>
            <w:r w:rsidRPr="007E4D0D">
              <w:rPr>
                <w:rFonts w:ascii="Times New Roman" w:eastAsia="Times New Roman" w:hAnsi="Times New Roman" w:cs="Times New Roman"/>
              </w:rPr>
              <w:t>Menyimpulkan persamaan energi mekanik pada gerak jatuh bebas.</w:t>
            </w:r>
          </w:p>
        </w:tc>
      </w:tr>
    </w:tbl>
    <w:p w:rsidR="00650E66" w:rsidRPr="00DA7574" w:rsidRDefault="00650E66" w:rsidP="007E4D0D">
      <w:pPr>
        <w:spacing w:after="0" w:line="240" w:lineRule="auto"/>
        <w:ind w:firstLine="720"/>
        <w:jc w:val="both"/>
        <w:rPr>
          <w:rFonts w:ascii="Times New Roman" w:hAnsi="Times New Roman" w:cs="Times New Roman"/>
          <w:sz w:val="24"/>
          <w:szCs w:val="24"/>
          <w:lang w:val="id-ID"/>
        </w:rPr>
      </w:pPr>
    </w:p>
    <w:p w:rsidR="00DA7574" w:rsidRPr="00CB4F93" w:rsidRDefault="00CB4F93" w:rsidP="00CB4F93">
      <w:pPr>
        <w:spacing w:after="0" w:line="360" w:lineRule="auto"/>
        <w:ind w:firstLine="720"/>
        <w:jc w:val="both"/>
        <w:rPr>
          <w:rFonts w:ascii="Times New Roman" w:hAnsi="Times New Roman" w:cs="Times New Roman"/>
          <w:bCs/>
          <w:sz w:val="24"/>
          <w:szCs w:val="24"/>
        </w:rPr>
      </w:pPr>
      <w:r w:rsidRPr="00CB4F93">
        <w:rPr>
          <w:rFonts w:ascii="Times New Roman" w:hAnsi="Times New Roman" w:cs="Times New Roman"/>
          <w:sz w:val="24"/>
          <w:szCs w:val="24"/>
        </w:rPr>
        <w:lastRenderedPageBreak/>
        <w:t>Selanjutnya, pengembangan kisi-kisi tes yang</w:t>
      </w:r>
      <w:r w:rsidR="006454BC">
        <w:rPr>
          <w:rFonts w:ascii="Times New Roman" w:hAnsi="Times New Roman" w:cs="Times New Roman"/>
          <w:sz w:val="24"/>
          <w:szCs w:val="24"/>
        </w:rPr>
        <w:t xml:space="preserve"> mencakup</w:t>
      </w:r>
      <w:r w:rsidRPr="00CB4F93">
        <w:rPr>
          <w:rFonts w:ascii="Times New Roman" w:hAnsi="Times New Roman" w:cs="Times New Roman"/>
          <w:sz w:val="24"/>
          <w:szCs w:val="24"/>
        </w:rPr>
        <w:t xml:space="preserve"> </w:t>
      </w:r>
      <w:r w:rsidR="006454BC" w:rsidRPr="006454BC">
        <w:rPr>
          <w:rFonts w:ascii="Times New Roman" w:eastAsia="Times New Roman" w:hAnsi="Times New Roman" w:cs="Times New Roman"/>
          <w:sz w:val="24"/>
          <w:szCs w:val="24"/>
        </w:rPr>
        <w:t>indikator kemampuan</w:t>
      </w:r>
      <w:r w:rsidRPr="00CB4F93">
        <w:rPr>
          <w:rFonts w:ascii="Times New Roman" w:hAnsi="Times New Roman" w:cs="Times New Roman"/>
          <w:sz w:val="24"/>
          <w:szCs w:val="24"/>
        </w:rPr>
        <w:t xml:space="preserve">, dimensi pengetahuan yang dicapai, level kognitif, serta kode </w:t>
      </w:r>
      <w:r w:rsidRPr="00CB4F93">
        <w:rPr>
          <w:rFonts w:ascii="Times New Roman" w:hAnsi="Times New Roman" w:cs="Times New Roman"/>
          <w:i/>
          <w:sz w:val="24"/>
          <w:szCs w:val="24"/>
        </w:rPr>
        <w:t>learning continuum</w:t>
      </w:r>
      <w:r w:rsidRPr="00CB4F93">
        <w:rPr>
          <w:rFonts w:ascii="Times New Roman" w:hAnsi="Times New Roman" w:cs="Times New Roman"/>
          <w:sz w:val="24"/>
          <w:szCs w:val="24"/>
        </w:rPr>
        <w:t xml:space="preserve"> (Tabel </w:t>
      </w:r>
      <w:r>
        <w:rPr>
          <w:rFonts w:ascii="Times New Roman" w:hAnsi="Times New Roman" w:cs="Times New Roman"/>
          <w:sz w:val="24"/>
          <w:szCs w:val="24"/>
        </w:rPr>
        <w:t>3</w:t>
      </w:r>
      <w:r w:rsidRPr="00CB4F93">
        <w:rPr>
          <w:rFonts w:ascii="Times New Roman" w:hAnsi="Times New Roman" w:cs="Times New Roman"/>
          <w:sz w:val="24"/>
          <w:szCs w:val="24"/>
        </w:rPr>
        <w:t>).</w:t>
      </w:r>
    </w:p>
    <w:p w:rsidR="00AA2CA7" w:rsidRPr="00AA2CA7" w:rsidRDefault="00AA2CA7" w:rsidP="00AA2CA7">
      <w:pPr>
        <w:spacing w:after="0" w:line="360" w:lineRule="auto"/>
        <w:jc w:val="both"/>
        <w:rPr>
          <w:rFonts w:ascii="Times New Roman" w:eastAsia="Times New Roman" w:hAnsi="Times New Roman" w:cs="Times New Roman"/>
          <w:sz w:val="24"/>
          <w:szCs w:val="24"/>
        </w:rPr>
      </w:pPr>
      <w:r w:rsidRPr="00AA2CA7">
        <w:rPr>
          <w:rFonts w:ascii="Times New Roman" w:eastAsia="Times New Roman" w:hAnsi="Times New Roman" w:cs="Times New Roman"/>
          <w:sz w:val="24"/>
          <w:szCs w:val="24"/>
        </w:rPr>
        <w:t xml:space="preserve">Tabel </w:t>
      </w:r>
      <w:r w:rsidR="00CB4F93">
        <w:rPr>
          <w:rFonts w:ascii="Times New Roman" w:eastAsia="Times New Roman" w:hAnsi="Times New Roman" w:cs="Times New Roman"/>
          <w:sz w:val="24"/>
          <w:szCs w:val="24"/>
        </w:rPr>
        <w:t>3</w:t>
      </w:r>
      <w:r w:rsidRPr="00AA2CA7">
        <w:rPr>
          <w:rFonts w:ascii="Times New Roman" w:eastAsia="Times New Roman" w:hAnsi="Times New Roman" w:cs="Times New Roman"/>
          <w:sz w:val="24"/>
          <w:szCs w:val="24"/>
        </w:rPr>
        <w:t>. Kisi-Kisi Tes.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680"/>
        <w:gridCol w:w="90"/>
        <w:gridCol w:w="2160"/>
        <w:gridCol w:w="90"/>
        <w:gridCol w:w="990"/>
        <w:gridCol w:w="720"/>
      </w:tblGrid>
      <w:tr w:rsidR="00AA2CA7" w:rsidRPr="00AA2CA7" w:rsidTr="006454BC">
        <w:tc>
          <w:tcPr>
            <w:tcW w:w="918" w:type="dxa"/>
            <w:shd w:val="clear" w:color="auto" w:fill="auto"/>
            <w:vAlign w:val="center"/>
          </w:tcPr>
          <w:p w:rsidR="00AA2CA7" w:rsidRPr="00AA2CA7" w:rsidRDefault="00AA2CA7" w:rsidP="00AA2CA7">
            <w:pPr>
              <w:keepNext/>
              <w:spacing w:after="0" w:line="240" w:lineRule="auto"/>
              <w:jc w:val="center"/>
              <w:outlineLvl w:val="0"/>
              <w:rPr>
                <w:rFonts w:ascii="Times New Roman" w:eastAsia="Times New Roman" w:hAnsi="Times New Roman" w:cs="Times New Roman"/>
                <w:b/>
              </w:rPr>
            </w:pPr>
            <w:r w:rsidRPr="00AA2CA7">
              <w:rPr>
                <w:rFonts w:ascii="Times New Roman" w:eastAsia="Times New Roman" w:hAnsi="Times New Roman" w:cs="Times New Roman"/>
                <w:b/>
              </w:rPr>
              <w:t>Nomor Soal</w:t>
            </w:r>
          </w:p>
        </w:tc>
        <w:tc>
          <w:tcPr>
            <w:tcW w:w="4680" w:type="dxa"/>
            <w:shd w:val="clear" w:color="auto" w:fill="auto"/>
            <w:vAlign w:val="center"/>
          </w:tcPr>
          <w:p w:rsidR="00AA2CA7" w:rsidRPr="00AA2CA7" w:rsidRDefault="00AA2CA7" w:rsidP="00AA2CA7">
            <w:pPr>
              <w:keepNext/>
              <w:spacing w:after="0" w:line="240" w:lineRule="auto"/>
              <w:jc w:val="center"/>
              <w:outlineLvl w:val="0"/>
              <w:rPr>
                <w:rFonts w:ascii="Times New Roman" w:eastAsia="Times New Roman" w:hAnsi="Times New Roman" w:cs="Times New Roman"/>
                <w:b/>
              </w:rPr>
            </w:pPr>
            <w:r w:rsidRPr="00AA2CA7">
              <w:rPr>
                <w:rFonts w:ascii="Times New Roman" w:eastAsia="Times New Roman" w:hAnsi="Times New Roman" w:cs="Times New Roman"/>
                <w:b/>
                <w:sz w:val="24"/>
                <w:szCs w:val="24"/>
              </w:rPr>
              <w:t>Indikator Kemampuan</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b/>
              </w:rPr>
            </w:pPr>
            <w:r w:rsidRPr="00AA2CA7">
              <w:rPr>
                <w:rFonts w:ascii="Times New Roman" w:eastAsia="Times New Roman" w:hAnsi="Times New Roman" w:cs="Times New Roman"/>
                <w:b/>
              </w:rPr>
              <w:t>Dimensi Pengetahuan (Faktual/Konseptual/Prosedural)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b/>
              </w:rPr>
            </w:pPr>
            <w:r w:rsidRPr="00AA2CA7">
              <w:rPr>
                <w:rFonts w:ascii="Times New Roman" w:eastAsia="Times New Roman" w:hAnsi="Times New Roman" w:cs="Times New Roman"/>
                <w:b/>
              </w:rPr>
              <w:t>Dimensi Proses Kognitif</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b/>
              </w:rPr>
            </w:pPr>
            <w:r w:rsidRPr="00AA2CA7">
              <w:rPr>
                <w:rFonts w:ascii="Times New Roman" w:eastAsia="Times New Roman" w:hAnsi="Times New Roman" w:cs="Times New Roman"/>
                <w:b/>
              </w:rPr>
              <w:t>Kode</w:t>
            </w:r>
          </w:p>
          <w:p w:rsidR="00AA2CA7" w:rsidRPr="00AA2CA7" w:rsidRDefault="00AA2CA7" w:rsidP="00AA2CA7">
            <w:pPr>
              <w:keepNext/>
              <w:spacing w:after="0" w:line="240" w:lineRule="auto"/>
              <w:ind w:left="-18"/>
              <w:jc w:val="center"/>
              <w:outlineLvl w:val="0"/>
              <w:rPr>
                <w:rFonts w:ascii="Times New Roman" w:eastAsia="Times New Roman" w:hAnsi="Times New Roman" w:cs="Times New Roman"/>
                <w:b/>
              </w:rPr>
            </w:pPr>
            <w:r w:rsidRPr="00AA2CA7">
              <w:rPr>
                <w:rFonts w:ascii="Times New Roman" w:eastAsia="Times New Roman" w:hAnsi="Times New Roman" w:cs="Times New Roman"/>
                <w:b/>
              </w:rPr>
              <w:t>LC</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Mendefinisikan pengertian usaha.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Faktual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C1</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U3</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Menjelaskan contoh usaha menurut fisika dalam kehidupan sehari-hari.</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Konseptual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C2</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U4</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3.</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Menyebutkan contoh besaran skalar dan vektor.</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U10</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4.</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Menganalisis hubungan antara usaha dengan massa, percepatan, dan perpindahan benda.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U13</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5.</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Menggambarkan grafik hubungan antara usaha yang dilakukan suatu benda dengan massanya.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U14</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6.</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Menggambarkan grafik hubungan antara usaha yang dilakukan suatu benda dengan besar perpindahannya.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U15</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7.</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Menganalisis satuan usaha.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U22</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8.</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Menganalisis usaha yang dilakukan oleh beberapa gaya.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U25</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9.</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usaha yang dilakukan oleh suatu gaya.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U26</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10.</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usaha yang dilakukan oleh beberapa gaya.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U29</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11.</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perpindahan dari suatu benda dengan analisis vektor.</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U30</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12.</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usaha yang dilakukan oleh suatu gaya.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U26</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13.</w:t>
            </w:r>
          </w:p>
        </w:tc>
        <w:tc>
          <w:tcPr>
            <w:tcW w:w="4680" w:type="dxa"/>
            <w:shd w:val="clear" w:color="auto" w:fill="auto"/>
          </w:tcPr>
          <w:p w:rsidR="00AA2CA7" w:rsidRPr="00AA2CA7" w:rsidRDefault="00AA2CA7" w:rsidP="00AA2CA7">
            <w:pPr>
              <w:keepNext/>
              <w:spacing w:after="0" w:line="240" w:lineRule="auto"/>
              <w:outlineLvl w:val="0"/>
              <w:rPr>
                <w:rFonts w:ascii="Times New Roman" w:eastAsia="Times New Roman" w:hAnsi="Times New Roman" w:cs="Times New Roman"/>
              </w:rPr>
            </w:pPr>
            <w:r w:rsidRPr="00AA2CA7">
              <w:rPr>
                <w:rFonts w:ascii="Times New Roman" w:eastAsia="Times New Roman" w:hAnsi="Times New Roman" w:cs="Times New Roman"/>
              </w:rPr>
              <w:t>Menghitung usaha yang dilakukan oleh beberapa gaya.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U29</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14.</w:t>
            </w:r>
          </w:p>
        </w:tc>
        <w:tc>
          <w:tcPr>
            <w:tcW w:w="4680" w:type="dxa"/>
            <w:shd w:val="clear" w:color="auto" w:fill="auto"/>
          </w:tcPr>
          <w:p w:rsidR="00AA2CA7" w:rsidRPr="00AA2CA7" w:rsidRDefault="00AA2CA7" w:rsidP="00AA2CA7">
            <w:pPr>
              <w:keepNext/>
              <w:spacing w:after="0" w:line="240" w:lineRule="auto"/>
              <w:outlineLvl w:val="0"/>
              <w:rPr>
                <w:rFonts w:ascii="Times New Roman" w:eastAsia="Times New Roman" w:hAnsi="Times New Roman" w:cs="Times New Roman"/>
              </w:rPr>
            </w:pPr>
            <w:r w:rsidRPr="00AA2CA7">
              <w:rPr>
                <w:rFonts w:ascii="Times New Roman" w:eastAsia="Times New Roman" w:hAnsi="Times New Roman" w:cs="Times New Roman"/>
              </w:rPr>
              <w:t>Menghitung usaha yang dilakukan oleh beberapa gaya.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U29</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15.</w:t>
            </w:r>
          </w:p>
        </w:tc>
        <w:tc>
          <w:tcPr>
            <w:tcW w:w="4680" w:type="dxa"/>
            <w:shd w:val="clear" w:color="auto" w:fill="auto"/>
          </w:tcPr>
          <w:p w:rsidR="00AA2CA7" w:rsidRPr="00AA2CA7" w:rsidRDefault="00AA2CA7" w:rsidP="00AA2CA7">
            <w:pPr>
              <w:keepNext/>
              <w:spacing w:after="0" w:line="240" w:lineRule="auto"/>
              <w:outlineLvl w:val="0"/>
              <w:rPr>
                <w:rFonts w:ascii="Times New Roman" w:eastAsia="Times New Roman" w:hAnsi="Times New Roman" w:cs="Times New Roman"/>
              </w:rPr>
            </w:pPr>
            <w:r w:rsidRPr="00AA2CA7">
              <w:rPr>
                <w:rFonts w:ascii="Times New Roman" w:eastAsia="Times New Roman" w:hAnsi="Times New Roman" w:cs="Times New Roman"/>
              </w:rPr>
              <w:t>Menganalisis besar sudut dari gaya yang dikenakan pada suatu benda untuk menghasilkan usaha.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U37</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16.</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usaha yang dilakukan oleh suatu gaya berdasarkan grafik.</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U40</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17.</w:t>
            </w:r>
          </w:p>
        </w:tc>
        <w:tc>
          <w:tcPr>
            <w:tcW w:w="4680" w:type="dxa"/>
            <w:shd w:val="clear" w:color="auto" w:fill="auto"/>
          </w:tcPr>
          <w:p w:rsidR="00AA2CA7" w:rsidRPr="00AA2CA7" w:rsidRDefault="00AA2CA7" w:rsidP="00AA2CA7">
            <w:pPr>
              <w:keepNext/>
              <w:spacing w:after="0" w:line="240" w:lineRule="auto"/>
              <w:outlineLvl w:val="0"/>
              <w:rPr>
                <w:rFonts w:ascii="Times New Roman" w:eastAsia="Times New Roman" w:hAnsi="Times New Roman" w:cs="Times New Roman"/>
              </w:rPr>
            </w:pPr>
            <w:r w:rsidRPr="00AA2CA7">
              <w:rPr>
                <w:rFonts w:ascii="Times New Roman" w:eastAsia="Times New Roman" w:hAnsi="Times New Roman" w:cs="Times New Roman"/>
              </w:rPr>
              <w:t>Menghitung energi kinetik.</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U44</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18.</w:t>
            </w:r>
          </w:p>
        </w:tc>
        <w:tc>
          <w:tcPr>
            <w:tcW w:w="4680" w:type="dxa"/>
            <w:shd w:val="clear" w:color="auto" w:fill="auto"/>
          </w:tcPr>
          <w:p w:rsidR="00AA2CA7" w:rsidRPr="00AA2CA7" w:rsidRDefault="00AA2CA7" w:rsidP="00AA2CA7">
            <w:pPr>
              <w:keepNext/>
              <w:spacing w:after="0" w:line="240" w:lineRule="auto"/>
              <w:ind w:left="-14" w:firstLine="14"/>
              <w:outlineLvl w:val="0"/>
              <w:rPr>
                <w:rFonts w:ascii="Times New Roman" w:eastAsia="Times New Roman" w:hAnsi="Times New Roman" w:cs="Times New Roman"/>
                <w:b/>
              </w:rPr>
            </w:pPr>
            <w:r w:rsidRPr="00AA2CA7">
              <w:rPr>
                <w:rFonts w:ascii="Times New Roman" w:eastAsia="Times New Roman" w:hAnsi="Times New Roman" w:cs="Times New Roman"/>
              </w:rPr>
              <w:t>Menghitung energi kinetik dengan membandingkan dua persamaan</w:t>
            </w:r>
            <w:r w:rsidRPr="00AA2CA7">
              <w:rPr>
                <w:rFonts w:ascii="Times New Roman" w:eastAsia="Times New Roman" w:hAnsi="Times New Roman" w:cs="Times New Roman"/>
                <w:b/>
              </w:rPr>
              <w:t>.</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U46</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19.</w:t>
            </w:r>
          </w:p>
        </w:tc>
        <w:tc>
          <w:tcPr>
            <w:tcW w:w="4680" w:type="dxa"/>
            <w:shd w:val="clear" w:color="auto" w:fill="auto"/>
          </w:tcPr>
          <w:p w:rsidR="00AA2CA7" w:rsidRPr="00AA2CA7" w:rsidRDefault="00AA2CA7" w:rsidP="00AA2CA7">
            <w:pPr>
              <w:tabs>
                <w:tab w:val="left" w:pos="1758"/>
              </w:tabs>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usaha yang dilakukan oleh suatu gaya.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U26</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20.</w:t>
            </w:r>
          </w:p>
        </w:tc>
        <w:tc>
          <w:tcPr>
            <w:tcW w:w="4680" w:type="dxa"/>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Membandingkan energi potensial gravitasi yang terjadi pada dua benda.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U51</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21.</w:t>
            </w:r>
          </w:p>
        </w:tc>
        <w:tc>
          <w:tcPr>
            <w:tcW w:w="4680" w:type="dxa"/>
            <w:shd w:val="clear" w:color="auto" w:fill="auto"/>
          </w:tcPr>
          <w:p w:rsidR="00AA2CA7" w:rsidRPr="00AA2CA7" w:rsidRDefault="00AA2CA7" w:rsidP="00AA2CA7">
            <w:pPr>
              <w:keepNext/>
              <w:spacing w:after="0" w:line="240" w:lineRule="auto"/>
              <w:outlineLvl w:val="0"/>
              <w:rPr>
                <w:rFonts w:ascii="Times New Roman" w:eastAsia="Times New Roman" w:hAnsi="Times New Roman" w:cs="Times New Roman"/>
              </w:rPr>
            </w:pPr>
            <w:r w:rsidRPr="00AA2CA7">
              <w:rPr>
                <w:rFonts w:ascii="Times New Roman" w:eastAsia="Times New Roman" w:hAnsi="Times New Roman" w:cs="Times New Roman"/>
              </w:rPr>
              <w:t>Menganlisis hubungan antara energi kinetik dengan energi potensial gravitasi pada gerak jatuh bebas.</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C4</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U53</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22.</w:t>
            </w:r>
          </w:p>
        </w:tc>
        <w:tc>
          <w:tcPr>
            <w:tcW w:w="4680" w:type="dxa"/>
            <w:shd w:val="clear" w:color="auto" w:fill="auto"/>
          </w:tcPr>
          <w:p w:rsidR="00AA2CA7" w:rsidRPr="00AA2CA7" w:rsidRDefault="00AA2CA7" w:rsidP="00AA2CA7">
            <w:pPr>
              <w:keepNext/>
              <w:spacing w:after="0" w:line="240" w:lineRule="auto"/>
              <w:ind w:hanging="18"/>
              <w:jc w:val="both"/>
              <w:outlineLvl w:val="0"/>
              <w:rPr>
                <w:rFonts w:ascii="Times New Roman" w:eastAsia="Times New Roman" w:hAnsi="Times New Roman" w:cs="Times New Roman"/>
                <w:sz w:val="24"/>
                <w:szCs w:val="24"/>
              </w:rPr>
            </w:pPr>
            <w:r w:rsidRPr="00AA2CA7">
              <w:rPr>
                <w:rFonts w:ascii="Times New Roman" w:eastAsia="Times New Roman" w:hAnsi="Times New Roman" w:cs="Times New Roman"/>
                <w:sz w:val="24"/>
                <w:szCs w:val="24"/>
              </w:rPr>
              <w:t>Menghitung energi mekanik.</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1080" w:type="dxa"/>
            <w:gridSpan w:val="2"/>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U56</w:t>
            </w:r>
          </w:p>
        </w:tc>
      </w:tr>
      <w:tr w:rsidR="006454BC" w:rsidRPr="00AA2CA7" w:rsidTr="006454BC">
        <w:tc>
          <w:tcPr>
            <w:tcW w:w="918" w:type="dxa"/>
            <w:shd w:val="clear" w:color="auto" w:fill="auto"/>
          </w:tcPr>
          <w:p w:rsidR="006454BC" w:rsidRPr="00AA2CA7" w:rsidRDefault="006454BC" w:rsidP="002D41F3">
            <w:pPr>
              <w:keepNext/>
              <w:spacing w:after="0" w:line="240" w:lineRule="auto"/>
              <w:jc w:val="center"/>
              <w:outlineLvl w:val="0"/>
              <w:rPr>
                <w:rFonts w:ascii="Times New Roman" w:eastAsia="Times New Roman" w:hAnsi="Times New Roman" w:cs="Times New Roman"/>
                <w:b/>
              </w:rPr>
            </w:pPr>
            <w:r w:rsidRPr="00AA2CA7">
              <w:rPr>
                <w:rFonts w:ascii="Times New Roman" w:eastAsia="Times New Roman" w:hAnsi="Times New Roman" w:cs="Times New Roman"/>
                <w:b/>
              </w:rPr>
              <w:lastRenderedPageBreak/>
              <w:t>Nomor Soal</w:t>
            </w:r>
          </w:p>
        </w:tc>
        <w:tc>
          <w:tcPr>
            <w:tcW w:w="4770" w:type="dxa"/>
            <w:gridSpan w:val="2"/>
            <w:shd w:val="clear" w:color="auto" w:fill="auto"/>
          </w:tcPr>
          <w:p w:rsidR="006454BC" w:rsidRPr="00AA2CA7" w:rsidRDefault="006454BC" w:rsidP="002D41F3">
            <w:pPr>
              <w:keepNext/>
              <w:spacing w:after="0" w:line="240" w:lineRule="auto"/>
              <w:jc w:val="center"/>
              <w:outlineLvl w:val="0"/>
              <w:rPr>
                <w:rFonts w:ascii="Times New Roman" w:eastAsia="Times New Roman" w:hAnsi="Times New Roman" w:cs="Times New Roman"/>
                <w:b/>
              </w:rPr>
            </w:pPr>
            <w:r w:rsidRPr="00AA2CA7">
              <w:rPr>
                <w:rFonts w:ascii="Times New Roman" w:eastAsia="Times New Roman" w:hAnsi="Times New Roman" w:cs="Times New Roman"/>
                <w:b/>
                <w:sz w:val="24"/>
                <w:szCs w:val="24"/>
              </w:rPr>
              <w:t>Indikator Kemampuan</w:t>
            </w:r>
          </w:p>
        </w:tc>
        <w:tc>
          <w:tcPr>
            <w:tcW w:w="2250" w:type="dxa"/>
            <w:gridSpan w:val="2"/>
            <w:shd w:val="clear" w:color="auto" w:fill="auto"/>
          </w:tcPr>
          <w:p w:rsidR="006454BC" w:rsidRPr="00AA2CA7" w:rsidRDefault="006454BC" w:rsidP="002D41F3">
            <w:pPr>
              <w:keepNext/>
              <w:spacing w:after="0" w:line="240" w:lineRule="auto"/>
              <w:ind w:left="-18"/>
              <w:jc w:val="center"/>
              <w:outlineLvl w:val="0"/>
              <w:rPr>
                <w:rFonts w:ascii="Times New Roman" w:eastAsia="Times New Roman" w:hAnsi="Times New Roman" w:cs="Times New Roman"/>
                <w:b/>
              </w:rPr>
            </w:pPr>
            <w:r w:rsidRPr="00AA2CA7">
              <w:rPr>
                <w:rFonts w:ascii="Times New Roman" w:eastAsia="Times New Roman" w:hAnsi="Times New Roman" w:cs="Times New Roman"/>
                <w:b/>
              </w:rPr>
              <w:t>Dimensi Pengetahuan (Faktual/Konseptual/Prosedural)</w:t>
            </w:r>
          </w:p>
        </w:tc>
        <w:tc>
          <w:tcPr>
            <w:tcW w:w="990" w:type="dxa"/>
            <w:shd w:val="clear" w:color="auto" w:fill="auto"/>
          </w:tcPr>
          <w:p w:rsidR="006454BC" w:rsidRPr="00AA2CA7" w:rsidRDefault="006454BC" w:rsidP="006454BC">
            <w:pPr>
              <w:keepNext/>
              <w:spacing w:after="0" w:line="240" w:lineRule="auto"/>
              <w:ind w:left="-18"/>
              <w:jc w:val="center"/>
              <w:outlineLvl w:val="0"/>
              <w:rPr>
                <w:rFonts w:ascii="Times New Roman" w:eastAsia="Times New Roman" w:hAnsi="Times New Roman" w:cs="Times New Roman"/>
                <w:b/>
              </w:rPr>
            </w:pPr>
            <w:r w:rsidRPr="00AA2CA7">
              <w:rPr>
                <w:rFonts w:ascii="Times New Roman" w:eastAsia="Times New Roman" w:hAnsi="Times New Roman" w:cs="Times New Roman"/>
                <w:b/>
              </w:rPr>
              <w:t>Dimensi Proses Kognitif</w:t>
            </w:r>
          </w:p>
        </w:tc>
        <w:tc>
          <w:tcPr>
            <w:tcW w:w="720" w:type="dxa"/>
            <w:shd w:val="clear" w:color="auto" w:fill="auto"/>
          </w:tcPr>
          <w:p w:rsidR="006454BC" w:rsidRPr="00AA2CA7" w:rsidRDefault="006454BC" w:rsidP="002D41F3">
            <w:pPr>
              <w:keepNext/>
              <w:spacing w:after="0" w:line="240" w:lineRule="auto"/>
              <w:ind w:left="-14"/>
              <w:jc w:val="center"/>
              <w:outlineLvl w:val="0"/>
              <w:rPr>
                <w:rFonts w:ascii="Times New Roman" w:eastAsia="Times New Roman" w:hAnsi="Times New Roman" w:cs="Times New Roman"/>
                <w:b/>
              </w:rPr>
            </w:pPr>
            <w:r w:rsidRPr="00AA2CA7">
              <w:rPr>
                <w:rFonts w:ascii="Times New Roman" w:eastAsia="Times New Roman" w:hAnsi="Times New Roman" w:cs="Times New Roman"/>
                <w:b/>
              </w:rPr>
              <w:t>Kode</w:t>
            </w:r>
          </w:p>
          <w:p w:rsidR="006454BC" w:rsidRPr="00AA2CA7" w:rsidRDefault="006454BC" w:rsidP="002D41F3">
            <w:pPr>
              <w:keepNext/>
              <w:spacing w:after="0" w:line="240" w:lineRule="auto"/>
              <w:ind w:left="-18"/>
              <w:jc w:val="center"/>
              <w:outlineLvl w:val="0"/>
              <w:rPr>
                <w:rFonts w:ascii="Times New Roman" w:eastAsia="Times New Roman" w:hAnsi="Times New Roman" w:cs="Times New Roman"/>
                <w:b/>
              </w:rPr>
            </w:pPr>
            <w:r w:rsidRPr="00AA2CA7">
              <w:rPr>
                <w:rFonts w:ascii="Times New Roman" w:eastAsia="Times New Roman" w:hAnsi="Times New Roman" w:cs="Times New Roman"/>
                <w:b/>
              </w:rPr>
              <w:t>LC</w:t>
            </w:r>
          </w:p>
        </w:tc>
      </w:tr>
      <w:tr w:rsidR="00AA2CA7" w:rsidRPr="00AA2CA7" w:rsidTr="006454BC">
        <w:trPr>
          <w:trHeight w:val="287"/>
        </w:trPr>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23.</w:t>
            </w:r>
          </w:p>
        </w:tc>
        <w:tc>
          <w:tcPr>
            <w:tcW w:w="4770" w:type="dxa"/>
            <w:gridSpan w:val="2"/>
            <w:shd w:val="clear" w:color="auto" w:fill="auto"/>
          </w:tcPr>
          <w:p w:rsidR="00AA2CA7" w:rsidRPr="00AA2CA7" w:rsidRDefault="00AA2CA7" w:rsidP="00AA2CA7">
            <w:pPr>
              <w:keepNext/>
              <w:spacing w:after="0" w:line="240" w:lineRule="auto"/>
              <w:ind w:left="-18"/>
              <w:outlineLvl w:val="0"/>
              <w:rPr>
                <w:rFonts w:ascii="Times New Roman" w:eastAsia="Times New Roman" w:hAnsi="Times New Roman" w:cs="Times New Roman"/>
              </w:rPr>
            </w:pPr>
            <w:r w:rsidRPr="00AA2CA7">
              <w:rPr>
                <w:rFonts w:ascii="Times New Roman" w:eastAsia="Times New Roman" w:hAnsi="Times New Roman" w:cs="Times New Roman"/>
              </w:rPr>
              <w:t>Menghitung perubahan energi kinetik.</w:t>
            </w:r>
          </w:p>
        </w:tc>
        <w:tc>
          <w:tcPr>
            <w:tcW w:w="2250" w:type="dxa"/>
            <w:gridSpan w:val="2"/>
            <w:shd w:val="clear" w:color="auto" w:fill="auto"/>
            <w:vAlign w:val="center"/>
          </w:tcPr>
          <w:p w:rsidR="00AA2CA7" w:rsidRPr="00AA2CA7" w:rsidRDefault="00AA2CA7" w:rsidP="00AA2CA7">
            <w:pPr>
              <w:keepNext/>
              <w:spacing w:after="0" w:line="240" w:lineRule="auto"/>
              <w:ind w:hanging="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990" w:type="dxa"/>
            <w:shd w:val="clear" w:color="auto" w:fill="auto"/>
            <w:vAlign w:val="center"/>
          </w:tcPr>
          <w:p w:rsidR="00AA2CA7" w:rsidRPr="00AA2CA7" w:rsidRDefault="00AA2CA7" w:rsidP="00AA2CA7">
            <w:pPr>
              <w:keepNext/>
              <w:spacing w:after="0" w:line="240" w:lineRule="auto"/>
              <w:ind w:hanging="18"/>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hanging="18"/>
              <w:jc w:val="center"/>
              <w:outlineLvl w:val="0"/>
              <w:rPr>
                <w:rFonts w:ascii="Times New Roman" w:eastAsia="Times New Roman" w:hAnsi="Times New Roman" w:cs="Times New Roman"/>
              </w:rPr>
            </w:pPr>
            <w:r w:rsidRPr="00AA2CA7">
              <w:rPr>
                <w:rFonts w:ascii="Times New Roman" w:eastAsia="Times New Roman" w:hAnsi="Times New Roman" w:cs="Times New Roman"/>
              </w:rPr>
              <w:t>U59</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24.</w:t>
            </w:r>
          </w:p>
        </w:tc>
        <w:tc>
          <w:tcPr>
            <w:tcW w:w="4770" w:type="dxa"/>
            <w:gridSpan w:val="2"/>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kecepatan suatu benda.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990" w:type="dxa"/>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U61</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25.</w:t>
            </w:r>
          </w:p>
        </w:tc>
        <w:tc>
          <w:tcPr>
            <w:tcW w:w="4770" w:type="dxa"/>
            <w:gridSpan w:val="2"/>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lang w:val="id-ID"/>
              </w:rPr>
            </w:pPr>
            <w:r w:rsidRPr="00AA2CA7">
              <w:rPr>
                <w:rFonts w:ascii="Times New Roman" w:eastAsia="Times New Roman" w:hAnsi="Times New Roman" w:cs="Times New Roman"/>
              </w:rPr>
              <w:t>Menghitung gaya yang dilakukan suatu benda.</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990" w:type="dxa"/>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U26</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26.</w:t>
            </w:r>
          </w:p>
        </w:tc>
        <w:tc>
          <w:tcPr>
            <w:tcW w:w="4770" w:type="dxa"/>
            <w:gridSpan w:val="2"/>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lang w:val="id-ID"/>
              </w:rPr>
            </w:pPr>
            <w:r w:rsidRPr="00AA2CA7">
              <w:rPr>
                <w:rFonts w:ascii="Times New Roman" w:eastAsia="Times New Roman" w:hAnsi="Times New Roman" w:cs="Times New Roman"/>
              </w:rPr>
              <w:t>Menghitung usaha sebagai perubahan energi potensial gravitasi.</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990" w:type="dxa"/>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U66</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27.</w:t>
            </w:r>
          </w:p>
        </w:tc>
        <w:tc>
          <w:tcPr>
            <w:tcW w:w="4770" w:type="dxa"/>
            <w:gridSpan w:val="2"/>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kecepatan suatu benda yang bergerak jatuh bebas.</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990" w:type="dxa"/>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U68</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28.</w:t>
            </w:r>
          </w:p>
        </w:tc>
        <w:tc>
          <w:tcPr>
            <w:tcW w:w="4770" w:type="dxa"/>
            <w:gridSpan w:val="2"/>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lang w:val="id-ID"/>
              </w:rPr>
            </w:pPr>
            <w:r w:rsidRPr="00AA2CA7">
              <w:rPr>
                <w:rFonts w:ascii="Times New Roman" w:eastAsia="Times New Roman" w:hAnsi="Times New Roman" w:cs="Times New Roman"/>
              </w:rPr>
              <w:t>Menghitung ketinggian maksimum suatu benda yang bergerak jatuh bebas.</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990" w:type="dxa"/>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U69</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29.</w:t>
            </w:r>
          </w:p>
        </w:tc>
        <w:tc>
          <w:tcPr>
            <w:tcW w:w="4770" w:type="dxa"/>
            <w:gridSpan w:val="2"/>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Menghitung kecepatan suatu benda yang bergerak jatuh bebas pada ketinggian tertentu.</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990" w:type="dxa"/>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C3</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U70</w:t>
            </w:r>
          </w:p>
        </w:tc>
      </w:tr>
      <w:tr w:rsidR="00AA2CA7" w:rsidRPr="00AA2CA7" w:rsidTr="006454BC">
        <w:tc>
          <w:tcPr>
            <w:tcW w:w="918" w:type="dxa"/>
            <w:shd w:val="clear" w:color="auto" w:fill="auto"/>
          </w:tcPr>
          <w:p w:rsidR="00AA2CA7" w:rsidRPr="00AA2CA7" w:rsidRDefault="00AA2CA7" w:rsidP="00AA2CA7">
            <w:pPr>
              <w:bidi/>
              <w:spacing w:after="0" w:line="240" w:lineRule="auto"/>
              <w:ind w:left="284"/>
              <w:rPr>
                <w:rFonts w:ascii="Times New Roman" w:eastAsia="Times New Roman" w:hAnsi="Times New Roman" w:cs="Times New Roman"/>
                <w:lang w:val="id-ID"/>
              </w:rPr>
            </w:pPr>
            <w:r w:rsidRPr="00AA2CA7">
              <w:rPr>
                <w:rFonts w:ascii="Times New Roman" w:eastAsia="Times New Roman" w:hAnsi="Times New Roman" w:cs="Times New Roman"/>
                <w:lang w:val="id-ID"/>
              </w:rPr>
              <w:t>30.</w:t>
            </w:r>
          </w:p>
        </w:tc>
        <w:tc>
          <w:tcPr>
            <w:tcW w:w="4770" w:type="dxa"/>
            <w:gridSpan w:val="2"/>
            <w:shd w:val="clear" w:color="auto" w:fill="auto"/>
          </w:tcPr>
          <w:p w:rsidR="00AA2CA7" w:rsidRPr="00AA2CA7" w:rsidRDefault="00AA2CA7" w:rsidP="00AA2CA7">
            <w:pPr>
              <w:spacing w:after="0" w:line="240" w:lineRule="auto"/>
              <w:contextualSpacing/>
              <w:rPr>
                <w:rFonts w:ascii="Times New Roman" w:eastAsia="Times New Roman" w:hAnsi="Times New Roman" w:cs="Times New Roman"/>
              </w:rPr>
            </w:pPr>
            <w:r w:rsidRPr="00AA2CA7">
              <w:rPr>
                <w:rFonts w:ascii="Times New Roman" w:eastAsia="Times New Roman" w:hAnsi="Times New Roman" w:cs="Times New Roman"/>
              </w:rPr>
              <w:t>Menyimpulkan persamaan energi mekanik pada gerak jatuh bebas.</w:t>
            </w:r>
          </w:p>
        </w:tc>
        <w:tc>
          <w:tcPr>
            <w:tcW w:w="2250" w:type="dxa"/>
            <w:gridSpan w:val="2"/>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Prosedural</w:t>
            </w:r>
          </w:p>
        </w:tc>
        <w:tc>
          <w:tcPr>
            <w:tcW w:w="990" w:type="dxa"/>
            <w:shd w:val="clear" w:color="auto" w:fill="auto"/>
            <w:vAlign w:val="center"/>
          </w:tcPr>
          <w:p w:rsidR="00AA2CA7" w:rsidRPr="00AA2CA7" w:rsidRDefault="00AA2CA7" w:rsidP="00AA2CA7">
            <w:pPr>
              <w:keepNext/>
              <w:spacing w:after="0" w:line="240" w:lineRule="auto"/>
              <w:ind w:left="2"/>
              <w:jc w:val="center"/>
              <w:outlineLvl w:val="0"/>
              <w:rPr>
                <w:rFonts w:ascii="Times New Roman" w:eastAsia="Times New Roman" w:hAnsi="Times New Roman" w:cs="Times New Roman"/>
              </w:rPr>
            </w:pPr>
            <w:r w:rsidRPr="00AA2CA7">
              <w:rPr>
                <w:rFonts w:ascii="Times New Roman" w:eastAsia="Times New Roman" w:hAnsi="Times New Roman" w:cs="Times New Roman"/>
              </w:rPr>
              <w:t>C5</w:t>
            </w:r>
          </w:p>
        </w:tc>
        <w:tc>
          <w:tcPr>
            <w:tcW w:w="720" w:type="dxa"/>
            <w:shd w:val="clear" w:color="auto" w:fill="auto"/>
            <w:vAlign w:val="center"/>
          </w:tcPr>
          <w:p w:rsidR="00AA2CA7" w:rsidRPr="00AA2CA7" w:rsidRDefault="00AA2CA7" w:rsidP="00AA2CA7">
            <w:pPr>
              <w:keepNext/>
              <w:spacing w:after="0" w:line="240" w:lineRule="auto"/>
              <w:ind w:left="-18"/>
              <w:jc w:val="center"/>
              <w:outlineLvl w:val="0"/>
              <w:rPr>
                <w:rFonts w:ascii="Times New Roman" w:eastAsia="Times New Roman" w:hAnsi="Times New Roman" w:cs="Times New Roman"/>
              </w:rPr>
            </w:pPr>
            <w:r w:rsidRPr="00AA2CA7">
              <w:rPr>
                <w:rFonts w:ascii="Times New Roman" w:eastAsia="Times New Roman" w:hAnsi="Times New Roman" w:cs="Times New Roman"/>
              </w:rPr>
              <w:t>U71</w:t>
            </w:r>
          </w:p>
        </w:tc>
      </w:tr>
    </w:tbl>
    <w:p w:rsidR="00AA2CA7" w:rsidRDefault="00AA2CA7" w:rsidP="00EA0D16"/>
    <w:p w:rsidR="00CB4F93" w:rsidRPr="00CB4F93" w:rsidRDefault="00CB4F93" w:rsidP="00CB4F93">
      <w:pPr>
        <w:keepNext/>
        <w:spacing w:after="0" w:line="360" w:lineRule="auto"/>
        <w:ind w:firstLine="720"/>
        <w:jc w:val="both"/>
        <w:outlineLvl w:val="0"/>
        <w:rPr>
          <w:rFonts w:ascii="Times New Roman" w:eastAsia="Times New Roman" w:hAnsi="Times New Roman" w:cs="Times New Roman"/>
          <w:sz w:val="24"/>
          <w:szCs w:val="24"/>
        </w:rPr>
      </w:pPr>
      <w:r w:rsidRPr="00CB4F93">
        <w:rPr>
          <w:rFonts w:ascii="Times New Roman" w:eastAsia="Times New Roman" w:hAnsi="Times New Roman" w:cs="Times New Roman"/>
          <w:sz w:val="24"/>
          <w:szCs w:val="24"/>
        </w:rPr>
        <w:t xml:space="preserve">Pada setiap </w:t>
      </w:r>
      <w:r>
        <w:rPr>
          <w:rFonts w:ascii="Times New Roman" w:eastAsia="Times New Roman" w:hAnsi="Times New Roman" w:cs="Times New Roman"/>
          <w:sz w:val="24"/>
          <w:szCs w:val="24"/>
        </w:rPr>
        <w:t xml:space="preserve">butir </w:t>
      </w:r>
      <w:r w:rsidRPr="00CB4F93">
        <w:rPr>
          <w:rFonts w:ascii="Times New Roman" w:eastAsia="Times New Roman" w:hAnsi="Times New Roman" w:cs="Times New Roman"/>
          <w:sz w:val="24"/>
          <w:szCs w:val="24"/>
        </w:rPr>
        <w:t xml:space="preserve">soal yang dikembangkan dilengkapi dengan deskripsi tentang kode </w:t>
      </w:r>
      <w:r w:rsidRPr="00CB4F93">
        <w:rPr>
          <w:rFonts w:ascii="Times New Roman" w:eastAsia="Times New Roman" w:hAnsi="Times New Roman" w:cs="Times New Roman"/>
          <w:i/>
          <w:sz w:val="24"/>
          <w:szCs w:val="24"/>
        </w:rPr>
        <w:t>learning continuum</w:t>
      </w:r>
      <w:r w:rsidRPr="00CB4F93">
        <w:rPr>
          <w:rFonts w:ascii="Times New Roman" w:eastAsia="Times New Roman" w:hAnsi="Times New Roman" w:cs="Times New Roman"/>
          <w:sz w:val="24"/>
          <w:szCs w:val="24"/>
        </w:rPr>
        <w:t xml:space="preserve">, hierarki materi prasyarat, serta ruang untuk penulisan alasan dalam pemilihan jawaban serta tingkat keyakinan siswa dalam menjawab soal (Tabel </w:t>
      </w:r>
      <w:r>
        <w:rPr>
          <w:rFonts w:ascii="Times New Roman" w:eastAsia="Times New Roman" w:hAnsi="Times New Roman" w:cs="Times New Roman"/>
          <w:sz w:val="24"/>
          <w:szCs w:val="24"/>
        </w:rPr>
        <w:t>4</w:t>
      </w:r>
      <w:r w:rsidRPr="00CB4F93">
        <w:rPr>
          <w:rFonts w:ascii="Times New Roman" w:eastAsia="Times New Roman" w:hAnsi="Times New Roman" w:cs="Times New Roman"/>
          <w:sz w:val="24"/>
          <w:szCs w:val="24"/>
        </w:rPr>
        <w:t xml:space="preserve">). </w:t>
      </w:r>
    </w:p>
    <w:p w:rsidR="00CB4F93" w:rsidRPr="00CB4F93" w:rsidRDefault="00CB4F93" w:rsidP="00CB4F93">
      <w:pPr>
        <w:keepNext/>
        <w:spacing w:after="0" w:line="240" w:lineRule="auto"/>
        <w:ind w:left="284" w:hanging="284"/>
        <w:jc w:val="both"/>
        <w:outlineLvl w:val="0"/>
        <w:rPr>
          <w:rFonts w:ascii="Times New Roman" w:eastAsia="Calibri" w:hAnsi="Times New Roman" w:cs="Times New Roman"/>
          <w:sz w:val="24"/>
          <w:szCs w:val="24"/>
        </w:rPr>
      </w:pPr>
      <w:r w:rsidRPr="00CB4F93">
        <w:rPr>
          <w:rFonts w:ascii="Times New Roman" w:eastAsia="Calibri" w:hAnsi="Times New Roman" w:cs="Times New Roman"/>
          <w:sz w:val="24"/>
          <w:szCs w:val="24"/>
        </w:rPr>
        <w:t xml:space="preserve">Tabel </w:t>
      </w:r>
      <w:r>
        <w:rPr>
          <w:rFonts w:ascii="Times New Roman" w:eastAsia="Calibri" w:hAnsi="Times New Roman" w:cs="Times New Roman"/>
          <w:sz w:val="24"/>
          <w:szCs w:val="24"/>
        </w:rPr>
        <w:t>4</w:t>
      </w:r>
      <w:r w:rsidRPr="00CB4F93">
        <w:rPr>
          <w:rFonts w:ascii="Times New Roman" w:eastAsia="Calibri" w:hAnsi="Times New Roman" w:cs="Times New Roman"/>
          <w:sz w:val="24"/>
          <w:szCs w:val="24"/>
        </w:rPr>
        <w:t xml:space="preserve">. </w:t>
      </w:r>
      <w:r w:rsidRPr="00CB4F93">
        <w:rPr>
          <w:rFonts w:ascii="Times New Roman" w:eastAsia="Calibri" w:hAnsi="Times New Roman" w:cs="Times New Roman"/>
          <w:i/>
          <w:sz w:val="24"/>
          <w:szCs w:val="24"/>
        </w:rPr>
        <w:t>Learning Continuum</w:t>
      </w:r>
      <w:r w:rsidRPr="00CB4F93">
        <w:rPr>
          <w:rFonts w:ascii="Times New Roman" w:eastAsia="Calibri" w:hAnsi="Times New Roman" w:cs="Times New Roman"/>
          <w:sz w:val="24"/>
          <w:szCs w:val="24"/>
        </w:rPr>
        <w:t xml:space="preserve">, Hierarki Materi Prasyarat, dan Soal pada Pokok Bahasan </w:t>
      </w:r>
    </w:p>
    <w:p w:rsidR="00CB4F93" w:rsidRPr="00CB4F93" w:rsidRDefault="00CB4F93" w:rsidP="00CB4F93">
      <w:pPr>
        <w:spacing w:after="0" w:line="240" w:lineRule="auto"/>
        <w:jc w:val="both"/>
        <w:rPr>
          <w:rFonts w:ascii="Times New Roman" w:eastAsia="Calibri" w:hAnsi="Times New Roman" w:cs="Times New Roman"/>
          <w:kern w:val="2"/>
          <w:sz w:val="24"/>
          <w:szCs w:val="24"/>
        </w:rPr>
      </w:pPr>
      <w:r w:rsidRPr="00CB4F93">
        <w:rPr>
          <w:rFonts w:ascii="Times New Roman" w:eastAsia="Calibri" w:hAnsi="Times New Roman" w:cs="Times New Roman"/>
          <w:kern w:val="2"/>
          <w:sz w:val="24"/>
          <w:szCs w:val="24"/>
        </w:rPr>
        <w:t xml:space="preserve">             U</w:t>
      </w:r>
      <w:r w:rsidRPr="00CB4F93">
        <w:rPr>
          <w:rFonts w:ascii="Times New Roman" w:eastAsia="Calibri" w:hAnsi="Times New Roman" w:cs="Times New Roman"/>
          <w:kern w:val="2"/>
          <w:sz w:val="24"/>
          <w:szCs w:val="24"/>
          <w:lang w:val="id-ID"/>
        </w:rPr>
        <w:t xml:space="preserve">saha </w:t>
      </w:r>
      <w:r w:rsidRPr="00CB4F93">
        <w:rPr>
          <w:rFonts w:ascii="Times New Roman" w:eastAsia="Calibri" w:hAnsi="Times New Roman" w:cs="Times New Roman"/>
          <w:kern w:val="2"/>
          <w:sz w:val="24"/>
          <w:szCs w:val="24"/>
        </w:rPr>
        <w:t>d</w:t>
      </w:r>
      <w:r w:rsidRPr="00CB4F93">
        <w:rPr>
          <w:rFonts w:ascii="Times New Roman" w:eastAsia="Calibri" w:hAnsi="Times New Roman" w:cs="Times New Roman"/>
          <w:kern w:val="2"/>
          <w:sz w:val="24"/>
          <w:szCs w:val="24"/>
          <w:lang w:val="id-ID"/>
        </w:rPr>
        <w:t xml:space="preserve">an </w:t>
      </w:r>
      <w:r w:rsidRPr="00CB4F93">
        <w:rPr>
          <w:rFonts w:ascii="Times New Roman" w:eastAsia="Calibri" w:hAnsi="Times New Roman" w:cs="Times New Roman"/>
          <w:kern w:val="2"/>
          <w:sz w:val="24"/>
          <w:szCs w:val="24"/>
        </w:rPr>
        <w:t>E</w:t>
      </w:r>
      <w:r w:rsidRPr="00CB4F93">
        <w:rPr>
          <w:rFonts w:ascii="Times New Roman" w:eastAsia="Calibri" w:hAnsi="Times New Roman" w:cs="Times New Roman"/>
          <w:kern w:val="2"/>
          <w:sz w:val="24"/>
          <w:szCs w:val="24"/>
          <w:lang w:val="id-ID"/>
        </w:rPr>
        <w:t>nergi</w:t>
      </w:r>
      <w:r w:rsidRPr="00CB4F93">
        <w:rPr>
          <w:rFonts w:ascii="Times New Roman" w:eastAsia="Calibri" w:hAnsi="Times New Roman" w:cs="Times New Roman"/>
          <w:kern w:val="2"/>
          <w:sz w:val="24"/>
          <w:szCs w:val="24"/>
        </w:rPr>
        <w:t xml:space="preserve"> (Contoh).</w:t>
      </w:r>
    </w:p>
    <w:p w:rsidR="00CB4F93" w:rsidRPr="00CB4F93" w:rsidRDefault="00CB4F93" w:rsidP="00CB4F93">
      <w:pPr>
        <w:spacing w:after="0" w:line="240" w:lineRule="auto"/>
        <w:jc w:val="both"/>
        <w:rPr>
          <w:rFonts w:ascii="Times New Roman" w:eastAsia="Calibri" w:hAnsi="Times New Roman" w:cs="Times New Roman"/>
          <w:kern w:val="2"/>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20" w:firstRow="1" w:lastRow="0" w:firstColumn="0" w:lastColumn="1" w:noHBand="0" w:noVBand="1"/>
      </w:tblPr>
      <w:tblGrid>
        <w:gridCol w:w="738"/>
        <w:gridCol w:w="900"/>
        <w:gridCol w:w="2430"/>
        <w:gridCol w:w="5490"/>
      </w:tblGrid>
      <w:tr w:rsidR="00CB4F93" w:rsidRPr="00CB4F93" w:rsidTr="00905362">
        <w:tc>
          <w:tcPr>
            <w:tcW w:w="738" w:type="dxa"/>
            <w:shd w:val="clear" w:color="auto" w:fill="BFBFBF"/>
            <w:vAlign w:val="center"/>
          </w:tcPr>
          <w:p w:rsidR="00CB4F93" w:rsidRPr="00CB4F93" w:rsidRDefault="00CB4F93" w:rsidP="00CB4F93">
            <w:pPr>
              <w:keepNext/>
              <w:spacing w:after="0" w:line="240" w:lineRule="auto"/>
              <w:jc w:val="center"/>
              <w:outlineLvl w:val="0"/>
              <w:rPr>
                <w:rFonts w:ascii="Times New Roman" w:eastAsia="Times New Roman" w:hAnsi="Times New Roman" w:cs="Times New Roman"/>
                <w:b/>
                <w:sz w:val="24"/>
                <w:szCs w:val="24"/>
              </w:rPr>
            </w:pPr>
            <w:r w:rsidRPr="00CB4F93">
              <w:rPr>
                <w:rFonts w:ascii="Times New Roman" w:eastAsia="Times New Roman" w:hAnsi="Times New Roman" w:cs="Times New Roman"/>
                <w:b/>
                <w:sz w:val="24"/>
                <w:szCs w:val="24"/>
              </w:rPr>
              <w:t>No.</w:t>
            </w:r>
          </w:p>
        </w:tc>
        <w:tc>
          <w:tcPr>
            <w:tcW w:w="900" w:type="dxa"/>
            <w:shd w:val="clear" w:color="auto" w:fill="BFBFBF"/>
            <w:vAlign w:val="center"/>
          </w:tcPr>
          <w:p w:rsidR="00CB4F93" w:rsidRPr="00CB4F93" w:rsidRDefault="00CB4F93" w:rsidP="00CB4F93">
            <w:pPr>
              <w:keepNext/>
              <w:spacing w:after="0" w:line="240" w:lineRule="auto"/>
              <w:ind w:left="72"/>
              <w:jc w:val="center"/>
              <w:outlineLvl w:val="0"/>
              <w:rPr>
                <w:rFonts w:ascii="Times New Roman" w:eastAsia="Times New Roman" w:hAnsi="Times New Roman" w:cs="Times New Roman"/>
                <w:b/>
                <w:sz w:val="24"/>
                <w:szCs w:val="24"/>
              </w:rPr>
            </w:pPr>
            <w:r w:rsidRPr="00CB4F93">
              <w:rPr>
                <w:rFonts w:ascii="Times New Roman" w:eastAsia="Times New Roman" w:hAnsi="Times New Roman" w:cs="Times New Roman"/>
                <w:b/>
                <w:sz w:val="24"/>
                <w:szCs w:val="24"/>
              </w:rPr>
              <w:t>Kode LC</w:t>
            </w:r>
          </w:p>
        </w:tc>
        <w:tc>
          <w:tcPr>
            <w:tcW w:w="2430" w:type="dxa"/>
            <w:shd w:val="clear" w:color="auto" w:fill="BFBFBF"/>
            <w:vAlign w:val="center"/>
          </w:tcPr>
          <w:p w:rsidR="00CB4F93" w:rsidRPr="00CB4F93" w:rsidRDefault="00CB4F93" w:rsidP="00CB4F93">
            <w:pPr>
              <w:keepNext/>
              <w:spacing w:after="0" w:line="240" w:lineRule="auto"/>
              <w:ind w:left="-18" w:firstLine="18"/>
              <w:jc w:val="center"/>
              <w:outlineLvl w:val="0"/>
              <w:rPr>
                <w:rFonts w:ascii="Times New Roman" w:eastAsia="Times New Roman" w:hAnsi="Times New Roman" w:cs="Times New Roman"/>
                <w:b/>
                <w:sz w:val="24"/>
                <w:szCs w:val="24"/>
              </w:rPr>
            </w:pPr>
            <w:r w:rsidRPr="00CB4F93">
              <w:rPr>
                <w:rFonts w:ascii="Times New Roman" w:eastAsia="Times New Roman" w:hAnsi="Times New Roman" w:cs="Times New Roman"/>
                <w:b/>
                <w:sz w:val="24"/>
                <w:szCs w:val="24"/>
              </w:rPr>
              <w:t>Hierarki Materi Prasyarat</w:t>
            </w:r>
          </w:p>
        </w:tc>
        <w:tc>
          <w:tcPr>
            <w:tcW w:w="5490" w:type="dxa"/>
            <w:shd w:val="clear" w:color="auto" w:fill="BFBFBF"/>
            <w:vAlign w:val="center"/>
          </w:tcPr>
          <w:p w:rsidR="00CB4F93" w:rsidRPr="00CB4F93" w:rsidRDefault="00CB4F93" w:rsidP="00CB4F93">
            <w:pPr>
              <w:keepNext/>
              <w:spacing w:after="0" w:line="240" w:lineRule="auto"/>
              <w:ind w:left="102"/>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Butir </w:t>
            </w:r>
            <w:r w:rsidRPr="00CB4F93">
              <w:rPr>
                <w:rFonts w:ascii="Times New Roman" w:eastAsia="Times New Roman" w:hAnsi="Times New Roman" w:cs="Times New Roman"/>
                <w:b/>
                <w:sz w:val="24"/>
                <w:szCs w:val="24"/>
              </w:rPr>
              <w:t>Soal</w:t>
            </w:r>
          </w:p>
        </w:tc>
      </w:tr>
      <w:tr w:rsidR="00CB4F93" w:rsidRPr="00CB4F93" w:rsidTr="00905362">
        <w:trPr>
          <w:trHeight w:val="5021"/>
        </w:trPr>
        <w:tc>
          <w:tcPr>
            <w:tcW w:w="738" w:type="dxa"/>
            <w:shd w:val="clear" w:color="auto" w:fill="auto"/>
            <w:vAlign w:val="center"/>
          </w:tcPr>
          <w:p w:rsidR="00CB4F93" w:rsidRPr="00597524" w:rsidRDefault="00CB4F93" w:rsidP="004F6F52">
            <w:pPr>
              <w:spacing w:after="0" w:line="240" w:lineRule="auto"/>
              <w:rPr>
                <w:rFonts w:ascii="Times New Roman" w:hAnsi="Times New Roman" w:cs="Times New Roman"/>
                <w:b/>
                <w:sz w:val="24"/>
                <w:szCs w:val="24"/>
              </w:rPr>
            </w:pPr>
            <w:r w:rsidRPr="00597524">
              <w:rPr>
                <w:rFonts w:ascii="Times New Roman" w:hAnsi="Times New Roman" w:cs="Times New Roman"/>
                <w:b/>
                <w:sz w:val="24"/>
                <w:szCs w:val="24"/>
                <w:lang w:val="id-ID"/>
              </w:rPr>
              <w:t>1.</w:t>
            </w:r>
          </w:p>
        </w:tc>
        <w:tc>
          <w:tcPr>
            <w:tcW w:w="900" w:type="dxa"/>
            <w:shd w:val="clear" w:color="auto" w:fill="auto"/>
            <w:vAlign w:val="center"/>
          </w:tcPr>
          <w:p w:rsidR="00CB4F93" w:rsidRPr="00597524" w:rsidRDefault="00CB4F93" w:rsidP="004F6F52">
            <w:pPr>
              <w:spacing w:after="0" w:line="240" w:lineRule="auto"/>
              <w:rPr>
                <w:rFonts w:ascii="Times New Roman" w:hAnsi="Times New Roman" w:cs="Times New Roman"/>
                <w:b/>
                <w:i/>
                <w:sz w:val="24"/>
                <w:szCs w:val="24"/>
              </w:rPr>
            </w:pPr>
            <w:r w:rsidRPr="00597524">
              <w:rPr>
                <w:rFonts w:ascii="Times New Roman" w:hAnsi="Times New Roman" w:cs="Times New Roman"/>
                <w:b/>
                <w:sz w:val="24"/>
                <w:szCs w:val="24"/>
                <w:lang w:val="id-ID"/>
              </w:rPr>
              <w:t>U3</w:t>
            </w:r>
          </w:p>
        </w:tc>
        <w:tc>
          <w:tcPr>
            <w:tcW w:w="2430" w:type="dxa"/>
            <w:shd w:val="clear" w:color="auto" w:fill="auto"/>
            <w:vAlign w:val="center"/>
          </w:tcPr>
          <w:p w:rsidR="007B56A1" w:rsidRDefault="002D04CF" w:rsidP="004F6F52">
            <w:pPr>
              <w:spacing w:after="0" w:line="240" w:lineRule="auto"/>
            </w:pPr>
            <w:r w:rsidRPr="006E2D47">
              <w:rPr>
                <w:rFonts w:ascii="Times New Roman" w:hAnsi="Times New Roman" w:cs="Times New Roman"/>
                <w:b/>
                <w:noProof/>
                <w:sz w:val="24"/>
                <w:szCs w:val="24"/>
              </w:rPr>
              <mc:AlternateContent>
                <mc:Choice Requires="wpg">
                  <w:drawing>
                    <wp:anchor distT="0" distB="0" distL="114300" distR="114300" simplePos="0" relativeHeight="251665408" behindDoc="0" locked="0" layoutInCell="1" allowOverlap="1" wp14:anchorId="7A62738A" wp14:editId="2DF75BDC">
                      <wp:simplePos x="0" y="0"/>
                      <wp:positionH relativeFrom="column">
                        <wp:posOffset>14605</wp:posOffset>
                      </wp:positionH>
                      <wp:positionV relativeFrom="paragraph">
                        <wp:posOffset>-780415</wp:posOffset>
                      </wp:positionV>
                      <wp:extent cx="1389380" cy="1513205"/>
                      <wp:effectExtent l="0" t="0" r="20320" b="10795"/>
                      <wp:wrapNone/>
                      <wp:docPr id="22" name="Group 22"/>
                      <wp:cNvGraphicFramePr/>
                      <a:graphic xmlns:a="http://schemas.openxmlformats.org/drawingml/2006/main">
                        <a:graphicData uri="http://schemas.microsoft.com/office/word/2010/wordprocessingGroup">
                          <wpg:wgp>
                            <wpg:cNvGrpSpPr/>
                            <wpg:grpSpPr>
                              <a:xfrm>
                                <a:off x="0" y="0"/>
                                <a:ext cx="1389380" cy="1513205"/>
                                <a:chOff x="-45119" y="-43250"/>
                                <a:chExt cx="1714312" cy="1278413"/>
                              </a:xfrm>
                            </wpg:grpSpPr>
                            <wps:wsp>
                              <wps:cNvPr id="23" name="Oval 23"/>
                              <wps:cNvSpPr/>
                              <wps:spPr>
                                <a:xfrm>
                                  <a:off x="415079" y="754365"/>
                                  <a:ext cx="839959" cy="480798"/>
                                </a:xfrm>
                                <a:prstGeom prst="ellipse">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rsidR="002D41F3" w:rsidRPr="002D04CF" w:rsidRDefault="002D41F3" w:rsidP="002D04CF">
                                    <w:pPr>
                                      <w:spacing w:after="0" w:line="240" w:lineRule="auto"/>
                                      <w:jc w:val="center"/>
                                      <w:rPr>
                                        <w:b/>
                                        <w:sz w:val="24"/>
                                        <w:szCs w:val="24"/>
                                      </w:rPr>
                                    </w:pPr>
                                    <w:r w:rsidRPr="002D04CF">
                                      <w:rPr>
                                        <w:b/>
                                        <w:sz w:val="24"/>
                                        <w:szCs w:val="24"/>
                                      </w:rPr>
                                      <w:t>U3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329609" y="499730"/>
                                  <a:ext cx="244475" cy="254635"/>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25" name="Oval 25"/>
                              <wps:cNvSpPr/>
                              <wps:spPr>
                                <a:xfrm>
                                  <a:off x="-45119" y="-43250"/>
                                  <a:ext cx="794070" cy="500450"/>
                                </a:xfrm>
                                <a:prstGeom prst="ellipse">
                                  <a:avLst/>
                                </a:prstGeom>
                                <a:noFill/>
                              </wps:spPr>
                              <wps:style>
                                <a:lnRef idx="2">
                                  <a:schemeClr val="dk1"/>
                                </a:lnRef>
                                <a:fillRef idx="1">
                                  <a:schemeClr val="lt1"/>
                                </a:fillRef>
                                <a:effectRef idx="0">
                                  <a:schemeClr val="dk1"/>
                                </a:effectRef>
                                <a:fontRef idx="minor">
                                  <a:schemeClr val="dk1"/>
                                </a:fontRef>
                              </wps:style>
                              <wps:txbx>
                                <w:txbxContent>
                                  <w:p w:rsidR="002D41F3" w:rsidRPr="002D04CF" w:rsidRDefault="002D41F3" w:rsidP="002D04CF">
                                    <w:pPr>
                                      <w:spacing w:after="0" w:line="240" w:lineRule="auto"/>
                                      <w:ind w:left="-187" w:right="-259"/>
                                      <w:jc w:val="center"/>
                                      <w:rPr>
                                        <w:b/>
                                        <w:sz w:val="24"/>
                                        <w:szCs w:val="24"/>
                                      </w:rPr>
                                    </w:pPr>
                                    <w:r w:rsidRPr="002D04CF">
                                      <w:rPr>
                                        <w:b/>
                                        <w:sz w:val="24"/>
                                        <w:szCs w:val="24"/>
                                      </w:rPr>
                                      <w:t>U1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938445" y="31898"/>
                                  <a:ext cx="730748" cy="457200"/>
                                </a:xfrm>
                                <a:prstGeom prst="ellipse">
                                  <a:avLst/>
                                </a:prstGeom>
                                <a:noFill/>
                              </wps:spPr>
                              <wps:style>
                                <a:lnRef idx="2">
                                  <a:schemeClr val="dk1"/>
                                </a:lnRef>
                                <a:fillRef idx="1">
                                  <a:schemeClr val="lt1"/>
                                </a:fillRef>
                                <a:effectRef idx="0">
                                  <a:schemeClr val="dk1"/>
                                </a:effectRef>
                                <a:fontRef idx="minor">
                                  <a:schemeClr val="dk1"/>
                                </a:fontRef>
                              </wps:style>
                              <wps:txbx>
                                <w:txbxContent>
                                  <w:p w:rsidR="002D41F3" w:rsidRPr="002D04CF" w:rsidRDefault="002D41F3" w:rsidP="002D04CF">
                                    <w:pPr>
                                      <w:spacing w:after="0" w:line="240" w:lineRule="auto"/>
                                      <w:ind w:left="-101" w:right="-158" w:hanging="86"/>
                                      <w:jc w:val="center"/>
                                      <w:rPr>
                                        <w:b/>
                                        <w:sz w:val="24"/>
                                        <w:szCs w:val="24"/>
                                      </w:rPr>
                                    </w:pPr>
                                    <w:r w:rsidRPr="002D04CF">
                                      <w:rPr>
                                        <w:b/>
                                        <w:sz w:val="24"/>
                                        <w:szCs w:val="24"/>
                                      </w:rPr>
                                      <w:t>U2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flipH="1">
                                  <a:off x="1020725" y="499730"/>
                                  <a:ext cx="234315" cy="254635"/>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id="Group 22" o:spid="_x0000_s1026" style="position:absolute;margin-left:1.15pt;margin-top:-61.45pt;width:109.4pt;height:119.15pt;z-index:251665408;mso-width-relative:margin;mso-height-relative:margin" coordorigin="-451,-432" coordsize="17143,1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">
                      <v:oval id="Oval 23" o:spid="_x0000_s1027" style="position:absolute;left:4150;top:7543;width:8400;height:4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g+A8MA&#10;AADbAAAADwAAAGRycy9kb3ducmV2LnhtbESPwWrDMBBE74H+g9hCb7VsB0Jxo5hQauglh7iFXBdr&#10;a4lYK2OpjpOvrwqFHIeZecNs68UNYqYpWM8KiiwHQdx5bblX8PXZPL+ACBFZ4+CZFFwpQL17WG2x&#10;0v7CR5rb2IsE4VChAhPjWEkZOkMOQ+ZH4uR9+8lhTHLqpZ7wkuBukGWeb6RDy2nB4Ehvhrpz++MU&#10;dIfZHu2p4Ha4zRvTvBcybwqlnh6X/SuISEu8h//bH1pBuYa/L+k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g+A8MAAADbAAAADwAAAAAAAAAAAAAAAACYAgAAZHJzL2Rv&#10;d25yZXYueG1sUEsFBgAAAAAEAAQA9QAAAIgDAAAAAA==&#10;" fillcolor="#bfbfbf [2412]" strokecolor="black [3200]" strokeweight="2pt">
                        <v:textbox>
                          <w:txbxContent>
                            <w:p w:rsidR="002D41F3" w:rsidRPr="002D04CF" w:rsidRDefault="002D41F3" w:rsidP="002D04CF">
                              <w:pPr>
                                <w:spacing w:after="0" w:line="240" w:lineRule="auto"/>
                                <w:jc w:val="center"/>
                                <w:rPr>
                                  <w:b/>
                                  <w:sz w:val="24"/>
                                  <w:szCs w:val="24"/>
                                </w:rPr>
                              </w:pPr>
                              <w:r w:rsidRPr="002D04CF">
                                <w:rPr>
                                  <w:b/>
                                  <w:sz w:val="24"/>
                                  <w:szCs w:val="24"/>
                                </w:rPr>
                                <w:t>U3</w:t>
                              </w:r>
                            </w:p>
                          </w:txbxContent>
                        </v:textbox>
                      </v:oval>
                      <v:shapetype id="_x0000_t32" coordsize="21600,21600" o:spt="32" o:oned="t" path="m,l21600,21600e" filled="f">
                        <v:path arrowok="t" fillok="f" o:connecttype="none"/>
                        <o:lock v:ext="edit" shapetype="t"/>
                      </v:shapetype>
                      <v:shape id="Straight Arrow Connector 24" o:spid="_x0000_s1028" type="#_x0000_t32" style="position:absolute;left:3296;top:4997;width:2444;height:25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XTRsMAAADbAAAADwAAAGRycy9kb3ducmV2LnhtbESPT4vCMBTE78J+h/AW9qapxfVPNcqy&#10;IKyetHrx9mieTbF5KU3U+u03guBxmJnfMItVZ2txo9ZXjhUMBwkI4sLpiksFx8O6PwXhA7LG2jEp&#10;eJCH1fKjt8BMuzvv6ZaHUkQI+wwVmBCaTEpfGLLoB64hjt7ZtRZDlG0pdYv3CLe1TJNkLC1WHBcM&#10;NvRrqLjkV6tg+30Js02ZbtY02Q21kflpmj6U+vrsfuYgAnXhHX61/7SCdATPL/EH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V00bDAAAA2wAAAA8AAAAAAAAAAAAA&#10;AAAAoQIAAGRycy9kb3ducmV2LnhtbFBLBQYAAAAABAAEAPkAAACRAwAAAAA=&#10;" filled="t" fillcolor="white [3201]" strokecolor="black [3200]" strokeweight="2pt">
                        <v:stroke endarrow="open"/>
                      </v:shape>
                      <v:oval id="Oval 25" o:spid="_x0000_s1029" style="position:absolute;left:-451;top:-432;width:7940;height:5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HMIA&#10;AADbAAAADwAAAGRycy9kb3ducmV2LnhtbESPzWrDMBCE74G+g9hCb4lcQ4LrRjGtSUquTfIAi7X+&#10;SayVKym2+/ZVodDjMDPfMNtiNr0YyfnOsoLnVQKCuLK640bB5XxYZiB8QNbYWyYF3+Sh2D0stphr&#10;O/EnjafQiAhhn6OCNoQhl9JXLRn0KzsQR6+2zmCI0jVSO5wi3PQyTZKNNNhxXGhxoLKl6na6GwXT&#10;/uU6hfn9q8aPeuQ0zc6ly5R6epzfXkEEmsN/+K991ArSNfx+iT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kcwgAAANsAAAAPAAAAAAAAAAAAAAAAAJgCAABkcnMvZG93&#10;bnJldi54bWxQSwUGAAAAAAQABAD1AAAAhwMAAAAA&#10;" filled="f" strokecolor="black [3200]" strokeweight="2pt">
                        <v:textbox>
                          <w:txbxContent>
                            <w:p w:rsidR="002D41F3" w:rsidRPr="002D04CF" w:rsidRDefault="002D41F3" w:rsidP="002D04CF">
                              <w:pPr>
                                <w:spacing w:after="0" w:line="240" w:lineRule="auto"/>
                                <w:ind w:left="-187" w:right="-259"/>
                                <w:jc w:val="center"/>
                                <w:rPr>
                                  <w:b/>
                                  <w:sz w:val="24"/>
                                  <w:szCs w:val="24"/>
                                </w:rPr>
                              </w:pPr>
                              <w:r w:rsidRPr="002D04CF">
                                <w:rPr>
                                  <w:b/>
                                  <w:sz w:val="24"/>
                                  <w:szCs w:val="24"/>
                                </w:rPr>
                                <w:t>U1</w:t>
                              </w:r>
                            </w:p>
                          </w:txbxContent>
                        </v:textbox>
                      </v:oval>
                      <v:oval id="Oval 26" o:spid="_x0000_s1030" style="position:absolute;left:9384;top:318;width:7307;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a8EA&#10;AADbAAAADwAAAGRycy9kb3ducmV2LnhtbESPzW7CMBCE75V4B2uRuBWHHFAaMAgQRb0WeIBVvPmB&#10;eB1sNwlvjytV6nE0M99o1tvRtKIn5xvLChbzBARxYXXDlYLr5fM9A+EDssbWMil4koftZvK2xlzb&#10;gb+pP4dKRAj7HBXUIXS5lL6oyaCf2444eqV1BkOUrpLa4RDhppVpkiylwYbjQo0dHWoq7ucfo2A4&#10;ftyGMO4fJZ7KntM0uxxcptRsOu5WIAKN4T/81/7SCtIl/H6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v12vBAAAA2wAAAA8AAAAAAAAAAAAAAAAAmAIAAGRycy9kb3du&#10;cmV2LnhtbFBLBQYAAAAABAAEAPUAAACGAwAAAAA=&#10;" filled="f" strokecolor="black [3200]" strokeweight="2pt">
                        <v:textbox>
                          <w:txbxContent>
                            <w:p w:rsidR="002D41F3" w:rsidRPr="002D04CF" w:rsidRDefault="002D41F3" w:rsidP="002D04CF">
                              <w:pPr>
                                <w:spacing w:after="0" w:line="240" w:lineRule="auto"/>
                                <w:ind w:left="-101" w:right="-158" w:hanging="86"/>
                                <w:jc w:val="center"/>
                                <w:rPr>
                                  <w:b/>
                                  <w:sz w:val="24"/>
                                  <w:szCs w:val="24"/>
                                </w:rPr>
                              </w:pPr>
                              <w:r w:rsidRPr="002D04CF">
                                <w:rPr>
                                  <w:b/>
                                  <w:sz w:val="24"/>
                                  <w:szCs w:val="24"/>
                                </w:rPr>
                                <w:t>U2</w:t>
                              </w:r>
                            </w:p>
                          </w:txbxContent>
                        </v:textbox>
                      </v:oval>
                      <v:shape id="Straight Arrow Connector 27" o:spid="_x0000_s1031" type="#_x0000_t32" style="position:absolute;left:10207;top:4997;width:2343;height:25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JI7cUAAADbAAAADwAAAGRycy9kb3ducmV2LnhtbESPQWvCQBSE74L/YXlCb7ox0NimbkSE&#10;lgoFabSH3h67zySYfRuy2xj/fbdQ8DjMzDfMejPaVgzU+8axguUiAUGsnWm4UnA6vs6fQPiAbLB1&#10;TApu5GFTTCdrzI278icNZahEhLDPUUEdQpdL6XVNFv3CdcTRO7veYoiyr6Tp8RrhtpVpkmTSYsNx&#10;ocaOdjXpS/ljFehDs/8q95qfs7fv5WP2IVO6HZR6mI3bFxCBxnAP/7ffjYJ0BX9f4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JI7cUAAADbAAAADwAAAAAAAAAA&#10;AAAAAAChAgAAZHJzL2Rvd25yZXYueG1sUEsFBgAAAAAEAAQA+QAAAJMDAAAAAA==&#10;" filled="t" fillcolor="white [3201]" strokecolor="black [3200]" strokeweight="2pt">
                        <v:stroke endarrow="open"/>
                      </v:shape>
                    </v:group>
                  </w:pict>
                </mc:Fallback>
              </mc:AlternateContent>
            </w:r>
          </w:p>
          <w:p w:rsidR="00CB4F93" w:rsidRPr="00CB4F93" w:rsidRDefault="00CB4F93" w:rsidP="004F6F52">
            <w:pPr>
              <w:spacing w:after="0" w:line="240" w:lineRule="auto"/>
            </w:pPr>
          </w:p>
        </w:tc>
        <w:tc>
          <w:tcPr>
            <w:tcW w:w="5490" w:type="dxa"/>
            <w:shd w:val="clear" w:color="auto" w:fill="auto"/>
            <w:vAlign w:val="center"/>
          </w:tcPr>
          <w:p w:rsidR="00CB4F93" w:rsidRPr="00905362" w:rsidRDefault="00CB4F93" w:rsidP="004F6F52">
            <w:pPr>
              <w:spacing w:after="0" w:line="240" w:lineRule="auto"/>
              <w:jc w:val="both"/>
              <w:rPr>
                <w:rFonts w:ascii="Times New Roman" w:hAnsi="Times New Roman" w:cs="Times New Roman"/>
                <w:sz w:val="24"/>
                <w:szCs w:val="24"/>
              </w:rPr>
            </w:pPr>
            <w:r w:rsidRPr="00CB4F93">
              <w:rPr>
                <w:rFonts w:ascii="Times New Roman" w:hAnsi="Times New Roman" w:cs="Times New Roman"/>
                <w:sz w:val="24"/>
                <w:szCs w:val="24"/>
                <w:lang w:val="id-ID"/>
              </w:rPr>
              <w:t xml:space="preserve">Dalam fisika, usaha didefinisikan sebagai </w:t>
            </w:r>
            <w:r w:rsidR="00905362">
              <w:rPr>
                <w:rFonts w:ascii="Times New Roman" w:hAnsi="Times New Roman" w:cs="Times New Roman"/>
                <w:sz w:val="24"/>
                <w:szCs w:val="24"/>
              </w:rPr>
              <w:t>…..</w:t>
            </w:r>
          </w:p>
          <w:p w:rsidR="00CB4F93" w:rsidRPr="00905362" w:rsidRDefault="00CB4F93" w:rsidP="004F6F52">
            <w:pPr>
              <w:pStyle w:val="ListParagraph"/>
              <w:numPr>
                <w:ilvl w:val="0"/>
                <w:numId w:val="13"/>
              </w:numPr>
              <w:spacing w:after="0" w:line="240" w:lineRule="auto"/>
              <w:ind w:left="342"/>
              <w:rPr>
                <w:rFonts w:ascii="Times New Roman" w:hAnsi="Times New Roman" w:cs="Times New Roman"/>
                <w:sz w:val="24"/>
                <w:szCs w:val="24"/>
                <w:lang w:val="id-ID"/>
              </w:rPr>
            </w:pPr>
            <w:r w:rsidRPr="00905362">
              <w:rPr>
                <w:rFonts w:ascii="Times New Roman" w:hAnsi="Times New Roman" w:cs="Times New Roman"/>
                <w:sz w:val="24"/>
                <w:szCs w:val="24"/>
                <w:lang w:val="id-ID"/>
              </w:rPr>
              <w:t>hasil perkalian skalar antara gaya dan perpindahan</w:t>
            </w:r>
            <w:r w:rsidRPr="00905362">
              <w:rPr>
                <w:rFonts w:ascii="Times New Roman" w:hAnsi="Times New Roman" w:cs="Times New Roman"/>
                <w:sz w:val="24"/>
                <w:szCs w:val="24"/>
              </w:rPr>
              <w:t>.</w:t>
            </w:r>
          </w:p>
          <w:p w:rsidR="00CB4F93" w:rsidRPr="00905362" w:rsidRDefault="00CB4F93" w:rsidP="004F6F52">
            <w:pPr>
              <w:pStyle w:val="ListParagraph"/>
              <w:numPr>
                <w:ilvl w:val="0"/>
                <w:numId w:val="13"/>
              </w:numPr>
              <w:spacing w:after="0" w:line="240" w:lineRule="auto"/>
              <w:ind w:left="342"/>
              <w:rPr>
                <w:rFonts w:ascii="Times New Roman" w:hAnsi="Times New Roman" w:cs="Times New Roman"/>
                <w:sz w:val="24"/>
                <w:szCs w:val="24"/>
                <w:lang w:val="id-ID"/>
              </w:rPr>
            </w:pPr>
            <w:r w:rsidRPr="00905362">
              <w:rPr>
                <w:rFonts w:ascii="Times New Roman" w:hAnsi="Times New Roman" w:cs="Times New Roman"/>
                <w:sz w:val="24"/>
                <w:szCs w:val="24"/>
                <w:lang w:val="id-ID"/>
              </w:rPr>
              <w:t>hasil perkalian vektor antara gaya dan perpindahan</w:t>
            </w:r>
            <w:r w:rsidRPr="00905362">
              <w:rPr>
                <w:rFonts w:ascii="Times New Roman" w:hAnsi="Times New Roman" w:cs="Times New Roman"/>
                <w:sz w:val="24"/>
                <w:szCs w:val="24"/>
              </w:rPr>
              <w:t>.</w:t>
            </w:r>
          </w:p>
          <w:p w:rsidR="00CB4F93" w:rsidRPr="00905362" w:rsidRDefault="00CB4F93" w:rsidP="004F6F52">
            <w:pPr>
              <w:pStyle w:val="ListParagraph"/>
              <w:numPr>
                <w:ilvl w:val="0"/>
                <w:numId w:val="13"/>
              </w:numPr>
              <w:spacing w:after="0" w:line="240" w:lineRule="auto"/>
              <w:ind w:left="342"/>
              <w:rPr>
                <w:rFonts w:ascii="Times New Roman" w:hAnsi="Times New Roman" w:cs="Times New Roman"/>
                <w:sz w:val="24"/>
                <w:szCs w:val="24"/>
                <w:lang w:val="id-ID"/>
              </w:rPr>
            </w:pPr>
            <w:r w:rsidRPr="00905362">
              <w:rPr>
                <w:rFonts w:ascii="Times New Roman" w:hAnsi="Times New Roman" w:cs="Times New Roman"/>
                <w:sz w:val="24"/>
                <w:szCs w:val="24"/>
                <w:lang w:val="id-ID"/>
              </w:rPr>
              <w:t>hasil perkalian skalar antara gaya dan jarak</w:t>
            </w:r>
            <w:r w:rsidRPr="00905362">
              <w:rPr>
                <w:rFonts w:ascii="Times New Roman" w:hAnsi="Times New Roman" w:cs="Times New Roman"/>
                <w:sz w:val="24"/>
                <w:szCs w:val="24"/>
              </w:rPr>
              <w:t>.</w:t>
            </w:r>
          </w:p>
          <w:p w:rsidR="00CB4F93" w:rsidRPr="00905362" w:rsidRDefault="00CB4F93" w:rsidP="004F6F52">
            <w:pPr>
              <w:pStyle w:val="ListParagraph"/>
              <w:numPr>
                <w:ilvl w:val="0"/>
                <w:numId w:val="13"/>
              </w:numPr>
              <w:spacing w:after="0" w:line="240" w:lineRule="auto"/>
              <w:ind w:left="342"/>
              <w:rPr>
                <w:rFonts w:ascii="Times New Roman" w:hAnsi="Times New Roman" w:cs="Times New Roman"/>
                <w:sz w:val="24"/>
                <w:szCs w:val="24"/>
                <w:lang w:val="id-ID"/>
              </w:rPr>
            </w:pPr>
            <w:r w:rsidRPr="00905362">
              <w:rPr>
                <w:rFonts w:ascii="Times New Roman" w:hAnsi="Times New Roman" w:cs="Times New Roman"/>
                <w:sz w:val="24"/>
                <w:szCs w:val="24"/>
                <w:lang w:val="id-ID"/>
              </w:rPr>
              <w:t>hasil perkalian vektor antara gaya dan jarak</w:t>
            </w:r>
            <w:r w:rsidRPr="00905362">
              <w:rPr>
                <w:rFonts w:ascii="Times New Roman" w:hAnsi="Times New Roman" w:cs="Times New Roman"/>
                <w:sz w:val="24"/>
                <w:szCs w:val="24"/>
              </w:rPr>
              <w:t>.</w:t>
            </w:r>
          </w:p>
          <w:p w:rsidR="00CB4F93" w:rsidRPr="00905362" w:rsidRDefault="00CB4F93" w:rsidP="004F6F52">
            <w:pPr>
              <w:pStyle w:val="ListParagraph"/>
              <w:numPr>
                <w:ilvl w:val="0"/>
                <w:numId w:val="13"/>
              </w:numPr>
              <w:spacing w:after="0" w:line="240" w:lineRule="auto"/>
              <w:ind w:left="342"/>
              <w:rPr>
                <w:rFonts w:ascii="Times New Roman" w:hAnsi="Times New Roman" w:cs="Times New Roman"/>
                <w:sz w:val="24"/>
                <w:szCs w:val="24"/>
                <w:lang w:val="id-ID"/>
              </w:rPr>
            </w:pPr>
            <w:r w:rsidRPr="00905362">
              <w:rPr>
                <w:rFonts w:ascii="Times New Roman" w:hAnsi="Times New Roman" w:cs="Times New Roman"/>
                <w:sz w:val="24"/>
                <w:szCs w:val="24"/>
                <w:lang w:val="id-ID"/>
              </w:rPr>
              <w:t>hasil perkalian antara daya dan perpindahan</w:t>
            </w:r>
            <w:r w:rsidRPr="00905362">
              <w:rPr>
                <w:rFonts w:ascii="Times New Roman" w:hAnsi="Times New Roman" w:cs="Times New Roman"/>
                <w:sz w:val="24"/>
                <w:szCs w:val="24"/>
              </w:rPr>
              <w:t>.</w:t>
            </w:r>
          </w:p>
          <w:p w:rsidR="00CB4F93" w:rsidRDefault="00CB4F93" w:rsidP="004F6F52">
            <w:pPr>
              <w:spacing w:after="0" w:line="240" w:lineRule="auto"/>
              <w:jc w:val="both"/>
              <w:rPr>
                <w:rFonts w:ascii="Times New Roman" w:hAnsi="Times New Roman" w:cs="Times New Roman"/>
                <w:b/>
                <w:sz w:val="24"/>
                <w:szCs w:val="24"/>
              </w:rPr>
            </w:pPr>
            <w:r w:rsidRPr="00CB4F93">
              <w:rPr>
                <w:rFonts w:ascii="Times New Roman" w:hAnsi="Times New Roman" w:cs="Times New Roman"/>
                <w:b/>
                <w:sz w:val="24"/>
                <w:szCs w:val="24"/>
              </w:rPr>
              <w:t>Alasan: ………………………………………………………………………………………………</w:t>
            </w:r>
            <w:r w:rsidR="00905362">
              <w:rPr>
                <w:rFonts w:ascii="Times New Roman" w:hAnsi="Times New Roman" w:cs="Times New Roman"/>
                <w:b/>
                <w:sz w:val="24"/>
                <w:szCs w:val="24"/>
              </w:rPr>
              <w:t>…………</w:t>
            </w:r>
            <w:r w:rsidR="00597524">
              <w:rPr>
                <w:rFonts w:ascii="Times New Roman" w:hAnsi="Times New Roman" w:cs="Times New Roman"/>
                <w:b/>
                <w:sz w:val="24"/>
                <w:szCs w:val="24"/>
              </w:rPr>
              <w:t>……</w:t>
            </w:r>
          </w:p>
          <w:p w:rsidR="00905362" w:rsidRPr="00CB4F93" w:rsidRDefault="00905362" w:rsidP="004F6F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597524">
              <w:rPr>
                <w:rFonts w:ascii="Times New Roman" w:hAnsi="Times New Roman" w:cs="Times New Roman"/>
                <w:b/>
                <w:sz w:val="24"/>
                <w:szCs w:val="24"/>
              </w:rPr>
              <w:t>…</w:t>
            </w:r>
          </w:p>
          <w:p w:rsidR="00CB4F93" w:rsidRPr="00CB4F93" w:rsidRDefault="00CB4F93" w:rsidP="004F6F52">
            <w:pPr>
              <w:spacing w:after="0" w:line="240" w:lineRule="auto"/>
              <w:jc w:val="both"/>
              <w:rPr>
                <w:rFonts w:ascii="Times New Roman" w:hAnsi="Times New Roman" w:cs="Times New Roman"/>
                <w:sz w:val="24"/>
                <w:szCs w:val="24"/>
              </w:rPr>
            </w:pPr>
          </w:p>
          <w:p w:rsidR="00CB4F93" w:rsidRPr="00CB4F93" w:rsidRDefault="00CB4F93" w:rsidP="004F6F52">
            <w:pPr>
              <w:spacing w:after="0" w:line="240" w:lineRule="auto"/>
              <w:jc w:val="both"/>
            </w:pPr>
            <w:r w:rsidRPr="00CB4F93">
              <w:rPr>
                <w:rFonts w:ascii="Times New Roman" w:hAnsi="Times New Roman" w:cs="Times New Roman"/>
                <w:sz w:val="24"/>
                <w:szCs w:val="24"/>
              </w:rPr>
              <w:t>Keyakinan: ( …….%)</w:t>
            </w:r>
          </w:p>
        </w:tc>
      </w:tr>
    </w:tbl>
    <w:p w:rsidR="00404D8E" w:rsidRDefault="00404D8E" w:rsidP="00EA0D16"/>
    <w:p w:rsidR="005B2073" w:rsidRDefault="00404D8E" w:rsidP="00404D8E">
      <w:pPr>
        <w:spacing w:after="0" w:line="360" w:lineRule="auto"/>
        <w:ind w:firstLine="720"/>
        <w:jc w:val="both"/>
        <w:rPr>
          <w:rFonts w:ascii="Times New Roman" w:hAnsi="Times New Roman" w:cs="Times New Roman"/>
          <w:sz w:val="24"/>
          <w:szCs w:val="24"/>
        </w:rPr>
      </w:pPr>
      <w:r w:rsidRPr="00404D8E">
        <w:rPr>
          <w:rFonts w:ascii="Times New Roman" w:hAnsi="Times New Roman" w:cs="Times New Roman"/>
          <w:sz w:val="24"/>
          <w:szCs w:val="24"/>
        </w:rPr>
        <w:lastRenderedPageBreak/>
        <w:t xml:space="preserve">Berikut disajikan hasil identifikasi kesulitan belajar dan miskonsepsi yang dialami siswa pada setiap pokok bahasan yang diteliti. Kesulitan belajar yang dialami sebagian besar siswa </w:t>
      </w:r>
      <w:r w:rsidR="005B2073" w:rsidRPr="00404D8E">
        <w:rPr>
          <w:rFonts w:ascii="Times New Roman" w:hAnsi="Times New Roman" w:cs="Times New Roman"/>
          <w:sz w:val="24"/>
          <w:szCs w:val="24"/>
        </w:rPr>
        <w:t xml:space="preserve">(lebih 50%) </w:t>
      </w:r>
      <w:r w:rsidRPr="00404D8E">
        <w:rPr>
          <w:rFonts w:ascii="Times New Roman" w:hAnsi="Times New Roman" w:cs="Times New Roman"/>
          <w:sz w:val="24"/>
          <w:szCs w:val="24"/>
        </w:rPr>
        <w:t>pada pokok bahasan Usaha dan Energi, yaitu:</w:t>
      </w:r>
      <w:r>
        <w:rPr>
          <w:rFonts w:ascii="Times New Roman" w:hAnsi="Times New Roman" w:cs="Times New Roman"/>
          <w:sz w:val="24"/>
          <w:szCs w:val="24"/>
        </w:rPr>
        <w:t xml:space="preserve"> </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tidak bisa menghitung hasil kali skalar (</w:t>
      </w:r>
      <w:r w:rsidRPr="00404D8E">
        <w:rPr>
          <w:rFonts w:ascii="Times New Roman" w:hAnsi="Times New Roman" w:cs="Times New Roman"/>
          <w:i/>
          <w:sz w:val="24"/>
          <w:szCs w:val="24"/>
        </w:rPr>
        <w:t>dot product</w:t>
      </w:r>
      <w:r w:rsidRPr="00404D8E">
        <w:rPr>
          <w:rFonts w:ascii="Times New Roman" w:hAnsi="Times New Roman" w:cs="Times New Roman"/>
          <w:sz w:val="24"/>
          <w:szCs w:val="24"/>
        </w:rPr>
        <w:t xml:space="preserve">) antar besaran </w:t>
      </w:r>
      <w:r w:rsidR="005B2073">
        <w:rPr>
          <w:rFonts w:ascii="Times New Roman" w:hAnsi="Times New Roman" w:cs="Times New Roman"/>
          <w:sz w:val="24"/>
          <w:szCs w:val="24"/>
        </w:rPr>
        <w:t>vek</w:t>
      </w:r>
      <w:r w:rsidRPr="00404D8E">
        <w:rPr>
          <w:rFonts w:ascii="Times New Roman" w:hAnsi="Times New Roman" w:cs="Times New Roman"/>
          <w:sz w:val="24"/>
          <w:szCs w:val="24"/>
        </w:rPr>
        <w:t>tor, sehingga tidak memahami bahwa usaha adalah besaran skalar atau vektor.</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tidak bisa menghitung besarnya usaha yang dilakukan oleh beberapa gaya dan perpindahan dari suatu benda dengan analisis vektor.</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tidak mengetahui satuan dari usaha dalam cgs.</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Sebagian kecil siswa (kurang dari 50%) mengalami kesulitan belajar dalam:</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Terdapat siswa yang belum bisa menganalisis hubungan antara massa dan perpindahan suatu benda terhadap usaha yang dilakukan suatu benda.</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mengalami kesulitan dalam menganalisis satuan usaha, karena kurang memahami analisis satuan kecepatan, percepatan, dan gaya. Siswa terbiasa menghafal satuan tersebut sehingga mengalami kesulitan dalam tahap analisis.</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mengalami kesulitan dalam merumuskan dan menghitung gaya gesek.</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mengalami kesulitan dalam penguraian vektor ke dalam komponen-komponen.</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kesulitan dalam menginterpretasikan grafik tentang usaha. Masih ada yang tidak memahami bahwa grafik di bawah sumbu x (axis) bernilai negatif dan masih ada yang tidak bisa membaca angka dalam koordinat grafik tersebut.</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masih ada yang tidak mengetahui tentang nama-nama notasi ilmiah.</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Beberapa siswa masih tidak mengerti satuan gaya dan usaha.</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masih kesulitan dalam mengidentifikasi gerak lurus berubah beraturan dan hubungannya dengan besaran-besaran yang terkait.</w:t>
      </w:r>
    </w:p>
    <w:p w:rsidR="00404D8E" w:rsidRPr="00404D8E" w:rsidRDefault="00404D8E" w:rsidP="00404D8E">
      <w:pPr>
        <w:pStyle w:val="ListParagraph"/>
        <w:numPr>
          <w:ilvl w:val="0"/>
          <w:numId w:val="16"/>
        </w:numPr>
        <w:spacing w:after="0" w:line="360" w:lineRule="auto"/>
        <w:ind w:left="360"/>
        <w:rPr>
          <w:rFonts w:ascii="Times New Roman" w:hAnsi="Times New Roman" w:cs="Times New Roman"/>
          <w:sz w:val="24"/>
          <w:szCs w:val="24"/>
        </w:rPr>
      </w:pPr>
      <w:r w:rsidRPr="00404D8E">
        <w:rPr>
          <w:rFonts w:ascii="Times New Roman" w:hAnsi="Times New Roman" w:cs="Times New Roman"/>
          <w:sz w:val="24"/>
          <w:szCs w:val="24"/>
        </w:rPr>
        <w:t>Siswa masih kesulitan dalam menerapkan hukum kekekalan energi mekanik dalam penyelesaian soal-soal fisika.</w:t>
      </w:r>
    </w:p>
    <w:p w:rsidR="00404D8E" w:rsidRPr="00404D8E" w:rsidRDefault="00404D8E" w:rsidP="00404D8E">
      <w:p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 xml:space="preserve">Miskonsepsi yang dialami sebagian besar siswa dalam pokok bahasan Usaha dan Energi yaitu: </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Siswa tidak bisa membedakan antara perkalian skalar (</w:t>
      </w:r>
      <w:r w:rsidRPr="00404D8E">
        <w:rPr>
          <w:rFonts w:ascii="Times New Roman" w:hAnsi="Times New Roman" w:cs="Times New Roman"/>
          <w:i/>
          <w:sz w:val="24"/>
          <w:szCs w:val="24"/>
        </w:rPr>
        <w:t>dot product</w:t>
      </w:r>
      <w:r w:rsidRPr="00404D8E">
        <w:rPr>
          <w:rFonts w:ascii="Times New Roman" w:hAnsi="Times New Roman" w:cs="Times New Roman"/>
          <w:sz w:val="24"/>
          <w:szCs w:val="24"/>
        </w:rPr>
        <w:t>) dan perkalian vektor (</w:t>
      </w:r>
      <w:r w:rsidRPr="00404D8E">
        <w:rPr>
          <w:rFonts w:ascii="Times New Roman" w:hAnsi="Times New Roman" w:cs="Times New Roman"/>
          <w:i/>
          <w:sz w:val="24"/>
          <w:szCs w:val="24"/>
        </w:rPr>
        <w:t>cross product</w:t>
      </w:r>
      <w:r w:rsidRPr="00404D8E">
        <w:rPr>
          <w:rFonts w:ascii="Times New Roman" w:hAnsi="Times New Roman" w:cs="Times New Roman"/>
          <w:sz w:val="24"/>
          <w:szCs w:val="24"/>
        </w:rPr>
        <w:t>)</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Siswa tidak memahami perbedaan cara penulisan besaran vektor dan skalar.</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Siswa tidak memahami perbedaan cara penulisan simbol perkalian vektor dan skalar.</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lastRenderedPageBreak/>
        <w:t>Siswa salah konsep dalam mengklasifikasikan besaran vektor dan skalar. Karena terlihat bahwa siswa terbiasa menghafal contoh besaran yang termasuk skalar dan vektor, sehingga tidak tahu bahwa dalam mengklasifikasikannya memerlukan analisis.</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Siswa salah konsep tentang perhitungan usaha menurut fisika. Siswa tidak bisa menganalisis penguraian vektor karena tidak memahami soal.</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Siswa salah konsep tentang arah gaya karena tidak tahu bahwa gaya memiliki arah.</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Sebagian kecil siswa (kurang dari 50%) mengalami miskonsepsi dalam:</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Siswa tidak memahami bahwa jarak dan perpindahan berbeda.</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Beberapa siswa masih belum tepat dalam merumuskan usaha dan gaya karena tidak paham dengan konsep gaya (</w:t>
      </w:r>
      <w:r w:rsidRPr="00404D8E">
        <w:rPr>
          <w:rFonts w:ascii="Times New Roman" w:hAnsi="Times New Roman" w:cs="Times New Roman"/>
          <w:i/>
          <w:sz w:val="24"/>
          <w:szCs w:val="24"/>
        </w:rPr>
        <w:t>F</w:t>
      </w:r>
      <w:r w:rsidRPr="00404D8E">
        <w:rPr>
          <w:rFonts w:ascii="Times New Roman" w:hAnsi="Times New Roman" w:cs="Times New Roman"/>
          <w:sz w:val="24"/>
          <w:szCs w:val="24"/>
        </w:rPr>
        <w:t>) dan gaya berat (</w:t>
      </w:r>
      <w:r w:rsidRPr="00404D8E">
        <w:rPr>
          <w:rFonts w:ascii="Times New Roman" w:hAnsi="Times New Roman" w:cs="Times New Roman"/>
          <w:i/>
          <w:sz w:val="24"/>
          <w:szCs w:val="24"/>
        </w:rPr>
        <w:t>W</w:t>
      </w:r>
      <w:r w:rsidRPr="00404D8E">
        <w:rPr>
          <w:rFonts w:ascii="Times New Roman" w:hAnsi="Times New Roman" w:cs="Times New Roman"/>
          <w:sz w:val="24"/>
          <w:szCs w:val="24"/>
        </w:rPr>
        <w:t>), percepatan (</w:t>
      </w:r>
      <w:r w:rsidRPr="00404D8E">
        <w:rPr>
          <w:rFonts w:ascii="Times New Roman" w:hAnsi="Times New Roman" w:cs="Times New Roman"/>
          <w:i/>
          <w:sz w:val="24"/>
          <w:szCs w:val="24"/>
        </w:rPr>
        <w:t>a</w:t>
      </w:r>
      <w:r w:rsidRPr="00404D8E">
        <w:rPr>
          <w:rFonts w:ascii="Times New Roman" w:hAnsi="Times New Roman" w:cs="Times New Roman"/>
          <w:sz w:val="24"/>
          <w:szCs w:val="24"/>
        </w:rPr>
        <w:t>) dan percepatan gravitasi (</w:t>
      </w:r>
      <w:r w:rsidRPr="00404D8E">
        <w:rPr>
          <w:rFonts w:ascii="Times New Roman" w:hAnsi="Times New Roman" w:cs="Times New Roman"/>
          <w:i/>
          <w:sz w:val="24"/>
          <w:szCs w:val="24"/>
        </w:rPr>
        <w:t>g</w:t>
      </w:r>
      <w:r w:rsidRPr="00404D8E">
        <w:rPr>
          <w:rFonts w:ascii="Times New Roman" w:hAnsi="Times New Roman" w:cs="Times New Roman"/>
          <w:sz w:val="24"/>
          <w:szCs w:val="24"/>
        </w:rPr>
        <w:t>), dan perpindahan (</w:t>
      </w:r>
      <w:r w:rsidRPr="00404D8E">
        <w:rPr>
          <w:rFonts w:ascii="Times New Roman" w:hAnsi="Times New Roman" w:cs="Times New Roman"/>
          <w:i/>
          <w:sz w:val="24"/>
          <w:szCs w:val="24"/>
        </w:rPr>
        <w:t>s</w:t>
      </w:r>
      <w:r w:rsidRPr="00404D8E">
        <w:rPr>
          <w:rFonts w:ascii="Times New Roman" w:hAnsi="Times New Roman" w:cs="Times New Roman"/>
          <w:sz w:val="24"/>
          <w:szCs w:val="24"/>
        </w:rPr>
        <w:t>) dan ketinggian (</w:t>
      </w:r>
      <w:r w:rsidRPr="00404D8E">
        <w:rPr>
          <w:rFonts w:ascii="Times New Roman" w:hAnsi="Times New Roman" w:cs="Times New Roman"/>
          <w:i/>
          <w:sz w:val="24"/>
          <w:szCs w:val="24"/>
        </w:rPr>
        <w:t>h</w:t>
      </w:r>
      <w:r w:rsidRPr="00404D8E">
        <w:rPr>
          <w:rFonts w:ascii="Times New Roman" w:hAnsi="Times New Roman" w:cs="Times New Roman"/>
          <w:sz w:val="24"/>
          <w:szCs w:val="24"/>
        </w:rPr>
        <w:t>).</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Siswa menganggap bahwa energi sama dengan usaha.</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Masih ada yang tidak bisa membedakan antara massa dan berat.</w:t>
      </w:r>
    </w:p>
    <w:p w:rsidR="00404D8E" w:rsidRPr="00404D8E" w:rsidRDefault="00404D8E" w:rsidP="00404D8E">
      <w:pPr>
        <w:pStyle w:val="ListParagraph"/>
        <w:numPr>
          <w:ilvl w:val="0"/>
          <w:numId w:val="17"/>
        </w:numPr>
        <w:spacing w:after="0" w:line="360" w:lineRule="auto"/>
        <w:rPr>
          <w:rFonts w:ascii="Times New Roman" w:hAnsi="Times New Roman" w:cs="Times New Roman"/>
          <w:sz w:val="24"/>
          <w:szCs w:val="24"/>
        </w:rPr>
      </w:pPr>
      <w:r w:rsidRPr="00404D8E">
        <w:rPr>
          <w:rFonts w:ascii="Times New Roman" w:hAnsi="Times New Roman" w:cs="Times New Roman"/>
          <w:sz w:val="24"/>
          <w:szCs w:val="24"/>
        </w:rPr>
        <w:t>Siswa masih belum bisa memahami hukum kekekalan energi mekanik; bahwa yang kekal adalah energi mekanik, yaitu: jumlah energi kinetik dan energi potensial, bukan energi kinetik ataupun potensialnya.</w:t>
      </w:r>
    </w:p>
    <w:p w:rsidR="005B2073" w:rsidRPr="005B2073" w:rsidRDefault="005B2073" w:rsidP="005B2073">
      <w:pPr>
        <w:spacing w:after="0" w:line="360" w:lineRule="auto"/>
        <w:ind w:firstLine="720"/>
        <w:jc w:val="both"/>
        <w:rPr>
          <w:rFonts w:ascii="Times New Roman" w:hAnsi="Times New Roman" w:cs="Times New Roman"/>
          <w:sz w:val="24"/>
          <w:szCs w:val="24"/>
        </w:rPr>
      </w:pPr>
      <w:r w:rsidRPr="005B2073">
        <w:rPr>
          <w:rFonts w:ascii="Times New Roman" w:hAnsi="Times New Roman" w:cs="Times New Roman"/>
          <w:sz w:val="24"/>
          <w:szCs w:val="24"/>
        </w:rPr>
        <w:t xml:space="preserve">Hasil identifikasi kesulitan belajar dan miskonsepsi seperti tersebut di atas terjadi pada hampir sebagian besar siswa yang dijadikan subjek penelitian. Semua sekolah yang diteliti adalah sekolah negeri baik SMA maupun MA yang pada umumnya telah memiliki fasilitas dan guru cukup baik. Hal ini tentunya menimbulkan pertanyaan, mengapa bisa terjadi bahwa sebagian besar siswanya mengalami kesulitan belajar dan miskonsepsi? Memang kesulitan belajar dan miskonsepsi bukan tidak mungkin sudah dialami siswa sejak duduk di bangku sekolah sebelumnya, yakni sekolah dasar (SD) dan sekolah menengah pertama (SMP). Berkaitan dengan kesulitan belajar dan miskonsepsi yang dialami siswa tersebut, jika tidak ada upaya dari pihak sekolah untuk memperbaiki atau mengatasinya, maka akan tetap menjadi hambatan belajar bagi siswa yang bersangkutan selamanya sampai dewasa kelak. </w:t>
      </w:r>
    </w:p>
    <w:p w:rsidR="005B2073" w:rsidRPr="005B2073" w:rsidRDefault="005B2073" w:rsidP="005B2073">
      <w:pPr>
        <w:spacing w:after="0" w:line="360" w:lineRule="auto"/>
        <w:ind w:firstLine="720"/>
        <w:jc w:val="both"/>
        <w:rPr>
          <w:rFonts w:ascii="Times New Roman" w:hAnsi="Times New Roman" w:cs="Times New Roman"/>
          <w:sz w:val="24"/>
          <w:szCs w:val="24"/>
        </w:rPr>
      </w:pPr>
      <w:r w:rsidRPr="005B2073">
        <w:rPr>
          <w:rFonts w:ascii="Times New Roman" w:hAnsi="Times New Roman" w:cs="Times New Roman"/>
          <w:sz w:val="24"/>
          <w:szCs w:val="24"/>
        </w:rPr>
        <w:t>Berdasarkan hasil identifikasi, pada umumnya kesulitan belajar yang dialami oleh sebagian besar siswa yang diteliti bersumber pada ketidakmampuannya baik dalam memahami maupun menggunakan konsep-konsep matematika untuk menyelesaikan jawaban soal. Kesulitan belajar se</w:t>
      </w:r>
      <w:r w:rsidR="00D4405D">
        <w:rPr>
          <w:rFonts w:ascii="Times New Roman" w:hAnsi="Times New Roman" w:cs="Times New Roman"/>
          <w:sz w:val="24"/>
          <w:szCs w:val="24"/>
        </w:rPr>
        <w:t>perti</w:t>
      </w:r>
      <w:r w:rsidRPr="005B2073">
        <w:rPr>
          <w:rFonts w:ascii="Times New Roman" w:hAnsi="Times New Roman" w:cs="Times New Roman"/>
          <w:sz w:val="24"/>
          <w:szCs w:val="24"/>
        </w:rPr>
        <w:t xml:space="preserve"> ini, yakni ketidakmampuan siswa baik dalam memahami maupun menggunakan konsep-konsep matematika untuk menyelesaikan jawaban soal fisika biasanya terkait dengan </w:t>
      </w:r>
      <w:r w:rsidRPr="005B2073">
        <w:rPr>
          <w:rFonts w:ascii="Times New Roman" w:hAnsi="Times New Roman" w:cs="Times New Roman"/>
          <w:sz w:val="24"/>
          <w:szCs w:val="24"/>
        </w:rPr>
        <w:lastRenderedPageBreak/>
        <w:t xml:space="preserve">ketidakmampuannya dalam memahami konsep-konsep fisika. Demikian juga sebaliknya juga dapat terjadi, yakni bahwa ketidakmampuan siswa memahami konsep-konsep fisika akan mengakibatkan kesalahan dalam penerapan konsep-konsep matematika untuk pemecahan soal-soal fisika. </w:t>
      </w:r>
    </w:p>
    <w:p w:rsidR="00CB4F93" w:rsidRDefault="005B2073" w:rsidP="005B2073">
      <w:pPr>
        <w:spacing w:after="0" w:line="360" w:lineRule="auto"/>
        <w:ind w:firstLine="720"/>
        <w:jc w:val="both"/>
        <w:rPr>
          <w:rFonts w:ascii="Times New Roman" w:hAnsi="Times New Roman" w:cs="Times New Roman"/>
          <w:sz w:val="24"/>
          <w:szCs w:val="24"/>
        </w:rPr>
      </w:pPr>
      <w:r w:rsidRPr="005B2073">
        <w:rPr>
          <w:rFonts w:ascii="Times New Roman" w:hAnsi="Times New Roman" w:cs="Times New Roman"/>
          <w:sz w:val="24"/>
          <w:szCs w:val="24"/>
        </w:rPr>
        <w:t>Namun demikian</w:t>
      </w:r>
      <w:r w:rsidR="007B56A1">
        <w:rPr>
          <w:rFonts w:ascii="Times New Roman" w:hAnsi="Times New Roman" w:cs="Times New Roman"/>
          <w:sz w:val="24"/>
          <w:szCs w:val="24"/>
        </w:rPr>
        <w:t>,</w:t>
      </w:r>
      <w:r w:rsidRPr="005B2073">
        <w:rPr>
          <w:rFonts w:ascii="Times New Roman" w:hAnsi="Times New Roman" w:cs="Times New Roman"/>
          <w:sz w:val="24"/>
          <w:szCs w:val="24"/>
        </w:rPr>
        <w:t xml:space="preserve"> ber</w:t>
      </w:r>
      <w:r w:rsidR="007B56A1">
        <w:rPr>
          <w:rFonts w:ascii="Times New Roman" w:hAnsi="Times New Roman" w:cs="Times New Roman"/>
          <w:sz w:val="24"/>
          <w:szCs w:val="24"/>
        </w:rPr>
        <w:t>dasarkan hasil-hasil penelitian</w:t>
      </w:r>
      <w:r w:rsidRPr="005B2073">
        <w:rPr>
          <w:rFonts w:ascii="Times New Roman" w:hAnsi="Times New Roman" w:cs="Times New Roman"/>
          <w:sz w:val="24"/>
          <w:szCs w:val="24"/>
        </w:rPr>
        <w:t xml:space="preserve"> disebutkan bahwa kesulitan belajar dan miskonsepsi bersifat kasusistik, artinya tidak bisa digeneralisir ke sekolah-sekolah lain. Jadi, belum tentu siswa di sekolah-sekolah lain juga mengalami hal yang persis sama. Hal ini seperti yang dikemukakan oleh Sadia (1996: 13) bahwa miskonsepsi hanya dapat diterima dalam kasus-kasus tertentu dan tidak berlaku untuk kasus-kasus lainnya serta tidak dapat digeneralisasi.</w:t>
      </w:r>
    </w:p>
    <w:p w:rsidR="005B2073" w:rsidRPr="005B2073" w:rsidRDefault="005B2073" w:rsidP="005B2073">
      <w:pPr>
        <w:spacing w:after="0" w:line="360" w:lineRule="auto"/>
        <w:rPr>
          <w:rFonts w:ascii="Times New Roman" w:hAnsi="Times New Roman" w:cs="Times New Roman"/>
          <w:b/>
          <w:sz w:val="24"/>
          <w:szCs w:val="24"/>
        </w:rPr>
      </w:pPr>
      <w:r w:rsidRPr="005B2073">
        <w:rPr>
          <w:rFonts w:ascii="Times New Roman" w:hAnsi="Times New Roman" w:cs="Times New Roman"/>
          <w:b/>
          <w:sz w:val="24"/>
          <w:szCs w:val="24"/>
        </w:rPr>
        <w:t>KESIMPULAN DAN SARAN</w:t>
      </w:r>
    </w:p>
    <w:p w:rsidR="005B2073" w:rsidRPr="005B2073" w:rsidRDefault="005B2073" w:rsidP="005B2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B2073">
        <w:rPr>
          <w:rFonts w:ascii="Times New Roman" w:hAnsi="Times New Roman" w:cs="Times New Roman"/>
          <w:sz w:val="24"/>
          <w:szCs w:val="24"/>
        </w:rPr>
        <w:t xml:space="preserve">Melalui penelitian ini telah dihasilkan perangkat </w:t>
      </w:r>
      <w:r w:rsidRPr="005B2073">
        <w:rPr>
          <w:rFonts w:ascii="Times New Roman" w:hAnsi="Times New Roman" w:cs="Times New Roman"/>
          <w:i/>
          <w:sz w:val="24"/>
          <w:szCs w:val="24"/>
        </w:rPr>
        <w:t>reasoning based diagnostic test</w:t>
      </w:r>
      <w:r w:rsidRPr="005B2073">
        <w:rPr>
          <w:rFonts w:ascii="Times New Roman" w:hAnsi="Times New Roman" w:cs="Times New Roman"/>
          <w:sz w:val="24"/>
          <w:szCs w:val="24"/>
        </w:rPr>
        <w:t xml:space="preserve"> yang memenuhi persyaratan sebagai alat penilaian pada mata pelajaran Fisika SMA/MA.</w:t>
      </w:r>
    </w:p>
    <w:p w:rsidR="005B2073" w:rsidRPr="005B2073" w:rsidRDefault="005B2073" w:rsidP="005B2073">
      <w:pPr>
        <w:pStyle w:val="ListParagraph"/>
        <w:numPr>
          <w:ilvl w:val="0"/>
          <w:numId w:val="22"/>
        </w:numPr>
        <w:spacing w:after="0" w:line="360" w:lineRule="auto"/>
        <w:jc w:val="both"/>
        <w:rPr>
          <w:rFonts w:ascii="Times New Roman" w:hAnsi="Times New Roman" w:cs="Times New Roman"/>
          <w:sz w:val="24"/>
          <w:szCs w:val="24"/>
        </w:rPr>
      </w:pPr>
      <w:r w:rsidRPr="005B2073">
        <w:rPr>
          <w:rFonts w:ascii="Times New Roman" w:hAnsi="Times New Roman" w:cs="Times New Roman"/>
          <w:sz w:val="24"/>
          <w:szCs w:val="24"/>
        </w:rPr>
        <w:t>Karakteristik instrumen tes diagnostik yang dikembangkan di dalam penelitian ini adalah sebagai berikut. Setiap soal dilengkapi dengan deskripsi tentang kompetensi yang ingin dicapai, dimensi pengetahuan yang diperlukan yaitu faktual, konseptual, atau prosedural, level kemampuan kognitif,</w:t>
      </w:r>
      <w:r w:rsidRPr="005B2073">
        <w:rPr>
          <w:rFonts w:ascii="Times New Roman" w:hAnsi="Times New Roman" w:cs="Times New Roman"/>
          <w:i/>
          <w:sz w:val="24"/>
          <w:szCs w:val="24"/>
        </w:rPr>
        <w:t xml:space="preserve"> learning continuum,</w:t>
      </w:r>
      <w:r w:rsidRPr="005B2073">
        <w:rPr>
          <w:rFonts w:ascii="Times New Roman" w:hAnsi="Times New Roman" w:cs="Times New Roman"/>
          <w:sz w:val="24"/>
          <w:szCs w:val="24"/>
        </w:rPr>
        <w:t xml:space="preserve"> dan hierarki materi prasyarat. </w:t>
      </w:r>
    </w:p>
    <w:p w:rsidR="005B2073" w:rsidRPr="005B2073" w:rsidRDefault="005B2073" w:rsidP="005B2073">
      <w:pPr>
        <w:pStyle w:val="ListParagraph"/>
        <w:numPr>
          <w:ilvl w:val="0"/>
          <w:numId w:val="22"/>
        </w:numPr>
        <w:spacing w:after="0" w:line="360" w:lineRule="auto"/>
        <w:jc w:val="both"/>
        <w:rPr>
          <w:rFonts w:ascii="Times New Roman" w:hAnsi="Times New Roman" w:cs="Times New Roman"/>
          <w:sz w:val="24"/>
          <w:szCs w:val="24"/>
        </w:rPr>
      </w:pPr>
      <w:r w:rsidRPr="005B2073">
        <w:rPr>
          <w:rFonts w:ascii="Times New Roman" w:hAnsi="Times New Roman" w:cs="Times New Roman"/>
          <w:sz w:val="24"/>
          <w:szCs w:val="24"/>
        </w:rPr>
        <w:t>Setiap soal berbentuk pilihan ganda dengan lima alternatif jawaban (</w:t>
      </w:r>
      <w:r w:rsidRPr="005B2073">
        <w:rPr>
          <w:rFonts w:ascii="Times New Roman" w:hAnsi="Times New Roman" w:cs="Times New Roman"/>
          <w:i/>
          <w:sz w:val="24"/>
          <w:szCs w:val="24"/>
        </w:rPr>
        <w:t>option</w:t>
      </w:r>
      <w:r w:rsidRPr="005B2073">
        <w:rPr>
          <w:rFonts w:ascii="Times New Roman" w:hAnsi="Times New Roman" w:cs="Times New Roman"/>
          <w:sz w:val="24"/>
          <w:szCs w:val="24"/>
        </w:rPr>
        <w:t>) disertai ruang untuk menuliskan alasan dan tingkat keyakinan siswa (%) dalam menjawab.</w:t>
      </w:r>
    </w:p>
    <w:p w:rsidR="005B2073" w:rsidRPr="005B2073" w:rsidRDefault="005B2073" w:rsidP="005B2073">
      <w:pPr>
        <w:pStyle w:val="ListParagraph"/>
        <w:numPr>
          <w:ilvl w:val="0"/>
          <w:numId w:val="22"/>
        </w:numPr>
        <w:spacing w:after="0" w:line="360" w:lineRule="auto"/>
        <w:jc w:val="both"/>
        <w:rPr>
          <w:rFonts w:ascii="Times New Roman" w:hAnsi="Times New Roman" w:cs="Times New Roman"/>
          <w:sz w:val="24"/>
          <w:szCs w:val="24"/>
        </w:rPr>
      </w:pPr>
      <w:r w:rsidRPr="005B2073">
        <w:rPr>
          <w:rFonts w:ascii="Times New Roman" w:hAnsi="Times New Roman" w:cs="Times New Roman"/>
          <w:sz w:val="24"/>
          <w:szCs w:val="24"/>
        </w:rPr>
        <w:t xml:space="preserve">Hasil identifikasi menunjukkan bahwa: </w:t>
      </w:r>
    </w:p>
    <w:p w:rsidR="005B2073" w:rsidRPr="005B2073" w:rsidRDefault="005B2073" w:rsidP="005B2073">
      <w:pPr>
        <w:pStyle w:val="ListParagraph"/>
        <w:numPr>
          <w:ilvl w:val="0"/>
          <w:numId w:val="23"/>
        </w:numPr>
        <w:spacing w:after="0" w:line="360" w:lineRule="auto"/>
        <w:jc w:val="both"/>
        <w:rPr>
          <w:rFonts w:ascii="Times New Roman" w:hAnsi="Times New Roman" w:cs="Times New Roman"/>
          <w:sz w:val="24"/>
          <w:szCs w:val="24"/>
        </w:rPr>
      </w:pPr>
      <w:r w:rsidRPr="005B2073">
        <w:rPr>
          <w:rFonts w:ascii="Times New Roman" w:hAnsi="Times New Roman" w:cs="Times New Roman"/>
          <w:sz w:val="24"/>
          <w:szCs w:val="24"/>
        </w:rPr>
        <w:t xml:space="preserve">Sebagian besar siswa yang dijadikan subjek penelitian masih mengalami kesulitan belajar baik di dalam memahami konsep-konsep fisika tertentu maupun penerapan konsep-konsep matematika untuk penyelesaian soal fisika. </w:t>
      </w:r>
    </w:p>
    <w:p w:rsidR="005B2073" w:rsidRPr="005B2073" w:rsidRDefault="005B2073" w:rsidP="005B2073">
      <w:pPr>
        <w:pStyle w:val="ListParagraph"/>
        <w:numPr>
          <w:ilvl w:val="0"/>
          <w:numId w:val="23"/>
        </w:numPr>
        <w:spacing w:after="0" w:line="360" w:lineRule="auto"/>
        <w:jc w:val="both"/>
        <w:rPr>
          <w:rFonts w:ascii="Times New Roman" w:hAnsi="Times New Roman" w:cs="Times New Roman"/>
          <w:sz w:val="24"/>
          <w:szCs w:val="24"/>
        </w:rPr>
      </w:pPr>
      <w:r w:rsidRPr="005B2073">
        <w:rPr>
          <w:rFonts w:ascii="Times New Roman" w:hAnsi="Times New Roman" w:cs="Times New Roman"/>
          <w:sz w:val="24"/>
          <w:szCs w:val="24"/>
        </w:rPr>
        <w:t>Sebagian besar siswa yang dijadikan subjek penelitian masih mengalami miskonsepsi tentang beberapa konsep fisika terutama yang memiliki hubungan sangat erat, baik secara fungsional maupun kemiripan istilah.</w:t>
      </w:r>
    </w:p>
    <w:p w:rsidR="005B2073" w:rsidRPr="005B2073" w:rsidRDefault="005B2073" w:rsidP="005B2073">
      <w:pPr>
        <w:spacing w:after="0" w:line="360" w:lineRule="auto"/>
        <w:ind w:firstLine="720"/>
        <w:jc w:val="both"/>
        <w:rPr>
          <w:rFonts w:ascii="Times New Roman" w:hAnsi="Times New Roman" w:cs="Times New Roman"/>
          <w:sz w:val="24"/>
          <w:szCs w:val="24"/>
        </w:rPr>
      </w:pPr>
      <w:r w:rsidRPr="005B2073">
        <w:rPr>
          <w:rFonts w:ascii="Times New Roman" w:hAnsi="Times New Roman" w:cs="Times New Roman"/>
          <w:sz w:val="24"/>
          <w:szCs w:val="24"/>
        </w:rPr>
        <w:t>Berdasarkan pada hasil penelitian bahwa sebagian besar siswa masih mengalami kesulitan belajar baik dalam memahami konsep-konsep fisika tertentu maupun penerapan konsep-konsep matematika untuk penyelesaian soal fisika dan miskonsepsi tentang beberapa konsep fisika terutama yang memiliki hubungan sangat erat baik secara fungsional maupun kemiripan istilah, maka diajukan saran-saran berikut ini:</w:t>
      </w:r>
    </w:p>
    <w:p w:rsidR="005B2073" w:rsidRPr="005B2073" w:rsidRDefault="005B2073" w:rsidP="005B2073">
      <w:pPr>
        <w:pStyle w:val="ListParagraph"/>
        <w:numPr>
          <w:ilvl w:val="0"/>
          <w:numId w:val="24"/>
        </w:numPr>
        <w:spacing w:after="0" w:line="360" w:lineRule="auto"/>
        <w:jc w:val="both"/>
        <w:rPr>
          <w:rFonts w:ascii="Times New Roman" w:hAnsi="Times New Roman" w:cs="Times New Roman"/>
          <w:sz w:val="24"/>
          <w:szCs w:val="24"/>
        </w:rPr>
      </w:pPr>
      <w:r w:rsidRPr="005B2073">
        <w:rPr>
          <w:rFonts w:ascii="Times New Roman" w:hAnsi="Times New Roman" w:cs="Times New Roman"/>
          <w:sz w:val="24"/>
          <w:szCs w:val="24"/>
        </w:rPr>
        <w:lastRenderedPageBreak/>
        <w:t xml:space="preserve">Terutama kepada guru-guru fisika SMA/MA agar lebih cermat dalam pembelajaran konsep-konsep fisika tertentu terutama konsep-konsep baik yang secara fungsional berkaitan sangat erat, misalnya konsep massa dan berat, konsep jarak dan perpindahan.  Demikian juga pembelajaran terhadap konsep-konsep yang mempunyai kemiripan istilah, misalnya konsep percepatan gravitasi, gaya gravitasi, dan konstanta umum gravitasi. </w:t>
      </w:r>
    </w:p>
    <w:p w:rsidR="005B2073" w:rsidRPr="005B2073" w:rsidRDefault="005B2073" w:rsidP="005B2073">
      <w:pPr>
        <w:pStyle w:val="ListParagraph"/>
        <w:numPr>
          <w:ilvl w:val="0"/>
          <w:numId w:val="24"/>
        </w:numPr>
        <w:spacing w:after="0" w:line="360" w:lineRule="auto"/>
        <w:jc w:val="both"/>
        <w:rPr>
          <w:rFonts w:ascii="Times New Roman" w:hAnsi="Times New Roman" w:cs="Times New Roman"/>
          <w:sz w:val="24"/>
          <w:szCs w:val="24"/>
        </w:rPr>
      </w:pPr>
      <w:r w:rsidRPr="005B2073">
        <w:rPr>
          <w:rFonts w:ascii="Times New Roman" w:hAnsi="Times New Roman" w:cs="Times New Roman"/>
          <w:sz w:val="24"/>
          <w:szCs w:val="24"/>
        </w:rPr>
        <w:t>Terutama kepada guru-guru fisika SMA/MA agar lebih menekankan pada pemaknaan suatu rumus fisika daripada hanya rumusan matematiknya. Hal ini dimasudkan agar para siswa tidak sekedar menghafal rumus-rumus fisika, tetapi dapat memahami dengan benar makna suatu rumus fisika. Jadi, guru fisika jangan bersikap seperti guru matematika walaupun seorang guru fisika juga harus pandai mengajarkan matematika.</w:t>
      </w:r>
    </w:p>
    <w:p w:rsidR="005B2073" w:rsidRPr="005B2073" w:rsidRDefault="005B2073" w:rsidP="005B2073">
      <w:pPr>
        <w:pStyle w:val="ListParagraph"/>
        <w:numPr>
          <w:ilvl w:val="0"/>
          <w:numId w:val="24"/>
        </w:numPr>
        <w:spacing w:after="0" w:line="360" w:lineRule="auto"/>
        <w:jc w:val="both"/>
        <w:rPr>
          <w:rFonts w:ascii="Times New Roman" w:hAnsi="Times New Roman" w:cs="Times New Roman"/>
          <w:sz w:val="24"/>
          <w:szCs w:val="24"/>
        </w:rPr>
      </w:pPr>
      <w:r w:rsidRPr="005B2073">
        <w:rPr>
          <w:rFonts w:ascii="Times New Roman" w:hAnsi="Times New Roman" w:cs="Times New Roman"/>
          <w:sz w:val="24"/>
          <w:szCs w:val="24"/>
        </w:rPr>
        <w:t>Terutama kepada guru-guru fisika SMA/MA agar lebih aktif dalam mengidentifikasi kesulitan belajar dan miskonsepsi yang dialami siswa-siswanya, sehingga ketuntasan belajar dapat dicapai.</w:t>
      </w:r>
    </w:p>
    <w:p w:rsidR="00651D99" w:rsidRDefault="00651D99" w:rsidP="005B2073">
      <w:pPr>
        <w:spacing w:after="0" w:line="360" w:lineRule="auto"/>
        <w:jc w:val="both"/>
        <w:rPr>
          <w:rFonts w:ascii="Times New Roman" w:hAnsi="Times New Roman" w:cs="Times New Roman"/>
          <w:b/>
          <w:sz w:val="24"/>
          <w:szCs w:val="24"/>
        </w:rPr>
      </w:pPr>
    </w:p>
    <w:p w:rsidR="005B2073" w:rsidRPr="005B2073" w:rsidRDefault="005B2073" w:rsidP="005B2073">
      <w:pPr>
        <w:spacing w:after="0" w:line="360" w:lineRule="auto"/>
        <w:jc w:val="both"/>
        <w:rPr>
          <w:rFonts w:ascii="Times New Roman" w:hAnsi="Times New Roman" w:cs="Times New Roman"/>
          <w:b/>
          <w:sz w:val="24"/>
          <w:szCs w:val="24"/>
        </w:rPr>
      </w:pPr>
      <w:r w:rsidRPr="005B2073">
        <w:rPr>
          <w:rFonts w:ascii="Times New Roman" w:hAnsi="Times New Roman" w:cs="Times New Roman"/>
          <w:b/>
          <w:sz w:val="24"/>
          <w:szCs w:val="24"/>
        </w:rPr>
        <w:t>DAFTAR PUSTAKA</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Aiken, L. R (1988). </w:t>
      </w:r>
      <w:r w:rsidRPr="001F66A4">
        <w:rPr>
          <w:rFonts w:ascii="Times New Roman" w:hAnsi="Times New Roman" w:cs="Times New Roman"/>
          <w:i/>
          <w:sz w:val="24"/>
          <w:szCs w:val="24"/>
        </w:rPr>
        <w:t>Psychological Testing and Assessment</w:t>
      </w:r>
      <w:r w:rsidRPr="005B2073">
        <w:rPr>
          <w:rFonts w:ascii="Times New Roman" w:hAnsi="Times New Roman" w:cs="Times New Roman"/>
          <w:sz w:val="24"/>
          <w:szCs w:val="24"/>
        </w:rPr>
        <w:t xml:space="preserve">. Boston : Allyn &amp; Bacon. </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Anastasi, A. (1988). </w:t>
      </w:r>
      <w:r w:rsidRPr="001F66A4">
        <w:rPr>
          <w:rFonts w:ascii="Times New Roman" w:hAnsi="Times New Roman" w:cs="Times New Roman"/>
          <w:i/>
          <w:sz w:val="24"/>
          <w:szCs w:val="24"/>
        </w:rPr>
        <w:t>Psychological Testing</w:t>
      </w:r>
      <w:r w:rsidRPr="005B2073">
        <w:rPr>
          <w:rFonts w:ascii="Times New Roman" w:hAnsi="Times New Roman" w:cs="Times New Roman"/>
          <w:sz w:val="24"/>
          <w:szCs w:val="24"/>
        </w:rPr>
        <w:t xml:space="preserve">. New York: Macmilan Publishing Company. </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Ausubel, David P., et al (1978). </w:t>
      </w:r>
      <w:r w:rsidRPr="001F66A4">
        <w:rPr>
          <w:rFonts w:ascii="Times New Roman" w:hAnsi="Times New Roman" w:cs="Times New Roman"/>
          <w:i/>
          <w:sz w:val="24"/>
          <w:szCs w:val="24"/>
        </w:rPr>
        <w:t>Educational Psychology</w:t>
      </w:r>
      <w:r w:rsidRPr="005B2073">
        <w:rPr>
          <w:rFonts w:ascii="Times New Roman" w:hAnsi="Times New Roman" w:cs="Times New Roman"/>
          <w:sz w:val="24"/>
          <w:szCs w:val="24"/>
        </w:rPr>
        <w:t xml:space="preserve">. New York: Holt, Rinehart and Winston, Inc. </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Brueckner, L.J. &amp; Melby, E.O. (1981).</w:t>
      </w:r>
      <w:r w:rsidRPr="001F66A4">
        <w:rPr>
          <w:rFonts w:ascii="Times New Roman" w:hAnsi="Times New Roman" w:cs="Times New Roman"/>
          <w:i/>
          <w:sz w:val="24"/>
          <w:szCs w:val="24"/>
        </w:rPr>
        <w:t>Diagnostic and Remedial Teaching</w:t>
      </w:r>
      <w:r w:rsidRPr="005B2073">
        <w:rPr>
          <w:rFonts w:ascii="Times New Roman" w:hAnsi="Times New Roman" w:cs="Times New Roman"/>
          <w:sz w:val="24"/>
          <w:szCs w:val="24"/>
        </w:rPr>
        <w:t>. Boston: Houghton Mifflin Company.</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David, F. Treagust, </w:t>
      </w:r>
      <w:r w:rsidRPr="001F66A4">
        <w:rPr>
          <w:rFonts w:ascii="Times New Roman" w:hAnsi="Times New Roman" w:cs="Times New Roman"/>
          <w:i/>
          <w:sz w:val="24"/>
          <w:szCs w:val="24"/>
        </w:rPr>
        <w:t>Diagnostic Assessment In Science As A Means To Improving Teaching, Learning And Retention</w:t>
      </w:r>
      <w:r w:rsidRPr="005B2073">
        <w:rPr>
          <w:rFonts w:ascii="Times New Roman" w:hAnsi="Times New Roman" w:cs="Times New Roman"/>
          <w:sz w:val="24"/>
          <w:szCs w:val="24"/>
        </w:rPr>
        <w:t>. Science and Mathematics Education Centre, Curtin University of Technology, Australia.</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Djamarah, S.B. (2002). </w:t>
      </w:r>
      <w:r w:rsidRPr="001F66A4">
        <w:rPr>
          <w:rFonts w:ascii="Times New Roman" w:hAnsi="Times New Roman" w:cs="Times New Roman"/>
          <w:i/>
          <w:sz w:val="24"/>
          <w:szCs w:val="24"/>
        </w:rPr>
        <w:t>Psikologi Belajar</w:t>
      </w:r>
      <w:r w:rsidRPr="005B2073">
        <w:rPr>
          <w:rFonts w:ascii="Times New Roman" w:hAnsi="Times New Roman" w:cs="Times New Roman"/>
          <w:sz w:val="24"/>
          <w:szCs w:val="24"/>
        </w:rPr>
        <w:t>. Jakarta: Rineka Cipta.</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Fakihudin, L. (2007). </w:t>
      </w:r>
      <w:r w:rsidRPr="001F66A4">
        <w:rPr>
          <w:rFonts w:ascii="Times New Roman" w:hAnsi="Times New Roman" w:cs="Times New Roman"/>
          <w:i/>
          <w:sz w:val="24"/>
          <w:szCs w:val="24"/>
        </w:rPr>
        <w:t>Pengajaran Remedial dan Pengayaan</w:t>
      </w:r>
      <w:r w:rsidRPr="005B2073">
        <w:rPr>
          <w:rFonts w:ascii="Times New Roman" w:hAnsi="Times New Roman" w:cs="Times New Roman"/>
          <w:sz w:val="24"/>
          <w:szCs w:val="24"/>
        </w:rPr>
        <w:t>. Malang: Bayumedia.</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Hein, George E. 1991. </w:t>
      </w:r>
      <w:r w:rsidRPr="001F66A4">
        <w:rPr>
          <w:rFonts w:ascii="Times New Roman" w:hAnsi="Times New Roman" w:cs="Times New Roman"/>
          <w:i/>
          <w:sz w:val="24"/>
          <w:szCs w:val="24"/>
        </w:rPr>
        <w:t>Constructivist Learning Theory</w:t>
      </w:r>
      <w:r w:rsidRPr="005B2073">
        <w:rPr>
          <w:rFonts w:ascii="Times New Roman" w:hAnsi="Times New Roman" w:cs="Times New Roman"/>
          <w:sz w:val="24"/>
          <w:szCs w:val="24"/>
        </w:rPr>
        <w:t>. CECA (International Committee of Museum Educators) Conference. Massachusetts: Lesley College.</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Helgeson, S. L. (tt). </w:t>
      </w:r>
      <w:r w:rsidRPr="001F66A4">
        <w:rPr>
          <w:rFonts w:ascii="Times New Roman" w:hAnsi="Times New Roman" w:cs="Times New Roman"/>
          <w:i/>
          <w:sz w:val="24"/>
          <w:szCs w:val="24"/>
        </w:rPr>
        <w:t>Research on Problem Solving</w:t>
      </w:r>
      <w:r w:rsidRPr="005B2073">
        <w:rPr>
          <w:rFonts w:ascii="Times New Roman" w:hAnsi="Times New Roman" w:cs="Times New Roman"/>
          <w:sz w:val="24"/>
          <w:szCs w:val="24"/>
        </w:rPr>
        <w:t>:</w:t>
      </w:r>
      <w:r w:rsidR="001F66A4">
        <w:rPr>
          <w:rFonts w:ascii="Times New Roman" w:hAnsi="Times New Roman" w:cs="Times New Roman"/>
          <w:sz w:val="24"/>
          <w:szCs w:val="24"/>
        </w:rPr>
        <w:t xml:space="preserve"> Middle School. The Ohio State </w:t>
      </w:r>
      <w:r w:rsidRPr="005B2073">
        <w:rPr>
          <w:rFonts w:ascii="Times New Roman" w:hAnsi="Times New Roman" w:cs="Times New Roman"/>
          <w:sz w:val="24"/>
          <w:szCs w:val="24"/>
        </w:rPr>
        <w:t xml:space="preserve">University. </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Karplus, Robert. (1977). “Science Teaching and the Development of Reasoning”. </w:t>
      </w:r>
      <w:r w:rsidRPr="001F66A4">
        <w:rPr>
          <w:rFonts w:ascii="Times New Roman" w:hAnsi="Times New Roman" w:cs="Times New Roman"/>
          <w:i/>
          <w:sz w:val="24"/>
          <w:szCs w:val="24"/>
        </w:rPr>
        <w:t>Journal of Research in Science Teaching,</w:t>
      </w:r>
      <w:r w:rsidRPr="005B2073">
        <w:rPr>
          <w:rFonts w:ascii="Times New Roman" w:hAnsi="Times New Roman" w:cs="Times New Roman"/>
          <w:sz w:val="24"/>
          <w:szCs w:val="24"/>
        </w:rPr>
        <w:t xml:space="preserve"> 14 (2), Maloney, David. P. (tt). Research on Problem Solving: Physics. Indiana University. 169-175</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Maloney, D. P. (tt). </w:t>
      </w:r>
      <w:r w:rsidRPr="001F66A4">
        <w:rPr>
          <w:rFonts w:ascii="Times New Roman" w:hAnsi="Times New Roman" w:cs="Times New Roman"/>
          <w:i/>
          <w:sz w:val="24"/>
          <w:szCs w:val="24"/>
        </w:rPr>
        <w:t>Research on Problem Solving</w:t>
      </w:r>
      <w:r w:rsidRPr="005B2073">
        <w:rPr>
          <w:rFonts w:ascii="Times New Roman" w:hAnsi="Times New Roman" w:cs="Times New Roman"/>
          <w:sz w:val="24"/>
          <w:szCs w:val="24"/>
        </w:rPr>
        <w:t xml:space="preserve"> : Physics. Indiana University.</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lastRenderedPageBreak/>
        <w:t xml:space="preserve">Reif, F. (1994). “Understanding and Teaching Important Scientific thought Processes”. </w:t>
      </w:r>
      <w:r w:rsidRPr="001F66A4">
        <w:rPr>
          <w:rFonts w:ascii="Times New Roman" w:hAnsi="Times New Roman" w:cs="Times New Roman"/>
          <w:i/>
          <w:sz w:val="24"/>
          <w:szCs w:val="24"/>
        </w:rPr>
        <w:t>American Journal of Physics</w:t>
      </w:r>
      <w:r w:rsidRPr="005B2073">
        <w:rPr>
          <w:rFonts w:ascii="Times New Roman" w:hAnsi="Times New Roman" w:cs="Times New Roman"/>
          <w:sz w:val="24"/>
          <w:szCs w:val="24"/>
        </w:rPr>
        <w:t xml:space="preserve"> 63,(1), 17-32.</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Reif, F. , Larkin, J.H., and Brackett, G.C.(1976).”T</w:t>
      </w:r>
      <w:r w:rsidR="001F66A4">
        <w:rPr>
          <w:rFonts w:ascii="Times New Roman" w:hAnsi="Times New Roman" w:cs="Times New Roman"/>
          <w:sz w:val="24"/>
          <w:szCs w:val="24"/>
        </w:rPr>
        <w:t xml:space="preserve">eaching General Learning and </w:t>
      </w:r>
      <w:r w:rsidR="001F66A4">
        <w:rPr>
          <w:rFonts w:ascii="Times New Roman" w:hAnsi="Times New Roman" w:cs="Times New Roman"/>
          <w:sz w:val="24"/>
          <w:szCs w:val="24"/>
        </w:rPr>
        <w:tab/>
      </w:r>
      <w:r w:rsidRPr="005B2073">
        <w:rPr>
          <w:rFonts w:ascii="Times New Roman" w:hAnsi="Times New Roman" w:cs="Times New Roman"/>
          <w:sz w:val="24"/>
          <w:szCs w:val="24"/>
        </w:rPr>
        <w:t xml:space="preserve">Problem Solving Skills”. </w:t>
      </w:r>
      <w:r w:rsidRPr="001F66A4">
        <w:rPr>
          <w:rFonts w:ascii="Times New Roman" w:hAnsi="Times New Roman" w:cs="Times New Roman"/>
          <w:i/>
          <w:sz w:val="24"/>
          <w:szCs w:val="24"/>
        </w:rPr>
        <w:t>American Journal of Physics</w:t>
      </w:r>
      <w:r w:rsidRPr="005B2073">
        <w:rPr>
          <w:rFonts w:ascii="Times New Roman" w:hAnsi="Times New Roman" w:cs="Times New Roman"/>
          <w:sz w:val="24"/>
          <w:szCs w:val="24"/>
        </w:rPr>
        <w:t xml:space="preserve"> 44,(3), 212-217.</w:t>
      </w:r>
    </w:p>
    <w:p w:rsidR="00FD52B0"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Reifa, Frederick and Lisa A. Scottb. Teaching scientific thinking skills: Students and computers coaching each other. Pittsburgh: Center for Innovation in Learning Carnegie Mellon University</w:t>
      </w:r>
      <w:r w:rsidR="00FD52B0">
        <w:rPr>
          <w:rFonts w:ascii="Times New Roman" w:hAnsi="Times New Roman" w:cs="Times New Roman"/>
          <w:sz w:val="24"/>
          <w:szCs w:val="24"/>
        </w:rPr>
        <w:t>.</w:t>
      </w:r>
      <w:r w:rsidRPr="005B2073">
        <w:rPr>
          <w:rFonts w:ascii="Times New Roman" w:hAnsi="Times New Roman" w:cs="Times New Roman"/>
          <w:sz w:val="24"/>
          <w:szCs w:val="24"/>
        </w:rPr>
        <w:t xml:space="preserve"> </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Rutherford, F. J. and Ahlgren, A. (1990). </w:t>
      </w:r>
      <w:r w:rsidRPr="001F66A4">
        <w:rPr>
          <w:rFonts w:ascii="Times New Roman" w:hAnsi="Times New Roman" w:cs="Times New Roman"/>
          <w:i/>
          <w:sz w:val="24"/>
          <w:szCs w:val="24"/>
        </w:rPr>
        <w:t>Science For All Am</w:t>
      </w:r>
      <w:r w:rsidR="001F66A4" w:rsidRPr="001F66A4">
        <w:rPr>
          <w:rFonts w:ascii="Times New Roman" w:hAnsi="Times New Roman" w:cs="Times New Roman"/>
          <w:i/>
          <w:sz w:val="24"/>
          <w:szCs w:val="24"/>
        </w:rPr>
        <w:t>ericans</w:t>
      </w:r>
      <w:r w:rsidR="001F66A4">
        <w:rPr>
          <w:rFonts w:ascii="Times New Roman" w:hAnsi="Times New Roman" w:cs="Times New Roman"/>
          <w:sz w:val="24"/>
          <w:szCs w:val="24"/>
        </w:rPr>
        <w:t xml:space="preserve">. New York: </w:t>
      </w:r>
      <w:r w:rsidR="001F66A4">
        <w:rPr>
          <w:rFonts w:ascii="Times New Roman" w:hAnsi="Times New Roman" w:cs="Times New Roman"/>
          <w:sz w:val="24"/>
          <w:szCs w:val="24"/>
        </w:rPr>
        <w:tab/>
      </w:r>
      <w:r w:rsidRPr="005B2073">
        <w:rPr>
          <w:rFonts w:ascii="Times New Roman" w:hAnsi="Times New Roman" w:cs="Times New Roman"/>
          <w:sz w:val="24"/>
          <w:szCs w:val="24"/>
        </w:rPr>
        <w:t xml:space="preserve">Oxford University Press. </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Sadeh, Irit and Michal Zion. (2009). The Development of Dynamic Inquiry Performance within an Open Inquiry Setting: A Comparison to Guided Inquiry Setting. </w:t>
      </w:r>
      <w:r w:rsidRPr="001F66A4">
        <w:rPr>
          <w:rFonts w:ascii="Times New Roman" w:hAnsi="Times New Roman" w:cs="Times New Roman"/>
          <w:i/>
          <w:sz w:val="24"/>
          <w:szCs w:val="24"/>
        </w:rPr>
        <w:t>Journal of Research in Science Teaching</w:t>
      </w:r>
      <w:r w:rsidRPr="005B2073">
        <w:rPr>
          <w:rFonts w:ascii="Times New Roman" w:hAnsi="Times New Roman" w:cs="Times New Roman"/>
          <w:sz w:val="24"/>
          <w:szCs w:val="24"/>
        </w:rPr>
        <w:t>.Volume 46.Issue 10. December 2009. Wiley-Blackwell.</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Sri Esti W. Djiwandono. (2008). </w:t>
      </w:r>
      <w:r w:rsidRPr="001F66A4">
        <w:rPr>
          <w:rFonts w:ascii="Times New Roman" w:hAnsi="Times New Roman" w:cs="Times New Roman"/>
          <w:i/>
          <w:sz w:val="24"/>
          <w:szCs w:val="24"/>
        </w:rPr>
        <w:t>Psikologi Pendidikan</w:t>
      </w:r>
      <w:r w:rsidRPr="005B2073">
        <w:rPr>
          <w:rFonts w:ascii="Times New Roman" w:hAnsi="Times New Roman" w:cs="Times New Roman"/>
          <w:sz w:val="24"/>
          <w:szCs w:val="24"/>
        </w:rPr>
        <w:t xml:space="preserve">. Jakarta: PT Media Widiasarana Indonesia. </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Sumadi Suryabrata (1983). </w:t>
      </w:r>
      <w:r w:rsidRPr="001F66A4">
        <w:rPr>
          <w:rFonts w:ascii="Times New Roman" w:hAnsi="Times New Roman" w:cs="Times New Roman"/>
          <w:i/>
          <w:sz w:val="24"/>
          <w:szCs w:val="24"/>
        </w:rPr>
        <w:t>Proses Belajar Me</w:t>
      </w:r>
      <w:r w:rsidR="001F66A4" w:rsidRPr="001F66A4">
        <w:rPr>
          <w:rFonts w:ascii="Times New Roman" w:hAnsi="Times New Roman" w:cs="Times New Roman"/>
          <w:i/>
          <w:sz w:val="24"/>
          <w:szCs w:val="24"/>
        </w:rPr>
        <w:t>ngajar di Perguruan Tinggi</w:t>
      </w:r>
      <w:r w:rsidR="00FD52B0">
        <w:rPr>
          <w:rFonts w:ascii="Times New Roman" w:hAnsi="Times New Roman" w:cs="Times New Roman"/>
          <w:sz w:val="24"/>
          <w:szCs w:val="24"/>
        </w:rPr>
        <w:t xml:space="preserve">. </w:t>
      </w:r>
      <w:r w:rsidRPr="005B2073">
        <w:rPr>
          <w:rFonts w:ascii="Times New Roman" w:hAnsi="Times New Roman" w:cs="Times New Roman"/>
          <w:sz w:val="24"/>
          <w:szCs w:val="24"/>
        </w:rPr>
        <w:t>Yogyakarta: Andi Offset.</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Sumarna Surapranata. (2005). </w:t>
      </w:r>
      <w:r w:rsidRPr="001F66A4">
        <w:rPr>
          <w:rFonts w:ascii="Times New Roman" w:hAnsi="Times New Roman" w:cs="Times New Roman"/>
          <w:i/>
          <w:sz w:val="24"/>
          <w:szCs w:val="24"/>
        </w:rPr>
        <w:t>Panduan Penulisan Tes Tertulis Implementasi Kurikulum 2004</w:t>
      </w:r>
      <w:r w:rsidRPr="005B2073">
        <w:rPr>
          <w:rFonts w:ascii="Times New Roman" w:hAnsi="Times New Roman" w:cs="Times New Roman"/>
          <w:sz w:val="24"/>
          <w:szCs w:val="24"/>
        </w:rPr>
        <w:t>. Bandung: PT. Remaja Rosdakarya.</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Sund, Robert B. and Leslie W. Trowbridge (1973). </w:t>
      </w:r>
      <w:r w:rsidRPr="001F66A4">
        <w:rPr>
          <w:rFonts w:ascii="Times New Roman" w:hAnsi="Times New Roman" w:cs="Times New Roman"/>
          <w:i/>
          <w:sz w:val="24"/>
          <w:szCs w:val="24"/>
        </w:rPr>
        <w:t>Teaching Science by Inquiry in the Secondary School</w:t>
      </w:r>
      <w:r w:rsidRPr="005B2073">
        <w:rPr>
          <w:rFonts w:ascii="Times New Roman" w:hAnsi="Times New Roman" w:cs="Times New Roman"/>
          <w:sz w:val="24"/>
          <w:szCs w:val="24"/>
        </w:rPr>
        <w:t>. Columbus, Ohio: Charles E. Merrill Publishing Company.</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Suparno, Paul. (2005). </w:t>
      </w:r>
      <w:r w:rsidRPr="001F66A4">
        <w:rPr>
          <w:rFonts w:ascii="Times New Roman" w:hAnsi="Times New Roman" w:cs="Times New Roman"/>
          <w:i/>
          <w:sz w:val="24"/>
          <w:szCs w:val="24"/>
        </w:rPr>
        <w:t>Miskonsepsi &amp; Perubahan Konsep Pendidikan Fisika</w:t>
      </w:r>
      <w:r w:rsidRPr="005B2073">
        <w:rPr>
          <w:rFonts w:ascii="Times New Roman" w:hAnsi="Times New Roman" w:cs="Times New Roman"/>
          <w:sz w:val="24"/>
          <w:szCs w:val="24"/>
        </w:rPr>
        <w:t>. Yogyakarta: Universitas Sanata Dharma.</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Thursan Hakim. (2002).  </w:t>
      </w:r>
      <w:r w:rsidRPr="001F66A4">
        <w:rPr>
          <w:rFonts w:ascii="Times New Roman" w:hAnsi="Times New Roman" w:cs="Times New Roman"/>
          <w:i/>
          <w:sz w:val="24"/>
          <w:szCs w:val="24"/>
        </w:rPr>
        <w:t>Belajar secara Efektif</w:t>
      </w:r>
      <w:r w:rsidRPr="005B2073">
        <w:rPr>
          <w:rFonts w:ascii="Times New Roman" w:hAnsi="Times New Roman" w:cs="Times New Roman"/>
          <w:sz w:val="24"/>
          <w:szCs w:val="24"/>
        </w:rPr>
        <w:t>. Jakarta: Pustaka Pembangunan Swadaya Nusantara.</w:t>
      </w:r>
    </w:p>
    <w:p w:rsidR="005B2073" w:rsidRPr="005B2073" w:rsidRDefault="005B2073" w:rsidP="001F66A4">
      <w:pPr>
        <w:spacing w:before="120" w:after="0" w:line="240" w:lineRule="auto"/>
        <w:ind w:left="810" w:hanging="810"/>
        <w:rPr>
          <w:rFonts w:ascii="Times New Roman" w:hAnsi="Times New Roman" w:cs="Times New Roman"/>
          <w:sz w:val="24"/>
          <w:szCs w:val="24"/>
        </w:rPr>
      </w:pPr>
      <w:r w:rsidRPr="005B2073">
        <w:rPr>
          <w:rFonts w:ascii="Times New Roman" w:hAnsi="Times New Roman" w:cs="Times New Roman"/>
          <w:sz w:val="24"/>
          <w:szCs w:val="24"/>
        </w:rPr>
        <w:t xml:space="preserve">Zeilik, M. (1998). </w:t>
      </w:r>
      <w:r w:rsidRPr="001F66A4">
        <w:rPr>
          <w:rFonts w:ascii="Times New Roman" w:hAnsi="Times New Roman" w:cs="Times New Roman"/>
          <w:i/>
          <w:sz w:val="24"/>
          <w:szCs w:val="24"/>
        </w:rPr>
        <w:t>Classroom Assessment Techni</w:t>
      </w:r>
      <w:r w:rsidR="001F66A4">
        <w:rPr>
          <w:rFonts w:ascii="Times New Roman" w:hAnsi="Times New Roman" w:cs="Times New Roman"/>
          <w:i/>
          <w:sz w:val="24"/>
          <w:szCs w:val="24"/>
        </w:rPr>
        <w:t>ques Conceptual Diagnostic T</w:t>
      </w:r>
      <w:r w:rsidRPr="001F66A4">
        <w:rPr>
          <w:rFonts w:ascii="Times New Roman" w:hAnsi="Times New Roman" w:cs="Times New Roman"/>
          <w:i/>
          <w:sz w:val="24"/>
          <w:szCs w:val="24"/>
        </w:rPr>
        <w:t>est</w:t>
      </w:r>
      <w:r w:rsidRPr="005B2073">
        <w:rPr>
          <w:rFonts w:ascii="Times New Roman" w:hAnsi="Times New Roman" w:cs="Times New Roman"/>
          <w:sz w:val="24"/>
          <w:szCs w:val="24"/>
        </w:rPr>
        <w:t>. http//:www.flaguide.org/cat/diagnostic/diagnstic7.php.diambil pada 21 Maret 2013.</w:t>
      </w:r>
    </w:p>
    <w:sectPr w:rsidR="005B2073" w:rsidRPr="005B2073" w:rsidSect="00BF7C4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084" w:rsidRDefault="00A26084" w:rsidP="0000699C">
      <w:pPr>
        <w:spacing w:after="0" w:line="240" w:lineRule="auto"/>
      </w:pPr>
      <w:r>
        <w:separator/>
      </w:r>
    </w:p>
  </w:endnote>
  <w:endnote w:type="continuationSeparator" w:id="0">
    <w:p w:rsidR="00A26084" w:rsidRDefault="00A26084" w:rsidP="0000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084" w:rsidRDefault="00A26084" w:rsidP="0000699C">
      <w:pPr>
        <w:spacing w:after="0" w:line="240" w:lineRule="auto"/>
      </w:pPr>
      <w:r>
        <w:separator/>
      </w:r>
    </w:p>
  </w:footnote>
  <w:footnote w:type="continuationSeparator" w:id="0">
    <w:p w:rsidR="00A26084" w:rsidRDefault="00A26084" w:rsidP="00006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73277"/>
      <w:docPartObj>
        <w:docPartGallery w:val="Page Numbers (Top of Page)"/>
        <w:docPartUnique/>
      </w:docPartObj>
    </w:sdtPr>
    <w:sdtEndPr>
      <w:rPr>
        <w:noProof/>
      </w:rPr>
    </w:sdtEndPr>
    <w:sdtContent>
      <w:p w:rsidR="002D41F3" w:rsidRDefault="002D41F3">
        <w:pPr>
          <w:pStyle w:val="Header"/>
          <w:jc w:val="right"/>
        </w:pPr>
        <w:r>
          <w:fldChar w:fldCharType="begin"/>
        </w:r>
        <w:r>
          <w:instrText xml:space="preserve"> PAGE   \* MERGEFORMAT </w:instrText>
        </w:r>
        <w:r>
          <w:fldChar w:fldCharType="separate"/>
        </w:r>
        <w:r w:rsidR="00D727A1">
          <w:rPr>
            <w:noProof/>
          </w:rPr>
          <w:t>2</w:t>
        </w:r>
        <w:r>
          <w:rPr>
            <w:noProof/>
          </w:rPr>
          <w:fldChar w:fldCharType="end"/>
        </w:r>
      </w:p>
    </w:sdtContent>
  </w:sdt>
  <w:p w:rsidR="002D41F3" w:rsidRDefault="002D4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829"/>
    <w:multiLevelType w:val="hybridMultilevel"/>
    <w:tmpl w:val="8F448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F34F9"/>
    <w:multiLevelType w:val="hybridMultilevel"/>
    <w:tmpl w:val="2E2EF040"/>
    <w:lvl w:ilvl="0" w:tplc="E2D6C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8399A"/>
    <w:multiLevelType w:val="hybridMultilevel"/>
    <w:tmpl w:val="3CE48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271B0"/>
    <w:multiLevelType w:val="hybridMultilevel"/>
    <w:tmpl w:val="60DAEF66"/>
    <w:lvl w:ilvl="0" w:tplc="C1C2C5C4">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A312C0"/>
    <w:multiLevelType w:val="hybridMultilevel"/>
    <w:tmpl w:val="F8BAA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3731FC"/>
    <w:multiLevelType w:val="hybridMultilevel"/>
    <w:tmpl w:val="23F4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31949"/>
    <w:multiLevelType w:val="hybridMultilevel"/>
    <w:tmpl w:val="8E365A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DC6C97"/>
    <w:multiLevelType w:val="hybridMultilevel"/>
    <w:tmpl w:val="3F8C4F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7D75A2"/>
    <w:multiLevelType w:val="hybridMultilevel"/>
    <w:tmpl w:val="2CBC94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6020D"/>
    <w:multiLevelType w:val="hybridMultilevel"/>
    <w:tmpl w:val="132838E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CC50B7"/>
    <w:multiLevelType w:val="hybridMultilevel"/>
    <w:tmpl w:val="6EA65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77C30"/>
    <w:multiLevelType w:val="hybridMultilevel"/>
    <w:tmpl w:val="C9BCA676"/>
    <w:lvl w:ilvl="0" w:tplc="C3BC7F5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F2B26AC"/>
    <w:multiLevelType w:val="hybridMultilevel"/>
    <w:tmpl w:val="A558CB8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8336C"/>
    <w:multiLevelType w:val="hybridMultilevel"/>
    <w:tmpl w:val="D1343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DB4B7D"/>
    <w:multiLevelType w:val="hybridMultilevel"/>
    <w:tmpl w:val="8F7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51945"/>
    <w:multiLevelType w:val="hybridMultilevel"/>
    <w:tmpl w:val="237819C8"/>
    <w:lvl w:ilvl="0" w:tplc="CC9C0D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A749F6"/>
    <w:multiLevelType w:val="hybridMultilevel"/>
    <w:tmpl w:val="42A64E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959665C"/>
    <w:multiLevelType w:val="hybridMultilevel"/>
    <w:tmpl w:val="02468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B45A0"/>
    <w:multiLevelType w:val="hybridMultilevel"/>
    <w:tmpl w:val="AF001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D34E5"/>
    <w:multiLevelType w:val="hybridMultilevel"/>
    <w:tmpl w:val="D2DAA422"/>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C5B2273"/>
    <w:multiLevelType w:val="hybridMultilevel"/>
    <w:tmpl w:val="89FAD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EF0A29"/>
    <w:multiLevelType w:val="hybridMultilevel"/>
    <w:tmpl w:val="00DC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4A23AD"/>
    <w:multiLevelType w:val="hybridMultilevel"/>
    <w:tmpl w:val="687250F6"/>
    <w:lvl w:ilvl="0" w:tplc="609CC61C">
      <w:start w:val="1"/>
      <w:numFmt w:val="decimal"/>
      <w:lvlText w:val="%1."/>
      <w:lvlJc w:val="left"/>
      <w:pPr>
        <w:ind w:left="36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4BC2489"/>
    <w:multiLevelType w:val="hybridMultilevel"/>
    <w:tmpl w:val="CD0AA3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2"/>
  </w:num>
  <w:num w:numId="4">
    <w:abstractNumId w:val="4"/>
  </w:num>
  <w:num w:numId="5">
    <w:abstractNumId w:val="6"/>
  </w:num>
  <w:num w:numId="6">
    <w:abstractNumId w:val="3"/>
  </w:num>
  <w:num w:numId="7">
    <w:abstractNumId w:val="17"/>
  </w:num>
  <w:num w:numId="8">
    <w:abstractNumId w:val="21"/>
  </w:num>
  <w:num w:numId="9">
    <w:abstractNumId w:val="0"/>
  </w:num>
  <w:num w:numId="10">
    <w:abstractNumId w:val="5"/>
  </w:num>
  <w:num w:numId="11">
    <w:abstractNumId w:val="9"/>
  </w:num>
  <w:num w:numId="12">
    <w:abstractNumId w:val="22"/>
  </w:num>
  <w:num w:numId="13">
    <w:abstractNumId w:val="8"/>
  </w:num>
  <w:num w:numId="14">
    <w:abstractNumId w:val="14"/>
  </w:num>
  <w:num w:numId="15">
    <w:abstractNumId w:val="10"/>
  </w:num>
  <w:num w:numId="16">
    <w:abstractNumId w:val="18"/>
  </w:num>
  <w:num w:numId="17">
    <w:abstractNumId w:val="15"/>
  </w:num>
  <w:num w:numId="18">
    <w:abstractNumId w:val="11"/>
  </w:num>
  <w:num w:numId="19">
    <w:abstractNumId w:val="23"/>
  </w:num>
  <w:num w:numId="20">
    <w:abstractNumId w:val="12"/>
  </w:num>
  <w:num w:numId="21">
    <w:abstractNumId w:val="20"/>
  </w:num>
  <w:num w:numId="22">
    <w:abstractNumId w:val="7"/>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9E"/>
    <w:rsid w:val="0000699C"/>
    <w:rsid w:val="00083753"/>
    <w:rsid w:val="001802EC"/>
    <w:rsid w:val="001F66A4"/>
    <w:rsid w:val="0023754C"/>
    <w:rsid w:val="002D04CF"/>
    <w:rsid w:val="002D41F3"/>
    <w:rsid w:val="002F5748"/>
    <w:rsid w:val="003A7F9E"/>
    <w:rsid w:val="003C5422"/>
    <w:rsid w:val="00404D8E"/>
    <w:rsid w:val="004F6F52"/>
    <w:rsid w:val="00505D8F"/>
    <w:rsid w:val="00524001"/>
    <w:rsid w:val="005837EF"/>
    <w:rsid w:val="00593E24"/>
    <w:rsid w:val="00597524"/>
    <w:rsid w:val="005A61F4"/>
    <w:rsid w:val="005B2073"/>
    <w:rsid w:val="00601067"/>
    <w:rsid w:val="006454BC"/>
    <w:rsid w:val="00650E66"/>
    <w:rsid w:val="00651D99"/>
    <w:rsid w:val="007613AB"/>
    <w:rsid w:val="007B56A1"/>
    <w:rsid w:val="007C085B"/>
    <w:rsid w:val="007D0F74"/>
    <w:rsid w:val="007E4D0D"/>
    <w:rsid w:val="0083305A"/>
    <w:rsid w:val="00884C1D"/>
    <w:rsid w:val="008A77CA"/>
    <w:rsid w:val="00905362"/>
    <w:rsid w:val="009141E9"/>
    <w:rsid w:val="00A26084"/>
    <w:rsid w:val="00A31B35"/>
    <w:rsid w:val="00A46A8F"/>
    <w:rsid w:val="00AA2CA7"/>
    <w:rsid w:val="00AD4901"/>
    <w:rsid w:val="00B2708A"/>
    <w:rsid w:val="00B62EC0"/>
    <w:rsid w:val="00BD0EE0"/>
    <w:rsid w:val="00BE0B89"/>
    <w:rsid w:val="00BE55B2"/>
    <w:rsid w:val="00BF7C4D"/>
    <w:rsid w:val="00C01EC3"/>
    <w:rsid w:val="00CB4F93"/>
    <w:rsid w:val="00CC2711"/>
    <w:rsid w:val="00CE34B0"/>
    <w:rsid w:val="00D22F9F"/>
    <w:rsid w:val="00D4196A"/>
    <w:rsid w:val="00D4405D"/>
    <w:rsid w:val="00D727A1"/>
    <w:rsid w:val="00DA7574"/>
    <w:rsid w:val="00E14863"/>
    <w:rsid w:val="00EA0D16"/>
    <w:rsid w:val="00F0799E"/>
    <w:rsid w:val="00FD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74"/>
  </w:style>
  <w:style w:type="paragraph" w:styleId="Heading1">
    <w:name w:val="heading 1"/>
    <w:basedOn w:val="Normal"/>
    <w:next w:val="Normal"/>
    <w:link w:val="Heading1Char"/>
    <w:uiPriority w:val="9"/>
    <w:qFormat/>
    <w:rsid w:val="00CB4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799E"/>
    <w:pPr>
      <w:tabs>
        <w:tab w:val="center" w:pos="4680"/>
        <w:tab w:val="right" w:pos="9360"/>
      </w:tabs>
      <w:bidi/>
      <w:spacing w:after="0" w:line="240" w:lineRule="auto"/>
      <w:ind w:left="284"/>
      <w:jc w:val="both"/>
    </w:pPr>
    <w:rPr>
      <w:rFonts w:ascii="Times New Roman" w:eastAsia="Times New Roman" w:hAnsi="Times New Roman" w:cs="Times New Roman"/>
      <w:sz w:val="24"/>
      <w:szCs w:val="24"/>
      <w:lang w:val="id-ID"/>
    </w:rPr>
  </w:style>
  <w:style w:type="character" w:customStyle="1" w:styleId="FooterChar">
    <w:name w:val="Footer Char"/>
    <w:basedOn w:val="DefaultParagraphFont"/>
    <w:link w:val="Footer"/>
    <w:uiPriority w:val="99"/>
    <w:rsid w:val="00F0799E"/>
    <w:rPr>
      <w:rFonts w:ascii="Times New Roman" w:eastAsia="Times New Roman" w:hAnsi="Times New Roman" w:cs="Times New Roman"/>
      <w:sz w:val="24"/>
      <w:szCs w:val="24"/>
      <w:lang w:val="id-ID"/>
    </w:rPr>
  </w:style>
  <w:style w:type="paragraph" w:styleId="Header">
    <w:name w:val="header"/>
    <w:basedOn w:val="Normal"/>
    <w:link w:val="HeaderChar"/>
    <w:uiPriority w:val="99"/>
    <w:unhideWhenUsed/>
    <w:rsid w:val="00006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9C"/>
  </w:style>
  <w:style w:type="paragraph" w:styleId="BalloonText">
    <w:name w:val="Balloon Text"/>
    <w:basedOn w:val="Normal"/>
    <w:link w:val="BalloonTextChar"/>
    <w:uiPriority w:val="99"/>
    <w:semiHidden/>
    <w:unhideWhenUsed/>
    <w:rsid w:val="0000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9C"/>
    <w:rPr>
      <w:rFonts w:ascii="Tahoma" w:hAnsi="Tahoma" w:cs="Tahoma"/>
      <w:sz w:val="16"/>
      <w:szCs w:val="16"/>
    </w:rPr>
  </w:style>
  <w:style w:type="paragraph" w:styleId="ListParagraph">
    <w:name w:val="List Paragraph"/>
    <w:basedOn w:val="Normal"/>
    <w:uiPriority w:val="34"/>
    <w:qFormat/>
    <w:rsid w:val="00BD0EE0"/>
    <w:pPr>
      <w:ind w:left="720"/>
      <w:contextualSpacing/>
    </w:pPr>
  </w:style>
  <w:style w:type="character" w:customStyle="1" w:styleId="Heading1Char">
    <w:name w:val="Heading 1 Char"/>
    <w:basedOn w:val="DefaultParagraphFont"/>
    <w:link w:val="Heading1"/>
    <w:uiPriority w:val="9"/>
    <w:rsid w:val="00CB4F9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74"/>
  </w:style>
  <w:style w:type="paragraph" w:styleId="Heading1">
    <w:name w:val="heading 1"/>
    <w:basedOn w:val="Normal"/>
    <w:next w:val="Normal"/>
    <w:link w:val="Heading1Char"/>
    <w:uiPriority w:val="9"/>
    <w:qFormat/>
    <w:rsid w:val="00CB4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799E"/>
    <w:pPr>
      <w:tabs>
        <w:tab w:val="center" w:pos="4680"/>
        <w:tab w:val="right" w:pos="9360"/>
      </w:tabs>
      <w:bidi/>
      <w:spacing w:after="0" w:line="240" w:lineRule="auto"/>
      <w:ind w:left="284"/>
      <w:jc w:val="both"/>
    </w:pPr>
    <w:rPr>
      <w:rFonts w:ascii="Times New Roman" w:eastAsia="Times New Roman" w:hAnsi="Times New Roman" w:cs="Times New Roman"/>
      <w:sz w:val="24"/>
      <w:szCs w:val="24"/>
      <w:lang w:val="id-ID"/>
    </w:rPr>
  </w:style>
  <w:style w:type="character" w:customStyle="1" w:styleId="FooterChar">
    <w:name w:val="Footer Char"/>
    <w:basedOn w:val="DefaultParagraphFont"/>
    <w:link w:val="Footer"/>
    <w:uiPriority w:val="99"/>
    <w:rsid w:val="00F0799E"/>
    <w:rPr>
      <w:rFonts w:ascii="Times New Roman" w:eastAsia="Times New Roman" w:hAnsi="Times New Roman" w:cs="Times New Roman"/>
      <w:sz w:val="24"/>
      <w:szCs w:val="24"/>
      <w:lang w:val="id-ID"/>
    </w:rPr>
  </w:style>
  <w:style w:type="paragraph" w:styleId="Header">
    <w:name w:val="header"/>
    <w:basedOn w:val="Normal"/>
    <w:link w:val="HeaderChar"/>
    <w:uiPriority w:val="99"/>
    <w:unhideWhenUsed/>
    <w:rsid w:val="00006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9C"/>
  </w:style>
  <w:style w:type="paragraph" w:styleId="BalloonText">
    <w:name w:val="Balloon Text"/>
    <w:basedOn w:val="Normal"/>
    <w:link w:val="BalloonTextChar"/>
    <w:uiPriority w:val="99"/>
    <w:semiHidden/>
    <w:unhideWhenUsed/>
    <w:rsid w:val="0000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9C"/>
    <w:rPr>
      <w:rFonts w:ascii="Tahoma" w:hAnsi="Tahoma" w:cs="Tahoma"/>
      <w:sz w:val="16"/>
      <w:szCs w:val="16"/>
    </w:rPr>
  </w:style>
  <w:style w:type="paragraph" w:styleId="ListParagraph">
    <w:name w:val="List Paragraph"/>
    <w:basedOn w:val="Normal"/>
    <w:uiPriority w:val="34"/>
    <w:qFormat/>
    <w:rsid w:val="00BD0EE0"/>
    <w:pPr>
      <w:ind w:left="720"/>
      <w:contextualSpacing/>
    </w:pPr>
  </w:style>
  <w:style w:type="character" w:customStyle="1" w:styleId="Heading1Char">
    <w:name w:val="Heading 1 Char"/>
    <w:basedOn w:val="DefaultParagraphFont"/>
    <w:link w:val="Heading1"/>
    <w:uiPriority w:val="9"/>
    <w:rsid w:val="00CB4F9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30DF8-44B8-48F8-9A87-4BEFA7C4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5288</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mundilarto</dc:creator>
  <cp:lastModifiedBy>mundilarto</cp:lastModifiedBy>
  <cp:revision>3</cp:revision>
  <cp:lastPrinted>2013-12-11T13:10:00Z</cp:lastPrinted>
  <dcterms:created xsi:type="dcterms:W3CDTF">2013-12-11T13:08:00Z</dcterms:created>
  <dcterms:modified xsi:type="dcterms:W3CDTF">2013-12-11T13:27:00Z</dcterms:modified>
</cp:coreProperties>
</file>