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5A5" w:rsidRDefault="00D35F82" w:rsidP="00113759">
      <w:pPr>
        <w:jc w:val="center"/>
        <w:rPr>
          <w:rFonts w:ascii="Times New Roman" w:hAnsi="Times New Roman" w:cs="Times New Roman"/>
          <w:b/>
          <w:sz w:val="24"/>
          <w:szCs w:val="24"/>
        </w:rPr>
      </w:pPr>
      <w:r w:rsidRPr="00D35F82">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33" type="#_x0000_t32" style="position:absolute;left:0;text-align:left;margin-left:-49pt;margin-top:-15.8pt;width:0;height:679.85pt;z-index:251663360" o:connectortype="straight"/>
        </w:pict>
      </w:r>
      <w:r w:rsidRPr="00D35F82">
        <w:rPr>
          <w:rFonts w:ascii="Times New Roman" w:hAnsi="Times New Roman" w:cs="Times New Roman"/>
          <w:noProof/>
          <w:sz w:val="24"/>
          <w:szCs w:val="24"/>
          <w:lang w:eastAsia="id-ID"/>
        </w:rPr>
        <w:pict>
          <v:shape id="_x0000_s1031" type="#_x0000_t32" style="position:absolute;left:0;text-align:left;margin-left:425.9pt;margin-top:-15.8pt;width:0;height:679.85pt;z-index:251661312" o:connectortype="straight"/>
        </w:pict>
      </w:r>
      <w:r w:rsidRPr="00D35F82">
        <w:rPr>
          <w:rFonts w:ascii="Times New Roman" w:hAnsi="Times New Roman" w:cs="Times New Roman"/>
          <w:noProof/>
          <w:sz w:val="24"/>
          <w:szCs w:val="24"/>
          <w:lang w:eastAsia="id-ID"/>
        </w:rPr>
        <w:pict>
          <v:shape id="_x0000_s1030" type="#_x0000_t32" style="position:absolute;left:0;text-align:left;margin-left:-49pt;margin-top:-15.8pt;width:474.9pt;height:0;z-index:251660288" o:connectortype="straight"/>
        </w:pict>
      </w:r>
      <w:r w:rsidR="00113759">
        <w:rPr>
          <w:rFonts w:ascii="Times New Roman" w:hAnsi="Times New Roman" w:cs="Times New Roman"/>
          <w:b/>
          <w:sz w:val="24"/>
          <w:szCs w:val="24"/>
        </w:rPr>
        <w:t>LAPORAN AKHIR</w:t>
      </w:r>
    </w:p>
    <w:p w:rsidR="00113759" w:rsidRPr="00D73216" w:rsidRDefault="00113759" w:rsidP="00FB1D9B">
      <w:pPr>
        <w:jc w:val="center"/>
        <w:rPr>
          <w:rFonts w:ascii="Times New Roman" w:hAnsi="Times New Roman" w:cs="Times New Roman"/>
          <w:b/>
          <w:sz w:val="24"/>
          <w:szCs w:val="24"/>
        </w:rPr>
      </w:pPr>
      <w:r>
        <w:rPr>
          <w:rFonts w:ascii="Times New Roman" w:hAnsi="Times New Roman" w:cs="Times New Roman"/>
          <w:b/>
          <w:sz w:val="24"/>
          <w:szCs w:val="24"/>
        </w:rPr>
        <w:t>PENELITIAN FUNDAMENTAL</w:t>
      </w:r>
    </w:p>
    <w:p w:rsidR="006675A5" w:rsidRDefault="00113759" w:rsidP="00FB1D9B">
      <w:pPr>
        <w:jc w:val="cente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9264" behindDoc="0" locked="0" layoutInCell="1" allowOverlap="1">
            <wp:simplePos x="0" y="0"/>
            <wp:positionH relativeFrom="column">
              <wp:posOffset>1645920</wp:posOffset>
            </wp:positionH>
            <wp:positionV relativeFrom="paragraph">
              <wp:posOffset>271145</wp:posOffset>
            </wp:positionV>
            <wp:extent cx="1562100" cy="1614805"/>
            <wp:effectExtent l="19050" t="0" r="0" b="0"/>
            <wp:wrapThrough wrapText="bothSides">
              <wp:wrapPolygon edited="0">
                <wp:start x="-263" y="0"/>
                <wp:lineTo x="-263" y="21405"/>
                <wp:lineTo x="21600" y="21405"/>
                <wp:lineTo x="21600" y="0"/>
                <wp:lineTo x="-263" y="0"/>
              </wp:wrapPolygon>
            </wp:wrapThrough>
            <wp:docPr id="5" name="Picture 4" descr="File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Office"/>
                    <pic:cNvPicPr>
                      <a:picLocks noChangeAspect="1" noChangeArrowheads="1"/>
                    </pic:cNvPicPr>
                  </pic:nvPicPr>
                  <pic:blipFill>
                    <a:blip r:embed="rId8" cstate="print"/>
                    <a:srcRect/>
                    <a:stretch>
                      <a:fillRect/>
                    </a:stretch>
                  </pic:blipFill>
                  <pic:spPr bwMode="auto">
                    <a:xfrm>
                      <a:off x="0" y="0"/>
                      <a:ext cx="1562100" cy="1614805"/>
                    </a:xfrm>
                    <a:prstGeom prst="rect">
                      <a:avLst/>
                    </a:prstGeom>
                    <a:noFill/>
                    <a:ln w="9525">
                      <a:noFill/>
                      <a:miter lim="800000"/>
                      <a:headEnd/>
                      <a:tailEnd/>
                    </a:ln>
                  </pic:spPr>
                </pic:pic>
              </a:graphicData>
            </a:graphic>
          </wp:anchor>
        </w:drawing>
      </w:r>
    </w:p>
    <w:p w:rsidR="006675A5" w:rsidRDefault="006675A5" w:rsidP="00FB1D9B">
      <w:pPr>
        <w:jc w:val="center"/>
        <w:rPr>
          <w:rFonts w:ascii="Times New Roman" w:hAnsi="Times New Roman" w:cs="Times New Roman"/>
          <w:sz w:val="24"/>
          <w:szCs w:val="24"/>
        </w:rPr>
      </w:pPr>
    </w:p>
    <w:p w:rsidR="006675A5" w:rsidRDefault="006675A5" w:rsidP="00FB1D9B">
      <w:pPr>
        <w:jc w:val="center"/>
        <w:rPr>
          <w:rFonts w:ascii="Times New Roman" w:hAnsi="Times New Roman" w:cs="Times New Roman"/>
          <w:sz w:val="24"/>
          <w:szCs w:val="24"/>
        </w:rPr>
      </w:pPr>
    </w:p>
    <w:p w:rsidR="00FB1D9B" w:rsidRDefault="00FB1D9B" w:rsidP="00FB1D9B">
      <w:pPr>
        <w:jc w:val="center"/>
        <w:rPr>
          <w:rFonts w:ascii="Times New Roman" w:hAnsi="Times New Roman" w:cs="Times New Roman"/>
          <w:sz w:val="24"/>
          <w:szCs w:val="24"/>
        </w:rPr>
      </w:pPr>
    </w:p>
    <w:p w:rsidR="00FB1D9B" w:rsidRDefault="00FB1D9B" w:rsidP="00FB1D9B">
      <w:pPr>
        <w:jc w:val="center"/>
        <w:rPr>
          <w:rFonts w:ascii="Times New Roman" w:hAnsi="Times New Roman" w:cs="Times New Roman"/>
          <w:sz w:val="24"/>
          <w:szCs w:val="24"/>
        </w:rPr>
      </w:pPr>
    </w:p>
    <w:p w:rsidR="00FB1D9B" w:rsidRDefault="00FB1D9B" w:rsidP="00FB1D9B">
      <w:pPr>
        <w:jc w:val="center"/>
        <w:rPr>
          <w:rFonts w:ascii="Times New Roman" w:hAnsi="Times New Roman" w:cs="Times New Roman"/>
          <w:sz w:val="24"/>
          <w:szCs w:val="24"/>
        </w:rPr>
      </w:pPr>
    </w:p>
    <w:p w:rsidR="00080709" w:rsidRDefault="00080709" w:rsidP="00FB1D9B">
      <w:pPr>
        <w:jc w:val="center"/>
        <w:rPr>
          <w:rFonts w:ascii="Times New Roman" w:hAnsi="Times New Roman" w:cs="Times New Roman"/>
          <w:sz w:val="24"/>
          <w:szCs w:val="24"/>
        </w:rPr>
      </w:pPr>
    </w:p>
    <w:p w:rsidR="00FB1D9B" w:rsidRDefault="006675A5" w:rsidP="006675A5">
      <w:pPr>
        <w:jc w:val="center"/>
        <w:rPr>
          <w:rFonts w:ascii="Times New Roman" w:hAnsi="Times New Roman" w:cs="Times New Roman"/>
          <w:b/>
          <w:sz w:val="24"/>
          <w:szCs w:val="24"/>
        </w:rPr>
      </w:pPr>
      <w:r w:rsidRPr="006675A5">
        <w:rPr>
          <w:rFonts w:ascii="Times New Roman" w:hAnsi="Times New Roman" w:cs="Times New Roman"/>
          <w:b/>
          <w:i/>
          <w:sz w:val="24"/>
          <w:szCs w:val="24"/>
        </w:rPr>
        <w:t>BOTTOM-UP</w:t>
      </w:r>
      <w:r w:rsidRPr="006675A5">
        <w:rPr>
          <w:rFonts w:ascii="Times New Roman" w:hAnsi="Times New Roman" w:cs="Times New Roman"/>
          <w:b/>
          <w:sz w:val="24"/>
          <w:szCs w:val="24"/>
        </w:rPr>
        <w:t xml:space="preserve"> DAN </w:t>
      </w:r>
      <w:r w:rsidRPr="006675A5">
        <w:rPr>
          <w:rFonts w:ascii="Times New Roman" w:hAnsi="Times New Roman" w:cs="Times New Roman"/>
          <w:b/>
          <w:i/>
          <w:sz w:val="24"/>
          <w:szCs w:val="24"/>
        </w:rPr>
        <w:t>TOP-DOWN EFFECT</w:t>
      </w:r>
      <w:r w:rsidRPr="006675A5">
        <w:rPr>
          <w:rFonts w:ascii="Times New Roman" w:hAnsi="Times New Roman" w:cs="Times New Roman"/>
          <w:b/>
          <w:sz w:val="24"/>
          <w:szCs w:val="24"/>
        </w:rPr>
        <w:t xml:space="preserve"> PADA TANAMAN INANG TERHADAP POLA INTERAKSI ANTARA SERANGGA HERBIVORA DAN PREDATORNYA PADA EKOSISTEM SAWAH</w:t>
      </w:r>
    </w:p>
    <w:p w:rsidR="00113759" w:rsidRDefault="00113759" w:rsidP="006675A5">
      <w:pPr>
        <w:jc w:val="center"/>
        <w:rPr>
          <w:rFonts w:ascii="Times New Roman" w:hAnsi="Times New Roman" w:cs="Times New Roman"/>
          <w:b/>
          <w:sz w:val="24"/>
          <w:szCs w:val="24"/>
        </w:rPr>
      </w:pPr>
      <w:r>
        <w:rPr>
          <w:rFonts w:ascii="Times New Roman" w:hAnsi="Times New Roman" w:cs="Times New Roman"/>
          <w:b/>
          <w:sz w:val="24"/>
          <w:szCs w:val="24"/>
        </w:rPr>
        <w:t>Tahun ke-1 dari rencana 2 tahun</w:t>
      </w:r>
    </w:p>
    <w:p w:rsidR="006675A5" w:rsidRPr="00F10B15" w:rsidRDefault="006675A5" w:rsidP="00F10B15">
      <w:pPr>
        <w:spacing w:line="240" w:lineRule="auto"/>
        <w:contextualSpacing/>
        <w:jc w:val="center"/>
        <w:rPr>
          <w:rFonts w:ascii="Times New Roman" w:hAnsi="Times New Roman" w:cs="Times New Roman"/>
          <w:b/>
          <w:sz w:val="24"/>
          <w:szCs w:val="24"/>
        </w:rPr>
      </w:pPr>
      <w:r w:rsidRPr="00F10B15">
        <w:rPr>
          <w:rFonts w:ascii="Times New Roman" w:hAnsi="Times New Roman" w:cs="Times New Roman"/>
          <w:b/>
          <w:sz w:val="24"/>
          <w:szCs w:val="24"/>
        </w:rPr>
        <w:t>TIM PEN</w:t>
      </w:r>
      <w:r w:rsidR="00113759">
        <w:rPr>
          <w:rFonts w:ascii="Times New Roman" w:hAnsi="Times New Roman" w:cs="Times New Roman"/>
          <w:b/>
          <w:sz w:val="24"/>
          <w:szCs w:val="24"/>
        </w:rPr>
        <w:t>ELITI</w:t>
      </w:r>
      <w:r w:rsidRPr="00F10B15">
        <w:rPr>
          <w:rFonts w:ascii="Times New Roman" w:hAnsi="Times New Roman" w:cs="Times New Roman"/>
          <w:b/>
          <w:sz w:val="24"/>
          <w:szCs w:val="24"/>
        </w:rPr>
        <w:t>:</w:t>
      </w:r>
    </w:p>
    <w:p w:rsidR="00F10B15" w:rsidRPr="00F10B15" w:rsidRDefault="006675A5" w:rsidP="00F10B15">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u w:val="single"/>
        </w:rPr>
        <w:t>Ketua</w:t>
      </w:r>
      <w:r w:rsidRPr="00F10B15">
        <w:rPr>
          <w:rFonts w:ascii="Times New Roman" w:hAnsi="Times New Roman" w:cs="Times New Roman"/>
          <w:sz w:val="24"/>
          <w:szCs w:val="24"/>
        </w:rPr>
        <w:t xml:space="preserve">: </w:t>
      </w:r>
    </w:p>
    <w:p w:rsidR="006675A5" w:rsidRPr="00F10B15" w:rsidRDefault="006675A5" w:rsidP="00F10B15">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rPr>
        <w:t>Dr. Tien Aminatun, S.Si, M.Si.</w:t>
      </w:r>
    </w:p>
    <w:p w:rsidR="00F10B15" w:rsidRPr="00F10B15" w:rsidRDefault="00F10B15" w:rsidP="00F10B15">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rPr>
        <w:t>NIDN: 0002077208</w:t>
      </w:r>
    </w:p>
    <w:p w:rsidR="00F10B15" w:rsidRDefault="00F10B15" w:rsidP="00F10B15">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u w:val="single"/>
        </w:rPr>
        <w:t>Anggota</w:t>
      </w:r>
      <w:r w:rsidRPr="00F10B15">
        <w:rPr>
          <w:rFonts w:ascii="Times New Roman" w:hAnsi="Times New Roman" w:cs="Times New Roman"/>
          <w:sz w:val="24"/>
          <w:szCs w:val="24"/>
        </w:rPr>
        <w:t>:</w:t>
      </w:r>
    </w:p>
    <w:p w:rsidR="00DD45DD" w:rsidRPr="00F10B15" w:rsidRDefault="00DD45DD" w:rsidP="00DD45D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r w:rsidRPr="00F10B15">
        <w:rPr>
          <w:rFonts w:ascii="Times New Roman" w:hAnsi="Times New Roman" w:cs="Times New Roman"/>
          <w:sz w:val="24"/>
          <w:szCs w:val="24"/>
        </w:rPr>
        <w:t>. Ir. Djuwanto, M.S.</w:t>
      </w:r>
    </w:p>
    <w:p w:rsidR="00DD45DD" w:rsidRPr="00F10B15" w:rsidRDefault="00DD45DD" w:rsidP="00DD45DD">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rPr>
        <w:t>NIDN: 0021074806</w:t>
      </w:r>
    </w:p>
    <w:p w:rsidR="00F10B15" w:rsidRPr="00F10B15" w:rsidRDefault="00DD45DD" w:rsidP="00F10B1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r w:rsidR="00F10B15" w:rsidRPr="00F10B15">
        <w:rPr>
          <w:rFonts w:ascii="Times New Roman" w:hAnsi="Times New Roman" w:cs="Times New Roman"/>
          <w:sz w:val="24"/>
          <w:szCs w:val="24"/>
        </w:rPr>
        <w:t>. Dr. Ir. Nugroho Susetya Putra, M.Si.</w:t>
      </w:r>
    </w:p>
    <w:p w:rsidR="00F10B15" w:rsidRPr="00F10B15" w:rsidRDefault="00F10B15" w:rsidP="00F10B15">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rPr>
        <w:t>NIDN: 0027106704</w:t>
      </w:r>
    </w:p>
    <w:p w:rsidR="00C67E91" w:rsidRDefault="00C67E91" w:rsidP="006675A5">
      <w:pPr>
        <w:jc w:val="center"/>
        <w:rPr>
          <w:rFonts w:ascii="Times New Roman" w:hAnsi="Times New Roman" w:cs="Times New Roman"/>
          <w:b/>
          <w:sz w:val="24"/>
          <w:szCs w:val="24"/>
        </w:rPr>
      </w:pPr>
    </w:p>
    <w:p w:rsidR="00113759" w:rsidRDefault="00113759" w:rsidP="00080709">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Dibiayai oleh:</w:t>
      </w:r>
    </w:p>
    <w:p w:rsidR="00113759" w:rsidRDefault="00113759" w:rsidP="00080709">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Direktorat Penelitian dan Pengabdian kepada Masyarakat</w:t>
      </w:r>
    </w:p>
    <w:p w:rsidR="00113759" w:rsidRDefault="00113759" w:rsidP="00080709">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Direktorat </w:t>
      </w:r>
      <w:r w:rsidR="00080709">
        <w:rPr>
          <w:rFonts w:ascii="Times New Roman" w:hAnsi="Times New Roman" w:cs="Times New Roman"/>
          <w:b/>
          <w:sz w:val="24"/>
          <w:szCs w:val="24"/>
        </w:rPr>
        <w:t>J</w:t>
      </w:r>
      <w:r>
        <w:rPr>
          <w:rFonts w:ascii="Times New Roman" w:hAnsi="Times New Roman" w:cs="Times New Roman"/>
          <w:b/>
          <w:sz w:val="24"/>
          <w:szCs w:val="24"/>
        </w:rPr>
        <w:t>enderal Pe</w:t>
      </w:r>
      <w:r w:rsidR="00080709">
        <w:rPr>
          <w:rFonts w:ascii="Times New Roman" w:hAnsi="Times New Roman" w:cs="Times New Roman"/>
          <w:b/>
          <w:sz w:val="24"/>
          <w:szCs w:val="24"/>
        </w:rPr>
        <w:t xml:space="preserve">ndidikan </w:t>
      </w:r>
      <w:r>
        <w:rPr>
          <w:rFonts w:ascii="Times New Roman" w:hAnsi="Times New Roman" w:cs="Times New Roman"/>
          <w:b/>
          <w:sz w:val="24"/>
          <w:szCs w:val="24"/>
        </w:rPr>
        <w:t>Tinggi</w:t>
      </w:r>
    </w:p>
    <w:p w:rsidR="00113759" w:rsidRDefault="00113759" w:rsidP="00080709">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Kementerian Pendidikan</w:t>
      </w:r>
      <w:r w:rsidR="00080709">
        <w:rPr>
          <w:rFonts w:ascii="Times New Roman" w:hAnsi="Times New Roman" w:cs="Times New Roman"/>
          <w:b/>
          <w:sz w:val="24"/>
          <w:szCs w:val="24"/>
        </w:rPr>
        <w:t xml:space="preserve"> </w:t>
      </w:r>
      <w:r>
        <w:rPr>
          <w:rFonts w:ascii="Times New Roman" w:hAnsi="Times New Roman" w:cs="Times New Roman"/>
          <w:b/>
          <w:sz w:val="24"/>
          <w:szCs w:val="24"/>
        </w:rPr>
        <w:t>dan Kebudayaan</w:t>
      </w:r>
    </w:p>
    <w:p w:rsidR="00080709" w:rsidRDefault="00080709" w:rsidP="00080709">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Sesuai dengan Surat Perjanjian Pelaksanaan Penugasan Penelitian Fundamental</w:t>
      </w:r>
    </w:p>
    <w:p w:rsidR="00080709" w:rsidRDefault="00080709" w:rsidP="00080709">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Nomor: 017/APID-BOPTN/UN34.21/2013</w:t>
      </w:r>
    </w:p>
    <w:p w:rsidR="00C67E91" w:rsidRDefault="00C67E91" w:rsidP="006675A5">
      <w:pPr>
        <w:jc w:val="center"/>
        <w:rPr>
          <w:rFonts w:ascii="Times New Roman" w:hAnsi="Times New Roman" w:cs="Times New Roman"/>
          <w:b/>
          <w:sz w:val="24"/>
          <w:szCs w:val="24"/>
        </w:rPr>
      </w:pPr>
    </w:p>
    <w:p w:rsidR="00F10B15" w:rsidRDefault="00F10B15" w:rsidP="00C67E91">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UNIVERSITAS NEGERI YOGYAKARTA</w:t>
      </w:r>
    </w:p>
    <w:p w:rsidR="00F10B15" w:rsidRDefault="00113759" w:rsidP="00C67E91">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NOVEMBER</w:t>
      </w:r>
      <w:r w:rsidR="00F10B15">
        <w:rPr>
          <w:rFonts w:ascii="Times New Roman" w:hAnsi="Times New Roman" w:cs="Times New Roman"/>
          <w:b/>
          <w:sz w:val="24"/>
          <w:szCs w:val="24"/>
        </w:rPr>
        <w:t xml:space="preserve"> 2013</w:t>
      </w:r>
    </w:p>
    <w:p w:rsidR="00113759" w:rsidRDefault="00D35F82" w:rsidP="00C67E9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w:pict>
          <v:shape id="_x0000_s1032" type="#_x0000_t32" style="position:absolute;left:0;text-align:left;margin-left:-49pt;margin-top:47.65pt;width:474.9pt;height:0;flip:x;z-index:251662336" o:connectortype="straight"/>
        </w:pict>
      </w:r>
    </w:p>
    <w:p w:rsidR="00E17027" w:rsidRDefault="00E17027" w:rsidP="00E963B8">
      <w:pPr>
        <w:spacing w:line="240" w:lineRule="auto"/>
        <w:contextualSpacing/>
        <w:jc w:val="center"/>
        <w:rPr>
          <w:rFonts w:ascii="Times New Roman" w:hAnsi="Times New Roman" w:cs="Times New Roman"/>
          <w:b/>
          <w:noProof/>
          <w:sz w:val="24"/>
          <w:szCs w:val="24"/>
          <w:lang w:eastAsia="id-ID"/>
        </w:rPr>
      </w:pPr>
      <w:r>
        <w:rPr>
          <w:rFonts w:ascii="Times New Roman" w:hAnsi="Times New Roman" w:cs="Times New Roman"/>
          <w:b/>
          <w:noProof/>
          <w:sz w:val="24"/>
          <w:szCs w:val="24"/>
          <w:lang w:eastAsia="id-ID"/>
        </w:rPr>
        <w:lastRenderedPageBreak/>
        <w:drawing>
          <wp:inline distT="0" distB="0" distL="0" distR="0">
            <wp:extent cx="5039995" cy="7040892"/>
            <wp:effectExtent l="19050" t="0" r="8255" b="0"/>
            <wp:docPr id="1" name="Picture 1" descr="G:\SCAN BOTTOM-UP DAN TOP-DOWN EFFECT\halaman pengesahan\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CAN BOTTOM-UP DAN TOP-DOWN EFFECT\halaman pengesahan\IMG.jpg"/>
                    <pic:cNvPicPr>
                      <a:picLocks noChangeAspect="1" noChangeArrowheads="1"/>
                    </pic:cNvPicPr>
                  </pic:nvPicPr>
                  <pic:blipFill>
                    <a:blip r:embed="rId9" cstate="print"/>
                    <a:srcRect/>
                    <a:stretch>
                      <a:fillRect/>
                    </a:stretch>
                  </pic:blipFill>
                  <pic:spPr bwMode="auto">
                    <a:xfrm>
                      <a:off x="0" y="0"/>
                      <a:ext cx="5039995" cy="7040892"/>
                    </a:xfrm>
                    <a:prstGeom prst="rect">
                      <a:avLst/>
                    </a:prstGeom>
                    <a:noFill/>
                    <a:ln w="9525">
                      <a:noFill/>
                      <a:miter lim="800000"/>
                      <a:headEnd/>
                      <a:tailEnd/>
                    </a:ln>
                  </pic:spPr>
                </pic:pic>
              </a:graphicData>
            </a:graphic>
          </wp:inline>
        </w:drawing>
      </w:r>
    </w:p>
    <w:p w:rsidR="00E17027" w:rsidRDefault="00E17027" w:rsidP="00E963B8">
      <w:pPr>
        <w:spacing w:line="240" w:lineRule="auto"/>
        <w:contextualSpacing/>
        <w:jc w:val="center"/>
        <w:rPr>
          <w:rFonts w:ascii="Times New Roman" w:hAnsi="Times New Roman" w:cs="Times New Roman"/>
          <w:b/>
          <w:noProof/>
          <w:sz w:val="24"/>
          <w:szCs w:val="24"/>
          <w:lang w:eastAsia="id-ID"/>
        </w:rPr>
      </w:pPr>
    </w:p>
    <w:p w:rsidR="00E17027" w:rsidRDefault="00E17027" w:rsidP="00E963B8">
      <w:pPr>
        <w:spacing w:line="240" w:lineRule="auto"/>
        <w:contextualSpacing/>
        <w:jc w:val="center"/>
        <w:rPr>
          <w:rFonts w:ascii="Times New Roman" w:hAnsi="Times New Roman" w:cs="Times New Roman"/>
          <w:b/>
          <w:noProof/>
          <w:sz w:val="24"/>
          <w:szCs w:val="24"/>
          <w:lang w:eastAsia="id-ID"/>
        </w:rPr>
      </w:pPr>
    </w:p>
    <w:p w:rsidR="00E17027" w:rsidRDefault="00E17027" w:rsidP="00E963B8">
      <w:pPr>
        <w:spacing w:line="240" w:lineRule="auto"/>
        <w:contextualSpacing/>
        <w:jc w:val="center"/>
        <w:rPr>
          <w:rFonts w:ascii="Times New Roman" w:hAnsi="Times New Roman" w:cs="Times New Roman"/>
          <w:b/>
          <w:noProof/>
          <w:sz w:val="24"/>
          <w:szCs w:val="24"/>
          <w:lang w:eastAsia="id-ID"/>
        </w:rPr>
      </w:pPr>
    </w:p>
    <w:p w:rsidR="00E17027" w:rsidRDefault="00E17027" w:rsidP="00E963B8">
      <w:pPr>
        <w:spacing w:line="240" w:lineRule="auto"/>
        <w:contextualSpacing/>
        <w:jc w:val="center"/>
        <w:rPr>
          <w:rFonts w:ascii="Times New Roman" w:hAnsi="Times New Roman" w:cs="Times New Roman"/>
          <w:b/>
          <w:noProof/>
          <w:sz w:val="24"/>
          <w:szCs w:val="24"/>
          <w:lang w:eastAsia="id-ID"/>
        </w:rPr>
      </w:pPr>
    </w:p>
    <w:p w:rsidR="00E17027" w:rsidRDefault="00E17027" w:rsidP="00E963B8">
      <w:pPr>
        <w:spacing w:line="240" w:lineRule="auto"/>
        <w:contextualSpacing/>
        <w:jc w:val="center"/>
        <w:rPr>
          <w:rFonts w:ascii="Times New Roman" w:hAnsi="Times New Roman" w:cs="Times New Roman"/>
          <w:b/>
          <w:noProof/>
          <w:sz w:val="24"/>
          <w:szCs w:val="24"/>
          <w:lang w:eastAsia="id-ID"/>
        </w:rPr>
      </w:pPr>
    </w:p>
    <w:p w:rsidR="00E17027" w:rsidRDefault="00E17027" w:rsidP="00E963B8">
      <w:pPr>
        <w:spacing w:line="240" w:lineRule="auto"/>
        <w:contextualSpacing/>
        <w:jc w:val="center"/>
        <w:rPr>
          <w:rFonts w:ascii="Times New Roman" w:hAnsi="Times New Roman" w:cs="Times New Roman"/>
          <w:b/>
          <w:noProof/>
          <w:sz w:val="24"/>
          <w:szCs w:val="24"/>
          <w:lang w:eastAsia="id-ID"/>
        </w:rPr>
      </w:pPr>
    </w:p>
    <w:p w:rsidR="00DD45DD" w:rsidRDefault="00E963B8" w:rsidP="00E963B8">
      <w:pPr>
        <w:spacing w:line="240" w:lineRule="auto"/>
        <w:contextualSpacing/>
        <w:jc w:val="center"/>
        <w:rPr>
          <w:rFonts w:ascii="Times New Roman" w:hAnsi="Times New Roman" w:cs="Times New Roman"/>
          <w:b/>
          <w:noProof/>
          <w:sz w:val="24"/>
          <w:szCs w:val="24"/>
          <w:lang w:eastAsia="id-ID"/>
        </w:rPr>
      </w:pPr>
      <w:r>
        <w:rPr>
          <w:rFonts w:ascii="Times New Roman" w:hAnsi="Times New Roman" w:cs="Times New Roman"/>
          <w:b/>
          <w:noProof/>
          <w:sz w:val="24"/>
          <w:szCs w:val="24"/>
          <w:lang w:eastAsia="id-ID"/>
        </w:rPr>
        <w:lastRenderedPageBreak/>
        <w:t>RINGKASAN</w:t>
      </w:r>
    </w:p>
    <w:p w:rsidR="00EF4664" w:rsidRPr="00DD45DD" w:rsidRDefault="00EF4664" w:rsidP="00EF4664">
      <w:pPr>
        <w:tabs>
          <w:tab w:val="left" w:pos="567"/>
        </w:tabs>
        <w:contextualSpacing/>
        <w:jc w:val="both"/>
        <w:rPr>
          <w:rFonts w:ascii="Times New Roman" w:hAnsi="Times New Roman" w:cs="Times New Roman"/>
          <w:bCs/>
          <w:sz w:val="24"/>
          <w:szCs w:val="24"/>
        </w:rPr>
      </w:pPr>
      <w:r>
        <w:rPr>
          <w:rFonts w:ascii="Times New Roman" w:hAnsi="Times New Roman" w:cs="Times New Roman"/>
          <w:bCs/>
          <w:sz w:val="24"/>
          <w:szCs w:val="24"/>
        </w:rPr>
        <w:tab/>
        <w:t xml:space="preserve"> </w:t>
      </w:r>
      <w:r w:rsidRPr="00DD45DD">
        <w:rPr>
          <w:rFonts w:ascii="Times New Roman" w:hAnsi="Times New Roman" w:cs="Times New Roman"/>
          <w:bCs/>
          <w:sz w:val="24"/>
          <w:szCs w:val="24"/>
        </w:rPr>
        <w:t xml:space="preserve">Penelitian </w:t>
      </w:r>
      <w:r w:rsidR="00700368">
        <w:rPr>
          <w:rFonts w:ascii="Times New Roman" w:hAnsi="Times New Roman" w:cs="Times New Roman"/>
          <w:bCs/>
          <w:sz w:val="24"/>
          <w:szCs w:val="24"/>
        </w:rPr>
        <w:t xml:space="preserve">pada tahun pertama </w:t>
      </w:r>
      <w:r w:rsidRPr="00DD45DD">
        <w:rPr>
          <w:rFonts w:ascii="Times New Roman" w:hAnsi="Times New Roman" w:cs="Times New Roman"/>
          <w:bCs/>
          <w:sz w:val="24"/>
          <w:szCs w:val="24"/>
        </w:rPr>
        <w:t xml:space="preserve">ini bertujuan untuk mengetahui; (1) pola interaksi serangga herbivora-predator dengan mekanisme </w:t>
      </w:r>
      <w:r w:rsidRPr="00700368">
        <w:rPr>
          <w:rFonts w:ascii="Times New Roman" w:hAnsi="Times New Roman" w:cs="Times New Roman"/>
          <w:bCs/>
          <w:i/>
          <w:sz w:val="24"/>
          <w:szCs w:val="24"/>
        </w:rPr>
        <w:t>bottom-up effect</w:t>
      </w:r>
      <w:r w:rsidRPr="00DD45DD">
        <w:rPr>
          <w:rFonts w:ascii="Times New Roman" w:hAnsi="Times New Roman" w:cs="Times New Roman"/>
          <w:bCs/>
          <w:sz w:val="24"/>
          <w:szCs w:val="24"/>
        </w:rPr>
        <w:t xml:space="preserve">; </w:t>
      </w:r>
      <w:r w:rsidR="00700368">
        <w:rPr>
          <w:rFonts w:ascii="Times New Roman" w:hAnsi="Times New Roman" w:cs="Times New Roman"/>
          <w:bCs/>
          <w:sz w:val="24"/>
          <w:szCs w:val="24"/>
        </w:rPr>
        <w:t xml:space="preserve">dan </w:t>
      </w:r>
      <w:r w:rsidRPr="00DD45DD">
        <w:rPr>
          <w:rFonts w:ascii="Times New Roman" w:hAnsi="Times New Roman" w:cs="Times New Roman"/>
          <w:bCs/>
          <w:sz w:val="24"/>
          <w:szCs w:val="24"/>
        </w:rPr>
        <w:t>(2) pola interaksi serangga herbivora-predator dengan me</w:t>
      </w:r>
      <w:r w:rsidR="00700368">
        <w:rPr>
          <w:rFonts w:ascii="Times New Roman" w:hAnsi="Times New Roman" w:cs="Times New Roman"/>
          <w:bCs/>
          <w:sz w:val="24"/>
          <w:szCs w:val="24"/>
        </w:rPr>
        <w:t xml:space="preserve">kanisme </w:t>
      </w:r>
      <w:r w:rsidR="00700368" w:rsidRPr="00700368">
        <w:rPr>
          <w:rFonts w:ascii="Times New Roman" w:hAnsi="Times New Roman" w:cs="Times New Roman"/>
          <w:bCs/>
          <w:i/>
          <w:sz w:val="24"/>
          <w:szCs w:val="24"/>
        </w:rPr>
        <w:t>top-down effect</w:t>
      </w:r>
    </w:p>
    <w:p w:rsidR="00EF4664" w:rsidRPr="00DD45DD" w:rsidRDefault="00EF4664" w:rsidP="00EF4664">
      <w:pPr>
        <w:spacing w:line="240" w:lineRule="auto"/>
        <w:ind w:firstLine="567"/>
        <w:contextualSpacing/>
        <w:jc w:val="both"/>
        <w:rPr>
          <w:rFonts w:ascii="Times New Roman" w:hAnsi="Times New Roman" w:cs="Times New Roman"/>
          <w:bCs/>
          <w:sz w:val="24"/>
          <w:szCs w:val="24"/>
        </w:rPr>
      </w:pPr>
      <w:r w:rsidRPr="00DD45DD">
        <w:rPr>
          <w:rFonts w:ascii="Times New Roman" w:hAnsi="Times New Roman" w:cs="Times New Roman"/>
          <w:bCs/>
          <w:sz w:val="24"/>
          <w:szCs w:val="24"/>
        </w:rPr>
        <w:t>Penelitian dilakukan dengan membuat 72 plot masing-masing berukuran 2x2 m</w:t>
      </w:r>
      <w:r w:rsidRPr="00DD45DD">
        <w:rPr>
          <w:rFonts w:ascii="Times New Roman" w:hAnsi="Times New Roman" w:cs="Times New Roman"/>
          <w:bCs/>
          <w:sz w:val="24"/>
          <w:szCs w:val="24"/>
          <w:vertAlign w:val="superscript"/>
        </w:rPr>
        <w:t xml:space="preserve">2 </w:t>
      </w:r>
      <w:r w:rsidRPr="00DD45DD">
        <w:rPr>
          <w:rFonts w:ascii="Times New Roman" w:hAnsi="Times New Roman" w:cs="Times New Roman"/>
          <w:bCs/>
          <w:sz w:val="24"/>
          <w:szCs w:val="24"/>
        </w:rPr>
        <w:t xml:space="preserve">dan jarak antar plot </w:t>
      </w:r>
      <w:r w:rsidR="00700368">
        <w:rPr>
          <w:rFonts w:ascii="Times New Roman" w:hAnsi="Times New Roman" w:cs="Times New Roman"/>
          <w:bCs/>
          <w:sz w:val="24"/>
          <w:szCs w:val="24"/>
        </w:rPr>
        <w:t>1</w:t>
      </w:r>
      <w:r w:rsidRPr="00DD45DD">
        <w:rPr>
          <w:rFonts w:ascii="Times New Roman" w:hAnsi="Times New Roman" w:cs="Times New Roman"/>
          <w:bCs/>
          <w:sz w:val="24"/>
          <w:szCs w:val="24"/>
        </w:rPr>
        <w:t>m. Perlakuan meliputi 3 faktor, yaitu faktor tingkat nitrogen (penambahan nitrogen, tanpa manipulasi</w:t>
      </w:r>
      <w:r w:rsidR="00700368">
        <w:rPr>
          <w:rFonts w:ascii="Times New Roman" w:hAnsi="Times New Roman" w:cs="Times New Roman"/>
          <w:bCs/>
          <w:sz w:val="24"/>
          <w:szCs w:val="24"/>
        </w:rPr>
        <w:t>,</w:t>
      </w:r>
      <w:r w:rsidRPr="00DD45DD">
        <w:rPr>
          <w:rFonts w:ascii="Times New Roman" w:hAnsi="Times New Roman" w:cs="Times New Roman"/>
          <w:bCs/>
          <w:sz w:val="24"/>
          <w:szCs w:val="24"/>
        </w:rPr>
        <w:t xml:space="preserve"> dan pengurangan nitrogen), faktor tingkat densitas rumpun tanaman padi (tanpa manipulasi, pengurangan rumpun 25%, dan pengurangan rumpun 50%), dan faktor tingkat predasi (tanpa manipulasi dan pengurangan populasi predator). Perlakuan nitrogen tanaman (kualitas tanaman inang) dan densitas rumpun tanaman padi (kuantitas tanaman inang) merupakan perlakuan untuk melihat </w:t>
      </w:r>
      <w:r w:rsidRPr="00DD45DD">
        <w:rPr>
          <w:rFonts w:ascii="Times New Roman" w:hAnsi="Times New Roman" w:cs="Times New Roman"/>
          <w:bCs/>
          <w:i/>
          <w:sz w:val="24"/>
          <w:szCs w:val="24"/>
        </w:rPr>
        <w:t>bottom-up effect</w:t>
      </w:r>
      <w:r w:rsidRPr="00DD45DD">
        <w:rPr>
          <w:rFonts w:ascii="Times New Roman" w:hAnsi="Times New Roman" w:cs="Times New Roman"/>
          <w:bCs/>
          <w:sz w:val="24"/>
          <w:szCs w:val="24"/>
        </w:rPr>
        <w:t xml:space="preserve">, sedangkan perlakuan 2 tingkat predasi dilakukan untuk melihat </w:t>
      </w:r>
      <w:r w:rsidRPr="00DD45DD">
        <w:rPr>
          <w:rFonts w:ascii="Times New Roman" w:hAnsi="Times New Roman" w:cs="Times New Roman"/>
          <w:bCs/>
          <w:i/>
          <w:sz w:val="24"/>
          <w:szCs w:val="24"/>
        </w:rPr>
        <w:t>top-down effect</w:t>
      </w:r>
      <w:r w:rsidRPr="00DD45DD">
        <w:rPr>
          <w:rFonts w:ascii="Times New Roman" w:hAnsi="Times New Roman" w:cs="Times New Roman"/>
          <w:bCs/>
          <w:sz w:val="24"/>
          <w:szCs w:val="24"/>
        </w:rPr>
        <w:t xml:space="preserve">. Semua perlakuan tersebut dilakukan secara acak dengan faktorial penuh dengan 4 kali plot ulangan per kombinasi perlakuan. </w:t>
      </w:r>
    </w:p>
    <w:p w:rsidR="00EF4664" w:rsidRPr="00DD45DD" w:rsidRDefault="00EF4664" w:rsidP="00EF4664">
      <w:pPr>
        <w:spacing w:line="240" w:lineRule="auto"/>
        <w:ind w:firstLine="567"/>
        <w:contextualSpacing/>
        <w:jc w:val="both"/>
        <w:rPr>
          <w:rFonts w:ascii="Times New Roman" w:hAnsi="Times New Roman" w:cs="Times New Roman"/>
          <w:sz w:val="24"/>
          <w:szCs w:val="24"/>
        </w:rPr>
      </w:pPr>
      <w:r w:rsidRPr="00DD45DD">
        <w:rPr>
          <w:rFonts w:ascii="Times New Roman" w:hAnsi="Times New Roman" w:cs="Times New Roman"/>
          <w:bCs/>
          <w:sz w:val="24"/>
          <w:szCs w:val="24"/>
        </w:rPr>
        <w:t xml:space="preserve">Manipulasi nitrogen tanaman dilakukan dengan menambahkan pupuk urea sebanyak 0,75kg untuk setiap plot pada awal musim tanam padi, sedangkan pengurangan nitrogen dengan menambahkan </w:t>
      </w:r>
      <w:r w:rsidR="00700368">
        <w:rPr>
          <w:rFonts w:ascii="Times New Roman" w:hAnsi="Times New Roman" w:cs="Times New Roman"/>
          <w:bCs/>
          <w:sz w:val="24"/>
          <w:szCs w:val="24"/>
        </w:rPr>
        <w:t>gula pasir</w:t>
      </w:r>
      <w:r w:rsidRPr="00DD45DD">
        <w:rPr>
          <w:rFonts w:ascii="Times New Roman" w:hAnsi="Times New Roman" w:cs="Times New Roman"/>
          <w:bCs/>
          <w:sz w:val="24"/>
          <w:szCs w:val="24"/>
        </w:rPr>
        <w:t xml:space="preserve"> 2 kg per plot selama </w:t>
      </w:r>
      <w:r w:rsidR="00700368">
        <w:rPr>
          <w:rFonts w:ascii="Times New Roman" w:hAnsi="Times New Roman" w:cs="Times New Roman"/>
          <w:bCs/>
          <w:sz w:val="24"/>
          <w:szCs w:val="24"/>
        </w:rPr>
        <w:t>satu  bulan</w:t>
      </w:r>
      <w:r w:rsidR="00FA6654">
        <w:rPr>
          <w:rFonts w:ascii="Times New Roman" w:hAnsi="Times New Roman" w:cs="Times New Roman"/>
          <w:bCs/>
          <w:sz w:val="24"/>
          <w:szCs w:val="24"/>
        </w:rPr>
        <w:t xml:space="preserve"> </w:t>
      </w:r>
      <w:r w:rsidRPr="00DD45DD">
        <w:rPr>
          <w:rFonts w:ascii="Times New Roman" w:hAnsi="Times New Roman" w:cs="Times New Roman"/>
          <w:bCs/>
          <w:sz w:val="24"/>
          <w:szCs w:val="24"/>
        </w:rPr>
        <w:t>sekali dari awal musim tanam sampai menjelang panen (</w:t>
      </w:r>
      <w:r w:rsidR="00700368">
        <w:rPr>
          <w:rFonts w:ascii="Times New Roman" w:hAnsi="Times New Roman" w:cs="Times New Roman"/>
          <w:bCs/>
          <w:sz w:val="24"/>
          <w:szCs w:val="24"/>
        </w:rPr>
        <w:t xml:space="preserve">modifikasi dari </w:t>
      </w:r>
      <w:r w:rsidRPr="00DD45DD">
        <w:rPr>
          <w:rFonts w:ascii="Times New Roman" w:hAnsi="Times New Roman" w:cs="Times New Roman"/>
          <w:bCs/>
          <w:sz w:val="24"/>
          <w:szCs w:val="24"/>
        </w:rPr>
        <w:t xml:space="preserve">Stiling dan Moon, 2005). Densitas rumpun tanaman padi dimanipulasi dengan mengurangi rumpun tanaman padi per plot sebanyak 25% dan 50%. Pengaruh </w:t>
      </w:r>
      <w:r w:rsidRPr="00DD45DD">
        <w:rPr>
          <w:rFonts w:ascii="Times New Roman" w:hAnsi="Times New Roman" w:cs="Times New Roman"/>
          <w:bCs/>
          <w:i/>
          <w:sz w:val="24"/>
          <w:szCs w:val="24"/>
        </w:rPr>
        <w:t>top-down</w:t>
      </w:r>
      <w:r w:rsidRPr="00DD45DD">
        <w:rPr>
          <w:rFonts w:ascii="Times New Roman" w:hAnsi="Times New Roman" w:cs="Times New Roman"/>
          <w:bCs/>
          <w:sz w:val="24"/>
          <w:szCs w:val="24"/>
        </w:rPr>
        <w:t xml:space="preserve"> dilakukan dengan </w:t>
      </w:r>
      <w:r w:rsidR="00700368">
        <w:rPr>
          <w:rFonts w:ascii="Times New Roman" w:hAnsi="Times New Roman" w:cs="Times New Roman"/>
          <w:bCs/>
          <w:sz w:val="24"/>
          <w:szCs w:val="24"/>
        </w:rPr>
        <w:t xml:space="preserve">memagari plot dengan plastik untuk mengurangi populasi </w:t>
      </w:r>
      <w:r w:rsidRPr="00DD45DD">
        <w:rPr>
          <w:rFonts w:ascii="Times New Roman" w:hAnsi="Times New Roman" w:cs="Times New Roman"/>
          <w:bCs/>
          <w:sz w:val="24"/>
          <w:szCs w:val="24"/>
        </w:rPr>
        <w:t xml:space="preserve">laba-laba sebagai </w:t>
      </w:r>
      <w:r w:rsidRPr="00DD45DD">
        <w:rPr>
          <w:rFonts w:ascii="Times New Roman" w:hAnsi="Times New Roman" w:cs="Times New Roman"/>
          <w:bCs/>
          <w:i/>
          <w:sz w:val="24"/>
          <w:szCs w:val="24"/>
        </w:rPr>
        <w:t>generalist predator</w:t>
      </w:r>
      <w:r w:rsidRPr="00DD45DD">
        <w:rPr>
          <w:rFonts w:ascii="Times New Roman" w:hAnsi="Times New Roman" w:cs="Times New Roman"/>
          <w:bCs/>
          <w:sz w:val="24"/>
          <w:szCs w:val="24"/>
        </w:rPr>
        <w:t>, sedangkan pada plot kontrol dibiarkan apa adanya. Hal ini karena t</w:t>
      </w:r>
      <w:r w:rsidRPr="00DD45DD">
        <w:rPr>
          <w:rFonts w:ascii="Times New Roman" w:hAnsi="Times New Roman" w:cs="Times New Roman"/>
          <w:sz w:val="24"/>
          <w:szCs w:val="24"/>
        </w:rPr>
        <w:t>ingkat predasi dari kelompok laba-laba terhadap serangga hama padi dapat mencapai 90% dari total predasi ekosistem sawah (Oedenkoven dan Joern, 2000).</w:t>
      </w:r>
    </w:p>
    <w:p w:rsidR="00EF4664" w:rsidRPr="00DD45DD" w:rsidRDefault="00EF4664" w:rsidP="00EF4664">
      <w:pPr>
        <w:spacing w:line="240" w:lineRule="auto"/>
        <w:ind w:firstLine="567"/>
        <w:contextualSpacing/>
        <w:jc w:val="both"/>
        <w:rPr>
          <w:rFonts w:ascii="Times New Roman" w:hAnsi="Times New Roman" w:cs="Times New Roman"/>
          <w:bCs/>
          <w:sz w:val="24"/>
          <w:szCs w:val="24"/>
        </w:rPr>
      </w:pPr>
      <w:r w:rsidRPr="00DD45DD">
        <w:rPr>
          <w:rFonts w:ascii="Times New Roman" w:hAnsi="Times New Roman" w:cs="Times New Roman"/>
          <w:sz w:val="24"/>
          <w:szCs w:val="24"/>
        </w:rPr>
        <w:t xml:space="preserve">Untuk setiap kombinasi perlakuan dilakukan pengamatan populasi serangga herbivora dan predator yang dilakukan satu bulan sekali dari awal musim tanam sampai menjelang panen, kemudian data yang diperoleh dilakukan analisis pola interaksi serangga herbivora-predatornya dengan program bipartite in R-statistic. Uji beda dilakuan dengan </w:t>
      </w:r>
      <w:r w:rsidRPr="00DD45DD">
        <w:rPr>
          <w:rFonts w:ascii="Times New Roman" w:hAnsi="Times New Roman" w:cs="Times New Roman"/>
          <w:i/>
          <w:sz w:val="24"/>
          <w:szCs w:val="24"/>
        </w:rPr>
        <w:t>3 way anova</w:t>
      </w:r>
      <w:r w:rsidRPr="00DD45DD">
        <w:rPr>
          <w:rFonts w:ascii="Times New Roman" w:hAnsi="Times New Roman" w:cs="Times New Roman"/>
          <w:sz w:val="24"/>
          <w:szCs w:val="24"/>
        </w:rPr>
        <w:t xml:space="preserve"> untuk menganalisis adanya perbedaan pola interaksi serangga herbivora-predatornya antar kombinasi perlakuan.</w:t>
      </w:r>
      <w:r w:rsidR="00700368">
        <w:rPr>
          <w:rFonts w:ascii="Times New Roman" w:hAnsi="Times New Roman" w:cs="Times New Roman"/>
          <w:sz w:val="24"/>
          <w:szCs w:val="24"/>
        </w:rPr>
        <w:t xml:space="preserve"> </w:t>
      </w:r>
    </w:p>
    <w:p w:rsidR="00EF4664" w:rsidRDefault="00EF4664" w:rsidP="00EF4664">
      <w:pPr>
        <w:spacing w:line="240" w:lineRule="auto"/>
        <w:ind w:firstLine="567"/>
        <w:contextualSpacing/>
        <w:jc w:val="both"/>
        <w:rPr>
          <w:rFonts w:ascii="Times New Roman" w:hAnsi="Times New Roman" w:cs="Times New Roman"/>
          <w:sz w:val="24"/>
          <w:szCs w:val="24"/>
          <w:lang w:eastAsia="id-ID"/>
        </w:rPr>
      </w:pPr>
      <w:r w:rsidRPr="00DD45DD">
        <w:rPr>
          <w:rFonts w:ascii="Times New Roman" w:hAnsi="Times New Roman" w:cs="Times New Roman"/>
          <w:sz w:val="24"/>
          <w:szCs w:val="24"/>
          <w:lang w:eastAsia="id-ID"/>
        </w:rPr>
        <w:t xml:space="preserve">Penelitian </w:t>
      </w:r>
      <w:r w:rsidR="00700368">
        <w:rPr>
          <w:rFonts w:ascii="Times New Roman" w:hAnsi="Times New Roman" w:cs="Times New Roman"/>
          <w:sz w:val="24"/>
          <w:szCs w:val="24"/>
          <w:lang w:eastAsia="id-ID"/>
        </w:rPr>
        <w:t xml:space="preserve">akan berlangsung selama 2 tahun, </w:t>
      </w:r>
      <w:r w:rsidRPr="00DD45DD">
        <w:rPr>
          <w:rFonts w:ascii="Times New Roman" w:hAnsi="Times New Roman" w:cs="Times New Roman"/>
          <w:sz w:val="24"/>
          <w:szCs w:val="24"/>
          <w:lang w:eastAsia="id-ID"/>
        </w:rPr>
        <w:t xml:space="preserve">hal ini untuk melihat konsistensi atau </w:t>
      </w:r>
      <w:r w:rsidRPr="00DD45DD">
        <w:rPr>
          <w:rFonts w:ascii="Times New Roman" w:hAnsi="Times New Roman" w:cs="Times New Roman"/>
          <w:i/>
          <w:sz w:val="24"/>
          <w:szCs w:val="24"/>
          <w:lang w:eastAsia="id-ID"/>
        </w:rPr>
        <w:t>trend</w:t>
      </w:r>
      <w:r w:rsidRPr="00DD45DD">
        <w:rPr>
          <w:rFonts w:ascii="Times New Roman" w:hAnsi="Times New Roman" w:cs="Times New Roman"/>
          <w:sz w:val="24"/>
          <w:szCs w:val="24"/>
          <w:lang w:eastAsia="id-ID"/>
        </w:rPr>
        <w:t xml:space="preserve"> dari pola interaksi yang terjadi di setiap musim tanam untuk jangka panjang, sehingga dapat untuk memprediksi populasi serangga hama dan pola interaksi yang mana yang dapat mengendalikan ledakan populasi hama untuk mendukung pengendalian hayati pada ekosistem sawah.</w:t>
      </w:r>
    </w:p>
    <w:p w:rsidR="00AF7DB6" w:rsidRDefault="00700368" w:rsidP="00FA6654">
      <w:pPr>
        <w:tabs>
          <w:tab w:val="num" w:pos="720"/>
        </w:tabs>
        <w:spacing w:line="240" w:lineRule="auto"/>
        <w:ind w:firstLine="567"/>
        <w:contextualSpacing/>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Hasil dari penelitian tahun pertama </w:t>
      </w:r>
      <w:r w:rsidR="00FA6654">
        <w:rPr>
          <w:rFonts w:ascii="Times New Roman" w:hAnsi="Times New Roman" w:cs="Times New Roman"/>
          <w:sz w:val="24"/>
          <w:szCs w:val="24"/>
          <w:lang w:eastAsia="id-ID"/>
        </w:rPr>
        <w:t xml:space="preserve">ini </w:t>
      </w:r>
      <w:r>
        <w:rPr>
          <w:rFonts w:ascii="Times New Roman" w:hAnsi="Times New Roman" w:cs="Times New Roman"/>
          <w:sz w:val="24"/>
          <w:szCs w:val="24"/>
          <w:lang w:eastAsia="id-ID"/>
        </w:rPr>
        <w:t>adalah; (1) p</w:t>
      </w:r>
      <w:r w:rsidR="00AF7DB6" w:rsidRPr="00700368">
        <w:rPr>
          <w:rFonts w:ascii="Times New Roman" w:hAnsi="Times New Roman" w:cs="Times New Roman"/>
          <w:sz w:val="24"/>
          <w:szCs w:val="24"/>
          <w:lang w:eastAsia="id-ID"/>
        </w:rPr>
        <w:t xml:space="preserve">ola interaksi serangga herbivora-predator dengan mekanisme </w:t>
      </w:r>
      <w:r w:rsidR="00AF7DB6" w:rsidRPr="00700368">
        <w:rPr>
          <w:rFonts w:ascii="Times New Roman" w:hAnsi="Times New Roman" w:cs="Times New Roman"/>
          <w:i/>
          <w:iCs/>
          <w:sz w:val="24"/>
          <w:szCs w:val="24"/>
          <w:lang w:eastAsia="id-ID"/>
        </w:rPr>
        <w:t xml:space="preserve">bottom-up effect </w:t>
      </w:r>
      <w:r w:rsidR="00AF7DB6" w:rsidRPr="00700368">
        <w:rPr>
          <w:rFonts w:ascii="Times New Roman" w:hAnsi="Times New Roman" w:cs="Times New Roman"/>
          <w:sz w:val="24"/>
          <w:szCs w:val="24"/>
          <w:lang w:eastAsia="id-ID"/>
        </w:rPr>
        <w:t>lebih bervariasi di antara ke18 kombinasi perlakuan (3 faktorial)</w:t>
      </w:r>
      <w:r w:rsidR="00FA6654">
        <w:rPr>
          <w:rFonts w:ascii="Times New Roman" w:hAnsi="Times New Roman" w:cs="Times New Roman"/>
          <w:sz w:val="24"/>
          <w:szCs w:val="24"/>
          <w:lang w:eastAsia="id-ID"/>
        </w:rPr>
        <w:t>; dan (2) p</w:t>
      </w:r>
      <w:r w:rsidR="00AF7DB6" w:rsidRPr="00700368">
        <w:rPr>
          <w:rFonts w:ascii="Times New Roman" w:hAnsi="Times New Roman" w:cs="Times New Roman"/>
          <w:sz w:val="24"/>
          <w:szCs w:val="24"/>
          <w:lang w:eastAsia="id-ID"/>
        </w:rPr>
        <w:t xml:space="preserve">ola interaksi serangga herbivora-predator dengan mekanisme </w:t>
      </w:r>
      <w:r w:rsidR="00AF7DB6" w:rsidRPr="00700368">
        <w:rPr>
          <w:rFonts w:ascii="Times New Roman" w:hAnsi="Times New Roman" w:cs="Times New Roman"/>
          <w:i/>
          <w:iCs/>
          <w:sz w:val="24"/>
          <w:szCs w:val="24"/>
          <w:lang w:eastAsia="id-ID"/>
        </w:rPr>
        <w:t xml:space="preserve">top-down effect, </w:t>
      </w:r>
      <w:r w:rsidR="00AF7DB6" w:rsidRPr="00700368">
        <w:rPr>
          <w:rFonts w:ascii="Times New Roman" w:hAnsi="Times New Roman" w:cs="Times New Roman"/>
          <w:sz w:val="24"/>
          <w:szCs w:val="24"/>
          <w:lang w:eastAsia="id-ID"/>
        </w:rPr>
        <w:t xml:space="preserve">pada perlakun pengurangan predator laba-laba menunjukkan interaksi yang lebih kompleks dan lebih banyak </w:t>
      </w:r>
      <w:r w:rsidR="00AF7DB6" w:rsidRPr="00FA6654">
        <w:rPr>
          <w:rFonts w:ascii="Times New Roman" w:hAnsi="Times New Roman" w:cs="Times New Roman"/>
          <w:i/>
          <w:sz w:val="24"/>
          <w:szCs w:val="24"/>
          <w:lang w:eastAsia="id-ID"/>
        </w:rPr>
        <w:t>link</w:t>
      </w:r>
      <w:r w:rsidR="00AF7DB6" w:rsidRPr="00700368">
        <w:rPr>
          <w:rFonts w:ascii="Times New Roman" w:hAnsi="Times New Roman" w:cs="Times New Roman"/>
          <w:sz w:val="24"/>
          <w:szCs w:val="24"/>
          <w:lang w:eastAsia="id-ID"/>
        </w:rPr>
        <w:t xml:space="preserve"> interaksi yang terjadi</w:t>
      </w:r>
    </w:p>
    <w:p w:rsidR="00FA6654" w:rsidRPr="00700368" w:rsidRDefault="00FA6654" w:rsidP="00FA6654">
      <w:pPr>
        <w:tabs>
          <w:tab w:val="num" w:pos="720"/>
        </w:tabs>
        <w:spacing w:line="240" w:lineRule="auto"/>
        <w:ind w:firstLine="567"/>
        <w:contextualSpacing/>
        <w:jc w:val="both"/>
        <w:rPr>
          <w:rFonts w:ascii="Times New Roman" w:hAnsi="Times New Roman" w:cs="Times New Roman"/>
          <w:sz w:val="24"/>
          <w:szCs w:val="24"/>
          <w:lang w:eastAsia="id-ID"/>
        </w:rPr>
      </w:pPr>
    </w:p>
    <w:p w:rsidR="00EF4664" w:rsidRPr="00DD45DD" w:rsidRDefault="00EF4664" w:rsidP="00EF4664">
      <w:pPr>
        <w:tabs>
          <w:tab w:val="left" w:pos="426"/>
        </w:tabs>
        <w:spacing w:line="240" w:lineRule="auto"/>
        <w:contextualSpacing/>
        <w:jc w:val="both"/>
        <w:rPr>
          <w:rFonts w:ascii="Times New Roman" w:hAnsi="Times New Roman" w:cs="Times New Roman"/>
          <w:bCs/>
          <w:sz w:val="24"/>
          <w:szCs w:val="24"/>
        </w:rPr>
      </w:pPr>
      <w:r w:rsidRPr="00DD45DD">
        <w:rPr>
          <w:rFonts w:ascii="Times New Roman" w:hAnsi="Times New Roman" w:cs="Times New Roman"/>
          <w:bCs/>
          <w:sz w:val="24"/>
          <w:szCs w:val="24"/>
        </w:rPr>
        <w:t xml:space="preserve">Kata kunci: </w:t>
      </w:r>
      <w:r w:rsidRPr="00DD45DD">
        <w:rPr>
          <w:rFonts w:ascii="Times New Roman" w:hAnsi="Times New Roman" w:cs="Times New Roman"/>
          <w:bCs/>
          <w:i/>
          <w:sz w:val="24"/>
          <w:szCs w:val="24"/>
        </w:rPr>
        <w:t>bottom-up</w:t>
      </w:r>
      <w:r w:rsidRPr="00DD45DD">
        <w:rPr>
          <w:rFonts w:ascii="Times New Roman" w:hAnsi="Times New Roman" w:cs="Times New Roman"/>
          <w:bCs/>
          <w:sz w:val="24"/>
          <w:szCs w:val="24"/>
        </w:rPr>
        <w:t xml:space="preserve"> dan </w:t>
      </w:r>
      <w:r w:rsidRPr="00DD45DD">
        <w:rPr>
          <w:rFonts w:ascii="Times New Roman" w:hAnsi="Times New Roman" w:cs="Times New Roman"/>
          <w:bCs/>
          <w:i/>
          <w:sz w:val="24"/>
          <w:szCs w:val="24"/>
        </w:rPr>
        <w:t>top-down effect</w:t>
      </w:r>
      <w:r w:rsidRPr="00DD45DD">
        <w:rPr>
          <w:rFonts w:ascii="Times New Roman" w:hAnsi="Times New Roman" w:cs="Times New Roman"/>
          <w:bCs/>
          <w:sz w:val="24"/>
          <w:szCs w:val="24"/>
        </w:rPr>
        <w:t>, pola interaksi antara serangga herbivora dan predatornya, ekosistem sawah</w:t>
      </w:r>
    </w:p>
    <w:p w:rsidR="00E963B8" w:rsidRDefault="00E963B8" w:rsidP="00E963B8">
      <w:pPr>
        <w:spacing w:line="240" w:lineRule="auto"/>
        <w:contextualSpacing/>
        <w:jc w:val="center"/>
        <w:rPr>
          <w:rFonts w:ascii="Times New Roman" w:hAnsi="Times New Roman" w:cs="Times New Roman"/>
          <w:b/>
          <w:noProof/>
          <w:sz w:val="24"/>
          <w:szCs w:val="24"/>
          <w:lang w:eastAsia="id-ID"/>
        </w:rPr>
      </w:pPr>
      <w:r>
        <w:rPr>
          <w:rFonts w:ascii="Times New Roman" w:hAnsi="Times New Roman" w:cs="Times New Roman"/>
          <w:b/>
          <w:noProof/>
          <w:sz w:val="24"/>
          <w:szCs w:val="24"/>
          <w:lang w:eastAsia="id-ID"/>
        </w:rPr>
        <w:lastRenderedPageBreak/>
        <w:t>PRAKATA</w:t>
      </w:r>
    </w:p>
    <w:p w:rsidR="00332417" w:rsidRDefault="00332417" w:rsidP="00E963B8">
      <w:pPr>
        <w:spacing w:line="240" w:lineRule="auto"/>
        <w:contextualSpacing/>
        <w:jc w:val="center"/>
        <w:rPr>
          <w:rFonts w:ascii="Times New Roman" w:hAnsi="Times New Roman" w:cs="Times New Roman"/>
          <w:b/>
          <w:noProof/>
          <w:sz w:val="24"/>
          <w:szCs w:val="24"/>
          <w:lang w:eastAsia="id-ID"/>
        </w:rPr>
      </w:pPr>
    </w:p>
    <w:p w:rsidR="00332417" w:rsidRDefault="00332417" w:rsidP="006F45B1">
      <w:pPr>
        <w:spacing w:line="360" w:lineRule="auto"/>
        <w:ind w:firstLine="720"/>
        <w:contextualSpacing/>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Segala puji syukur kami panjatkan ke hadirat Allah SWT</w:t>
      </w:r>
      <w:r w:rsidR="006F45B1">
        <w:rPr>
          <w:rFonts w:ascii="Times New Roman" w:hAnsi="Times New Roman" w:cs="Times New Roman"/>
          <w:noProof/>
          <w:sz w:val="24"/>
          <w:szCs w:val="24"/>
          <w:lang w:eastAsia="id-ID"/>
        </w:rPr>
        <w:t xml:space="preserve">, yang telah melimpahkan </w:t>
      </w:r>
      <w:r w:rsidR="00F657A6">
        <w:rPr>
          <w:rFonts w:ascii="Times New Roman" w:hAnsi="Times New Roman" w:cs="Times New Roman"/>
          <w:noProof/>
          <w:sz w:val="24"/>
          <w:szCs w:val="24"/>
          <w:lang w:eastAsia="id-ID"/>
        </w:rPr>
        <w:t xml:space="preserve">banyak </w:t>
      </w:r>
      <w:r w:rsidR="006F45B1">
        <w:rPr>
          <w:rFonts w:ascii="Times New Roman" w:hAnsi="Times New Roman" w:cs="Times New Roman"/>
          <w:noProof/>
          <w:sz w:val="24"/>
          <w:szCs w:val="24"/>
          <w:lang w:eastAsia="id-ID"/>
        </w:rPr>
        <w:t>karunianya, sehingga kami dapat menyelesaikan laporan dari penelitian tahun pertama yang berjudul “</w:t>
      </w:r>
      <w:r w:rsidR="006F45B1" w:rsidRPr="006F45B1">
        <w:rPr>
          <w:rFonts w:ascii="Times New Roman" w:hAnsi="Times New Roman" w:cs="Times New Roman"/>
          <w:i/>
          <w:noProof/>
          <w:sz w:val="24"/>
          <w:szCs w:val="24"/>
          <w:lang w:eastAsia="id-ID"/>
        </w:rPr>
        <w:t>Bottom-Up</w:t>
      </w:r>
      <w:r w:rsidR="006F45B1">
        <w:rPr>
          <w:rFonts w:ascii="Times New Roman" w:hAnsi="Times New Roman" w:cs="Times New Roman"/>
          <w:noProof/>
          <w:sz w:val="24"/>
          <w:szCs w:val="24"/>
          <w:lang w:eastAsia="id-ID"/>
        </w:rPr>
        <w:t xml:space="preserve"> dan </w:t>
      </w:r>
      <w:r w:rsidR="006F45B1" w:rsidRPr="006F45B1">
        <w:rPr>
          <w:rFonts w:ascii="Times New Roman" w:hAnsi="Times New Roman" w:cs="Times New Roman"/>
          <w:i/>
          <w:noProof/>
          <w:sz w:val="24"/>
          <w:szCs w:val="24"/>
          <w:lang w:eastAsia="id-ID"/>
        </w:rPr>
        <w:t>Top-Down Effect</w:t>
      </w:r>
      <w:r w:rsidR="006F45B1">
        <w:rPr>
          <w:rFonts w:ascii="Times New Roman" w:hAnsi="Times New Roman" w:cs="Times New Roman"/>
          <w:noProof/>
          <w:sz w:val="24"/>
          <w:szCs w:val="24"/>
          <w:lang w:eastAsia="id-ID"/>
        </w:rPr>
        <w:t xml:space="preserve"> pada Tanaman Inang terhadap Pola Interaksi antara Serangga Herbivora dan Predatornya pada Ekosistem Sawah”</w:t>
      </w:r>
    </w:p>
    <w:p w:rsidR="006F45B1" w:rsidRDefault="006F45B1" w:rsidP="006F45B1">
      <w:pPr>
        <w:spacing w:line="360" w:lineRule="auto"/>
        <w:ind w:firstLine="720"/>
        <w:contextualSpacing/>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Dengan selesainya penelitian dan penyusunan laporan ini, maka kami menyampaikan rasa terima kasih yang sebesar-besarnya kepada:</w:t>
      </w:r>
    </w:p>
    <w:p w:rsidR="006F45B1" w:rsidRPr="00F657A6" w:rsidRDefault="006F45B1" w:rsidP="00F657A6">
      <w:pPr>
        <w:pStyle w:val="ListParagraph"/>
        <w:numPr>
          <w:ilvl w:val="0"/>
          <w:numId w:val="12"/>
        </w:numPr>
        <w:spacing w:line="360" w:lineRule="auto"/>
        <w:ind w:left="426" w:hanging="426"/>
        <w:jc w:val="both"/>
        <w:rPr>
          <w:rFonts w:ascii="Times New Roman" w:hAnsi="Times New Roman" w:cs="Times New Roman"/>
          <w:noProof/>
          <w:sz w:val="24"/>
          <w:szCs w:val="24"/>
          <w:lang w:eastAsia="id-ID"/>
        </w:rPr>
      </w:pPr>
      <w:r w:rsidRPr="00F657A6">
        <w:rPr>
          <w:rFonts w:ascii="Times New Roman" w:hAnsi="Times New Roman" w:cs="Times New Roman"/>
          <w:noProof/>
          <w:sz w:val="24"/>
          <w:szCs w:val="24"/>
          <w:lang w:eastAsia="id-ID"/>
        </w:rPr>
        <w:t xml:space="preserve">Direktorat Penelitian dan Pengabdian kepada Masyarakat Direktorat Jenderal Pendidikan Tinggi </w:t>
      </w:r>
      <w:r w:rsidR="00F657A6">
        <w:rPr>
          <w:rFonts w:ascii="Times New Roman" w:hAnsi="Times New Roman" w:cs="Times New Roman"/>
          <w:noProof/>
          <w:sz w:val="24"/>
          <w:szCs w:val="24"/>
          <w:lang w:eastAsia="id-ID"/>
        </w:rPr>
        <w:t>K</w:t>
      </w:r>
      <w:r w:rsidRPr="00F657A6">
        <w:rPr>
          <w:rFonts w:ascii="Times New Roman" w:hAnsi="Times New Roman" w:cs="Times New Roman"/>
          <w:noProof/>
          <w:sz w:val="24"/>
          <w:szCs w:val="24"/>
          <w:lang w:eastAsia="id-ID"/>
        </w:rPr>
        <w:t>ementerian Pendidikan dan Kebudayaan Republik Indonesia, yang telah mendanai penelitian ini</w:t>
      </w:r>
    </w:p>
    <w:p w:rsidR="006F45B1" w:rsidRPr="00F657A6" w:rsidRDefault="006F45B1" w:rsidP="00F657A6">
      <w:pPr>
        <w:pStyle w:val="ListParagraph"/>
        <w:numPr>
          <w:ilvl w:val="0"/>
          <w:numId w:val="12"/>
        </w:numPr>
        <w:spacing w:line="360" w:lineRule="auto"/>
        <w:ind w:left="426" w:hanging="426"/>
        <w:jc w:val="both"/>
        <w:rPr>
          <w:rFonts w:ascii="Times New Roman" w:hAnsi="Times New Roman" w:cs="Times New Roman"/>
          <w:noProof/>
          <w:sz w:val="24"/>
          <w:szCs w:val="24"/>
          <w:lang w:eastAsia="id-ID"/>
        </w:rPr>
      </w:pPr>
      <w:r w:rsidRPr="00F657A6">
        <w:rPr>
          <w:rFonts w:ascii="Times New Roman" w:hAnsi="Times New Roman" w:cs="Times New Roman"/>
          <w:noProof/>
          <w:sz w:val="24"/>
          <w:szCs w:val="24"/>
          <w:lang w:eastAsia="id-ID"/>
        </w:rPr>
        <w:t>Dr Hartono selaku Dekan FMIPA UNY dan Prof. Dr. Anik Ghufron selaku Ketua LPPM UNY, yang telah memberikan ijin dan pengesahan penelitian ini</w:t>
      </w:r>
    </w:p>
    <w:p w:rsidR="006F45B1" w:rsidRPr="00F657A6" w:rsidRDefault="00AF7DB6" w:rsidP="00F657A6">
      <w:pPr>
        <w:pStyle w:val="ListParagraph"/>
        <w:numPr>
          <w:ilvl w:val="0"/>
          <w:numId w:val="12"/>
        </w:numPr>
        <w:spacing w:line="360" w:lineRule="auto"/>
        <w:ind w:left="426" w:hanging="426"/>
        <w:jc w:val="both"/>
        <w:rPr>
          <w:rFonts w:ascii="Times New Roman" w:hAnsi="Times New Roman" w:cs="Times New Roman"/>
          <w:noProof/>
          <w:sz w:val="24"/>
          <w:szCs w:val="24"/>
          <w:lang w:eastAsia="id-ID"/>
        </w:rPr>
      </w:pPr>
      <w:r w:rsidRPr="00F657A6">
        <w:rPr>
          <w:rFonts w:ascii="Times New Roman" w:hAnsi="Times New Roman" w:cs="Times New Roman"/>
          <w:noProof/>
          <w:sz w:val="24"/>
          <w:szCs w:val="24"/>
          <w:lang w:eastAsia="id-ID"/>
        </w:rPr>
        <w:t>Pengelola Kebun Pendidikan Penelitian dan Pengembangan  Pertanian (KP4) Universitas Gadjah Mada, yang telah memfasilitasi jalannya penelitian di lapangan</w:t>
      </w:r>
    </w:p>
    <w:p w:rsidR="00AF7DB6" w:rsidRPr="00F657A6" w:rsidRDefault="00AF7DB6" w:rsidP="00F657A6">
      <w:pPr>
        <w:pStyle w:val="ListParagraph"/>
        <w:numPr>
          <w:ilvl w:val="0"/>
          <w:numId w:val="12"/>
        </w:numPr>
        <w:spacing w:line="360" w:lineRule="auto"/>
        <w:ind w:left="426" w:hanging="426"/>
        <w:jc w:val="both"/>
        <w:rPr>
          <w:rFonts w:ascii="Times New Roman" w:hAnsi="Times New Roman" w:cs="Times New Roman"/>
          <w:noProof/>
          <w:sz w:val="24"/>
          <w:szCs w:val="24"/>
          <w:lang w:eastAsia="id-ID"/>
        </w:rPr>
      </w:pPr>
      <w:r w:rsidRPr="00F657A6">
        <w:rPr>
          <w:rFonts w:ascii="Times New Roman" w:hAnsi="Times New Roman" w:cs="Times New Roman"/>
          <w:noProof/>
          <w:sz w:val="24"/>
          <w:szCs w:val="24"/>
          <w:lang w:eastAsia="id-ID"/>
        </w:rPr>
        <w:t xml:space="preserve">Kepala Laboratorium </w:t>
      </w:r>
      <w:r w:rsidR="00F657A6" w:rsidRPr="00F657A6">
        <w:rPr>
          <w:rFonts w:ascii="Times New Roman" w:hAnsi="Times New Roman" w:cs="Times New Roman"/>
          <w:noProof/>
          <w:sz w:val="24"/>
          <w:szCs w:val="24"/>
          <w:lang w:eastAsia="id-ID"/>
        </w:rPr>
        <w:t>Balai Pengkajian Teknologi Pertanian (BPTP) Yogyakarta, yang telah membantu dalam menganalis</w:t>
      </w:r>
      <w:r w:rsidR="00F657A6">
        <w:rPr>
          <w:rFonts w:ascii="Times New Roman" w:hAnsi="Times New Roman" w:cs="Times New Roman"/>
          <w:noProof/>
          <w:sz w:val="24"/>
          <w:szCs w:val="24"/>
          <w:lang w:eastAsia="id-ID"/>
        </w:rPr>
        <w:t>is</w:t>
      </w:r>
      <w:r w:rsidR="00F657A6" w:rsidRPr="00F657A6">
        <w:rPr>
          <w:rFonts w:ascii="Times New Roman" w:hAnsi="Times New Roman" w:cs="Times New Roman"/>
          <w:noProof/>
          <w:sz w:val="24"/>
          <w:szCs w:val="24"/>
          <w:lang w:eastAsia="id-ID"/>
        </w:rPr>
        <w:t xml:space="preserve"> sampel tanaman dan tanah di laboratorium</w:t>
      </w:r>
    </w:p>
    <w:p w:rsidR="00F657A6" w:rsidRPr="00F657A6" w:rsidRDefault="00F657A6" w:rsidP="00F657A6">
      <w:pPr>
        <w:pStyle w:val="ListParagraph"/>
        <w:numPr>
          <w:ilvl w:val="0"/>
          <w:numId w:val="12"/>
        </w:numPr>
        <w:spacing w:line="360" w:lineRule="auto"/>
        <w:ind w:left="426" w:hanging="426"/>
        <w:jc w:val="both"/>
        <w:rPr>
          <w:rFonts w:ascii="Times New Roman" w:hAnsi="Times New Roman" w:cs="Times New Roman"/>
          <w:noProof/>
          <w:sz w:val="24"/>
          <w:szCs w:val="24"/>
          <w:lang w:eastAsia="id-ID"/>
        </w:rPr>
      </w:pPr>
      <w:r w:rsidRPr="00F657A6">
        <w:rPr>
          <w:rFonts w:ascii="Times New Roman" w:hAnsi="Times New Roman" w:cs="Times New Roman"/>
          <w:noProof/>
          <w:sz w:val="24"/>
          <w:szCs w:val="24"/>
          <w:lang w:eastAsia="id-ID"/>
        </w:rPr>
        <w:t xml:space="preserve">Mas Wempi, Mas Wasis, dan Mbak Dian, serta </w:t>
      </w:r>
      <w:r>
        <w:rPr>
          <w:rFonts w:ascii="Times New Roman" w:hAnsi="Times New Roman" w:cs="Times New Roman"/>
          <w:noProof/>
          <w:sz w:val="24"/>
          <w:szCs w:val="24"/>
          <w:lang w:eastAsia="id-ID"/>
        </w:rPr>
        <w:t xml:space="preserve">para </w:t>
      </w:r>
      <w:r w:rsidRPr="00F657A6">
        <w:rPr>
          <w:rFonts w:ascii="Times New Roman" w:hAnsi="Times New Roman" w:cs="Times New Roman"/>
          <w:noProof/>
          <w:sz w:val="24"/>
          <w:szCs w:val="24"/>
          <w:lang w:eastAsia="id-ID"/>
        </w:rPr>
        <w:t>petani yang membantu kelancaran jalannya penelitian di lapangan</w:t>
      </w:r>
    </w:p>
    <w:p w:rsidR="00F657A6" w:rsidRPr="00F657A6" w:rsidRDefault="00F657A6" w:rsidP="00F657A6">
      <w:pPr>
        <w:pStyle w:val="ListParagraph"/>
        <w:numPr>
          <w:ilvl w:val="0"/>
          <w:numId w:val="12"/>
        </w:numPr>
        <w:spacing w:line="360" w:lineRule="auto"/>
        <w:ind w:left="426" w:hanging="426"/>
        <w:jc w:val="both"/>
        <w:rPr>
          <w:rFonts w:ascii="Times New Roman" w:hAnsi="Times New Roman" w:cs="Times New Roman"/>
          <w:noProof/>
          <w:sz w:val="24"/>
          <w:szCs w:val="24"/>
          <w:lang w:eastAsia="id-ID"/>
        </w:rPr>
      </w:pPr>
      <w:r w:rsidRPr="00F657A6">
        <w:rPr>
          <w:rFonts w:ascii="Times New Roman" w:hAnsi="Times New Roman" w:cs="Times New Roman"/>
          <w:noProof/>
          <w:sz w:val="24"/>
          <w:szCs w:val="24"/>
          <w:lang w:eastAsia="id-ID"/>
        </w:rPr>
        <w:t>Pak Hasim, Pak Didik, Nendi, dan Yova, yang telah membantu pengambilan data di lapangan</w:t>
      </w:r>
    </w:p>
    <w:p w:rsidR="00F657A6" w:rsidRPr="00F657A6" w:rsidRDefault="00F657A6" w:rsidP="00F657A6">
      <w:pPr>
        <w:pStyle w:val="ListParagraph"/>
        <w:numPr>
          <w:ilvl w:val="0"/>
          <w:numId w:val="12"/>
        </w:numPr>
        <w:spacing w:line="360" w:lineRule="auto"/>
        <w:ind w:left="426" w:hanging="426"/>
        <w:jc w:val="both"/>
        <w:rPr>
          <w:rFonts w:ascii="Times New Roman" w:hAnsi="Times New Roman" w:cs="Times New Roman"/>
          <w:noProof/>
          <w:sz w:val="24"/>
          <w:szCs w:val="24"/>
          <w:lang w:eastAsia="id-ID"/>
        </w:rPr>
      </w:pPr>
      <w:r w:rsidRPr="00F657A6">
        <w:rPr>
          <w:rFonts w:ascii="Times New Roman" w:hAnsi="Times New Roman" w:cs="Times New Roman"/>
          <w:noProof/>
          <w:sz w:val="24"/>
          <w:szCs w:val="24"/>
          <w:lang w:eastAsia="id-ID"/>
        </w:rPr>
        <w:t>Semua pihak yang tidak bisa kami sebutkan satu per satu</w:t>
      </w:r>
    </w:p>
    <w:p w:rsidR="00F657A6" w:rsidRDefault="00F657A6" w:rsidP="00F657A6">
      <w:pPr>
        <w:spacing w:line="360" w:lineRule="auto"/>
        <w:ind w:firstLine="709"/>
        <w:contextualSpacing/>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Akhirnya, dengan penuh kerendahan hati kami harapkan masukan dan saran demi pengembangan penelitian ini selanjutnya, dan semoga laporan penelitian ini bermafaat bagi pihak-pihak yang berkepentingan.</w:t>
      </w:r>
    </w:p>
    <w:p w:rsidR="00F657A6" w:rsidRDefault="00F657A6" w:rsidP="006F45B1">
      <w:pPr>
        <w:spacing w:line="360" w:lineRule="auto"/>
        <w:ind w:firstLine="426"/>
        <w:contextualSpacing/>
        <w:jc w:val="both"/>
        <w:rPr>
          <w:rFonts w:ascii="Times New Roman" w:hAnsi="Times New Roman" w:cs="Times New Roman"/>
          <w:noProof/>
          <w:sz w:val="24"/>
          <w:szCs w:val="24"/>
          <w:lang w:eastAsia="id-ID"/>
        </w:rPr>
      </w:pPr>
    </w:p>
    <w:p w:rsidR="00F657A6" w:rsidRDefault="00F657A6" w:rsidP="00F657A6">
      <w:pPr>
        <w:spacing w:line="360" w:lineRule="auto"/>
        <w:ind w:firstLine="426"/>
        <w:contextualSpacing/>
        <w:jc w:val="right"/>
        <w:rPr>
          <w:rFonts w:ascii="Times New Roman" w:hAnsi="Times New Roman" w:cs="Times New Roman"/>
          <w:noProof/>
          <w:sz w:val="24"/>
          <w:szCs w:val="24"/>
          <w:lang w:eastAsia="id-ID"/>
        </w:rPr>
      </w:pPr>
      <w:r>
        <w:rPr>
          <w:rFonts w:ascii="Times New Roman" w:hAnsi="Times New Roman" w:cs="Times New Roman"/>
          <w:noProof/>
          <w:sz w:val="24"/>
          <w:szCs w:val="24"/>
          <w:lang w:eastAsia="id-ID"/>
        </w:rPr>
        <w:t>Yogyakarta, 27 November 2013</w:t>
      </w:r>
    </w:p>
    <w:p w:rsidR="00F657A6" w:rsidRPr="00332417" w:rsidRDefault="00F657A6" w:rsidP="00F657A6">
      <w:pPr>
        <w:spacing w:line="360" w:lineRule="auto"/>
        <w:ind w:firstLine="426"/>
        <w:contextualSpacing/>
        <w:jc w:val="right"/>
        <w:rPr>
          <w:rFonts w:ascii="Times New Roman" w:hAnsi="Times New Roman" w:cs="Times New Roman"/>
          <w:noProof/>
          <w:sz w:val="24"/>
          <w:szCs w:val="24"/>
          <w:lang w:eastAsia="id-ID"/>
        </w:rPr>
      </w:pPr>
      <w:r>
        <w:rPr>
          <w:rFonts w:ascii="Times New Roman" w:hAnsi="Times New Roman" w:cs="Times New Roman"/>
          <w:noProof/>
          <w:sz w:val="24"/>
          <w:szCs w:val="24"/>
          <w:lang w:eastAsia="id-ID"/>
        </w:rPr>
        <w:t>Tim Peneliti</w:t>
      </w:r>
    </w:p>
    <w:p w:rsidR="009D2B44" w:rsidRPr="00DD45DD" w:rsidRDefault="009D2B44" w:rsidP="00DD45DD">
      <w:pPr>
        <w:spacing w:line="360" w:lineRule="auto"/>
        <w:contextualSpacing/>
        <w:jc w:val="center"/>
        <w:rPr>
          <w:rFonts w:ascii="Times New Roman" w:hAnsi="Times New Roman" w:cs="Times New Roman"/>
          <w:b/>
          <w:sz w:val="24"/>
          <w:szCs w:val="24"/>
        </w:rPr>
      </w:pPr>
      <w:r w:rsidRPr="00DD45DD">
        <w:rPr>
          <w:rFonts w:ascii="Times New Roman" w:hAnsi="Times New Roman" w:cs="Times New Roman"/>
          <w:b/>
          <w:sz w:val="24"/>
          <w:szCs w:val="24"/>
        </w:rPr>
        <w:lastRenderedPageBreak/>
        <w:t>DAFTAR ISI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7"/>
        <w:gridCol w:w="1666"/>
      </w:tblGrid>
      <w:tr w:rsidR="009D2B44" w:rsidRPr="00DD45DD" w:rsidTr="004B27CA">
        <w:tc>
          <w:tcPr>
            <w:tcW w:w="6487" w:type="dxa"/>
          </w:tcPr>
          <w:p w:rsidR="009D2B44" w:rsidRPr="00DD45DD" w:rsidRDefault="009D2B44" w:rsidP="00DD45DD">
            <w:pPr>
              <w:spacing w:line="360" w:lineRule="auto"/>
              <w:contextualSpacing/>
              <w:jc w:val="center"/>
              <w:rPr>
                <w:rFonts w:ascii="Times New Roman" w:hAnsi="Times New Roman" w:cs="Times New Roman"/>
                <w:b/>
                <w:sz w:val="24"/>
                <w:szCs w:val="24"/>
              </w:rPr>
            </w:pPr>
            <w:r w:rsidRPr="00DD45DD">
              <w:rPr>
                <w:rFonts w:ascii="Times New Roman" w:hAnsi="Times New Roman" w:cs="Times New Roman"/>
                <w:b/>
                <w:sz w:val="24"/>
                <w:szCs w:val="24"/>
              </w:rPr>
              <w:t>JUDUL</w:t>
            </w:r>
          </w:p>
        </w:tc>
        <w:tc>
          <w:tcPr>
            <w:tcW w:w="1666" w:type="dxa"/>
          </w:tcPr>
          <w:p w:rsidR="009D2B44" w:rsidRPr="00DD45DD" w:rsidRDefault="009D2B44" w:rsidP="00DD45DD">
            <w:pPr>
              <w:spacing w:line="360" w:lineRule="auto"/>
              <w:contextualSpacing/>
              <w:jc w:val="center"/>
              <w:rPr>
                <w:rFonts w:ascii="Times New Roman" w:hAnsi="Times New Roman" w:cs="Times New Roman"/>
                <w:b/>
                <w:sz w:val="24"/>
                <w:szCs w:val="24"/>
              </w:rPr>
            </w:pPr>
            <w:r w:rsidRPr="00DD45DD">
              <w:rPr>
                <w:rFonts w:ascii="Times New Roman" w:hAnsi="Times New Roman" w:cs="Times New Roman"/>
                <w:b/>
                <w:sz w:val="24"/>
                <w:szCs w:val="24"/>
              </w:rPr>
              <w:t>HALAMAN</w:t>
            </w:r>
          </w:p>
        </w:tc>
      </w:tr>
      <w:tr w:rsidR="009D2B44" w:rsidRPr="00DD45DD" w:rsidTr="004B27CA">
        <w:tc>
          <w:tcPr>
            <w:tcW w:w="6487" w:type="dxa"/>
          </w:tcPr>
          <w:p w:rsidR="009D2B44" w:rsidRPr="00DD45DD" w:rsidRDefault="009D2B44" w:rsidP="00DD45DD">
            <w:pPr>
              <w:spacing w:line="360" w:lineRule="auto"/>
              <w:contextualSpacing/>
              <w:jc w:val="both"/>
              <w:rPr>
                <w:rFonts w:ascii="Times New Roman" w:hAnsi="Times New Roman" w:cs="Times New Roman"/>
                <w:sz w:val="24"/>
                <w:szCs w:val="24"/>
              </w:rPr>
            </w:pPr>
            <w:r w:rsidRPr="00DD45DD">
              <w:rPr>
                <w:rFonts w:ascii="Times New Roman" w:hAnsi="Times New Roman" w:cs="Times New Roman"/>
                <w:sz w:val="24"/>
                <w:szCs w:val="24"/>
              </w:rPr>
              <w:t>HALAMAN SAMPUL</w:t>
            </w:r>
          </w:p>
        </w:tc>
        <w:tc>
          <w:tcPr>
            <w:tcW w:w="1666" w:type="dxa"/>
          </w:tcPr>
          <w:p w:rsidR="009D2B44" w:rsidRPr="00DD45DD" w:rsidRDefault="00E17027"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1</w:t>
            </w:r>
          </w:p>
        </w:tc>
      </w:tr>
      <w:tr w:rsidR="009D2B44" w:rsidRPr="00DD45DD" w:rsidTr="004B27CA">
        <w:tc>
          <w:tcPr>
            <w:tcW w:w="6487" w:type="dxa"/>
          </w:tcPr>
          <w:p w:rsidR="009D2B44" w:rsidRPr="00DD45DD" w:rsidRDefault="009D2B44" w:rsidP="00DD45DD">
            <w:pPr>
              <w:spacing w:line="360" w:lineRule="auto"/>
              <w:contextualSpacing/>
              <w:jc w:val="both"/>
              <w:rPr>
                <w:rFonts w:ascii="Times New Roman" w:hAnsi="Times New Roman" w:cs="Times New Roman"/>
                <w:sz w:val="24"/>
                <w:szCs w:val="24"/>
              </w:rPr>
            </w:pPr>
            <w:r w:rsidRPr="00DD45DD">
              <w:rPr>
                <w:rFonts w:ascii="Times New Roman" w:hAnsi="Times New Roman" w:cs="Times New Roman"/>
                <w:sz w:val="24"/>
                <w:szCs w:val="24"/>
              </w:rPr>
              <w:t>HALAMAN PENGESAHAN</w:t>
            </w:r>
          </w:p>
        </w:tc>
        <w:tc>
          <w:tcPr>
            <w:tcW w:w="1666" w:type="dxa"/>
          </w:tcPr>
          <w:p w:rsidR="009D2B44" w:rsidRPr="00DD45DD" w:rsidRDefault="00E17027"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2</w:t>
            </w:r>
          </w:p>
        </w:tc>
      </w:tr>
      <w:tr w:rsidR="00E963B8" w:rsidRPr="00DD45DD" w:rsidTr="004B27CA">
        <w:tc>
          <w:tcPr>
            <w:tcW w:w="6487" w:type="dxa"/>
          </w:tcPr>
          <w:p w:rsidR="00E963B8" w:rsidRPr="00DD45DD" w:rsidRDefault="00E963B8" w:rsidP="00DD45D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RINGKASAN</w:t>
            </w:r>
          </w:p>
        </w:tc>
        <w:tc>
          <w:tcPr>
            <w:tcW w:w="1666" w:type="dxa"/>
          </w:tcPr>
          <w:p w:rsidR="00E963B8" w:rsidRPr="00DD45DD" w:rsidRDefault="00E17027"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3</w:t>
            </w:r>
          </w:p>
        </w:tc>
      </w:tr>
      <w:tr w:rsidR="00E963B8" w:rsidRPr="00DD45DD" w:rsidTr="004B27CA">
        <w:tc>
          <w:tcPr>
            <w:tcW w:w="6487" w:type="dxa"/>
          </w:tcPr>
          <w:p w:rsidR="00E963B8" w:rsidRDefault="00E963B8" w:rsidP="00DD45D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PRAKATA</w:t>
            </w:r>
          </w:p>
        </w:tc>
        <w:tc>
          <w:tcPr>
            <w:tcW w:w="1666" w:type="dxa"/>
          </w:tcPr>
          <w:p w:rsidR="00E963B8" w:rsidRPr="00DD45DD" w:rsidRDefault="00E17027"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4</w:t>
            </w:r>
          </w:p>
        </w:tc>
      </w:tr>
      <w:tr w:rsidR="009D2B44" w:rsidRPr="00DD45DD" w:rsidTr="004B27CA">
        <w:tc>
          <w:tcPr>
            <w:tcW w:w="6487" w:type="dxa"/>
          </w:tcPr>
          <w:p w:rsidR="009D2B44" w:rsidRPr="00DD45DD" w:rsidRDefault="009D2B44" w:rsidP="00DD45DD">
            <w:pPr>
              <w:spacing w:line="360" w:lineRule="auto"/>
              <w:contextualSpacing/>
              <w:jc w:val="both"/>
              <w:rPr>
                <w:rFonts w:ascii="Times New Roman" w:hAnsi="Times New Roman" w:cs="Times New Roman"/>
                <w:sz w:val="24"/>
                <w:szCs w:val="24"/>
              </w:rPr>
            </w:pPr>
            <w:r w:rsidRPr="00DD45DD">
              <w:rPr>
                <w:rFonts w:ascii="Times New Roman" w:hAnsi="Times New Roman" w:cs="Times New Roman"/>
                <w:sz w:val="24"/>
                <w:szCs w:val="24"/>
              </w:rPr>
              <w:t>DAFTAR ISI</w:t>
            </w:r>
          </w:p>
        </w:tc>
        <w:tc>
          <w:tcPr>
            <w:tcW w:w="1666" w:type="dxa"/>
          </w:tcPr>
          <w:p w:rsidR="009D2B44" w:rsidRPr="00DD45DD" w:rsidRDefault="00E17027"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5</w:t>
            </w:r>
          </w:p>
        </w:tc>
      </w:tr>
      <w:tr w:rsidR="009D2B44" w:rsidRPr="00DD45DD" w:rsidTr="004B27CA">
        <w:tc>
          <w:tcPr>
            <w:tcW w:w="6487" w:type="dxa"/>
          </w:tcPr>
          <w:p w:rsidR="009D2B44" w:rsidRPr="00DD45DD" w:rsidRDefault="00E963B8" w:rsidP="00DD45D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DAFTAR TABEL</w:t>
            </w:r>
          </w:p>
        </w:tc>
        <w:tc>
          <w:tcPr>
            <w:tcW w:w="1666" w:type="dxa"/>
          </w:tcPr>
          <w:p w:rsidR="009D2B44" w:rsidRPr="00DD45DD" w:rsidRDefault="00F555A8"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6</w:t>
            </w:r>
          </w:p>
        </w:tc>
      </w:tr>
      <w:tr w:rsidR="00E963B8" w:rsidRPr="00DD45DD" w:rsidTr="004B27CA">
        <w:tc>
          <w:tcPr>
            <w:tcW w:w="6487" w:type="dxa"/>
          </w:tcPr>
          <w:p w:rsidR="00E963B8" w:rsidRDefault="00E963B8" w:rsidP="00DD45D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DAFTAR GAMBAR</w:t>
            </w:r>
          </w:p>
        </w:tc>
        <w:tc>
          <w:tcPr>
            <w:tcW w:w="1666" w:type="dxa"/>
          </w:tcPr>
          <w:p w:rsidR="00E963B8" w:rsidRPr="00DD45DD" w:rsidRDefault="00F555A8"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7</w:t>
            </w:r>
          </w:p>
        </w:tc>
      </w:tr>
      <w:tr w:rsidR="00E963B8" w:rsidRPr="00DD45DD" w:rsidTr="004B27CA">
        <w:tc>
          <w:tcPr>
            <w:tcW w:w="6487" w:type="dxa"/>
          </w:tcPr>
          <w:p w:rsidR="00E963B8" w:rsidRDefault="00E963B8" w:rsidP="00DD45D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DAFTAR LAMPIRAN</w:t>
            </w:r>
          </w:p>
        </w:tc>
        <w:tc>
          <w:tcPr>
            <w:tcW w:w="1666" w:type="dxa"/>
          </w:tcPr>
          <w:p w:rsidR="00E963B8" w:rsidRPr="00DD45DD" w:rsidRDefault="00F555A8"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8</w:t>
            </w:r>
          </w:p>
        </w:tc>
      </w:tr>
      <w:tr w:rsidR="009D2B44" w:rsidRPr="00DD45DD" w:rsidTr="004B27CA">
        <w:tc>
          <w:tcPr>
            <w:tcW w:w="6487" w:type="dxa"/>
          </w:tcPr>
          <w:p w:rsidR="009D2B44" w:rsidRPr="00DD45DD" w:rsidRDefault="009D2B44" w:rsidP="00E963B8">
            <w:pPr>
              <w:spacing w:line="360" w:lineRule="auto"/>
              <w:contextualSpacing/>
              <w:jc w:val="both"/>
              <w:rPr>
                <w:rFonts w:ascii="Times New Roman" w:hAnsi="Times New Roman" w:cs="Times New Roman"/>
                <w:sz w:val="24"/>
                <w:szCs w:val="24"/>
              </w:rPr>
            </w:pPr>
            <w:r w:rsidRPr="00DD45DD">
              <w:rPr>
                <w:rFonts w:ascii="Times New Roman" w:hAnsi="Times New Roman" w:cs="Times New Roman"/>
                <w:sz w:val="24"/>
                <w:szCs w:val="24"/>
              </w:rPr>
              <w:t xml:space="preserve">BAB </w:t>
            </w:r>
            <w:r w:rsidR="00E963B8">
              <w:rPr>
                <w:rFonts w:ascii="Times New Roman" w:hAnsi="Times New Roman" w:cs="Times New Roman"/>
                <w:sz w:val="24"/>
                <w:szCs w:val="24"/>
              </w:rPr>
              <w:t>1</w:t>
            </w:r>
            <w:r w:rsidRPr="00DD45DD">
              <w:rPr>
                <w:rFonts w:ascii="Times New Roman" w:hAnsi="Times New Roman" w:cs="Times New Roman"/>
                <w:sz w:val="24"/>
                <w:szCs w:val="24"/>
              </w:rPr>
              <w:t>. PENDAHULUAN</w:t>
            </w:r>
          </w:p>
        </w:tc>
        <w:tc>
          <w:tcPr>
            <w:tcW w:w="1666" w:type="dxa"/>
          </w:tcPr>
          <w:p w:rsidR="009D2B44" w:rsidRPr="00DD45DD" w:rsidRDefault="00F555A8"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9</w:t>
            </w:r>
          </w:p>
        </w:tc>
      </w:tr>
      <w:tr w:rsidR="009D2B44" w:rsidRPr="00DD45DD" w:rsidTr="004B27CA">
        <w:tc>
          <w:tcPr>
            <w:tcW w:w="6487" w:type="dxa"/>
          </w:tcPr>
          <w:p w:rsidR="009D2B44" w:rsidRPr="00DD45DD" w:rsidRDefault="00E963B8" w:rsidP="00E963B8">
            <w:pPr>
              <w:spacing w:line="360" w:lineRule="auto"/>
              <w:contextualSpacing/>
              <w:jc w:val="both"/>
              <w:rPr>
                <w:rFonts w:ascii="Times New Roman" w:hAnsi="Times New Roman" w:cs="Times New Roman"/>
                <w:sz w:val="24"/>
                <w:szCs w:val="24"/>
              </w:rPr>
            </w:pPr>
            <w:r w:rsidRPr="00DD45DD">
              <w:rPr>
                <w:rFonts w:ascii="Times New Roman" w:hAnsi="Times New Roman" w:cs="Times New Roman"/>
                <w:sz w:val="24"/>
                <w:szCs w:val="24"/>
              </w:rPr>
              <w:t xml:space="preserve">BAB </w:t>
            </w:r>
            <w:r>
              <w:rPr>
                <w:rFonts w:ascii="Times New Roman" w:hAnsi="Times New Roman" w:cs="Times New Roman"/>
                <w:sz w:val="24"/>
                <w:szCs w:val="24"/>
              </w:rPr>
              <w:t>2</w:t>
            </w:r>
            <w:r w:rsidRPr="00DD45DD">
              <w:rPr>
                <w:rFonts w:ascii="Times New Roman" w:hAnsi="Times New Roman" w:cs="Times New Roman"/>
                <w:sz w:val="24"/>
                <w:szCs w:val="24"/>
              </w:rPr>
              <w:t>. TINJAUAN PUSTAKA</w:t>
            </w:r>
          </w:p>
        </w:tc>
        <w:tc>
          <w:tcPr>
            <w:tcW w:w="1666" w:type="dxa"/>
          </w:tcPr>
          <w:p w:rsidR="009D2B44" w:rsidRPr="00DD45DD" w:rsidRDefault="004B27CA"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11</w:t>
            </w:r>
          </w:p>
        </w:tc>
      </w:tr>
      <w:tr w:rsidR="009D2B44" w:rsidRPr="00DD45DD" w:rsidTr="004B27CA">
        <w:tc>
          <w:tcPr>
            <w:tcW w:w="6487" w:type="dxa"/>
          </w:tcPr>
          <w:p w:rsidR="009D2B44" w:rsidRPr="00DD45DD" w:rsidRDefault="00E963B8" w:rsidP="00E963B8">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BAB 3. TUJUAN DAN MANFAAT PENELITIAN</w:t>
            </w:r>
          </w:p>
        </w:tc>
        <w:tc>
          <w:tcPr>
            <w:tcW w:w="1666" w:type="dxa"/>
          </w:tcPr>
          <w:p w:rsidR="009D2B44" w:rsidRPr="00DD45DD" w:rsidRDefault="004B27CA"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13</w:t>
            </w:r>
          </w:p>
        </w:tc>
      </w:tr>
      <w:tr w:rsidR="009D2B44" w:rsidRPr="00DD45DD" w:rsidTr="004B27CA">
        <w:tc>
          <w:tcPr>
            <w:tcW w:w="6487" w:type="dxa"/>
          </w:tcPr>
          <w:p w:rsidR="009D2B44" w:rsidRPr="00DD45DD" w:rsidRDefault="00E963B8" w:rsidP="00E963B8">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BAB 4. METODE PENELITIAN</w:t>
            </w:r>
          </w:p>
        </w:tc>
        <w:tc>
          <w:tcPr>
            <w:tcW w:w="1666" w:type="dxa"/>
          </w:tcPr>
          <w:p w:rsidR="009D2B44" w:rsidRPr="00DD45DD" w:rsidRDefault="004B27CA"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15</w:t>
            </w:r>
          </w:p>
        </w:tc>
      </w:tr>
      <w:tr w:rsidR="009D2B44" w:rsidRPr="00DD45DD" w:rsidTr="004B27CA">
        <w:tc>
          <w:tcPr>
            <w:tcW w:w="6487" w:type="dxa"/>
          </w:tcPr>
          <w:p w:rsidR="009D2B44" w:rsidRPr="00DD45DD" w:rsidRDefault="00E963B8" w:rsidP="00E963B8">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BAB 5. HASIL DAN PEMBAHASAN</w:t>
            </w:r>
          </w:p>
        </w:tc>
        <w:tc>
          <w:tcPr>
            <w:tcW w:w="1666" w:type="dxa"/>
          </w:tcPr>
          <w:p w:rsidR="009D2B44" w:rsidRPr="00DD45DD" w:rsidRDefault="004B27CA"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21</w:t>
            </w:r>
          </w:p>
        </w:tc>
      </w:tr>
      <w:tr w:rsidR="009D2B44" w:rsidRPr="00DD45DD" w:rsidTr="004B27CA">
        <w:tc>
          <w:tcPr>
            <w:tcW w:w="6487" w:type="dxa"/>
          </w:tcPr>
          <w:p w:rsidR="009D2B44" w:rsidRPr="00DD45DD" w:rsidRDefault="00E963B8" w:rsidP="00DD45D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BAB 6. RENCANA TAHAPAN BERIKUTNYA</w:t>
            </w:r>
          </w:p>
        </w:tc>
        <w:tc>
          <w:tcPr>
            <w:tcW w:w="1666" w:type="dxa"/>
          </w:tcPr>
          <w:p w:rsidR="009D2B44" w:rsidRPr="00DD45DD" w:rsidRDefault="004B27CA"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27</w:t>
            </w:r>
          </w:p>
        </w:tc>
      </w:tr>
      <w:tr w:rsidR="009D2B44" w:rsidRPr="00DD45DD" w:rsidTr="004B27CA">
        <w:tc>
          <w:tcPr>
            <w:tcW w:w="6487" w:type="dxa"/>
          </w:tcPr>
          <w:p w:rsidR="009D2B44" w:rsidRPr="00DD45DD" w:rsidRDefault="009D2B44" w:rsidP="00E963B8">
            <w:pPr>
              <w:spacing w:line="360" w:lineRule="auto"/>
              <w:contextualSpacing/>
              <w:jc w:val="both"/>
              <w:rPr>
                <w:rFonts w:ascii="Times New Roman" w:hAnsi="Times New Roman" w:cs="Times New Roman"/>
                <w:sz w:val="24"/>
                <w:szCs w:val="24"/>
              </w:rPr>
            </w:pPr>
            <w:r w:rsidRPr="00DD45DD">
              <w:rPr>
                <w:rFonts w:ascii="Times New Roman" w:hAnsi="Times New Roman" w:cs="Times New Roman"/>
                <w:sz w:val="24"/>
                <w:szCs w:val="24"/>
              </w:rPr>
              <w:t xml:space="preserve">BAB </w:t>
            </w:r>
            <w:r w:rsidR="00E963B8">
              <w:rPr>
                <w:rFonts w:ascii="Times New Roman" w:hAnsi="Times New Roman" w:cs="Times New Roman"/>
                <w:sz w:val="24"/>
                <w:szCs w:val="24"/>
              </w:rPr>
              <w:t>7</w:t>
            </w:r>
            <w:r w:rsidRPr="00DD45DD">
              <w:rPr>
                <w:rFonts w:ascii="Times New Roman" w:hAnsi="Times New Roman" w:cs="Times New Roman"/>
                <w:sz w:val="24"/>
                <w:szCs w:val="24"/>
              </w:rPr>
              <w:t xml:space="preserve">. </w:t>
            </w:r>
            <w:r w:rsidR="00E963B8">
              <w:rPr>
                <w:rFonts w:ascii="Times New Roman" w:hAnsi="Times New Roman" w:cs="Times New Roman"/>
                <w:sz w:val="24"/>
                <w:szCs w:val="24"/>
              </w:rPr>
              <w:t>KESIMPULAN DAN SARAN</w:t>
            </w:r>
          </w:p>
        </w:tc>
        <w:tc>
          <w:tcPr>
            <w:tcW w:w="1666" w:type="dxa"/>
          </w:tcPr>
          <w:p w:rsidR="009D2B44" w:rsidRPr="00DD45DD" w:rsidRDefault="004B27CA"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28</w:t>
            </w:r>
          </w:p>
        </w:tc>
      </w:tr>
      <w:tr w:rsidR="009D2B44" w:rsidRPr="00DD45DD" w:rsidTr="004B27CA">
        <w:tc>
          <w:tcPr>
            <w:tcW w:w="6487" w:type="dxa"/>
          </w:tcPr>
          <w:p w:rsidR="009D2B44" w:rsidRPr="00DD45DD" w:rsidRDefault="00E963B8" w:rsidP="00DD45D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DAFTAR PUSTAKA</w:t>
            </w:r>
          </w:p>
        </w:tc>
        <w:tc>
          <w:tcPr>
            <w:tcW w:w="1666" w:type="dxa"/>
          </w:tcPr>
          <w:p w:rsidR="009D2B44" w:rsidRPr="00DD45DD" w:rsidRDefault="004B27CA" w:rsidP="000D6779">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29</w:t>
            </w:r>
          </w:p>
        </w:tc>
      </w:tr>
      <w:tr w:rsidR="00816F67" w:rsidRPr="00DD45DD" w:rsidTr="004B27CA">
        <w:tc>
          <w:tcPr>
            <w:tcW w:w="6487" w:type="dxa"/>
          </w:tcPr>
          <w:p w:rsidR="00816F67" w:rsidRPr="00DD45DD" w:rsidRDefault="00E963B8" w:rsidP="005E38F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LAMPIRAN</w:t>
            </w:r>
          </w:p>
        </w:tc>
        <w:tc>
          <w:tcPr>
            <w:tcW w:w="1666" w:type="dxa"/>
          </w:tcPr>
          <w:p w:rsidR="00816F67" w:rsidRPr="000D6779" w:rsidRDefault="004B27CA" w:rsidP="00DD45DD">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rPr>
              <w:t>30</w:t>
            </w:r>
          </w:p>
        </w:tc>
      </w:tr>
    </w:tbl>
    <w:p w:rsidR="00DD45DD" w:rsidRPr="00DD45DD" w:rsidRDefault="00DD45DD" w:rsidP="00DD45DD">
      <w:pPr>
        <w:tabs>
          <w:tab w:val="left" w:pos="426"/>
        </w:tabs>
        <w:spacing w:line="360" w:lineRule="auto"/>
        <w:contextualSpacing/>
        <w:jc w:val="center"/>
        <w:rPr>
          <w:rFonts w:ascii="Times New Roman" w:hAnsi="Times New Roman" w:cs="Times New Roman"/>
          <w:b/>
          <w:bCs/>
          <w:sz w:val="24"/>
          <w:szCs w:val="24"/>
        </w:rPr>
      </w:pPr>
    </w:p>
    <w:p w:rsidR="00DD45DD" w:rsidRDefault="00DD45DD" w:rsidP="00EA0284">
      <w:pPr>
        <w:tabs>
          <w:tab w:val="left" w:pos="426"/>
        </w:tabs>
        <w:jc w:val="center"/>
        <w:rPr>
          <w:b/>
          <w:bCs/>
          <w:sz w:val="24"/>
          <w:szCs w:val="24"/>
        </w:rPr>
      </w:pPr>
    </w:p>
    <w:p w:rsidR="00573F63" w:rsidRDefault="00573F63" w:rsidP="00EA0284">
      <w:pPr>
        <w:tabs>
          <w:tab w:val="left" w:pos="426"/>
        </w:tabs>
        <w:jc w:val="center"/>
        <w:rPr>
          <w:b/>
          <w:bCs/>
          <w:sz w:val="24"/>
          <w:szCs w:val="24"/>
        </w:rPr>
      </w:pPr>
    </w:p>
    <w:p w:rsidR="00573F63" w:rsidRDefault="00573F63" w:rsidP="00EA0284">
      <w:pPr>
        <w:tabs>
          <w:tab w:val="left" w:pos="426"/>
        </w:tabs>
        <w:jc w:val="center"/>
        <w:rPr>
          <w:b/>
          <w:bCs/>
          <w:sz w:val="24"/>
          <w:szCs w:val="24"/>
        </w:rPr>
      </w:pPr>
    </w:p>
    <w:p w:rsidR="00F555A8" w:rsidRDefault="00F555A8" w:rsidP="00EA0284">
      <w:pPr>
        <w:tabs>
          <w:tab w:val="left" w:pos="426"/>
        </w:tabs>
        <w:jc w:val="center"/>
        <w:rPr>
          <w:b/>
          <w:bCs/>
          <w:sz w:val="24"/>
          <w:szCs w:val="24"/>
        </w:rPr>
      </w:pPr>
    </w:p>
    <w:p w:rsidR="00F555A8" w:rsidRDefault="00F555A8" w:rsidP="00EA0284">
      <w:pPr>
        <w:tabs>
          <w:tab w:val="left" w:pos="426"/>
        </w:tabs>
        <w:jc w:val="center"/>
        <w:rPr>
          <w:b/>
          <w:bCs/>
          <w:sz w:val="24"/>
          <w:szCs w:val="24"/>
        </w:rPr>
      </w:pPr>
    </w:p>
    <w:p w:rsidR="00573F63" w:rsidRDefault="00573F63" w:rsidP="00EA0284">
      <w:pPr>
        <w:tabs>
          <w:tab w:val="left" w:pos="426"/>
        </w:tabs>
        <w:jc w:val="center"/>
        <w:rPr>
          <w:b/>
          <w:bCs/>
          <w:sz w:val="24"/>
          <w:szCs w:val="24"/>
        </w:rPr>
      </w:pPr>
    </w:p>
    <w:p w:rsidR="00573F63" w:rsidRDefault="00573F63" w:rsidP="00EA0284">
      <w:pPr>
        <w:tabs>
          <w:tab w:val="left" w:pos="426"/>
        </w:tabs>
        <w:jc w:val="center"/>
        <w:rPr>
          <w:b/>
          <w:bCs/>
          <w:sz w:val="24"/>
          <w:szCs w:val="24"/>
        </w:rPr>
      </w:pPr>
    </w:p>
    <w:p w:rsidR="004B27CA" w:rsidRDefault="004B27CA" w:rsidP="00EA0284">
      <w:pPr>
        <w:tabs>
          <w:tab w:val="left" w:pos="426"/>
        </w:tabs>
        <w:jc w:val="center"/>
        <w:rPr>
          <w:b/>
          <w:bCs/>
          <w:sz w:val="24"/>
          <w:szCs w:val="24"/>
        </w:rPr>
      </w:pPr>
    </w:p>
    <w:p w:rsidR="00573F63" w:rsidRDefault="00573F63" w:rsidP="00573F63">
      <w:pPr>
        <w:tabs>
          <w:tab w:val="left" w:pos="0"/>
        </w:tabs>
        <w:jc w:val="center"/>
        <w:rPr>
          <w:b/>
          <w:bCs/>
          <w:sz w:val="24"/>
          <w:szCs w:val="24"/>
        </w:rPr>
      </w:pPr>
    </w:p>
    <w:p w:rsidR="00573F63" w:rsidRDefault="00573F63" w:rsidP="00EA0284">
      <w:pPr>
        <w:tabs>
          <w:tab w:val="left" w:pos="426"/>
        </w:tabs>
        <w:jc w:val="center"/>
        <w:rPr>
          <w:rFonts w:ascii="Times New Roman" w:hAnsi="Times New Roman" w:cs="Times New Roman"/>
          <w:b/>
          <w:bCs/>
          <w:sz w:val="24"/>
          <w:szCs w:val="24"/>
        </w:rPr>
      </w:pPr>
      <w:r w:rsidRPr="00573F63">
        <w:rPr>
          <w:rFonts w:ascii="Times New Roman" w:hAnsi="Times New Roman" w:cs="Times New Roman"/>
          <w:b/>
          <w:bCs/>
          <w:sz w:val="24"/>
          <w:szCs w:val="24"/>
        </w:rPr>
        <w:lastRenderedPageBreak/>
        <w:t>DAFTAR TABEL</w:t>
      </w: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p>
    <w:p w:rsidR="00573F63" w:rsidRDefault="00573F63" w:rsidP="00EA0284">
      <w:pPr>
        <w:tabs>
          <w:tab w:val="left" w:pos="426"/>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GAMBAR</w:t>
      </w:r>
    </w:p>
    <w:p w:rsidR="00F555A8" w:rsidRDefault="00F555A8" w:rsidP="00F555A8">
      <w:pPr>
        <w:tabs>
          <w:tab w:val="left" w:pos="426"/>
        </w:tabs>
        <w:jc w:val="both"/>
        <w:rPr>
          <w:rFonts w:ascii="Times New Roman" w:hAnsi="Times New Roman" w:cs="Times New Roman"/>
          <w:b/>
          <w:bCs/>
          <w:sz w:val="24"/>
          <w:szCs w:val="24"/>
        </w:rPr>
      </w:pPr>
      <w:r>
        <w:rPr>
          <w:rFonts w:ascii="Times New Roman" w:hAnsi="Times New Roman" w:cs="Times New Roman"/>
          <w:b/>
          <w:bCs/>
          <w:sz w:val="24"/>
          <w:szCs w:val="24"/>
        </w:rPr>
        <w:t>Judul Gambar</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Halaman</w:t>
      </w:r>
    </w:p>
    <w:p w:rsidR="00573F63" w:rsidRDefault="00573F63" w:rsidP="00573F63">
      <w:pPr>
        <w:tabs>
          <w:tab w:val="left" w:pos="426"/>
        </w:tabs>
        <w:jc w:val="both"/>
        <w:rPr>
          <w:rFonts w:ascii="Times New Roman" w:hAnsi="Times New Roman" w:cs="Times New Roman"/>
          <w:bCs/>
          <w:sz w:val="24"/>
          <w:szCs w:val="24"/>
        </w:rPr>
      </w:pPr>
      <w:r>
        <w:rPr>
          <w:rFonts w:ascii="Times New Roman" w:hAnsi="Times New Roman" w:cs="Times New Roman"/>
          <w:bCs/>
          <w:sz w:val="24"/>
          <w:szCs w:val="24"/>
        </w:rPr>
        <w:t xml:space="preserve">Gambar 1. </w:t>
      </w:r>
      <w:r w:rsidRPr="00573F63">
        <w:rPr>
          <w:rFonts w:ascii="Times New Roman" w:hAnsi="Times New Roman" w:cs="Times New Roman"/>
          <w:bCs/>
          <w:i/>
          <w:sz w:val="24"/>
          <w:szCs w:val="24"/>
        </w:rPr>
        <w:t>Road Map</w:t>
      </w:r>
      <w:r>
        <w:rPr>
          <w:rFonts w:ascii="Times New Roman" w:hAnsi="Times New Roman" w:cs="Times New Roman"/>
          <w:bCs/>
          <w:sz w:val="24"/>
          <w:szCs w:val="24"/>
        </w:rPr>
        <w:t xml:space="preserve"> Penelitian</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14</w:t>
      </w:r>
      <w:r w:rsidR="004B27CA">
        <w:rPr>
          <w:rFonts w:ascii="Times New Roman" w:hAnsi="Times New Roman" w:cs="Times New Roman"/>
          <w:bCs/>
          <w:sz w:val="24"/>
          <w:szCs w:val="24"/>
        </w:rPr>
        <w:tab/>
      </w:r>
    </w:p>
    <w:p w:rsidR="00573F63" w:rsidRDefault="00573F63" w:rsidP="00573F63">
      <w:pPr>
        <w:tabs>
          <w:tab w:val="left" w:pos="426"/>
        </w:tabs>
        <w:jc w:val="both"/>
        <w:rPr>
          <w:rFonts w:ascii="Times New Roman" w:hAnsi="Times New Roman" w:cs="Times New Roman"/>
          <w:bCs/>
          <w:sz w:val="24"/>
          <w:szCs w:val="24"/>
        </w:rPr>
      </w:pPr>
      <w:r>
        <w:rPr>
          <w:rFonts w:ascii="Times New Roman" w:hAnsi="Times New Roman" w:cs="Times New Roman"/>
          <w:bCs/>
          <w:sz w:val="24"/>
          <w:szCs w:val="24"/>
        </w:rPr>
        <w:t>Gambar 2. Skema Langkah-langkah Penelitian</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16</w:t>
      </w:r>
    </w:p>
    <w:p w:rsidR="00573F63" w:rsidRDefault="00573F63" w:rsidP="00573F63">
      <w:pPr>
        <w:tabs>
          <w:tab w:val="left" w:pos="426"/>
        </w:tabs>
        <w:jc w:val="both"/>
        <w:rPr>
          <w:rFonts w:ascii="Times New Roman" w:hAnsi="Times New Roman" w:cs="Times New Roman"/>
          <w:bCs/>
          <w:sz w:val="24"/>
          <w:szCs w:val="24"/>
        </w:rPr>
      </w:pPr>
      <w:r>
        <w:rPr>
          <w:rFonts w:ascii="Times New Roman" w:hAnsi="Times New Roman" w:cs="Times New Roman"/>
          <w:bCs/>
          <w:sz w:val="24"/>
          <w:szCs w:val="24"/>
        </w:rPr>
        <w:t xml:space="preserve">Gambar 3. Desain </w:t>
      </w:r>
      <w:r w:rsidRPr="00573F63">
        <w:rPr>
          <w:rFonts w:ascii="Times New Roman" w:hAnsi="Times New Roman" w:cs="Times New Roman"/>
          <w:bCs/>
          <w:i/>
          <w:sz w:val="24"/>
          <w:szCs w:val="24"/>
        </w:rPr>
        <w:t>Lay Out</w:t>
      </w:r>
      <w:r>
        <w:rPr>
          <w:rFonts w:ascii="Times New Roman" w:hAnsi="Times New Roman" w:cs="Times New Roman"/>
          <w:bCs/>
          <w:sz w:val="24"/>
          <w:szCs w:val="24"/>
        </w:rPr>
        <w:t xml:space="preserve"> Penelitian</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17</w:t>
      </w:r>
    </w:p>
    <w:p w:rsidR="00573F63" w:rsidRPr="006D6803" w:rsidRDefault="00573F63" w:rsidP="00573F63">
      <w:pPr>
        <w:tabs>
          <w:tab w:val="left" w:pos="426"/>
        </w:tabs>
        <w:jc w:val="both"/>
        <w:rPr>
          <w:rFonts w:ascii="Times New Roman" w:hAnsi="Times New Roman" w:cs="Times New Roman"/>
          <w:bCs/>
          <w:sz w:val="24"/>
          <w:szCs w:val="24"/>
        </w:rPr>
      </w:pPr>
      <w:r>
        <w:rPr>
          <w:rFonts w:ascii="Times New Roman" w:hAnsi="Times New Roman" w:cs="Times New Roman"/>
          <w:bCs/>
          <w:sz w:val="24"/>
          <w:szCs w:val="24"/>
        </w:rPr>
        <w:t xml:space="preserve">Gambar 4. Lahan Penelitian Setelah Dilakukan </w:t>
      </w:r>
      <w:r w:rsidRPr="00573F63">
        <w:rPr>
          <w:rFonts w:ascii="Times New Roman" w:hAnsi="Times New Roman" w:cs="Times New Roman"/>
          <w:bCs/>
          <w:i/>
          <w:sz w:val="24"/>
          <w:szCs w:val="24"/>
        </w:rPr>
        <w:t>Lay Out</w:t>
      </w:r>
      <w:r w:rsidR="006D6803">
        <w:rPr>
          <w:rFonts w:ascii="Times New Roman" w:hAnsi="Times New Roman" w:cs="Times New Roman"/>
          <w:bCs/>
          <w:i/>
          <w:sz w:val="24"/>
          <w:szCs w:val="24"/>
        </w:rPr>
        <w:tab/>
      </w:r>
      <w:r w:rsidR="006D6803">
        <w:rPr>
          <w:rFonts w:ascii="Times New Roman" w:hAnsi="Times New Roman" w:cs="Times New Roman"/>
          <w:bCs/>
          <w:i/>
          <w:sz w:val="24"/>
          <w:szCs w:val="24"/>
        </w:rPr>
        <w:tab/>
      </w:r>
      <w:r w:rsidR="006D6803">
        <w:rPr>
          <w:rFonts w:ascii="Times New Roman" w:hAnsi="Times New Roman" w:cs="Times New Roman"/>
          <w:bCs/>
          <w:i/>
          <w:sz w:val="24"/>
          <w:szCs w:val="24"/>
        </w:rPr>
        <w:tab/>
      </w:r>
      <w:r w:rsidR="006D6803">
        <w:rPr>
          <w:rFonts w:ascii="Times New Roman" w:hAnsi="Times New Roman" w:cs="Times New Roman"/>
          <w:bCs/>
          <w:sz w:val="24"/>
          <w:szCs w:val="24"/>
        </w:rPr>
        <w:t>19</w:t>
      </w:r>
    </w:p>
    <w:p w:rsidR="00F555A8" w:rsidRDefault="00573F63"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Gambar 5. Penyedotan Serangga dengan Alat yang </w:t>
      </w:r>
    </w:p>
    <w:p w:rsidR="00573F63" w:rsidRDefault="00573F63"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Dimodifikasi dari </w:t>
      </w:r>
      <w:r w:rsidRPr="00573F63">
        <w:rPr>
          <w:rFonts w:ascii="Times New Roman" w:hAnsi="Times New Roman" w:cs="Times New Roman"/>
          <w:bCs/>
          <w:i/>
          <w:sz w:val="24"/>
          <w:szCs w:val="24"/>
        </w:rPr>
        <w:t>Vacum Cleaner</w:t>
      </w:r>
      <w:r>
        <w:rPr>
          <w:rFonts w:ascii="Times New Roman" w:hAnsi="Times New Roman" w:cs="Times New Roman"/>
          <w:bCs/>
          <w:sz w:val="24"/>
          <w:szCs w:val="24"/>
        </w:rPr>
        <w:t xml:space="preserve"> </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20</w:t>
      </w:r>
    </w:p>
    <w:p w:rsidR="0072397B" w:rsidRDefault="0072397B" w:rsidP="0072397B">
      <w:pPr>
        <w:tabs>
          <w:tab w:val="left" w:pos="426"/>
        </w:tabs>
        <w:spacing w:line="240" w:lineRule="auto"/>
        <w:ind w:left="1134"/>
        <w:contextualSpacing/>
        <w:jc w:val="both"/>
        <w:rPr>
          <w:rFonts w:ascii="Times New Roman" w:hAnsi="Times New Roman" w:cs="Times New Roman"/>
          <w:bCs/>
          <w:sz w:val="24"/>
          <w:szCs w:val="24"/>
        </w:rPr>
      </w:pPr>
    </w:p>
    <w:p w:rsidR="00F555A8" w:rsidRDefault="00D360C5"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Gambar 6. Rerata Jumlah Total Individu serangga Herbivora </w:t>
      </w:r>
    </w:p>
    <w:p w:rsidR="00F555A8" w:rsidRDefault="00D360C5"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(Hama) per Rumpun Padi di Setiap </w:t>
      </w:r>
      <w:r w:rsidR="008E13D4">
        <w:rPr>
          <w:rFonts w:ascii="Times New Roman" w:hAnsi="Times New Roman" w:cs="Times New Roman"/>
          <w:bCs/>
          <w:sz w:val="24"/>
          <w:szCs w:val="24"/>
        </w:rPr>
        <w:t xml:space="preserve">Perlakuan pada </w:t>
      </w:r>
    </w:p>
    <w:p w:rsidR="00573F63" w:rsidRDefault="008E13D4"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Bulan Pertama</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21</w:t>
      </w:r>
    </w:p>
    <w:p w:rsidR="0072397B" w:rsidRDefault="0072397B" w:rsidP="0072397B">
      <w:pPr>
        <w:tabs>
          <w:tab w:val="left" w:pos="426"/>
        </w:tabs>
        <w:spacing w:line="240" w:lineRule="auto"/>
        <w:ind w:left="1134"/>
        <w:contextualSpacing/>
        <w:jc w:val="both"/>
        <w:rPr>
          <w:rFonts w:ascii="Times New Roman" w:hAnsi="Times New Roman" w:cs="Times New Roman"/>
          <w:bCs/>
          <w:sz w:val="24"/>
          <w:szCs w:val="24"/>
        </w:rPr>
      </w:pPr>
    </w:p>
    <w:p w:rsidR="00F555A8" w:rsidRDefault="008E13D4"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Gambar 7. Rerata Total Jumlah Individu dan Jumlah Jenis </w:t>
      </w:r>
    </w:p>
    <w:p w:rsidR="00F555A8" w:rsidRDefault="008E13D4"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w:t>
      </w:r>
      <w:r w:rsidRPr="008E13D4">
        <w:rPr>
          <w:rFonts w:ascii="Times New Roman" w:hAnsi="Times New Roman" w:cs="Times New Roman"/>
          <w:bCs/>
          <w:i/>
          <w:sz w:val="24"/>
          <w:szCs w:val="24"/>
        </w:rPr>
        <w:t>Richness)</w:t>
      </w:r>
      <w:r>
        <w:rPr>
          <w:rFonts w:ascii="Times New Roman" w:hAnsi="Times New Roman" w:cs="Times New Roman"/>
          <w:bCs/>
          <w:sz w:val="24"/>
          <w:szCs w:val="24"/>
        </w:rPr>
        <w:t xml:space="preserve"> Serangga Hama di Setiap Plot Perlakuan </w:t>
      </w:r>
    </w:p>
    <w:p w:rsidR="008E13D4" w:rsidRDefault="008E13D4"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pada Bulan Pertama</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22</w:t>
      </w:r>
    </w:p>
    <w:p w:rsidR="0072397B" w:rsidRDefault="0072397B" w:rsidP="0072397B">
      <w:pPr>
        <w:tabs>
          <w:tab w:val="left" w:pos="426"/>
        </w:tabs>
        <w:spacing w:line="240" w:lineRule="auto"/>
        <w:ind w:left="1134"/>
        <w:contextualSpacing/>
        <w:jc w:val="both"/>
        <w:rPr>
          <w:rFonts w:ascii="Times New Roman" w:hAnsi="Times New Roman" w:cs="Times New Roman"/>
          <w:bCs/>
          <w:sz w:val="24"/>
          <w:szCs w:val="24"/>
        </w:rPr>
      </w:pPr>
    </w:p>
    <w:p w:rsidR="00F555A8" w:rsidRDefault="008E13D4"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Gambar 8. Rerata Jumlah Total Individu Serangga Herbivora</w:t>
      </w:r>
    </w:p>
    <w:p w:rsidR="0072397B" w:rsidRDefault="008E13D4"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(Hama) per Rumpun Padi di Setiap Perlakuan pada </w:t>
      </w:r>
    </w:p>
    <w:p w:rsidR="008E13D4" w:rsidRDefault="008E13D4"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Bulan ke-2</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23</w:t>
      </w:r>
    </w:p>
    <w:p w:rsidR="0072397B" w:rsidRDefault="0072397B" w:rsidP="0072397B">
      <w:pPr>
        <w:tabs>
          <w:tab w:val="left" w:pos="426"/>
        </w:tabs>
        <w:spacing w:line="240" w:lineRule="auto"/>
        <w:ind w:left="1134"/>
        <w:contextualSpacing/>
        <w:jc w:val="both"/>
        <w:rPr>
          <w:rFonts w:ascii="Times New Roman" w:hAnsi="Times New Roman" w:cs="Times New Roman"/>
          <w:bCs/>
          <w:sz w:val="24"/>
          <w:szCs w:val="24"/>
        </w:rPr>
      </w:pPr>
    </w:p>
    <w:p w:rsidR="0072397B" w:rsidRDefault="008E13D4"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Gambar 9. Rerata Total Jumlah Individu dan Jumlah Jenis </w:t>
      </w:r>
    </w:p>
    <w:p w:rsidR="0072397B" w:rsidRDefault="008E13D4"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w:t>
      </w:r>
      <w:r w:rsidRPr="008E13D4">
        <w:rPr>
          <w:rFonts w:ascii="Times New Roman" w:hAnsi="Times New Roman" w:cs="Times New Roman"/>
          <w:bCs/>
          <w:i/>
          <w:sz w:val="24"/>
          <w:szCs w:val="24"/>
        </w:rPr>
        <w:t>Richness)</w:t>
      </w:r>
      <w:r>
        <w:rPr>
          <w:rFonts w:ascii="Times New Roman" w:hAnsi="Times New Roman" w:cs="Times New Roman"/>
          <w:bCs/>
          <w:sz w:val="24"/>
          <w:szCs w:val="24"/>
        </w:rPr>
        <w:t xml:space="preserve"> Serangga Hama di Setiap Plot Perlakuan </w:t>
      </w:r>
    </w:p>
    <w:p w:rsidR="008E13D4" w:rsidRDefault="008E13D4"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pada Bulan ke-2</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23</w:t>
      </w:r>
    </w:p>
    <w:p w:rsidR="0072397B" w:rsidRDefault="0072397B" w:rsidP="0072397B">
      <w:pPr>
        <w:tabs>
          <w:tab w:val="left" w:pos="426"/>
        </w:tabs>
        <w:spacing w:line="240" w:lineRule="auto"/>
        <w:ind w:left="1134"/>
        <w:contextualSpacing/>
        <w:jc w:val="both"/>
        <w:rPr>
          <w:rFonts w:ascii="Times New Roman" w:hAnsi="Times New Roman" w:cs="Times New Roman"/>
          <w:bCs/>
          <w:sz w:val="24"/>
          <w:szCs w:val="24"/>
        </w:rPr>
      </w:pPr>
    </w:p>
    <w:p w:rsidR="0072397B" w:rsidRDefault="008E13D4"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Gambar 10. Rerata Jumlah Total Individu Serangga Herbivora</w:t>
      </w:r>
    </w:p>
    <w:p w:rsidR="0072397B" w:rsidRDefault="008E13D4" w:rsidP="0072397B">
      <w:pPr>
        <w:tabs>
          <w:tab w:val="left" w:pos="426"/>
        </w:tabs>
        <w:spacing w:line="240" w:lineRule="auto"/>
        <w:ind w:firstLine="113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(Hama) per Rumpun Padi di Setiap Perlakuan pada </w:t>
      </w:r>
    </w:p>
    <w:p w:rsidR="008E13D4" w:rsidRDefault="008E13D4" w:rsidP="0072397B">
      <w:pPr>
        <w:tabs>
          <w:tab w:val="left" w:pos="426"/>
        </w:tabs>
        <w:spacing w:line="240" w:lineRule="auto"/>
        <w:ind w:firstLine="1134"/>
        <w:contextualSpacing/>
        <w:jc w:val="both"/>
        <w:rPr>
          <w:rFonts w:ascii="Times New Roman" w:hAnsi="Times New Roman" w:cs="Times New Roman"/>
          <w:bCs/>
          <w:sz w:val="24"/>
          <w:szCs w:val="24"/>
        </w:rPr>
      </w:pPr>
      <w:r>
        <w:rPr>
          <w:rFonts w:ascii="Times New Roman" w:hAnsi="Times New Roman" w:cs="Times New Roman"/>
          <w:bCs/>
          <w:sz w:val="24"/>
          <w:szCs w:val="24"/>
        </w:rPr>
        <w:t>Bulan ke-3</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24</w:t>
      </w:r>
    </w:p>
    <w:p w:rsidR="0072397B" w:rsidRDefault="0072397B" w:rsidP="0072397B">
      <w:pPr>
        <w:tabs>
          <w:tab w:val="left" w:pos="426"/>
        </w:tabs>
        <w:spacing w:line="240" w:lineRule="auto"/>
        <w:ind w:firstLine="1134"/>
        <w:contextualSpacing/>
        <w:jc w:val="both"/>
        <w:rPr>
          <w:rFonts w:ascii="Times New Roman" w:hAnsi="Times New Roman" w:cs="Times New Roman"/>
          <w:bCs/>
          <w:sz w:val="24"/>
          <w:szCs w:val="24"/>
        </w:rPr>
      </w:pPr>
    </w:p>
    <w:p w:rsidR="0072397B" w:rsidRDefault="008E13D4"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Gambar 11. Rerata Total Jumlah Individu dan Jumlah Jenis</w:t>
      </w:r>
    </w:p>
    <w:p w:rsidR="0072397B" w:rsidRDefault="008E13D4"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E13D4">
        <w:rPr>
          <w:rFonts w:ascii="Times New Roman" w:hAnsi="Times New Roman" w:cs="Times New Roman"/>
          <w:bCs/>
          <w:i/>
          <w:sz w:val="24"/>
          <w:szCs w:val="24"/>
        </w:rPr>
        <w:t>Richness)</w:t>
      </w:r>
      <w:r>
        <w:rPr>
          <w:rFonts w:ascii="Times New Roman" w:hAnsi="Times New Roman" w:cs="Times New Roman"/>
          <w:bCs/>
          <w:sz w:val="24"/>
          <w:szCs w:val="24"/>
        </w:rPr>
        <w:t xml:space="preserve"> Serangga Hama di Setiap Plot Perlakuan pada </w:t>
      </w:r>
    </w:p>
    <w:p w:rsidR="008E13D4" w:rsidRDefault="008E13D4" w:rsidP="0072397B">
      <w:pPr>
        <w:tabs>
          <w:tab w:val="left" w:pos="426"/>
        </w:tabs>
        <w:spacing w:line="240" w:lineRule="auto"/>
        <w:ind w:left="1134"/>
        <w:contextualSpacing/>
        <w:jc w:val="both"/>
        <w:rPr>
          <w:rFonts w:ascii="Times New Roman" w:hAnsi="Times New Roman" w:cs="Times New Roman"/>
          <w:bCs/>
          <w:sz w:val="24"/>
          <w:szCs w:val="24"/>
        </w:rPr>
      </w:pPr>
      <w:r>
        <w:rPr>
          <w:rFonts w:ascii="Times New Roman" w:hAnsi="Times New Roman" w:cs="Times New Roman"/>
          <w:bCs/>
          <w:sz w:val="24"/>
          <w:szCs w:val="24"/>
        </w:rPr>
        <w:t>Bulan ke-3</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24</w:t>
      </w:r>
    </w:p>
    <w:p w:rsidR="0072397B" w:rsidRDefault="0072397B" w:rsidP="0072397B">
      <w:pPr>
        <w:tabs>
          <w:tab w:val="left" w:pos="426"/>
        </w:tabs>
        <w:spacing w:line="240" w:lineRule="auto"/>
        <w:ind w:left="1134"/>
        <w:contextualSpacing/>
        <w:jc w:val="both"/>
        <w:rPr>
          <w:rFonts w:ascii="Times New Roman" w:hAnsi="Times New Roman" w:cs="Times New Roman"/>
          <w:bCs/>
          <w:sz w:val="24"/>
          <w:szCs w:val="24"/>
        </w:rPr>
      </w:pPr>
    </w:p>
    <w:p w:rsidR="0072397B" w:rsidRDefault="008E13D4"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Gambar 12. Rerata Jumlah Total Individu Predator per Rumpun</w:t>
      </w:r>
    </w:p>
    <w:p w:rsidR="008E13D4" w:rsidRDefault="008E13D4" w:rsidP="0072397B">
      <w:pPr>
        <w:tabs>
          <w:tab w:val="left" w:pos="426"/>
        </w:tabs>
        <w:spacing w:line="240" w:lineRule="auto"/>
        <w:ind w:firstLine="113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Padi di Setiap Perlakuan pada Bulan pertama</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25</w:t>
      </w:r>
    </w:p>
    <w:p w:rsidR="0072397B" w:rsidRDefault="0072397B" w:rsidP="0072397B">
      <w:pPr>
        <w:tabs>
          <w:tab w:val="left" w:pos="426"/>
        </w:tabs>
        <w:spacing w:line="240" w:lineRule="auto"/>
        <w:ind w:firstLine="1134"/>
        <w:contextualSpacing/>
        <w:jc w:val="both"/>
        <w:rPr>
          <w:rFonts w:ascii="Times New Roman" w:hAnsi="Times New Roman" w:cs="Times New Roman"/>
          <w:bCs/>
          <w:sz w:val="24"/>
          <w:szCs w:val="24"/>
        </w:rPr>
      </w:pPr>
    </w:p>
    <w:p w:rsidR="0072397B" w:rsidRDefault="008E13D4"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Gambar 13. Rerata Jumlah Total Individu Predator per Rumpun </w:t>
      </w:r>
    </w:p>
    <w:p w:rsidR="008E13D4" w:rsidRDefault="008E13D4" w:rsidP="0072397B">
      <w:pPr>
        <w:tabs>
          <w:tab w:val="left" w:pos="426"/>
        </w:tabs>
        <w:spacing w:line="240" w:lineRule="auto"/>
        <w:ind w:firstLine="1276"/>
        <w:contextualSpacing/>
        <w:jc w:val="both"/>
        <w:rPr>
          <w:rFonts w:ascii="Times New Roman" w:hAnsi="Times New Roman" w:cs="Times New Roman"/>
          <w:bCs/>
          <w:sz w:val="24"/>
          <w:szCs w:val="24"/>
        </w:rPr>
      </w:pPr>
      <w:r>
        <w:rPr>
          <w:rFonts w:ascii="Times New Roman" w:hAnsi="Times New Roman" w:cs="Times New Roman"/>
          <w:bCs/>
          <w:sz w:val="24"/>
          <w:szCs w:val="24"/>
        </w:rPr>
        <w:t>Padi di Setiap Perlakuan pada Bulan ke-2</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25</w:t>
      </w:r>
    </w:p>
    <w:p w:rsidR="0072397B" w:rsidRDefault="0072397B" w:rsidP="0072397B">
      <w:pPr>
        <w:tabs>
          <w:tab w:val="left" w:pos="426"/>
        </w:tabs>
        <w:spacing w:line="240" w:lineRule="auto"/>
        <w:ind w:firstLine="1276"/>
        <w:contextualSpacing/>
        <w:jc w:val="both"/>
        <w:rPr>
          <w:rFonts w:ascii="Times New Roman" w:hAnsi="Times New Roman" w:cs="Times New Roman"/>
          <w:bCs/>
          <w:sz w:val="24"/>
          <w:szCs w:val="24"/>
        </w:rPr>
      </w:pPr>
    </w:p>
    <w:p w:rsidR="0072397B" w:rsidRDefault="008E13D4" w:rsidP="0072397B">
      <w:pPr>
        <w:tabs>
          <w:tab w:val="left" w:pos="426"/>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G</w:t>
      </w:r>
      <w:r w:rsidR="0072397B">
        <w:rPr>
          <w:rFonts w:ascii="Times New Roman" w:hAnsi="Times New Roman" w:cs="Times New Roman"/>
          <w:bCs/>
          <w:sz w:val="24"/>
          <w:szCs w:val="24"/>
        </w:rPr>
        <w:t>a</w:t>
      </w:r>
      <w:r>
        <w:rPr>
          <w:rFonts w:ascii="Times New Roman" w:hAnsi="Times New Roman" w:cs="Times New Roman"/>
          <w:bCs/>
          <w:sz w:val="24"/>
          <w:szCs w:val="24"/>
        </w:rPr>
        <w:t xml:space="preserve">mbar 14. Rerata Jumlah Total Individu Predator per Rumpun </w:t>
      </w:r>
    </w:p>
    <w:p w:rsidR="008E13D4" w:rsidRDefault="008E13D4" w:rsidP="0072397B">
      <w:pPr>
        <w:tabs>
          <w:tab w:val="left" w:pos="426"/>
        </w:tabs>
        <w:spacing w:line="240" w:lineRule="auto"/>
        <w:ind w:firstLine="1134"/>
        <w:contextualSpacing/>
        <w:jc w:val="both"/>
        <w:rPr>
          <w:rFonts w:ascii="Times New Roman" w:hAnsi="Times New Roman" w:cs="Times New Roman"/>
          <w:bCs/>
          <w:sz w:val="24"/>
          <w:szCs w:val="24"/>
        </w:rPr>
      </w:pPr>
      <w:r>
        <w:rPr>
          <w:rFonts w:ascii="Times New Roman" w:hAnsi="Times New Roman" w:cs="Times New Roman"/>
          <w:bCs/>
          <w:sz w:val="24"/>
          <w:szCs w:val="24"/>
        </w:rPr>
        <w:t>Padi di Setiap Perlakuan pada Bulan ke-3</w:t>
      </w:r>
      <w:r w:rsidR="006D6803">
        <w:rPr>
          <w:rFonts w:ascii="Times New Roman" w:hAnsi="Times New Roman" w:cs="Times New Roman"/>
          <w:bCs/>
          <w:sz w:val="24"/>
          <w:szCs w:val="24"/>
        </w:rPr>
        <w:tab/>
      </w:r>
      <w:r w:rsidR="006D6803">
        <w:rPr>
          <w:rFonts w:ascii="Times New Roman" w:hAnsi="Times New Roman" w:cs="Times New Roman"/>
          <w:bCs/>
          <w:sz w:val="24"/>
          <w:szCs w:val="24"/>
        </w:rPr>
        <w:tab/>
      </w:r>
      <w:r w:rsidR="006D6803">
        <w:rPr>
          <w:rFonts w:ascii="Times New Roman" w:hAnsi="Times New Roman" w:cs="Times New Roman"/>
          <w:bCs/>
          <w:sz w:val="24"/>
          <w:szCs w:val="24"/>
        </w:rPr>
        <w:tab/>
        <w:t>26</w:t>
      </w:r>
    </w:p>
    <w:p w:rsidR="00573F63" w:rsidRDefault="00F555A8" w:rsidP="00EA0284">
      <w:pPr>
        <w:tabs>
          <w:tab w:val="left" w:pos="426"/>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LAMPIRAN</w:t>
      </w:r>
    </w:p>
    <w:p w:rsidR="004B27CA" w:rsidRDefault="004B27CA" w:rsidP="004B27CA">
      <w:pPr>
        <w:tabs>
          <w:tab w:val="left" w:pos="426"/>
        </w:tabs>
        <w:jc w:val="both"/>
        <w:rPr>
          <w:rFonts w:ascii="Times New Roman" w:hAnsi="Times New Roman" w:cs="Times New Roman"/>
          <w:b/>
          <w:bCs/>
          <w:sz w:val="24"/>
          <w:szCs w:val="24"/>
        </w:rPr>
      </w:pPr>
      <w:r>
        <w:rPr>
          <w:rFonts w:ascii="Times New Roman" w:hAnsi="Times New Roman" w:cs="Times New Roman"/>
          <w:b/>
          <w:bCs/>
          <w:sz w:val="24"/>
          <w:szCs w:val="24"/>
        </w:rPr>
        <w:t>Judul</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Halaman</w:t>
      </w:r>
    </w:p>
    <w:p w:rsidR="00F555A8" w:rsidRDefault="00F555A8" w:rsidP="00F555A8">
      <w:pPr>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Lampiran 1. </w:t>
      </w:r>
      <w:r w:rsidRPr="005E38F4">
        <w:rPr>
          <w:rFonts w:ascii="Times New Roman" w:hAnsi="Times New Roman" w:cs="Times New Roman"/>
          <w:sz w:val="24"/>
          <w:szCs w:val="24"/>
        </w:rPr>
        <w:t xml:space="preserve">Personalia </w:t>
      </w:r>
      <w:r>
        <w:rPr>
          <w:rFonts w:ascii="Times New Roman" w:hAnsi="Times New Roman" w:cs="Times New Roman"/>
          <w:sz w:val="24"/>
          <w:szCs w:val="24"/>
        </w:rPr>
        <w:t>T</w:t>
      </w:r>
      <w:r w:rsidRPr="005E38F4">
        <w:rPr>
          <w:rFonts w:ascii="Times New Roman" w:hAnsi="Times New Roman" w:cs="Times New Roman"/>
          <w:sz w:val="24"/>
          <w:szCs w:val="24"/>
        </w:rPr>
        <w:t xml:space="preserve">enaga </w:t>
      </w:r>
      <w:r>
        <w:rPr>
          <w:rFonts w:ascii="Times New Roman" w:hAnsi="Times New Roman" w:cs="Times New Roman"/>
          <w:sz w:val="24"/>
          <w:szCs w:val="24"/>
        </w:rPr>
        <w:t>P</w:t>
      </w:r>
      <w:r w:rsidRPr="005E38F4">
        <w:rPr>
          <w:rFonts w:ascii="Times New Roman" w:hAnsi="Times New Roman" w:cs="Times New Roman"/>
          <w:sz w:val="24"/>
          <w:szCs w:val="24"/>
        </w:rPr>
        <w:t xml:space="preserve">eneliti </w:t>
      </w:r>
      <w:r>
        <w:rPr>
          <w:rFonts w:ascii="Times New Roman" w:hAnsi="Times New Roman" w:cs="Times New Roman"/>
          <w:sz w:val="24"/>
          <w:szCs w:val="24"/>
        </w:rPr>
        <w:t>B</w:t>
      </w:r>
      <w:r w:rsidRPr="005E38F4">
        <w:rPr>
          <w:rFonts w:ascii="Times New Roman" w:hAnsi="Times New Roman" w:cs="Times New Roman"/>
          <w:sz w:val="24"/>
          <w:szCs w:val="24"/>
        </w:rPr>
        <w:t xml:space="preserve">eserta </w:t>
      </w:r>
      <w:r>
        <w:rPr>
          <w:rFonts w:ascii="Times New Roman" w:hAnsi="Times New Roman" w:cs="Times New Roman"/>
          <w:sz w:val="24"/>
          <w:szCs w:val="24"/>
        </w:rPr>
        <w:t>K</w:t>
      </w:r>
      <w:r w:rsidRPr="005E38F4">
        <w:rPr>
          <w:rFonts w:ascii="Times New Roman" w:hAnsi="Times New Roman" w:cs="Times New Roman"/>
          <w:sz w:val="24"/>
          <w:szCs w:val="24"/>
        </w:rPr>
        <w:t>ualifikasinya</w:t>
      </w:r>
      <w:r w:rsidR="004B27CA">
        <w:rPr>
          <w:rFonts w:ascii="Times New Roman" w:hAnsi="Times New Roman" w:cs="Times New Roman"/>
          <w:sz w:val="24"/>
          <w:szCs w:val="24"/>
        </w:rPr>
        <w:tab/>
      </w:r>
      <w:r w:rsidR="004B27CA">
        <w:rPr>
          <w:rFonts w:ascii="Times New Roman" w:hAnsi="Times New Roman" w:cs="Times New Roman"/>
          <w:sz w:val="24"/>
          <w:szCs w:val="24"/>
        </w:rPr>
        <w:tab/>
        <w:t>30</w:t>
      </w:r>
    </w:p>
    <w:p w:rsidR="00F555A8" w:rsidRDefault="00F555A8" w:rsidP="00F555A8">
      <w:pPr>
        <w:tabs>
          <w:tab w:val="left" w:pos="426"/>
        </w:tabs>
        <w:jc w:val="both"/>
        <w:rPr>
          <w:rFonts w:ascii="Times New Roman" w:hAnsi="Times New Roman" w:cs="Times New Roman"/>
          <w:sz w:val="24"/>
          <w:szCs w:val="24"/>
        </w:rPr>
      </w:pPr>
      <w:r>
        <w:rPr>
          <w:rFonts w:ascii="Times New Roman" w:hAnsi="Times New Roman" w:cs="Times New Roman"/>
          <w:sz w:val="24"/>
          <w:szCs w:val="24"/>
        </w:rPr>
        <w:t>Lampiran 2. Surat Kontrak Penelitian</w:t>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t>31</w:t>
      </w:r>
    </w:p>
    <w:p w:rsidR="00F555A8" w:rsidRDefault="00F555A8" w:rsidP="00F555A8">
      <w:pPr>
        <w:tabs>
          <w:tab w:val="left" w:pos="426"/>
        </w:tabs>
        <w:jc w:val="both"/>
        <w:rPr>
          <w:rFonts w:ascii="Times New Roman" w:hAnsi="Times New Roman" w:cs="Times New Roman"/>
          <w:sz w:val="24"/>
          <w:szCs w:val="24"/>
        </w:rPr>
      </w:pPr>
      <w:r>
        <w:rPr>
          <w:rFonts w:ascii="Times New Roman" w:hAnsi="Times New Roman" w:cs="Times New Roman"/>
          <w:sz w:val="24"/>
          <w:szCs w:val="24"/>
        </w:rPr>
        <w:t>Lampiran 3. Berita Acara Seminar Awal/Proposal</w:t>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t>35</w:t>
      </w:r>
    </w:p>
    <w:p w:rsidR="00F555A8" w:rsidRDefault="00F555A8" w:rsidP="00F555A8">
      <w:pPr>
        <w:tabs>
          <w:tab w:val="left" w:pos="426"/>
        </w:tabs>
        <w:jc w:val="both"/>
        <w:rPr>
          <w:rFonts w:ascii="Times New Roman" w:hAnsi="Times New Roman" w:cs="Times New Roman"/>
          <w:sz w:val="24"/>
          <w:szCs w:val="24"/>
        </w:rPr>
      </w:pPr>
      <w:r>
        <w:rPr>
          <w:rFonts w:ascii="Times New Roman" w:hAnsi="Times New Roman" w:cs="Times New Roman"/>
          <w:sz w:val="24"/>
          <w:szCs w:val="24"/>
        </w:rPr>
        <w:t>Lampiran 4. Berita Acara Seminar Hasil</w:t>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t>38</w:t>
      </w:r>
      <w:r>
        <w:rPr>
          <w:rFonts w:ascii="Times New Roman" w:hAnsi="Times New Roman" w:cs="Times New Roman"/>
          <w:sz w:val="24"/>
          <w:szCs w:val="24"/>
        </w:rPr>
        <w:t xml:space="preserve"> </w:t>
      </w:r>
    </w:p>
    <w:p w:rsidR="00F555A8" w:rsidRDefault="00F555A8" w:rsidP="00F555A8">
      <w:pPr>
        <w:tabs>
          <w:tab w:val="left" w:pos="426"/>
        </w:tabs>
        <w:jc w:val="both"/>
        <w:rPr>
          <w:rFonts w:ascii="Times New Roman" w:hAnsi="Times New Roman" w:cs="Times New Roman"/>
          <w:b/>
          <w:bCs/>
          <w:sz w:val="24"/>
          <w:szCs w:val="24"/>
        </w:rPr>
      </w:pPr>
      <w:r>
        <w:rPr>
          <w:rFonts w:ascii="Times New Roman" w:hAnsi="Times New Roman" w:cs="Times New Roman"/>
          <w:sz w:val="24"/>
          <w:szCs w:val="24"/>
        </w:rPr>
        <w:t>Lampiran 5. Artikel Publikasi</w:t>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r>
      <w:r w:rsidR="004B27CA">
        <w:rPr>
          <w:rFonts w:ascii="Times New Roman" w:hAnsi="Times New Roman" w:cs="Times New Roman"/>
          <w:sz w:val="24"/>
          <w:szCs w:val="24"/>
        </w:rPr>
        <w:tab/>
        <w:t>41</w:t>
      </w:r>
    </w:p>
    <w:p w:rsidR="00573F63" w:rsidRDefault="00573F63" w:rsidP="00EA0284">
      <w:pPr>
        <w:tabs>
          <w:tab w:val="left" w:pos="426"/>
        </w:tabs>
        <w:jc w:val="center"/>
        <w:rPr>
          <w:rFonts w:ascii="Times New Roman" w:hAnsi="Times New Roman" w:cs="Times New Roman"/>
          <w:b/>
          <w:bCs/>
          <w:sz w:val="24"/>
          <w:szCs w:val="24"/>
        </w:rPr>
      </w:pPr>
    </w:p>
    <w:p w:rsidR="00573F63" w:rsidRPr="00573F63" w:rsidRDefault="00573F63" w:rsidP="00EA0284">
      <w:pPr>
        <w:tabs>
          <w:tab w:val="left" w:pos="426"/>
        </w:tabs>
        <w:jc w:val="center"/>
        <w:rPr>
          <w:rFonts w:ascii="Times New Roman" w:hAnsi="Times New Roman" w:cs="Times New Roman"/>
          <w:b/>
          <w:bCs/>
          <w:sz w:val="24"/>
          <w:szCs w:val="24"/>
        </w:rPr>
      </w:pPr>
    </w:p>
    <w:p w:rsidR="00DD45DD" w:rsidRDefault="00DD45DD" w:rsidP="00EA0284">
      <w:pPr>
        <w:tabs>
          <w:tab w:val="left" w:pos="426"/>
        </w:tabs>
        <w:jc w:val="center"/>
        <w:rPr>
          <w:b/>
          <w:bCs/>
          <w:sz w:val="24"/>
          <w:szCs w:val="24"/>
        </w:rPr>
      </w:pPr>
    </w:p>
    <w:p w:rsidR="00DD45DD" w:rsidRDefault="00DD45DD" w:rsidP="00EA0284">
      <w:pPr>
        <w:tabs>
          <w:tab w:val="left" w:pos="426"/>
        </w:tabs>
        <w:jc w:val="center"/>
        <w:rPr>
          <w:b/>
          <w:bCs/>
          <w:sz w:val="24"/>
          <w:szCs w:val="24"/>
        </w:rPr>
      </w:pPr>
    </w:p>
    <w:p w:rsidR="00DD45DD" w:rsidRDefault="00DD45DD" w:rsidP="00EA0284">
      <w:pPr>
        <w:tabs>
          <w:tab w:val="left" w:pos="426"/>
        </w:tabs>
        <w:jc w:val="center"/>
        <w:rPr>
          <w:b/>
          <w:bCs/>
          <w:sz w:val="24"/>
          <w:szCs w:val="24"/>
        </w:rPr>
      </w:pPr>
    </w:p>
    <w:p w:rsidR="00F555A8" w:rsidRDefault="00F555A8">
      <w:pPr>
        <w:rPr>
          <w:b/>
          <w:bCs/>
          <w:sz w:val="24"/>
          <w:szCs w:val="24"/>
        </w:rPr>
      </w:pPr>
      <w:r>
        <w:rPr>
          <w:b/>
          <w:bCs/>
          <w:sz w:val="24"/>
          <w:szCs w:val="24"/>
        </w:rPr>
        <w:br w:type="page"/>
      </w:r>
    </w:p>
    <w:p w:rsidR="00EA0284" w:rsidRPr="00415078" w:rsidRDefault="00EA0284" w:rsidP="00371F8F">
      <w:pPr>
        <w:tabs>
          <w:tab w:val="left" w:pos="426"/>
        </w:tabs>
        <w:contextualSpacing/>
        <w:jc w:val="center"/>
        <w:rPr>
          <w:rFonts w:ascii="Times New Roman" w:hAnsi="Times New Roman" w:cs="Times New Roman"/>
          <w:b/>
          <w:bCs/>
          <w:sz w:val="24"/>
          <w:szCs w:val="24"/>
        </w:rPr>
      </w:pPr>
      <w:r w:rsidRPr="00415078">
        <w:rPr>
          <w:rFonts w:ascii="Times New Roman" w:hAnsi="Times New Roman" w:cs="Times New Roman"/>
          <w:b/>
          <w:bCs/>
          <w:sz w:val="24"/>
          <w:szCs w:val="24"/>
        </w:rPr>
        <w:lastRenderedPageBreak/>
        <w:t xml:space="preserve">BAB </w:t>
      </w:r>
      <w:r w:rsidR="00371F8F">
        <w:rPr>
          <w:rFonts w:ascii="Times New Roman" w:hAnsi="Times New Roman" w:cs="Times New Roman"/>
          <w:b/>
          <w:bCs/>
          <w:sz w:val="24"/>
          <w:szCs w:val="24"/>
        </w:rPr>
        <w:t>1</w:t>
      </w:r>
    </w:p>
    <w:p w:rsidR="00EA0284" w:rsidRPr="00415078" w:rsidRDefault="00EA0284" w:rsidP="00EA0284">
      <w:pPr>
        <w:tabs>
          <w:tab w:val="left" w:pos="426"/>
        </w:tabs>
        <w:jc w:val="center"/>
        <w:rPr>
          <w:rFonts w:ascii="Times New Roman" w:hAnsi="Times New Roman" w:cs="Times New Roman"/>
          <w:b/>
          <w:bCs/>
          <w:sz w:val="24"/>
          <w:szCs w:val="24"/>
        </w:rPr>
      </w:pPr>
      <w:r w:rsidRPr="00415078">
        <w:rPr>
          <w:rFonts w:ascii="Times New Roman" w:hAnsi="Times New Roman" w:cs="Times New Roman"/>
          <w:b/>
          <w:bCs/>
          <w:sz w:val="24"/>
          <w:szCs w:val="24"/>
        </w:rPr>
        <w:t>PENDAHULUAN</w:t>
      </w:r>
    </w:p>
    <w:p w:rsidR="00EA0284" w:rsidRPr="00415078" w:rsidRDefault="00106EFB" w:rsidP="00EA0284">
      <w:pPr>
        <w:tabs>
          <w:tab w:val="left" w:pos="426"/>
        </w:tabs>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1.1</w:t>
      </w:r>
      <w:r w:rsidR="00EA0284" w:rsidRPr="00415078">
        <w:rPr>
          <w:rFonts w:ascii="Times New Roman" w:hAnsi="Times New Roman" w:cs="Times New Roman"/>
          <w:b/>
          <w:bCs/>
          <w:sz w:val="24"/>
          <w:szCs w:val="24"/>
        </w:rPr>
        <w:t>. Latar belakang</w:t>
      </w:r>
    </w:p>
    <w:p w:rsidR="00EA0284" w:rsidRPr="00415078" w:rsidRDefault="00EA0284" w:rsidP="00EA0284">
      <w:pPr>
        <w:tabs>
          <w:tab w:val="left" w:pos="426"/>
        </w:tabs>
        <w:spacing w:line="360" w:lineRule="auto"/>
        <w:contextualSpacing/>
        <w:jc w:val="both"/>
        <w:rPr>
          <w:rFonts w:ascii="Times New Roman" w:hAnsi="Times New Roman" w:cs="Times New Roman"/>
          <w:bCs/>
          <w:sz w:val="24"/>
          <w:szCs w:val="24"/>
        </w:rPr>
      </w:pPr>
      <w:r w:rsidRPr="00415078">
        <w:rPr>
          <w:rFonts w:ascii="Times New Roman" w:hAnsi="Times New Roman" w:cs="Times New Roman"/>
          <w:b/>
          <w:bCs/>
          <w:sz w:val="24"/>
          <w:szCs w:val="24"/>
        </w:rPr>
        <w:tab/>
      </w:r>
      <w:r w:rsidRPr="00415078">
        <w:rPr>
          <w:rFonts w:ascii="Times New Roman" w:hAnsi="Times New Roman" w:cs="Times New Roman"/>
          <w:bCs/>
          <w:sz w:val="24"/>
          <w:szCs w:val="24"/>
        </w:rPr>
        <w:t>Serangga</w:t>
      </w:r>
      <w:r w:rsidRPr="00415078">
        <w:rPr>
          <w:rFonts w:ascii="Times New Roman" w:hAnsi="Times New Roman" w:cs="Times New Roman"/>
          <w:b/>
          <w:bCs/>
          <w:sz w:val="24"/>
          <w:szCs w:val="24"/>
        </w:rPr>
        <w:t xml:space="preserve"> </w:t>
      </w:r>
      <w:r w:rsidRPr="00415078">
        <w:rPr>
          <w:rFonts w:ascii="Times New Roman" w:hAnsi="Times New Roman" w:cs="Times New Roman"/>
          <w:bCs/>
          <w:sz w:val="24"/>
          <w:szCs w:val="24"/>
        </w:rPr>
        <w:t xml:space="preserve">herbivora pada ekosistem sawah mempunyai peran penting terkait dengan perannya yang dianggap sebagai hama bagi tanaman yang dibudidayakan. Oleh karena itu, populasi serangga herbivora menjadi hal penting yang harus dikontrol.  Populasi predator sebagai musuh alami dari serangga herbivora turut menentukan populasi serangga herbivora pada ekosistem sawah. Hasil penelitian Aminatun (2012) menyatakan bahwa ada perbedaan pola interaksi serangga herbivora-serangga karnivora (antara hama dan musuh alaminya) pada beberapa tipe pengelolaan ekosistem sawah. Pola interaksi yang lebih kompleks menyebabkan ekosistem sawah lebih tahan terhadap ledakan populasi suatu jenis serangga hama. </w:t>
      </w:r>
    </w:p>
    <w:p w:rsidR="00EA0284" w:rsidRPr="00415078" w:rsidRDefault="00EA0284" w:rsidP="00EA0284">
      <w:pPr>
        <w:tabs>
          <w:tab w:val="left" w:pos="426"/>
        </w:tabs>
        <w:spacing w:line="360" w:lineRule="auto"/>
        <w:ind w:firstLine="426"/>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Ada banyak faktor yang mempengaruhi populasi serangga herbivora. Baik  faktor kualitas dan kuatitas tanaman inang sebagai sumber makanannya (</w:t>
      </w:r>
      <w:r w:rsidRPr="00415078">
        <w:rPr>
          <w:rFonts w:ascii="Times New Roman" w:hAnsi="Times New Roman" w:cs="Times New Roman"/>
          <w:bCs/>
          <w:i/>
          <w:sz w:val="24"/>
          <w:szCs w:val="24"/>
        </w:rPr>
        <w:t>bottom-up effect</w:t>
      </w:r>
      <w:r w:rsidRPr="00415078">
        <w:rPr>
          <w:rFonts w:ascii="Times New Roman" w:hAnsi="Times New Roman" w:cs="Times New Roman"/>
          <w:bCs/>
          <w:sz w:val="24"/>
          <w:szCs w:val="24"/>
        </w:rPr>
        <w:t>) maupun faktor musuh alami (</w:t>
      </w:r>
      <w:r w:rsidRPr="00415078">
        <w:rPr>
          <w:rFonts w:ascii="Times New Roman" w:hAnsi="Times New Roman" w:cs="Times New Roman"/>
          <w:bCs/>
          <w:i/>
          <w:sz w:val="24"/>
          <w:szCs w:val="24"/>
        </w:rPr>
        <w:t>top-down effect</w:t>
      </w:r>
      <w:r w:rsidRPr="00415078">
        <w:rPr>
          <w:rFonts w:ascii="Times New Roman" w:hAnsi="Times New Roman" w:cs="Times New Roman"/>
          <w:bCs/>
          <w:sz w:val="24"/>
          <w:szCs w:val="24"/>
        </w:rPr>
        <w:t>) dapat berpengaruh terhadap populasi serangga herbivora pada sua</w:t>
      </w:r>
      <w:r w:rsidR="003E2FB6">
        <w:rPr>
          <w:rFonts w:ascii="Times New Roman" w:hAnsi="Times New Roman" w:cs="Times New Roman"/>
          <w:bCs/>
          <w:sz w:val="24"/>
          <w:szCs w:val="24"/>
        </w:rPr>
        <w:t>tu ekosistem (Moon dan Stiling, 2005</w:t>
      </w:r>
      <w:r w:rsidRPr="00415078">
        <w:rPr>
          <w:rFonts w:ascii="Times New Roman" w:hAnsi="Times New Roman" w:cs="Times New Roman"/>
          <w:bCs/>
          <w:sz w:val="24"/>
          <w:szCs w:val="24"/>
        </w:rPr>
        <w:t>; Putra,</w:t>
      </w:r>
      <w:r w:rsidR="003E2FB6">
        <w:rPr>
          <w:rFonts w:ascii="Times New Roman" w:hAnsi="Times New Roman" w:cs="Times New Roman"/>
          <w:bCs/>
          <w:sz w:val="24"/>
          <w:szCs w:val="24"/>
        </w:rPr>
        <w:t xml:space="preserve"> </w:t>
      </w:r>
      <w:r w:rsidRPr="00415078">
        <w:rPr>
          <w:rFonts w:ascii="Times New Roman" w:hAnsi="Times New Roman" w:cs="Times New Roman"/>
          <w:bCs/>
          <w:sz w:val="24"/>
          <w:szCs w:val="24"/>
        </w:rPr>
        <w:t>2006). Stiling dan Moon (2005) menemukan adanya kebenaran  tentang reaksi trofik (</w:t>
      </w:r>
      <w:r w:rsidRPr="00415078">
        <w:rPr>
          <w:rFonts w:ascii="Times New Roman" w:hAnsi="Times New Roman" w:cs="Times New Roman"/>
          <w:bCs/>
          <w:i/>
          <w:sz w:val="24"/>
          <w:szCs w:val="24"/>
        </w:rPr>
        <w:t>foodweb)</w:t>
      </w:r>
      <w:r w:rsidRPr="00415078">
        <w:rPr>
          <w:rFonts w:ascii="Times New Roman" w:hAnsi="Times New Roman" w:cs="Times New Roman"/>
          <w:bCs/>
          <w:sz w:val="24"/>
          <w:szCs w:val="24"/>
        </w:rPr>
        <w:t xml:space="preserve"> bahwa pengurangan tekanan dari </w:t>
      </w:r>
      <w:r w:rsidRPr="00415078">
        <w:rPr>
          <w:rFonts w:ascii="Times New Roman" w:hAnsi="Times New Roman" w:cs="Times New Roman"/>
          <w:bCs/>
          <w:i/>
          <w:sz w:val="24"/>
          <w:szCs w:val="24"/>
        </w:rPr>
        <w:t>top-down effect</w:t>
      </w:r>
      <w:r w:rsidRPr="00415078">
        <w:rPr>
          <w:rFonts w:ascii="Times New Roman" w:hAnsi="Times New Roman" w:cs="Times New Roman"/>
          <w:bCs/>
          <w:sz w:val="24"/>
          <w:szCs w:val="24"/>
        </w:rPr>
        <w:t xml:space="preserve"> berpengaruh signifikan terhadap berkurangnya serangan hama belalang pada tanaman Borrichia, sedangkan kualitas tanaman yang dilihat dari kandungan Nitrogen lebih berpengaruh terhadap tingkat serangan serangga herbivora daripada kuantitas tanaman yang dilihat dari jumlah batang. Dari sini dapat dilihat bahwa dengan adanya interaksi tanaman-herbivora-predator melalui </w:t>
      </w:r>
      <w:r w:rsidRPr="00415078">
        <w:rPr>
          <w:rFonts w:ascii="Times New Roman" w:hAnsi="Times New Roman" w:cs="Times New Roman"/>
          <w:bCs/>
          <w:i/>
          <w:sz w:val="24"/>
          <w:szCs w:val="24"/>
        </w:rPr>
        <w:t>food web</w:t>
      </w:r>
      <w:r w:rsidRPr="00415078">
        <w:rPr>
          <w:rFonts w:ascii="Times New Roman" w:hAnsi="Times New Roman" w:cs="Times New Roman"/>
          <w:bCs/>
          <w:sz w:val="24"/>
          <w:szCs w:val="24"/>
        </w:rPr>
        <w:t xml:space="preserve"> memungkinkan mekanisme </w:t>
      </w:r>
      <w:r w:rsidRPr="00415078">
        <w:rPr>
          <w:rFonts w:ascii="Times New Roman" w:hAnsi="Times New Roman" w:cs="Times New Roman"/>
          <w:bCs/>
          <w:i/>
          <w:sz w:val="24"/>
          <w:szCs w:val="24"/>
        </w:rPr>
        <w:t>top-down</w:t>
      </w:r>
      <w:r w:rsidRPr="00415078">
        <w:rPr>
          <w:rFonts w:ascii="Times New Roman" w:hAnsi="Times New Roman" w:cs="Times New Roman"/>
          <w:bCs/>
          <w:sz w:val="24"/>
          <w:szCs w:val="24"/>
        </w:rPr>
        <w:t xml:space="preserve"> maupun </w:t>
      </w:r>
      <w:r w:rsidRPr="00415078">
        <w:rPr>
          <w:rFonts w:ascii="Times New Roman" w:hAnsi="Times New Roman" w:cs="Times New Roman"/>
          <w:bCs/>
          <w:i/>
          <w:sz w:val="24"/>
          <w:szCs w:val="24"/>
        </w:rPr>
        <w:t>botton-up</w:t>
      </w:r>
      <w:r w:rsidRPr="00415078">
        <w:rPr>
          <w:rFonts w:ascii="Times New Roman" w:hAnsi="Times New Roman" w:cs="Times New Roman"/>
          <w:bCs/>
          <w:sz w:val="24"/>
          <w:szCs w:val="24"/>
        </w:rPr>
        <w:t xml:space="preserve"> dalam mengontrol populasi dan serangan serangga herbivora pada tanaman budidaya.</w:t>
      </w:r>
    </w:p>
    <w:p w:rsidR="00EA0284" w:rsidRPr="00415078" w:rsidRDefault="00EA0284" w:rsidP="00EA0284">
      <w:pPr>
        <w:tabs>
          <w:tab w:val="left" w:pos="426"/>
        </w:tabs>
        <w:spacing w:line="360" w:lineRule="auto"/>
        <w:ind w:firstLine="426"/>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 xml:space="preserve">Penelitian yang telah dilakukan oleh Stiling dan Moon (2005) dan Putra (2006) di atas hanya mengkhususkan pada satu jenis serangga hama tertentu dengan melihat tingkat serangannya pada tanaman budidaya sebagai tanaman inang, belum melihat pola interaksi yang dapat menggambarkan seluruh populasi serangga hama dan seluruh predator yang saling berinteraksi dalam suatu </w:t>
      </w:r>
      <w:r w:rsidRPr="00415078">
        <w:rPr>
          <w:rFonts w:ascii="Times New Roman" w:hAnsi="Times New Roman" w:cs="Times New Roman"/>
          <w:bCs/>
          <w:sz w:val="24"/>
          <w:szCs w:val="24"/>
        </w:rPr>
        <w:lastRenderedPageBreak/>
        <w:t xml:space="preserve">ekosistem. Sedangkan, dalam suatu ekosistem terdiri dari banyak interaksi antara banyak komponen hayati yang menyusunnya. </w:t>
      </w:r>
    </w:p>
    <w:p w:rsidR="00EA0284" w:rsidRPr="00415078" w:rsidRDefault="00EA0284" w:rsidP="00EA0284">
      <w:pPr>
        <w:tabs>
          <w:tab w:val="left" w:pos="426"/>
        </w:tabs>
        <w:spacing w:line="360" w:lineRule="auto"/>
        <w:ind w:firstLine="426"/>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 xml:space="preserve">Ekosistem sawah yang merupakan ekosistem buatan yang penting di negara Indonesia sebagai penghasil makanan pokok, tentunya juga terdiri atas banyak jenis serangga herbivora dan predator yang berpengaruh pada produktivitas lahan. Oleh karena itu, diperlukan penelitian tentang mekanisme </w:t>
      </w:r>
      <w:r w:rsidRPr="00415078">
        <w:rPr>
          <w:rFonts w:ascii="Times New Roman" w:hAnsi="Times New Roman" w:cs="Times New Roman"/>
          <w:bCs/>
          <w:i/>
          <w:sz w:val="24"/>
          <w:szCs w:val="24"/>
        </w:rPr>
        <w:t>top-down</w:t>
      </w:r>
      <w:r w:rsidRPr="00415078">
        <w:rPr>
          <w:rFonts w:ascii="Times New Roman" w:hAnsi="Times New Roman" w:cs="Times New Roman"/>
          <w:bCs/>
          <w:sz w:val="24"/>
          <w:szCs w:val="24"/>
        </w:rPr>
        <w:t xml:space="preserve"> dan </w:t>
      </w:r>
      <w:r w:rsidRPr="00415078">
        <w:rPr>
          <w:rFonts w:ascii="Times New Roman" w:hAnsi="Times New Roman" w:cs="Times New Roman"/>
          <w:bCs/>
          <w:i/>
          <w:sz w:val="24"/>
          <w:szCs w:val="24"/>
        </w:rPr>
        <w:t>bottom-up effect</w:t>
      </w:r>
      <w:r w:rsidRPr="00415078">
        <w:rPr>
          <w:rFonts w:ascii="Times New Roman" w:hAnsi="Times New Roman" w:cs="Times New Roman"/>
          <w:bCs/>
          <w:sz w:val="24"/>
          <w:szCs w:val="24"/>
        </w:rPr>
        <w:t xml:space="preserve"> ini pada komunitas serangga herbivora dan predatornya secara keseluruhan pada ekosistem sawah, sehingga dapat diketahui perlakuan manakah yang membentuk pola interaksi yang paling sesuai untuk mengontrol populasi serangga hama secara hayati.  Penemuan ini nantinya dapat menggantikan posisi pengendalian hama yang selama ini lebih bertumpu pada aplikasi pestisida yang ternyata banyak berdampak negatif pada lingkungan dan kesehatan manusia.  Hasil penelitian Aminatun (2012) juga telah mengindikasikan bahwa  pola interaksi pada ekosistem sawah yang dikelola tanpa aplikasi pestisida menghasilkan pola interaksi antara serangga herbivora dan predator yang lebih kompleks, demikian juga dengan pola interaksi antara serangga herbivora dan tanaman/gulma, sehingga membuat ekosistem sawah tersebut tahan terhadap serangan ledakan populasi hama kepinding tanah.</w:t>
      </w:r>
    </w:p>
    <w:p w:rsidR="00EA0284" w:rsidRPr="00415078" w:rsidRDefault="00106EFB" w:rsidP="00EA0284">
      <w:pPr>
        <w:tabs>
          <w:tab w:val="left" w:pos="426"/>
        </w:tabs>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1.2.</w:t>
      </w:r>
      <w:r w:rsidR="00EA0284" w:rsidRPr="00415078">
        <w:rPr>
          <w:rFonts w:ascii="Times New Roman" w:hAnsi="Times New Roman" w:cs="Times New Roman"/>
          <w:b/>
          <w:bCs/>
          <w:sz w:val="24"/>
          <w:szCs w:val="24"/>
        </w:rPr>
        <w:t xml:space="preserve"> Permasalahan</w:t>
      </w:r>
    </w:p>
    <w:p w:rsidR="00EA0284" w:rsidRPr="00415078" w:rsidRDefault="00EA0284" w:rsidP="00EA0284">
      <w:pPr>
        <w:tabs>
          <w:tab w:val="left" w:pos="426"/>
        </w:tabs>
        <w:spacing w:line="360" w:lineRule="auto"/>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ab/>
        <w:t>Berdasar latar belakang, maka permasalahan dalam penelitian ini adalah:</w:t>
      </w:r>
    </w:p>
    <w:p w:rsidR="00EA0284" w:rsidRPr="00415078" w:rsidRDefault="00EA0284" w:rsidP="00EA0284">
      <w:pPr>
        <w:numPr>
          <w:ilvl w:val="0"/>
          <w:numId w:val="2"/>
        </w:numPr>
        <w:tabs>
          <w:tab w:val="left" w:pos="426"/>
        </w:tabs>
        <w:autoSpaceDE w:val="0"/>
        <w:autoSpaceDN w:val="0"/>
        <w:adjustRightInd w:val="0"/>
        <w:spacing w:after="0" w:line="360" w:lineRule="auto"/>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 xml:space="preserve">Bagaimanakah pola interaksi serangga herbivora-predator dengan mekanisme </w:t>
      </w:r>
      <w:r w:rsidRPr="00415078">
        <w:rPr>
          <w:rFonts w:ascii="Times New Roman" w:hAnsi="Times New Roman" w:cs="Times New Roman"/>
          <w:bCs/>
          <w:i/>
          <w:sz w:val="24"/>
          <w:szCs w:val="24"/>
        </w:rPr>
        <w:t>bottom-up effect</w:t>
      </w:r>
      <w:r w:rsidRPr="00415078">
        <w:rPr>
          <w:rFonts w:ascii="Times New Roman" w:hAnsi="Times New Roman" w:cs="Times New Roman"/>
          <w:bCs/>
          <w:sz w:val="24"/>
          <w:szCs w:val="24"/>
        </w:rPr>
        <w:t>?</w:t>
      </w:r>
    </w:p>
    <w:p w:rsidR="00EA0284" w:rsidRPr="00415078" w:rsidRDefault="00EA0284" w:rsidP="00EA0284">
      <w:pPr>
        <w:numPr>
          <w:ilvl w:val="0"/>
          <w:numId w:val="2"/>
        </w:numPr>
        <w:tabs>
          <w:tab w:val="left" w:pos="426"/>
        </w:tabs>
        <w:autoSpaceDE w:val="0"/>
        <w:autoSpaceDN w:val="0"/>
        <w:adjustRightInd w:val="0"/>
        <w:spacing w:after="0" w:line="360" w:lineRule="auto"/>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 xml:space="preserve">Bagaimanakah pola interaksi serangga herbivora-predator dengan mekanisme </w:t>
      </w:r>
      <w:r w:rsidRPr="00415078">
        <w:rPr>
          <w:rFonts w:ascii="Times New Roman" w:hAnsi="Times New Roman" w:cs="Times New Roman"/>
          <w:bCs/>
          <w:i/>
          <w:sz w:val="24"/>
          <w:szCs w:val="24"/>
        </w:rPr>
        <w:t>top-down effect</w:t>
      </w:r>
      <w:r w:rsidRPr="00415078">
        <w:rPr>
          <w:rFonts w:ascii="Times New Roman" w:hAnsi="Times New Roman" w:cs="Times New Roman"/>
          <w:bCs/>
          <w:sz w:val="24"/>
          <w:szCs w:val="24"/>
        </w:rPr>
        <w:t>?</w:t>
      </w:r>
    </w:p>
    <w:p w:rsidR="00EA0284" w:rsidRPr="00415078" w:rsidRDefault="00EA0284" w:rsidP="00106EFB">
      <w:pPr>
        <w:spacing w:line="360" w:lineRule="auto"/>
        <w:contextualSpacing/>
        <w:jc w:val="center"/>
        <w:rPr>
          <w:rFonts w:ascii="Times New Roman" w:hAnsi="Times New Roman" w:cs="Times New Roman"/>
          <w:b/>
          <w:sz w:val="24"/>
          <w:szCs w:val="24"/>
        </w:rPr>
      </w:pPr>
    </w:p>
    <w:p w:rsidR="00AD4B75" w:rsidRDefault="00AD4B75" w:rsidP="00106EFB">
      <w:pPr>
        <w:spacing w:line="360" w:lineRule="auto"/>
        <w:contextualSpacing/>
        <w:jc w:val="center"/>
        <w:rPr>
          <w:rFonts w:ascii="Times New Roman" w:hAnsi="Times New Roman" w:cs="Times New Roman"/>
          <w:b/>
          <w:sz w:val="24"/>
          <w:szCs w:val="24"/>
        </w:rPr>
      </w:pPr>
    </w:p>
    <w:p w:rsidR="00AD4B75" w:rsidRDefault="00AD4B75" w:rsidP="00106EFB">
      <w:pPr>
        <w:spacing w:line="360" w:lineRule="auto"/>
        <w:contextualSpacing/>
        <w:jc w:val="center"/>
        <w:rPr>
          <w:rFonts w:ascii="Times New Roman" w:hAnsi="Times New Roman" w:cs="Times New Roman"/>
          <w:b/>
          <w:sz w:val="24"/>
          <w:szCs w:val="24"/>
        </w:rPr>
      </w:pPr>
    </w:p>
    <w:p w:rsidR="00AD4B75" w:rsidRDefault="00AD4B75" w:rsidP="00106EFB">
      <w:pPr>
        <w:spacing w:line="360" w:lineRule="auto"/>
        <w:contextualSpacing/>
        <w:jc w:val="center"/>
        <w:rPr>
          <w:rFonts w:ascii="Times New Roman" w:hAnsi="Times New Roman" w:cs="Times New Roman"/>
          <w:b/>
          <w:sz w:val="24"/>
          <w:szCs w:val="24"/>
        </w:rPr>
      </w:pPr>
    </w:p>
    <w:p w:rsidR="00AD4B75" w:rsidRDefault="00AD4B75" w:rsidP="00106EFB">
      <w:pPr>
        <w:spacing w:line="360" w:lineRule="auto"/>
        <w:contextualSpacing/>
        <w:jc w:val="center"/>
        <w:rPr>
          <w:rFonts w:ascii="Times New Roman" w:hAnsi="Times New Roman" w:cs="Times New Roman"/>
          <w:b/>
          <w:sz w:val="24"/>
          <w:szCs w:val="24"/>
        </w:rPr>
      </w:pPr>
    </w:p>
    <w:p w:rsidR="00AD4B75" w:rsidRDefault="00AD4B75" w:rsidP="00106EFB">
      <w:pPr>
        <w:spacing w:line="360" w:lineRule="auto"/>
        <w:contextualSpacing/>
        <w:jc w:val="center"/>
        <w:rPr>
          <w:rFonts w:ascii="Times New Roman" w:hAnsi="Times New Roman" w:cs="Times New Roman"/>
          <w:b/>
          <w:sz w:val="24"/>
          <w:szCs w:val="24"/>
        </w:rPr>
      </w:pPr>
    </w:p>
    <w:p w:rsidR="00AD4B75" w:rsidRDefault="00AD4B75" w:rsidP="00106EFB">
      <w:pPr>
        <w:spacing w:line="360" w:lineRule="auto"/>
        <w:contextualSpacing/>
        <w:jc w:val="center"/>
        <w:rPr>
          <w:rFonts w:ascii="Times New Roman" w:hAnsi="Times New Roman" w:cs="Times New Roman"/>
          <w:b/>
          <w:sz w:val="24"/>
          <w:szCs w:val="24"/>
        </w:rPr>
      </w:pPr>
    </w:p>
    <w:p w:rsidR="00EA0284" w:rsidRPr="00415078" w:rsidRDefault="00EA0284" w:rsidP="00106EFB">
      <w:pPr>
        <w:spacing w:line="360" w:lineRule="auto"/>
        <w:contextualSpacing/>
        <w:jc w:val="center"/>
        <w:rPr>
          <w:rFonts w:ascii="Times New Roman" w:hAnsi="Times New Roman" w:cs="Times New Roman"/>
          <w:b/>
          <w:bCs/>
          <w:sz w:val="24"/>
          <w:szCs w:val="24"/>
        </w:rPr>
      </w:pPr>
      <w:r w:rsidRPr="00415078">
        <w:rPr>
          <w:rFonts w:ascii="Times New Roman" w:hAnsi="Times New Roman" w:cs="Times New Roman"/>
          <w:b/>
          <w:sz w:val="24"/>
          <w:szCs w:val="24"/>
        </w:rPr>
        <w:lastRenderedPageBreak/>
        <w:t xml:space="preserve">BAB </w:t>
      </w:r>
      <w:r w:rsidR="00AD4B75">
        <w:rPr>
          <w:rFonts w:ascii="Times New Roman" w:hAnsi="Times New Roman" w:cs="Times New Roman"/>
          <w:b/>
          <w:sz w:val="24"/>
          <w:szCs w:val="24"/>
        </w:rPr>
        <w:t>2</w:t>
      </w:r>
    </w:p>
    <w:p w:rsidR="00EA0284" w:rsidRPr="00415078" w:rsidRDefault="00AD4B75" w:rsidP="00106EFB">
      <w:pPr>
        <w:pStyle w:val="BodyTextIndent3"/>
        <w:ind w:left="0"/>
        <w:contextualSpacing/>
        <w:jc w:val="center"/>
        <w:rPr>
          <w:b/>
          <w:bCs/>
          <w:lang w:val="id-ID"/>
        </w:rPr>
      </w:pPr>
      <w:r>
        <w:rPr>
          <w:b/>
          <w:bCs/>
          <w:lang w:val="id-ID"/>
        </w:rPr>
        <w:t>TINJAUAN</w:t>
      </w:r>
      <w:r w:rsidR="00EA0284" w:rsidRPr="00415078">
        <w:rPr>
          <w:b/>
          <w:bCs/>
        </w:rPr>
        <w:t xml:space="preserve"> PUSTAKA</w:t>
      </w:r>
    </w:p>
    <w:p w:rsidR="00EA0284" w:rsidRPr="00415078" w:rsidRDefault="00EA0284" w:rsidP="00106EFB">
      <w:pPr>
        <w:spacing w:line="360" w:lineRule="auto"/>
        <w:ind w:firstLine="567"/>
        <w:contextualSpacing/>
        <w:jc w:val="both"/>
        <w:rPr>
          <w:rFonts w:ascii="Times New Roman" w:hAnsi="Times New Roman" w:cs="Times New Roman"/>
          <w:sz w:val="24"/>
          <w:szCs w:val="24"/>
        </w:rPr>
      </w:pPr>
      <w:r w:rsidRPr="00415078">
        <w:rPr>
          <w:rFonts w:ascii="Times New Roman" w:hAnsi="Times New Roman" w:cs="Times New Roman"/>
          <w:sz w:val="24"/>
          <w:szCs w:val="24"/>
        </w:rPr>
        <w:t>Interaksi terjadi pada level komunitas yang merupakan kumpulan populasi organisme dalam area atau habitat tertentu.  Komunitas sangat kompleks, banyak terdapat variasi pada setiap level organisasi, baik individu, populasi maupun spesies dan mereka saling berinteraksi dengan banyak cara.  Interaksi yang terjadi sangat rumit dan kompleks. Jejaring ekologi</w:t>
      </w:r>
      <w:r w:rsidRPr="00415078">
        <w:rPr>
          <w:rFonts w:ascii="Times New Roman" w:hAnsi="Times New Roman" w:cs="Times New Roman"/>
          <w:i/>
          <w:sz w:val="24"/>
          <w:szCs w:val="24"/>
        </w:rPr>
        <w:t xml:space="preserve"> </w:t>
      </w:r>
      <w:r w:rsidRPr="00415078">
        <w:rPr>
          <w:rFonts w:ascii="Times New Roman" w:hAnsi="Times New Roman" w:cs="Times New Roman"/>
          <w:sz w:val="24"/>
          <w:szCs w:val="24"/>
        </w:rPr>
        <w:t xml:space="preserve">merupakan upaya penyederhanaan yang mudah dikendalikan dari kompleksitas ini, yang dapat dikonstruksi, dimodelkan dan dimanipulasi dengan eksperimen dan dianalisis dengan alat dan sumber yang tersedia (Proulx </w:t>
      </w:r>
      <w:r w:rsidRPr="00415078">
        <w:rPr>
          <w:rFonts w:ascii="Times New Roman" w:hAnsi="Times New Roman" w:cs="Times New Roman"/>
          <w:i/>
          <w:sz w:val="24"/>
          <w:szCs w:val="24"/>
        </w:rPr>
        <w:t>et al</w:t>
      </w:r>
      <w:r w:rsidRPr="00415078">
        <w:rPr>
          <w:rFonts w:ascii="Times New Roman" w:hAnsi="Times New Roman" w:cs="Times New Roman"/>
          <w:sz w:val="24"/>
          <w:szCs w:val="24"/>
        </w:rPr>
        <w:t>., 2005 dalam Verhoef dan Morin, 2010).</w:t>
      </w:r>
    </w:p>
    <w:p w:rsidR="00EA0284" w:rsidRPr="00415078" w:rsidRDefault="00EA0284" w:rsidP="00106EFB">
      <w:pPr>
        <w:spacing w:line="360" w:lineRule="auto"/>
        <w:ind w:firstLine="567"/>
        <w:contextualSpacing/>
        <w:jc w:val="both"/>
        <w:rPr>
          <w:rFonts w:ascii="Times New Roman" w:hAnsi="Times New Roman" w:cs="Times New Roman"/>
          <w:sz w:val="24"/>
          <w:szCs w:val="24"/>
        </w:rPr>
      </w:pPr>
      <w:r w:rsidRPr="00415078">
        <w:rPr>
          <w:rFonts w:ascii="Times New Roman" w:hAnsi="Times New Roman" w:cs="Times New Roman"/>
          <w:sz w:val="24"/>
          <w:szCs w:val="24"/>
        </w:rPr>
        <w:t>Jejaring ekologi fokus pada interaksi di antara spesies dalam komunitas, dengan  spesies sebagai simpul dan interaksi di antara spesies adalah hubungan.  Hubungan atau interaksi dalam jejaring ekologi dapat dikarakterisasi dari topologi maupun arah dan kekuatan interaksi.  Topologi adalah deskripsi dari pola interaksi, yaitu siapa berinteraksi dengan siapa atau susunan/struktur hubungan dari suatu organisasi komunitas. Jejaring makanan adalah kajian yang paling tua dalam jejaring ekologi.  Hubungan dalam jejaring makanan adalah interaksi antara spesies konsumen dan spesies sumberdaya, yang menggambarkan hubungan makan dan dimakan dalam suatu komunitas ekologis yang tersusun atas trofik bawah dan trofik atas.  Trofik bawah adalah spesies yang dimakan dan trofik atas adalah spesies yang memakan. Analisis hubungan dalam jejaring makanan dapat dilakukan secara kualitatif, yaitu kehadiran atau ketidakhadiran dari sebuah interaksi trofik, maupun secara kuantitatif, misalnya dengan laju makan atau laju pemangsaan (Verhoef dan Morin, 2010).</w:t>
      </w:r>
    </w:p>
    <w:p w:rsidR="00EA0284" w:rsidRPr="00415078" w:rsidRDefault="00EA0284" w:rsidP="00106EFB">
      <w:pPr>
        <w:spacing w:line="360" w:lineRule="auto"/>
        <w:ind w:right="-23" w:firstLine="567"/>
        <w:contextualSpacing/>
        <w:jc w:val="both"/>
        <w:rPr>
          <w:rFonts w:ascii="Times New Roman" w:hAnsi="Times New Roman" w:cs="Times New Roman"/>
          <w:noProof/>
          <w:color w:val="000000"/>
          <w:sz w:val="24"/>
          <w:szCs w:val="24"/>
          <w:lang w:eastAsia="id-ID"/>
        </w:rPr>
      </w:pPr>
      <w:r w:rsidRPr="00415078">
        <w:rPr>
          <w:rFonts w:ascii="Times New Roman" w:hAnsi="Times New Roman" w:cs="Times New Roman"/>
          <w:noProof/>
          <w:color w:val="000000"/>
          <w:sz w:val="24"/>
          <w:szCs w:val="24"/>
          <w:lang w:eastAsia="id-ID"/>
        </w:rPr>
        <w:t>Pola interaksi dapat ditunjukkan dengan analisis struktur jejaring makanan (</w:t>
      </w:r>
      <w:r w:rsidRPr="00415078">
        <w:rPr>
          <w:rFonts w:ascii="Times New Roman" w:hAnsi="Times New Roman" w:cs="Times New Roman"/>
          <w:i/>
          <w:noProof/>
          <w:color w:val="000000"/>
          <w:sz w:val="24"/>
          <w:szCs w:val="24"/>
          <w:lang w:eastAsia="id-ID"/>
        </w:rPr>
        <w:t>food web</w:t>
      </w:r>
      <w:r w:rsidRPr="00415078">
        <w:rPr>
          <w:rFonts w:ascii="Times New Roman" w:hAnsi="Times New Roman" w:cs="Times New Roman"/>
          <w:noProof/>
          <w:color w:val="000000"/>
          <w:sz w:val="24"/>
          <w:szCs w:val="24"/>
          <w:lang w:eastAsia="id-ID"/>
        </w:rPr>
        <w:t xml:space="preserve">). Modifikasi habitat dan aplikasi pestisida pada ekosistem pertanian berpengaruh terhadap struktur </w:t>
      </w:r>
      <w:r w:rsidRPr="00415078">
        <w:rPr>
          <w:rFonts w:ascii="Times New Roman" w:hAnsi="Times New Roman" w:cs="Times New Roman"/>
          <w:i/>
          <w:noProof/>
          <w:color w:val="000000"/>
          <w:sz w:val="24"/>
          <w:szCs w:val="24"/>
          <w:lang w:eastAsia="id-ID"/>
        </w:rPr>
        <w:t>food web</w:t>
      </w:r>
      <w:r w:rsidRPr="00415078">
        <w:rPr>
          <w:rFonts w:ascii="Times New Roman" w:hAnsi="Times New Roman" w:cs="Times New Roman"/>
          <w:noProof/>
          <w:color w:val="000000"/>
          <w:sz w:val="24"/>
          <w:szCs w:val="24"/>
          <w:lang w:eastAsia="id-ID"/>
        </w:rPr>
        <w:t xml:space="preserve"> (Schoenly </w:t>
      </w:r>
      <w:r w:rsidRPr="00415078">
        <w:rPr>
          <w:rFonts w:ascii="Times New Roman" w:hAnsi="Times New Roman" w:cs="Times New Roman"/>
          <w:i/>
          <w:noProof/>
          <w:color w:val="000000"/>
          <w:sz w:val="24"/>
          <w:szCs w:val="24"/>
          <w:lang w:eastAsia="id-ID"/>
        </w:rPr>
        <w:t>et al</w:t>
      </w:r>
      <w:r w:rsidRPr="00415078">
        <w:rPr>
          <w:rFonts w:ascii="Times New Roman" w:hAnsi="Times New Roman" w:cs="Times New Roman"/>
          <w:noProof/>
          <w:color w:val="000000"/>
          <w:sz w:val="24"/>
          <w:szCs w:val="24"/>
          <w:lang w:eastAsia="id-ID"/>
        </w:rPr>
        <w:t xml:space="preserve">. 1996; Van Veen </w:t>
      </w:r>
      <w:r w:rsidRPr="00415078">
        <w:rPr>
          <w:rFonts w:ascii="Times New Roman" w:hAnsi="Times New Roman" w:cs="Times New Roman"/>
          <w:i/>
          <w:noProof/>
          <w:color w:val="000000"/>
          <w:sz w:val="24"/>
          <w:szCs w:val="24"/>
          <w:lang w:eastAsia="id-ID"/>
        </w:rPr>
        <w:t>et al</w:t>
      </w:r>
      <w:r w:rsidRPr="00415078">
        <w:rPr>
          <w:rFonts w:ascii="Times New Roman" w:hAnsi="Times New Roman" w:cs="Times New Roman"/>
          <w:noProof/>
          <w:color w:val="000000"/>
          <w:sz w:val="24"/>
          <w:szCs w:val="24"/>
          <w:lang w:eastAsia="id-ID"/>
        </w:rPr>
        <w:t xml:space="preserve">. 2008; Tylianakis </w:t>
      </w:r>
      <w:r w:rsidRPr="00415078">
        <w:rPr>
          <w:rFonts w:ascii="Times New Roman" w:hAnsi="Times New Roman" w:cs="Times New Roman"/>
          <w:i/>
          <w:noProof/>
          <w:color w:val="000000"/>
          <w:sz w:val="24"/>
          <w:szCs w:val="24"/>
          <w:lang w:eastAsia="id-ID"/>
        </w:rPr>
        <w:t>et al</w:t>
      </w:r>
      <w:r w:rsidRPr="00415078">
        <w:rPr>
          <w:rFonts w:ascii="Times New Roman" w:hAnsi="Times New Roman" w:cs="Times New Roman"/>
          <w:noProof/>
          <w:color w:val="000000"/>
          <w:sz w:val="24"/>
          <w:szCs w:val="24"/>
          <w:lang w:eastAsia="id-ID"/>
        </w:rPr>
        <w:t xml:space="preserve">. 2007; Macfayden </w:t>
      </w:r>
      <w:r w:rsidRPr="00415078">
        <w:rPr>
          <w:rFonts w:ascii="Times New Roman" w:hAnsi="Times New Roman" w:cs="Times New Roman"/>
          <w:i/>
          <w:noProof/>
          <w:color w:val="000000"/>
          <w:sz w:val="24"/>
          <w:szCs w:val="24"/>
          <w:lang w:eastAsia="id-ID"/>
        </w:rPr>
        <w:t>et al</w:t>
      </w:r>
      <w:r w:rsidRPr="00415078">
        <w:rPr>
          <w:rFonts w:ascii="Times New Roman" w:hAnsi="Times New Roman" w:cs="Times New Roman"/>
          <w:noProof/>
          <w:color w:val="000000"/>
          <w:sz w:val="24"/>
          <w:szCs w:val="24"/>
          <w:lang w:eastAsia="id-ID"/>
        </w:rPr>
        <w:t xml:space="preserve">. 2009).  Dalam interaksi serangga-gulma, </w:t>
      </w:r>
      <w:r w:rsidRPr="00415078">
        <w:rPr>
          <w:rFonts w:ascii="Times New Roman" w:hAnsi="Times New Roman" w:cs="Times New Roman"/>
          <w:i/>
          <w:noProof/>
          <w:color w:val="000000"/>
          <w:sz w:val="24"/>
          <w:szCs w:val="24"/>
          <w:lang w:eastAsia="id-ID"/>
        </w:rPr>
        <w:t>food web</w:t>
      </w:r>
      <w:r w:rsidRPr="00415078">
        <w:rPr>
          <w:rFonts w:ascii="Times New Roman" w:hAnsi="Times New Roman" w:cs="Times New Roman"/>
          <w:noProof/>
          <w:color w:val="000000"/>
          <w:sz w:val="24"/>
          <w:szCs w:val="24"/>
          <w:lang w:eastAsia="id-ID"/>
        </w:rPr>
        <w:t xml:space="preserve"> distruktur untuk menggambarkan interaksi </w:t>
      </w:r>
      <w:r w:rsidRPr="00415078">
        <w:rPr>
          <w:rFonts w:ascii="Times New Roman" w:hAnsi="Times New Roman" w:cs="Times New Roman"/>
          <w:i/>
          <w:noProof/>
          <w:color w:val="000000"/>
          <w:sz w:val="24"/>
          <w:szCs w:val="24"/>
          <w:lang w:eastAsia="id-ID"/>
        </w:rPr>
        <w:t>bipartite</w:t>
      </w:r>
      <w:r w:rsidRPr="00415078">
        <w:rPr>
          <w:rFonts w:ascii="Times New Roman" w:hAnsi="Times New Roman" w:cs="Times New Roman"/>
          <w:noProof/>
          <w:color w:val="000000"/>
          <w:sz w:val="24"/>
          <w:szCs w:val="24"/>
          <w:lang w:eastAsia="id-ID"/>
        </w:rPr>
        <w:t xml:space="preserve"> dua trofik antara serangga herbivora dan tanaman/gulma, dan antara serangga herbivora dan </w:t>
      </w:r>
      <w:r w:rsidRPr="00415078">
        <w:rPr>
          <w:rFonts w:ascii="Times New Roman" w:hAnsi="Times New Roman" w:cs="Times New Roman"/>
          <w:noProof/>
          <w:color w:val="000000"/>
          <w:sz w:val="24"/>
          <w:szCs w:val="24"/>
          <w:lang w:eastAsia="id-ID"/>
        </w:rPr>
        <w:lastRenderedPageBreak/>
        <w:t xml:space="preserve">serangga karnivora.  Dalam menggambar </w:t>
      </w:r>
      <w:r w:rsidRPr="00415078">
        <w:rPr>
          <w:rFonts w:ascii="Times New Roman" w:hAnsi="Times New Roman" w:cs="Times New Roman"/>
          <w:i/>
          <w:noProof/>
          <w:color w:val="000000"/>
          <w:sz w:val="24"/>
          <w:szCs w:val="24"/>
          <w:lang w:eastAsia="id-ID"/>
        </w:rPr>
        <w:t>web</w:t>
      </w:r>
      <w:r w:rsidRPr="00415078">
        <w:rPr>
          <w:rFonts w:ascii="Times New Roman" w:hAnsi="Times New Roman" w:cs="Times New Roman"/>
          <w:noProof/>
          <w:color w:val="000000"/>
          <w:sz w:val="24"/>
          <w:szCs w:val="24"/>
          <w:lang w:eastAsia="id-ID"/>
        </w:rPr>
        <w:t xml:space="preserve"> digunakan konvensi yang sama seperti Van Veen </w:t>
      </w:r>
      <w:r w:rsidRPr="00415078">
        <w:rPr>
          <w:rFonts w:ascii="Times New Roman" w:hAnsi="Times New Roman" w:cs="Times New Roman"/>
          <w:i/>
          <w:noProof/>
          <w:color w:val="000000"/>
          <w:sz w:val="24"/>
          <w:szCs w:val="24"/>
          <w:lang w:eastAsia="id-ID"/>
        </w:rPr>
        <w:t>et al</w:t>
      </w:r>
      <w:r w:rsidRPr="00415078">
        <w:rPr>
          <w:rFonts w:ascii="Times New Roman" w:hAnsi="Times New Roman" w:cs="Times New Roman"/>
          <w:noProof/>
          <w:color w:val="000000"/>
          <w:sz w:val="24"/>
          <w:szCs w:val="24"/>
          <w:lang w:eastAsia="id-ID"/>
        </w:rPr>
        <w:t xml:space="preserve">. (2008).  Pada interaksi serangga herbivora-tanaman, tanaman sebagai </w:t>
      </w:r>
      <w:r w:rsidRPr="00415078">
        <w:rPr>
          <w:rFonts w:ascii="Times New Roman" w:hAnsi="Times New Roman" w:cs="Times New Roman"/>
          <w:i/>
          <w:noProof/>
          <w:color w:val="000000"/>
          <w:sz w:val="24"/>
          <w:szCs w:val="24"/>
          <w:lang w:eastAsia="id-ID"/>
        </w:rPr>
        <w:t>host</w:t>
      </w:r>
      <w:r w:rsidRPr="00415078">
        <w:rPr>
          <w:rFonts w:ascii="Times New Roman" w:hAnsi="Times New Roman" w:cs="Times New Roman"/>
          <w:noProof/>
          <w:color w:val="000000"/>
          <w:sz w:val="24"/>
          <w:szCs w:val="24"/>
          <w:lang w:eastAsia="id-ID"/>
        </w:rPr>
        <w:t xml:space="preserve"> disusun sebagai suatu seri pada bar di bagian bawah.  Lebar bar tergantung pada kemelimpahan kumulatif dalam satu musim tanam.  Serangga herbivora disusun di bagian atas sebagai suatu seri pada bar yang lebarnya proporsional dengan kemelimpahan kumulatif.  Lebar bar serangga herbivora akan bertambah sesuai dengan bertambahnya frekuensi kehadiran serangga tersebut pada suatu jenis tanaman/gulma. Pada interaksi serangga herbivora-serangga karnivora, maka yang berada pada posisi bar bagian bawah adalah serangga herbivora, sedangkan serangga karnivora berada pada posisi bar bagian atas.</w:t>
      </w:r>
    </w:p>
    <w:p w:rsidR="00EA0284" w:rsidRPr="00415078" w:rsidRDefault="00EA0284" w:rsidP="00106EFB">
      <w:pPr>
        <w:spacing w:line="360" w:lineRule="auto"/>
        <w:ind w:firstLine="567"/>
        <w:contextualSpacing/>
        <w:jc w:val="both"/>
        <w:rPr>
          <w:rFonts w:ascii="Times New Roman" w:hAnsi="Times New Roman" w:cs="Times New Roman"/>
          <w:sz w:val="24"/>
          <w:szCs w:val="24"/>
        </w:rPr>
      </w:pPr>
      <w:r w:rsidRPr="00415078">
        <w:rPr>
          <w:rFonts w:ascii="Times New Roman" w:hAnsi="Times New Roman" w:cs="Times New Roman"/>
          <w:sz w:val="24"/>
          <w:szCs w:val="24"/>
        </w:rPr>
        <w:t>Budidaya pertanian</w:t>
      </w:r>
      <w:r w:rsidRPr="00415078">
        <w:rPr>
          <w:rFonts w:ascii="Times New Roman" w:hAnsi="Times New Roman" w:cs="Times New Roman"/>
          <w:sz w:val="24"/>
          <w:szCs w:val="24"/>
          <w:lang w:val="sv-SE"/>
        </w:rPr>
        <w:t xml:space="preserve"> mempengaruhi kuantitas dan tipe interaksi di antara organisme.  </w:t>
      </w:r>
      <w:r w:rsidRPr="00415078">
        <w:rPr>
          <w:rFonts w:ascii="Times New Roman" w:hAnsi="Times New Roman" w:cs="Times New Roman"/>
          <w:sz w:val="24"/>
          <w:szCs w:val="24"/>
        </w:rPr>
        <w:t>Budidaya pertanian</w:t>
      </w:r>
      <w:r w:rsidRPr="00415078">
        <w:rPr>
          <w:rFonts w:ascii="Times New Roman" w:hAnsi="Times New Roman" w:cs="Times New Roman"/>
          <w:sz w:val="24"/>
          <w:szCs w:val="24"/>
          <w:lang w:val="sv-SE"/>
        </w:rPr>
        <w:t xml:space="preserve"> umumnya mereduksi komposisi spesies dan diversitas, </w:t>
      </w:r>
      <w:r w:rsidRPr="00415078">
        <w:rPr>
          <w:rFonts w:ascii="Times New Roman" w:hAnsi="Times New Roman" w:cs="Times New Roman"/>
          <w:sz w:val="24"/>
          <w:szCs w:val="24"/>
        </w:rPr>
        <w:t xml:space="preserve">sehingga </w:t>
      </w:r>
      <w:r w:rsidRPr="00415078">
        <w:rPr>
          <w:rFonts w:ascii="Times New Roman" w:hAnsi="Times New Roman" w:cs="Times New Roman"/>
          <w:sz w:val="24"/>
          <w:szCs w:val="24"/>
          <w:lang w:val="sv-SE"/>
        </w:rPr>
        <w:t>perbendaharaan interaksi yang terjadi di antara tumbuhan dan binatang dalam agroekosistem menjadi lebih terbatas daripada ekosistem alami. Herbivora dikontrol secara ketat oleh manusia dalam agr</w:t>
      </w:r>
      <w:r w:rsidRPr="00415078">
        <w:rPr>
          <w:rFonts w:ascii="Times New Roman" w:hAnsi="Times New Roman" w:cs="Times New Roman"/>
          <w:sz w:val="24"/>
          <w:szCs w:val="24"/>
        </w:rPr>
        <w:t>o</w:t>
      </w:r>
      <w:r w:rsidRPr="00415078">
        <w:rPr>
          <w:rFonts w:ascii="Times New Roman" w:hAnsi="Times New Roman" w:cs="Times New Roman"/>
          <w:sz w:val="24"/>
          <w:szCs w:val="24"/>
          <w:lang w:val="sv-SE"/>
        </w:rPr>
        <w:t xml:space="preserve">ekosistem, baik dengan maksimisasi dalam sistem </w:t>
      </w:r>
      <w:r w:rsidRPr="00415078">
        <w:rPr>
          <w:rFonts w:ascii="Times New Roman" w:hAnsi="Times New Roman" w:cs="Times New Roman"/>
          <w:i/>
          <w:iCs/>
          <w:sz w:val="24"/>
          <w:szCs w:val="24"/>
          <w:lang w:val="sv-SE"/>
        </w:rPr>
        <w:t>grazing</w:t>
      </w:r>
      <w:r w:rsidRPr="00415078">
        <w:rPr>
          <w:rFonts w:ascii="Times New Roman" w:hAnsi="Times New Roman" w:cs="Times New Roman"/>
          <w:sz w:val="24"/>
          <w:szCs w:val="24"/>
          <w:lang w:val="sv-SE"/>
        </w:rPr>
        <w:t xml:space="preserve"> dari herbivora besar</w:t>
      </w:r>
      <w:r w:rsidRPr="00415078">
        <w:rPr>
          <w:rFonts w:ascii="Times New Roman" w:hAnsi="Times New Roman" w:cs="Times New Roman"/>
          <w:sz w:val="24"/>
          <w:szCs w:val="24"/>
        </w:rPr>
        <w:t xml:space="preserve">, </w:t>
      </w:r>
      <w:r w:rsidRPr="00415078">
        <w:rPr>
          <w:rFonts w:ascii="Times New Roman" w:hAnsi="Times New Roman" w:cs="Times New Roman"/>
          <w:sz w:val="24"/>
          <w:szCs w:val="24"/>
          <w:lang w:val="sv-SE"/>
        </w:rPr>
        <w:t>misalnya sapi dan domba, atau minimisasi dalam sistem produksi hasil-hasil pertanian (Abraham</w:t>
      </w:r>
      <w:r w:rsidRPr="00415078">
        <w:rPr>
          <w:rFonts w:ascii="Times New Roman" w:hAnsi="Times New Roman" w:cs="Times New Roman"/>
          <w:sz w:val="24"/>
          <w:szCs w:val="24"/>
        </w:rPr>
        <w:t>son</w:t>
      </w:r>
      <w:r w:rsidRPr="00415078">
        <w:rPr>
          <w:rFonts w:ascii="Times New Roman" w:hAnsi="Times New Roman" w:cs="Times New Roman"/>
          <w:sz w:val="24"/>
          <w:szCs w:val="24"/>
          <w:lang w:val="sv-SE"/>
        </w:rPr>
        <w:t xml:space="preserve">, 1989).  </w:t>
      </w:r>
    </w:p>
    <w:p w:rsidR="00EA0284" w:rsidRPr="00415078" w:rsidRDefault="00EA0284" w:rsidP="00106EFB">
      <w:pPr>
        <w:spacing w:line="360" w:lineRule="auto"/>
        <w:ind w:firstLine="567"/>
        <w:contextualSpacing/>
        <w:jc w:val="both"/>
        <w:rPr>
          <w:rFonts w:ascii="Times New Roman" w:hAnsi="Times New Roman" w:cs="Times New Roman"/>
          <w:sz w:val="24"/>
          <w:szCs w:val="24"/>
        </w:rPr>
      </w:pPr>
      <w:r w:rsidRPr="00415078">
        <w:rPr>
          <w:rFonts w:ascii="Times New Roman" w:hAnsi="Times New Roman" w:cs="Times New Roman"/>
          <w:sz w:val="24"/>
          <w:szCs w:val="24"/>
          <w:lang w:val="sv-SE"/>
        </w:rPr>
        <w:t>Pada kasus populasi serangga, menurut Teori Aliran Biotik yang dikemukakan oleh Howard (Tarumingkeng, 1994), faktor utama yang mengatur atau mengendalikan turun naiknya populasi dan mempertahankan kerapatan rata-rata populasi untuk jangka waktu yang panjang adalah musuh alami, yang disebut sebagai faktor pengendali fluktuatif.  Keadaan fisik lingkungan, misalnya cuaca yang ekstrim hanya merupakan katastrof yang bersifat sangat sementara dan segera setelah itu populasi akan pulih kembali kepada keadaan seimbang.  Burung dan predator lain, karena populasinya selalu dalam keadan konstan dan memangsa dalam proporsi yang tetap, sehingga bukan merupakan pengendali yang efektif.  Faktor penyakit hanya kadang-kadang saja berperan, yaitu pada tingkat kerapatan tinggi, sedangkan faktor kelaparan (</w:t>
      </w:r>
      <w:r w:rsidRPr="00415078">
        <w:rPr>
          <w:rFonts w:ascii="Times New Roman" w:hAnsi="Times New Roman" w:cs="Times New Roman"/>
          <w:i/>
          <w:sz w:val="24"/>
          <w:szCs w:val="24"/>
          <w:lang w:val="sv-SE"/>
        </w:rPr>
        <w:t>starvation</w:t>
      </w:r>
      <w:r w:rsidRPr="00415078">
        <w:rPr>
          <w:rFonts w:ascii="Times New Roman" w:hAnsi="Times New Roman" w:cs="Times New Roman"/>
          <w:sz w:val="24"/>
          <w:szCs w:val="24"/>
          <w:lang w:val="sv-SE"/>
        </w:rPr>
        <w:t>) tidak berarti.</w:t>
      </w:r>
    </w:p>
    <w:p w:rsidR="005D5C4B" w:rsidRPr="005D5C4B" w:rsidRDefault="00AD4B75" w:rsidP="005D5C4B">
      <w:pPr>
        <w:rPr>
          <w:rFonts w:ascii="Times New Roman" w:eastAsia="Times New Roman" w:hAnsi="Times New Roman" w:cs="Times New Roman"/>
          <w:bCs/>
          <w:sz w:val="24"/>
          <w:szCs w:val="24"/>
        </w:rPr>
      </w:pPr>
      <w:r>
        <w:rPr>
          <w:bCs/>
        </w:rPr>
        <w:br w:type="page"/>
      </w:r>
    </w:p>
    <w:p w:rsidR="005D5C4B" w:rsidRDefault="005D5C4B" w:rsidP="005D5C4B">
      <w:pPr>
        <w:tabs>
          <w:tab w:val="left" w:pos="426"/>
        </w:tabs>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BAB 3</w:t>
      </w:r>
    </w:p>
    <w:p w:rsidR="005D5C4B" w:rsidRDefault="005D5C4B" w:rsidP="005D5C4B">
      <w:pPr>
        <w:tabs>
          <w:tab w:val="left" w:pos="426"/>
        </w:tabs>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TUJUAN DAN MANFAAT PENELITIAN</w:t>
      </w:r>
    </w:p>
    <w:p w:rsidR="005D5C4B" w:rsidRDefault="005D5C4B" w:rsidP="005D5C4B">
      <w:pPr>
        <w:tabs>
          <w:tab w:val="left" w:pos="426"/>
        </w:tabs>
        <w:spacing w:line="360" w:lineRule="auto"/>
        <w:contextualSpacing/>
        <w:jc w:val="center"/>
        <w:rPr>
          <w:rFonts w:ascii="Times New Roman" w:hAnsi="Times New Roman" w:cs="Times New Roman"/>
          <w:b/>
          <w:bCs/>
          <w:sz w:val="24"/>
          <w:szCs w:val="24"/>
        </w:rPr>
      </w:pPr>
    </w:p>
    <w:p w:rsidR="00AD4B75" w:rsidRPr="00415078" w:rsidRDefault="005D5C4B" w:rsidP="00AD4B75">
      <w:pPr>
        <w:tabs>
          <w:tab w:val="left" w:pos="426"/>
        </w:tabs>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3.1</w:t>
      </w:r>
      <w:r w:rsidR="00AD4B75" w:rsidRPr="00415078">
        <w:rPr>
          <w:rFonts w:ascii="Times New Roman" w:hAnsi="Times New Roman" w:cs="Times New Roman"/>
          <w:b/>
          <w:bCs/>
          <w:sz w:val="24"/>
          <w:szCs w:val="24"/>
        </w:rPr>
        <w:t>. Tujuan</w:t>
      </w:r>
    </w:p>
    <w:p w:rsidR="00AD4B75" w:rsidRPr="00415078" w:rsidRDefault="00AD4B75" w:rsidP="00AD4B75">
      <w:pPr>
        <w:tabs>
          <w:tab w:val="left" w:pos="426"/>
        </w:tabs>
        <w:spacing w:line="360" w:lineRule="auto"/>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ab/>
        <w:t xml:space="preserve">Tujuan </w:t>
      </w:r>
      <w:r w:rsidR="005D5C4B">
        <w:rPr>
          <w:rFonts w:ascii="Times New Roman" w:hAnsi="Times New Roman" w:cs="Times New Roman"/>
          <w:bCs/>
          <w:sz w:val="24"/>
          <w:szCs w:val="24"/>
        </w:rPr>
        <w:t xml:space="preserve">dari </w:t>
      </w:r>
      <w:r w:rsidRPr="00415078">
        <w:rPr>
          <w:rFonts w:ascii="Times New Roman" w:hAnsi="Times New Roman" w:cs="Times New Roman"/>
          <w:bCs/>
          <w:sz w:val="24"/>
          <w:szCs w:val="24"/>
        </w:rPr>
        <w:t>penelitian ini adalah:</w:t>
      </w:r>
    </w:p>
    <w:p w:rsidR="00AD4B75" w:rsidRPr="00415078" w:rsidRDefault="00AD4B75" w:rsidP="00AD4B75">
      <w:pPr>
        <w:numPr>
          <w:ilvl w:val="0"/>
          <w:numId w:val="3"/>
        </w:numPr>
        <w:tabs>
          <w:tab w:val="left" w:pos="426"/>
        </w:tabs>
        <w:autoSpaceDE w:val="0"/>
        <w:autoSpaceDN w:val="0"/>
        <w:adjustRightInd w:val="0"/>
        <w:spacing w:after="0" w:line="360" w:lineRule="auto"/>
        <w:ind w:left="851" w:hanging="425"/>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 xml:space="preserve">Mengetahui pola interaksi serangga herbivora-predator dengan mekanisme </w:t>
      </w:r>
      <w:r w:rsidRPr="00415078">
        <w:rPr>
          <w:rFonts w:ascii="Times New Roman" w:hAnsi="Times New Roman" w:cs="Times New Roman"/>
          <w:bCs/>
          <w:i/>
          <w:sz w:val="24"/>
          <w:szCs w:val="24"/>
        </w:rPr>
        <w:t>bottom-up effect</w:t>
      </w:r>
    </w:p>
    <w:p w:rsidR="00AD4B75" w:rsidRPr="00415078" w:rsidRDefault="00AD4B75" w:rsidP="00AD4B75">
      <w:pPr>
        <w:numPr>
          <w:ilvl w:val="0"/>
          <w:numId w:val="3"/>
        </w:numPr>
        <w:tabs>
          <w:tab w:val="left" w:pos="426"/>
        </w:tabs>
        <w:autoSpaceDE w:val="0"/>
        <w:autoSpaceDN w:val="0"/>
        <w:adjustRightInd w:val="0"/>
        <w:spacing w:after="0" w:line="360" w:lineRule="auto"/>
        <w:ind w:left="851" w:hanging="425"/>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 xml:space="preserve">Mengetahui pola interaksi serangga herbivora-predator dengan mekanisme </w:t>
      </w:r>
      <w:r w:rsidRPr="00415078">
        <w:rPr>
          <w:rFonts w:ascii="Times New Roman" w:hAnsi="Times New Roman" w:cs="Times New Roman"/>
          <w:bCs/>
          <w:i/>
          <w:sz w:val="24"/>
          <w:szCs w:val="24"/>
        </w:rPr>
        <w:t>top-down effect</w:t>
      </w:r>
    </w:p>
    <w:p w:rsidR="00AD4B75" w:rsidRDefault="00AD4B75" w:rsidP="00AD4B75">
      <w:pPr>
        <w:pStyle w:val="BodyTextIndent2"/>
        <w:ind w:left="0" w:firstLine="567"/>
        <w:rPr>
          <w:lang w:val="id-ID"/>
        </w:rPr>
      </w:pPr>
      <w:proofErr w:type="gramStart"/>
      <w:r w:rsidRPr="00415078">
        <w:rPr>
          <w:i/>
          <w:iCs/>
        </w:rPr>
        <w:t>Roadmap</w:t>
      </w:r>
      <w:r w:rsidRPr="00415078">
        <w:t xml:space="preserve"> </w:t>
      </w:r>
      <w:proofErr w:type="spellStart"/>
      <w:r w:rsidRPr="00415078">
        <w:t>penelitian</w:t>
      </w:r>
      <w:proofErr w:type="spellEnd"/>
      <w:r w:rsidRPr="00415078">
        <w:t xml:space="preserve"> (</w:t>
      </w:r>
      <w:r w:rsidRPr="00415078">
        <w:rPr>
          <w:lang w:val="id-ID"/>
        </w:rPr>
        <w:t>G</w:t>
      </w:r>
      <w:proofErr w:type="spellStart"/>
      <w:r w:rsidRPr="00415078">
        <w:t>ambar</w:t>
      </w:r>
      <w:proofErr w:type="spellEnd"/>
      <w:r w:rsidRPr="00415078">
        <w:t xml:space="preserve"> 1) </w:t>
      </w:r>
      <w:proofErr w:type="spellStart"/>
      <w:r w:rsidRPr="00415078">
        <w:t>menunjukkan</w:t>
      </w:r>
      <w:proofErr w:type="spellEnd"/>
      <w:r w:rsidRPr="00415078">
        <w:t xml:space="preserve"> </w:t>
      </w:r>
      <w:proofErr w:type="spellStart"/>
      <w:r w:rsidRPr="00415078">
        <w:t>pengembangan</w:t>
      </w:r>
      <w:proofErr w:type="spellEnd"/>
      <w:r w:rsidRPr="00415078">
        <w:t xml:space="preserve"> </w:t>
      </w:r>
      <w:proofErr w:type="spellStart"/>
      <w:r w:rsidRPr="00415078">
        <w:t>penelitian</w:t>
      </w:r>
      <w:proofErr w:type="spellEnd"/>
      <w:r w:rsidRPr="00415078">
        <w:t xml:space="preserve"> </w:t>
      </w:r>
      <w:proofErr w:type="spellStart"/>
      <w:r w:rsidRPr="00415078">
        <w:t>ini</w:t>
      </w:r>
      <w:proofErr w:type="spellEnd"/>
      <w:r w:rsidRPr="00415078">
        <w:t xml:space="preserve"> </w:t>
      </w:r>
      <w:proofErr w:type="spellStart"/>
      <w:r w:rsidRPr="00415078">
        <w:t>dalam</w:t>
      </w:r>
      <w:proofErr w:type="spellEnd"/>
      <w:r w:rsidRPr="00415078">
        <w:t xml:space="preserve"> </w:t>
      </w:r>
      <w:r w:rsidRPr="00415078">
        <w:rPr>
          <w:lang w:val="id-ID"/>
        </w:rPr>
        <w:t>dua</w:t>
      </w:r>
      <w:r w:rsidRPr="00415078">
        <w:t xml:space="preserve"> </w:t>
      </w:r>
      <w:proofErr w:type="spellStart"/>
      <w:r w:rsidRPr="00415078">
        <w:t>tahapan</w:t>
      </w:r>
      <w:proofErr w:type="spellEnd"/>
      <w:r w:rsidRPr="00415078">
        <w:t>.</w:t>
      </w:r>
      <w:proofErr w:type="gramEnd"/>
      <w:r w:rsidRPr="00415078">
        <w:t xml:space="preserve"> </w:t>
      </w:r>
      <w:proofErr w:type="spellStart"/>
      <w:r w:rsidRPr="00415078">
        <w:t>Tahap</w:t>
      </w:r>
      <w:proofErr w:type="spellEnd"/>
      <w:r w:rsidRPr="00415078">
        <w:t xml:space="preserve"> </w:t>
      </w:r>
      <w:proofErr w:type="spellStart"/>
      <w:r w:rsidRPr="00415078">
        <w:t>pertama</w:t>
      </w:r>
      <w:proofErr w:type="spellEnd"/>
      <w:r w:rsidRPr="00415078">
        <w:t xml:space="preserve"> </w:t>
      </w:r>
      <w:proofErr w:type="spellStart"/>
      <w:r w:rsidRPr="00415078">
        <w:t>bertujuan</w:t>
      </w:r>
      <w:proofErr w:type="spellEnd"/>
      <w:r w:rsidRPr="00415078">
        <w:t xml:space="preserve"> </w:t>
      </w:r>
      <w:proofErr w:type="spellStart"/>
      <w:r w:rsidRPr="00415078">
        <w:t>mengetahui</w:t>
      </w:r>
      <w:proofErr w:type="spellEnd"/>
      <w:r w:rsidRPr="00415078">
        <w:t xml:space="preserve"> </w:t>
      </w:r>
      <w:proofErr w:type="spellStart"/>
      <w:r w:rsidRPr="00415078">
        <w:t>pe</w:t>
      </w:r>
      <w:proofErr w:type="spellEnd"/>
      <w:r w:rsidRPr="00415078">
        <w:rPr>
          <w:lang w:val="id-ID"/>
        </w:rPr>
        <w:t xml:space="preserve">rbedaan mekanisme antara </w:t>
      </w:r>
      <w:r w:rsidRPr="00415078">
        <w:rPr>
          <w:i/>
          <w:lang w:val="id-ID"/>
        </w:rPr>
        <w:t>top-down</w:t>
      </w:r>
      <w:r w:rsidRPr="00415078">
        <w:rPr>
          <w:lang w:val="id-ID"/>
        </w:rPr>
        <w:t xml:space="preserve"> dan </w:t>
      </w:r>
      <w:r w:rsidRPr="00415078">
        <w:rPr>
          <w:i/>
          <w:lang w:val="id-ID"/>
        </w:rPr>
        <w:t>bottom-up effect</w:t>
      </w:r>
      <w:r w:rsidRPr="00415078">
        <w:rPr>
          <w:lang w:val="id-ID"/>
        </w:rPr>
        <w:t xml:space="preserve"> dalam menentukan pola interaksi antara serangga herbivora dan predatornya. Tahap ke-2 bertujuan untuk mengetahui pola interaksi yang manakah yang mendukung pengendalian hayati pada ekosistem sawah. Untuk tujuan ini maka diperlukan penelitian </w:t>
      </w:r>
      <w:r>
        <w:rPr>
          <w:lang w:val="id-ID"/>
        </w:rPr>
        <w:t xml:space="preserve">selama dua musim tanam dalam tahun yang berbeda (2 tahun) </w:t>
      </w:r>
      <w:r w:rsidRPr="00415078">
        <w:rPr>
          <w:lang w:val="id-ID"/>
        </w:rPr>
        <w:t xml:space="preserve">sehingga dapat diketahui konsistensi pola dalam dua tahun, apakah pola itu stabil atau berubah sesuai musim. </w:t>
      </w:r>
      <w:r w:rsidRPr="00415078">
        <w:rPr>
          <w:i/>
          <w:lang w:val="id-ID"/>
        </w:rPr>
        <w:t>Time series data</w:t>
      </w:r>
      <w:r w:rsidRPr="00415078">
        <w:rPr>
          <w:lang w:val="id-ID"/>
        </w:rPr>
        <w:t xml:space="preserve"> tersebut akan digunakan sebagai bahan analisis untuk mengetahui konsistensi pola interaksi pada kedua mekanisme dalam jangka waktu yang panjang. Konsistensi pola interaksi ini sangat penting untuk mengetahui pola mana yang stabil mempertahankan populasi serangga hama di setiap pergantian musim tanam.</w:t>
      </w:r>
    </w:p>
    <w:p w:rsidR="005D5C4B" w:rsidRDefault="005D5C4B" w:rsidP="00AD4B75">
      <w:pPr>
        <w:pStyle w:val="BodyTextIndent2"/>
        <w:ind w:left="0" w:firstLine="567"/>
        <w:rPr>
          <w:lang w:val="id-ID"/>
        </w:rPr>
      </w:pPr>
    </w:p>
    <w:p w:rsidR="005D5C4B" w:rsidRDefault="005D5C4B" w:rsidP="00AD4B75">
      <w:pPr>
        <w:pStyle w:val="BodyTextIndent2"/>
        <w:ind w:left="0" w:firstLine="567"/>
        <w:rPr>
          <w:lang w:val="id-ID"/>
        </w:rPr>
      </w:pPr>
    </w:p>
    <w:p w:rsidR="005D5C4B" w:rsidRDefault="005D5C4B" w:rsidP="00AD4B75">
      <w:pPr>
        <w:pStyle w:val="BodyTextIndent2"/>
        <w:ind w:left="0" w:firstLine="567"/>
        <w:rPr>
          <w:lang w:val="id-ID"/>
        </w:rPr>
      </w:pPr>
    </w:p>
    <w:p w:rsidR="005D5C4B" w:rsidRDefault="005D5C4B" w:rsidP="00AD4B75">
      <w:pPr>
        <w:pStyle w:val="BodyTextIndent2"/>
        <w:ind w:left="0" w:firstLine="567"/>
        <w:rPr>
          <w:lang w:val="id-ID"/>
        </w:rPr>
      </w:pPr>
    </w:p>
    <w:p w:rsidR="005D5C4B" w:rsidRDefault="005D5C4B" w:rsidP="00AD4B75">
      <w:pPr>
        <w:pStyle w:val="BodyTextIndent2"/>
        <w:ind w:left="0" w:firstLine="567"/>
        <w:rPr>
          <w:lang w:val="id-ID"/>
        </w:rPr>
      </w:pPr>
    </w:p>
    <w:p w:rsidR="005D5C4B" w:rsidRDefault="005D5C4B" w:rsidP="00AD4B75">
      <w:pPr>
        <w:pStyle w:val="BodyTextIndent2"/>
        <w:ind w:left="0" w:firstLine="567"/>
        <w:rPr>
          <w:lang w:val="id-ID"/>
        </w:rPr>
      </w:pPr>
    </w:p>
    <w:p w:rsidR="005D5C4B" w:rsidRDefault="005D5C4B" w:rsidP="00AD4B75">
      <w:pPr>
        <w:pStyle w:val="BodyTextIndent2"/>
        <w:ind w:left="0" w:firstLine="567"/>
        <w:rPr>
          <w:lang w:val="id-ID"/>
        </w:rPr>
      </w:pPr>
    </w:p>
    <w:p w:rsidR="005D5C4B" w:rsidRDefault="005D5C4B" w:rsidP="00AD4B75">
      <w:pPr>
        <w:pStyle w:val="BodyTextIndent2"/>
        <w:ind w:left="0" w:firstLine="567"/>
        <w:rPr>
          <w:lang w:val="id-ID"/>
        </w:rPr>
      </w:pPr>
    </w:p>
    <w:p w:rsidR="005D5C4B" w:rsidRDefault="005D5C4B" w:rsidP="00AD4B75">
      <w:pPr>
        <w:pStyle w:val="BodyTextIndent2"/>
        <w:ind w:left="0" w:firstLine="567"/>
        <w:rPr>
          <w:lang w:val="id-ID"/>
        </w:rPr>
      </w:pPr>
    </w:p>
    <w:p w:rsidR="00AD4B75" w:rsidRPr="00415078" w:rsidRDefault="00D35F82" w:rsidP="00AD4B75">
      <w:pPr>
        <w:pStyle w:val="BodyTextIndent2"/>
        <w:ind w:left="0" w:firstLine="567"/>
        <w:rPr>
          <w:lang w:val="id-ID"/>
        </w:rPr>
      </w:pPr>
      <w:r>
        <w:rPr>
          <w:noProof/>
          <w:lang w:val="id-ID" w:eastAsia="id-ID"/>
        </w:rPr>
        <w:lastRenderedPageBreak/>
        <w:pict>
          <v:shapetype id="_x0000_t202" coordsize="21600,21600" o:spt="202" path="m,l,21600r21600,l21600,xe">
            <v:stroke joinstyle="miter"/>
            <v:path gradientshapeok="t" o:connecttype="rect"/>
          </v:shapetype>
          <v:shape id="_x0000_s1093" type="#_x0000_t202" style="position:absolute;left:0;text-align:left;margin-left:134.7pt;margin-top:10.45pt;width:115.65pt;height:45.8pt;z-index:251724800">
            <v:textbox>
              <w:txbxContent>
                <w:p w:rsidR="00F555A8" w:rsidRPr="00E05BDF" w:rsidRDefault="00F555A8" w:rsidP="00AD4B75">
                  <w:pPr>
                    <w:jc w:val="center"/>
                  </w:pPr>
                  <w:r>
                    <w:t>Ekosistem sawah di lokasi penelitian</w:t>
                  </w:r>
                </w:p>
              </w:txbxContent>
            </v:textbox>
          </v:shape>
        </w:pict>
      </w:r>
    </w:p>
    <w:p w:rsidR="00AD4B75" w:rsidRPr="00415078" w:rsidRDefault="00AD4B75" w:rsidP="00AD4B75">
      <w:pPr>
        <w:pStyle w:val="BodyTextIndent2"/>
        <w:ind w:left="0" w:firstLine="567"/>
        <w:rPr>
          <w:lang w:val="id-ID"/>
        </w:rPr>
      </w:pPr>
    </w:p>
    <w:p w:rsidR="00AD4B75" w:rsidRPr="00415078" w:rsidRDefault="00D35F82" w:rsidP="00AD4B75">
      <w:pPr>
        <w:pStyle w:val="BodyTextIndent2"/>
        <w:ind w:left="0" w:firstLine="567"/>
        <w:rPr>
          <w:lang w:val="id-ID"/>
        </w:rPr>
      </w:pPr>
      <w:r>
        <w:rPr>
          <w:noProof/>
          <w:lang w:val="id-ID" w:eastAsia="id-ID"/>
        </w:rPr>
        <w:pict>
          <v:shape id="_x0000_s1111" type="#_x0000_t32" style="position:absolute;left:0;text-align:left;margin-left:192.15pt;margin-top:14.9pt;width:0;height:16.85pt;z-index:251743232" o:connectortype="straight"/>
        </w:pict>
      </w:r>
    </w:p>
    <w:p w:rsidR="00AD4B75" w:rsidRPr="00415078" w:rsidRDefault="00D35F82" w:rsidP="00AD4B75">
      <w:pPr>
        <w:pStyle w:val="BodyTextIndent2"/>
        <w:ind w:left="450" w:firstLine="564"/>
        <w:rPr>
          <w:lang w:val="id-ID"/>
        </w:rPr>
      </w:pPr>
      <w:r>
        <w:rPr>
          <w:noProof/>
          <w:lang w:val="id-ID" w:eastAsia="id-ID"/>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0" type="#_x0000_t67" style="position:absolute;left:0;text-align:left;margin-left:260.45pt;margin-top:11.05pt;width:7.65pt;height:9.65pt;z-index:251742208">
            <v:textbox style="layout-flow:vertical-ideographic"/>
          </v:shape>
        </w:pict>
      </w:r>
      <w:r>
        <w:rPr>
          <w:noProof/>
          <w:lang w:val="id-ID" w:eastAsia="id-ID"/>
        </w:rPr>
        <w:pict>
          <v:shape id="_x0000_s1109" type="#_x0000_t67" style="position:absolute;left:0;text-align:left;margin-left:113.15pt;margin-top:11.05pt;width:7.15pt;height:9.65pt;z-index:251741184">
            <v:textbox style="layout-flow:vertical-ideographic"/>
          </v:shape>
        </w:pict>
      </w:r>
      <w:r>
        <w:rPr>
          <w:noProof/>
          <w:lang w:val="id-ID" w:eastAsia="id-ID"/>
        </w:rPr>
        <w:pict>
          <v:shape id="_x0000_s1108" type="#_x0000_t32" style="position:absolute;left:0;text-align:left;margin-left:113.95pt;margin-top:11.05pt;width:154.15pt;height:0;z-index:251740160" o:connectortype="straight"/>
        </w:pict>
      </w:r>
    </w:p>
    <w:p w:rsidR="00AD4B75" w:rsidRPr="00415078" w:rsidRDefault="00D35F82" w:rsidP="00AD4B75">
      <w:pPr>
        <w:pStyle w:val="BodyTextIndent2"/>
        <w:ind w:left="450" w:firstLine="564"/>
        <w:rPr>
          <w:lang w:val="id-ID"/>
        </w:rPr>
      </w:pPr>
      <w:r>
        <w:rPr>
          <w:noProof/>
          <w:lang w:val="id-ID" w:eastAsia="id-ID"/>
        </w:rPr>
        <w:pict>
          <v:shape id="_x0000_s1095" type="#_x0000_t202" style="position:absolute;left:0;text-align:left;margin-left:223.5pt;margin-top:0;width:154.35pt;height:31.25pt;z-index:251726848">
            <v:textbox>
              <w:txbxContent>
                <w:p w:rsidR="00F555A8" w:rsidRPr="00E05BDF" w:rsidRDefault="00F555A8" w:rsidP="00AD4B75">
                  <w:pPr>
                    <w:jc w:val="center"/>
                  </w:pPr>
                  <w:r>
                    <w:t xml:space="preserve">Mekanisme </w:t>
                  </w:r>
                  <w:r w:rsidRPr="007E0F4F">
                    <w:rPr>
                      <w:i/>
                    </w:rPr>
                    <w:t>bottom-up effect</w:t>
                  </w:r>
                </w:p>
              </w:txbxContent>
            </v:textbox>
          </v:shape>
        </w:pict>
      </w:r>
      <w:r>
        <w:rPr>
          <w:noProof/>
          <w:lang w:val="id-ID" w:eastAsia="id-ID"/>
        </w:rPr>
        <w:pict>
          <v:shape id="_x0000_s1094" type="#_x0000_t202" style="position:absolute;left:0;text-align:left;margin-left:32.1pt;margin-top:0;width:146.25pt;height:31.25pt;z-index:251725824">
            <v:textbox>
              <w:txbxContent>
                <w:p w:rsidR="00F555A8" w:rsidRPr="007E0F4F" w:rsidRDefault="00F555A8" w:rsidP="00AD4B75">
                  <w:r>
                    <w:t xml:space="preserve">Mekanisme </w:t>
                  </w:r>
                  <w:r w:rsidRPr="007E0F4F">
                    <w:rPr>
                      <w:i/>
                    </w:rPr>
                    <w:t>top-down effect</w:t>
                  </w:r>
                </w:p>
              </w:txbxContent>
            </v:textbox>
          </v:shape>
        </w:pict>
      </w:r>
    </w:p>
    <w:p w:rsidR="00AD4B75" w:rsidRPr="00415078" w:rsidRDefault="00D35F82" w:rsidP="00AD4B75">
      <w:pPr>
        <w:pStyle w:val="BodyTextIndent2"/>
        <w:ind w:left="450" w:firstLine="564"/>
        <w:jc w:val="center"/>
        <w:rPr>
          <w:lang w:val="id-ID"/>
        </w:rPr>
      </w:pPr>
      <w:r>
        <w:rPr>
          <w:noProof/>
          <w:lang w:val="id-ID" w:eastAsia="id-ID"/>
        </w:rPr>
        <w:pict>
          <v:shape id="_x0000_s1105" type="#_x0000_t67" style="position:absolute;left:0;text-align:left;margin-left:260.45pt;margin-top:10.55pt;width:4.55pt;height:11pt;z-index:251737088">
            <v:textbox style="layout-flow:vertical-ideographic"/>
          </v:shape>
        </w:pict>
      </w:r>
      <w:r>
        <w:rPr>
          <w:noProof/>
          <w:lang w:val="id-ID" w:eastAsia="id-ID"/>
        </w:rPr>
        <w:pict>
          <v:shape id="_x0000_s1104" type="#_x0000_t67" style="position:absolute;left:0;text-align:left;margin-left:113.15pt;margin-top:10.55pt;width:7.15pt;height:14.2pt;z-index:251736064">
            <v:textbox style="layout-flow:vertical-ideographic"/>
          </v:shape>
        </w:pict>
      </w:r>
    </w:p>
    <w:p w:rsidR="00AD4B75" w:rsidRPr="00415078" w:rsidRDefault="00D35F82" w:rsidP="00AD4B75">
      <w:pPr>
        <w:pStyle w:val="BodyTextIndent2"/>
        <w:ind w:left="450" w:firstLine="564"/>
        <w:jc w:val="center"/>
        <w:rPr>
          <w:lang w:val="id-ID"/>
        </w:rPr>
      </w:pPr>
      <w:r>
        <w:rPr>
          <w:noProof/>
          <w:lang w:val="id-ID" w:eastAsia="id-ID"/>
        </w:rPr>
        <w:pict>
          <v:shape id="_x0000_s1097" type="#_x0000_t202" style="position:absolute;left:0;text-align:left;margin-left:218.15pt;margin-top:.85pt;width:147.7pt;height:34.35pt;z-index:251728896">
            <v:textbox style="mso-next-textbox:#_x0000_s1097">
              <w:txbxContent>
                <w:p w:rsidR="00F555A8" w:rsidRPr="00E05BDF" w:rsidRDefault="00F555A8" w:rsidP="00AD4B75">
                  <w:pPr>
                    <w:spacing w:line="240" w:lineRule="auto"/>
                    <w:contextualSpacing/>
                    <w:jc w:val="center"/>
                  </w:pPr>
                  <w:r>
                    <w:t>Pola interaksi serangga herbivora-predator</w:t>
                  </w:r>
                </w:p>
              </w:txbxContent>
            </v:textbox>
          </v:shape>
        </w:pict>
      </w:r>
      <w:r w:rsidRPr="00D35F82">
        <w:rPr>
          <w:noProof/>
        </w:rPr>
        <w:pict>
          <v:shape id="_x0000_s1101" type="#_x0000_t202" style="position:absolute;left:0;text-align:left;margin-left:377.85pt;margin-top:4.05pt;width:79.15pt;height:32.5pt;z-index:251732992" stroked="f">
            <v:textbox style="mso-next-textbox:#_x0000_s1101;mso-fit-shape-to-text:t">
              <w:txbxContent>
                <w:p w:rsidR="00F555A8" w:rsidRPr="00955480" w:rsidRDefault="00F555A8" w:rsidP="00AD4B75">
                  <w:pPr>
                    <w:pStyle w:val="BodyTextIndent2"/>
                    <w:tabs>
                      <w:tab w:val="left" w:pos="0"/>
                    </w:tabs>
                    <w:spacing w:line="240" w:lineRule="auto"/>
                    <w:ind w:left="0" w:right="284" w:firstLine="0"/>
                    <w:contextualSpacing/>
                    <w:jc w:val="center"/>
                    <w:rPr>
                      <w:b/>
                      <w:noProof/>
                      <w:sz w:val="20"/>
                      <w:szCs w:val="20"/>
                      <w:lang w:val="id-ID"/>
                    </w:rPr>
                  </w:pPr>
                  <w:r w:rsidRPr="00955480">
                    <w:rPr>
                      <w:rFonts w:ascii="Arial" w:hAnsi="Arial" w:cs="Arial"/>
                      <w:b/>
                      <w:noProof/>
                      <w:lang w:val="id-ID"/>
                    </w:rPr>
                    <w:t>P</w:t>
                  </w:r>
                  <w:r w:rsidRPr="00955480">
                    <w:rPr>
                      <w:rFonts w:ascii="Arial" w:hAnsi="Arial" w:cs="Arial"/>
                      <w:b/>
                      <w:noProof/>
                      <w:sz w:val="20"/>
                      <w:szCs w:val="20"/>
                      <w:lang w:val="id-ID"/>
                    </w:rPr>
                    <w:t>enelitian T</w:t>
                  </w:r>
                  <w:r>
                    <w:rPr>
                      <w:rFonts w:ascii="Arial" w:hAnsi="Arial" w:cs="Arial"/>
                      <w:b/>
                      <w:noProof/>
                      <w:sz w:val="20"/>
                      <w:szCs w:val="20"/>
                      <w:lang w:val="id-ID"/>
                    </w:rPr>
                    <w:t>ahun</w:t>
                  </w:r>
                  <w:r w:rsidRPr="00955480">
                    <w:rPr>
                      <w:rFonts w:ascii="Arial" w:hAnsi="Arial" w:cs="Arial"/>
                      <w:b/>
                      <w:noProof/>
                      <w:sz w:val="20"/>
                      <w:szCs w:val="20"/>
                      <w:lang w:val="id-ID"/>
                    </w:rPr>
                    <w:t xml:space="preserve"> I</w:t>
                  </w:r>
                </w:p>
              </w:txbxContent>
            </v:textbox>
            <w10:wrap type="square"/>
          </v:shape>
        </w:pict>
      </w:r>
      <w:r>
        <w:rPr>
          <w:noProof/>
          <w:lang w:val="id-ID" w:eastAsia="id-ID"/>
        </w:rPr>
        <w:pict>
          <v:shape id="_x0000_s1096" type="#_x0000_t202" style="position:absolute;left:0;text-align:left;margin-left:8.85pt;margin-top:.85pt;width:159.4pt;height:34.35pt;z-index:251727872">
            <v:textbox style="mso-next-textbox:#_x0000_s1096">
              <w:txbxContent>
                <w:p w:rsidR="00F555A8" w:rsidRPr="00E05BDF" w:rsidRDefault="00F555A8" w:rsidP="00AD4B75">
                  <w:pPr>
                    <w:jc w:val="center"/>
                  </w:pPr>
                  <w:r>
                    <w:t>Pola interaksi serangga herbivora-predator</w:t>
                  </w:r>
                </w:p>
              </w:txbxContent>
            </v:textbox>
          </v:shape>
        </w:pict>
      </w:r>
      <w:r>
        <w:rPr>
          <w:noProof/>
          <w:lang w:val="id-ID" w:eastAsia="id-ID"/>
        </w:rPr>
        <w:pict>
          <v:shape id="_x0000_s1113" type="#_x0000_t32" style="position:absolute;left:0;text-align:left;margin-left:192.15pt;margin-top:18.85pt;width:0;height:70.6pt;z-index:251745280" o:connectortype="straight"/>
        </w:pict>
      </w:r>
      <w:r>
        <w:rPr>
          <w:noProof/>
          <w:lang w:val="id-ID" w:eastAsia="id-ID"/>
        </w:rPr>
        <w:pict>
          <v:shape id="_x0000_s1112" type="#_x0000_t32" style="position:absolute;left:0;text-align:left;margin-left:171pt;margin-top:18.85pt;width:47.15pt;height:0;z-index:251744256" o:connectortype="straight"/>
        </w:pict>
      </w:r>
    </w:p>
    <w:p w:rsidR="00AD4B75" w:rsidRPr="00415078" w:rsidRDefault="00D35F82" w:rsidP="00AD4B75">
      <w:pPr>
        <w:pStyle w:val="BodyTextIndent2"/>
        <w:ind w:left="450" w:firstLine="564"/>
        <w:jc w:val="center"/>
        <w:rPr>
          <w:lang w:val="id-ID"/>
        </w:rPr>
      </w:pPr>
      <w:r>
        <w:rPr>
          <w:noProof/>
          <w:lang w:val="id-ID" w:eastAsia="id-ID"/>
        </w:rPr>
        <w:pict>
          <v:shape id="_x0000_s1107" type="#_x0000_t67" style="position:absolute;left:0;text-align:left;margin-left:265pt;margin-top:12.85pt;width:4.55pt;height:11.5pt;z-index:251739136">
            <v:textbox style="layout-flow:vertical-ideographic"/>
          </v:shape>
        </w:pict>
      </w:r>
      <w:r>
        <w:rPr>
          <w:noProof/>
          <w:lang w:val="id-ID" w:eastAsia="id-ID"/>
        </w:rPr>
        <w:pict>
          <v:shape id="_x0000_s1106" type="#_x0000_t67" style="position:absolute;left:0;text-align:left;margin-left:113.95pt;margin-top:12.85pt;width:6.35pt;height:13.7pt;z-index:251738112">
            <v:textbox style="layout-flow:vertical-ideographic"/>
          </v:shape>
        </w:pict>
      </w:r>
    </w:p>
    <w:p w:rsidR="00AD4B75" w:rsidRPr="00415078" w:rsidRDefault="00D35F82" w:rsidP="00AD4B75">
      <w:pPr>
        <w:pStyle w:val="BodyTextIndent2"/>
        <w:ind w:left="450" w:firstLine="564"/>
        <w:jc w:val="center"/>
        <w:rPr>
          <w:lang w:val="id-ID"/>
        </w:rPr>
      </w:pPr>
      <w:r>
        <w:rPr>
          <w:noProof/>
          <w:lang w:val="id-ID" w:eastAsia="id-ID"/>
        </w:rPr>
        <w:pict>
          <v:shape id="_x0000_s1099" type="#_x0000_t202" style="position:absolute;left:0;text-align:left;margin-left:223.5pt;margin-top:3.65pt;width:146.1pt;height:42.2pt;z-index:251730944">
            <v:textbox>
              <w:txbxContent>
                <w:p w:rsidR="00F555A8" w:rsidRPr="00E05BDF" w:rsidRDefault="00F555A8" w:rsidP="00AD4B75">
                  <w:pPr>
                    <w:spacing w:line="240" w:lineRule="auto"/>
                    <w:contextualSpacing/>
                    <w:jc w:val="center"/>
                  </w:pPr>
                  <w:r w:rsidRPr="00E26471">
                    <w:rPr>
                      <w:rFonts w:ascii="Times New Roman" w:hAnsi="Times New Roman" w:cs="Times New Roman"/>
                      <w:sz w:val="24"/>
                      <w:szCs w:val="24"/>
                    </w:rPr>
                    <w:t>Pola interaksi serangga herbivora-</w:t>
                  </w:r>
                  <w:r>
                    <w:t>predator</w:t>
                  </w:r>
                </w:p>
                <w:p w:rsidR="00F555A8" w:rsidRPr="00955480" w:rsidRDefault="00F555A8" w:rsidP="00AD4B75">
                  <w:pPr>
                    <w:ind w:left="142"/>
                    <w:contextualSpacing/>
                    <w:rPr>
                      <w:i/>
                    </w:rPr>
                  </w:pPr>
                </w:p>
                <w:p w:rsidR="00F555A8" w:rsidRPr="00955480" w:rsidRDefault="00F555A8" w:rsidP="00AD4B75">
                  <w:pPr>
                    <w:ind w:left="284"/>
                    <w:rPr>
                      <w:i/>
                    </w:rPr>
                  </w:pPr>
                </w:p>
              </w:txbxContent>
            </v:textbox>
          </v:shape>
        </w:pict>
      </w:r>
      <w:r>
        <w:rPr>
          <w:noProof/>
          <w:lang w:val="id-ID" w:eastAsia="id-ID"/>
        </w:rPr>
        <w:pict>
          <v:shape id="_x0000_s1103" type="#_x0000_t202" style="position:absolute;left:0;text-align:left;margin-left:377.85pt;margin-top:10.7pt;width:79.15pt;height:32.5pt;z-index:251735040" stroked="f">
            <v:textbox style="mso-next-textbox:#_x0000_s1103;mso-fit-shape-to-text:t">
              <w:txbxContent>
                <w:p w:rsidR="00F555A8" w:rsidRPr="00955480" w:rsidRDefault="00F555A8" w:rsidP="00AD4B75">
                  <w:pPr>
                    <w:pStyle w:val="BodyTextIndent2"/>
                    <w:tabs>
                      <w:tab w:val="left" w:pos="0"/>
                    </w:tabs>
                    <w:spacing w:line="240" w:lineRule="auto"/>
                    <w:ind w:left="0" w:right="284" w:firstLine="0"/>
                    <w:contextualSpacing/>
                    <w:jc w:val="center"/>
                    <w:rPr>
                      <w:b/>
                      <w:noProof/>
                      <w:sz w:val="20"/>
                      <w:szCs w:val="20"/>
                      <w:lang w:val="id-ID"/>
                    </w:rPr>
                  </w:pPr>
                  <w:r w:rsidRPr="00955480">
                    <w:rPr>
                      <w:rFonts w:ascii="Arial" w:hAnsi="Arial" w:cs="Arial"/>
                      <w:b/>
                      <w:noProof/>
                      <w:lang w:val="id-ID"/>
                    </w:rPr>
                    <w:t>P</w:t>
                  </w:r>
                  <w:r w:rsidRPr="00955480">
                    <w:rPr>
                      <w:rFonts w:ascii="Arial" w:hAnsi="Arial" w:cs="Arial"/>
                      <w:b/>
                      <w:noProof/>
                      <w:sz w:val="20"/>
                      <w:szCs w:val="20"/>
                      <w:lang w:val="id-ID"/>
                    </w:rPr>
                    <w:t>enelitian Ta</w:t>
                  </w:r>
                  <w:r>
                    <w:rPr>
                      <w:rFonts w:ascii="Arial" w:hAnsi="Arial" w:cs="Arial"/>
                      <w:b/>
                      <w:noProof/>
                      <w:sz w:val="20"/>
                      <w:szCs w:val="20"/>
                      <w:lang w:val="id-ID"/>
                    </w:rPr>
                    <w:t>hun</w:t>
                  </w:r>
                  <w:r w:rsidRPr="00955480">
                    <w:rPr>
                      <w:rFonts w:ascii="Arial" w:hAnsi="Arial" w:cs="Arial"/>
                      <w:b/>
                      <w:noProof/>
                      <w:sz w:val="20"/>
                      <w:szCs w:val="20"/>
                      <w:lang w:val="id-ID"/>
                    </w:rPr>
                    <w:t xml:space="preserve"> I</w:t>
                  </w:r>
                  <w:r>
                    <w:rPr>
                      <w:rFonts w:ascii="Arial" w:hAnsi="Arial" w:cs="Arial"/>
                      <w:b/>
                      <w:noProof/>
                      <w:sz w:val="20"/>
                      <w:szCs w:val="20"/>
                      <w:lang w:val="id-ID"/>
                    </w:rPr>
                    <w:t>I</w:t>
                  </w:r>
                </w:p>
              </w:txbxContent>
            </v:textbox>
            <w10:wrap type="square"/>
          </v:shape>
        </w:pict>
      </w:r>
      <w:r>
        <w:rPr>
          <w:noProof/>
          <w:lang w:val="id-ID" w:eastAsia="id-ID"/>
        </w:rPr>
        <w:pict>
          <v:shape id="_x0000_s1098" type="#_x0000_t202" style="position:absolute;left:0;text-align:left;margin-left:8.85pt;margin-top:5.85pt;width:144.4pt;height:37.35pt;z-index:251729920">
            <v:textbox style="mso-next-textbox:#_x0000_s1098">
              <w:txbxContent>
                <w:p w:rsidR="00F555A8" w:rsidRPr="00E05BDF" w:rsidRDefault="00F555A8" w:rsidP="00AD4B75">
                  <w:pPr>
                    <w:spacing w:line="240" w:lineRule="auto"/>
                    <w:contextualSpacing/>
                    <w:jc w:val="center"/>
                  </w:pPr>
                  <w:r>
                    <w:t>Pola interaksi serangga herbivora-predator</w:t>
                  </w:r>
                </w:p>
                <w:p w:rsidR="00F555A8" w:rsidRPr="007E0F4F" w:rsidRDefault="00F555A8" w:rsidP="00AD4B75"/>
              </w:txbxContent>
            </v:textbox>
          </v:shape>
        </w:pict>
      </w:r>
    </w:p>
    <w:p w:rsidR="00AD4B75" w:rsidRPr="00415078" w:rsidRDefault="00D35F82" w:rsidP="00AD4B75">
      <w:pPr>
        <w:pStyle w:val="BodyTextIndent2"/>
        <w:ind w:left="450" w:firstLine="564"/>
        <w:jc w:val="center"/>
        <w:rPr>
          <w:lang w:val="id-ID"/>
        </w:rPr>
      </w:pPr>
      <w:r>
        <w:rPr>
          <w:noProof/>
          <w:lang w:val="id-ID" w:eastAsia="id-ID"/>
        </w:rPr>
        <w:pict>
          <v:shape id="_x0000_s1102" type="#_x0000_t32" style="position:absolute;left:0;text-align:left;margin-left:153.25pt;margin-top:10pt;width:70.25pt;height:0;z-index:251734016" o:connectortype="straight"/>
        </w:pict>
      </w:r>
    </w:p>
    <w:p w:rsidR="00AD4B75" w:rsidRPr="00415078" w:rsidRDefault="00D35F82" w:rsidP="00AD4B75">
      <w:pPr>
        <w:pStyle w:val="BodyTextIndent2"/>
        <w:ind w:left="450" w:firstLine="564"/>
        <w:jc w:val="center"/>
        <w:rPr>
          <w:lang w:val="id-ID"/>
        </w:rPr>
      </w:pPr>
      <w:r>
        <w:rPr>
          <w:noProof/>
          <w:lang w:val="id-ID" w:eastAsia="id-ID"/>
        </w:rPr>
        <w:pict>
          <v:shape id="_x0000_s1100" type="#_x0000_t202" style="position:absolute;left:0;text-align:left;margin-left:4.35pt;margin-top:13.3pt;width:361.5pt;height:108.25pt;z-index:251731968">
            <v:textbox>
              <w:txbxContent>
                <w:p w:rsidR="00F555A8" w:rsidRDefault="00F555A8" w:rsidP="00AD4B75">
                  <w:pPr>
                    <w:spacing w:line="240" w:lineRule="auto"/>
                    <w:contextualSpacing/>
                    <w:jc w:val="center"/>
                    <w:rPr>
                      <w:rFonts w:ascii="Times New Roman" w:hAnsi="Times New Roman" w:cs="Times New Roman"/>
                      <w:sz w:val="24"/>
                      <w:szCs w:val="24"/>
                    </w:rPr>
                  </w:pPr>
                  <w:r w:rsidRPr="00E26471">
                    <w:rPr>
                      <w:rFonts w:ascii="Times New Roman" w:hAnsi="Times New Roman" w:cs="Times New Roman"/>
                      <w:sz w:val="24"/>
                      <w:szCs w:val="24"/>
                    </w:rPr>
                    <w:t xml:space="preserve">Analisis </w:t>
                  </w:r>
                  <w:r w:rsidRPr="00E26471">
                    <w:rPr>
                      <w:rFonts w:ascii="Times New Roman" w:hAnsi="Times New Roman" w:cs="Times New Roman"/>
                      <w:i/>
                      <w:sz w:val="24"/>
                      <w:szCs w:val="24"/>
                    </w:rPr>
                    <w:t>bottop-up</w:t>
                  </w:r>
                  <w:r w:rsidRPr="00E26471">
                    <w:rPr>
                      <w:rFonts w:ascii="Times New Roman" w:hAnsi="Times New Roman" w:cs="Times New Roman"/>
                      <w:sz w:val="24"/>
                      <w:szCs w:val="24"/>
                    </w:rPr>
                    <w:t xml:space="preserve"> dan </w:t>
                  </w:r>
                  <w:r w:rsidRPr="00E26471">
                    <w:rPr>
                      <w:rFonts w:ascii="Times New Roman" w:hAnsi="Times New Roman" w:cs="Times New Roman"/>
                      <w:i/>
                      <w:sz w:val="24"/>
                      <w:szCs w:val="24"/>
                    </w:rPr>
                    <w:t>top-down effect</w:t>
                  </w:r>
                  <w:r w:rsidRPr="00E26471">
                    <w:rPr>
                      <w:rFonts w:ascii="Times New Roman" w:hAnsi="Times New Roman" w:cs="Times New Roman"/>
                      <w:sz w:val="24"/>
                      <w:szCs w:val="24"/>
                    </w:rPr>
                    <w:t xml:space="preserve"> terhadap pola interaksi serangga herbivora-predator </w:t>
                  </w:r>
                </w:p>
                <w:p w:rsidR="00F555A8" w:rsidRPr="00E26471" w:rsidRDefault="00F555A8" w:rsidP="00AD4B75">
                  <w:pPr>
                    <w:spacing w:line="240" w:lineRule="auto"/>
                    <w:contextualSpacing/>
                    <w:jc w:val="center"/>
                    <w:rPr>
                      <w:rFonts w:ascii="Times New Roman" w:hAnsi="Times New Roman" w:cs="Times New Roman"/>
                      <w:sz w:val="24"/>
                      <w:szCs w:val="24"/>
                    </w:rPr>
                  </w:pPr>
                </w:p>
                <w:p w:rsidR="00F555A8" w:rsidRDefault="00F555A8" w:rsidP="00AD4B75">
                  <w:pPr>
                    <w:spacing w:line="240" w:lineRule="auto"/>
                    <w:contextualSpacing/>
                    <w:jc w:val="center"/>
                  </w:pPr>
                  <w:r w:rsidRPr="00E26471">
                    <w:rPr>
                      <w:rFonts w:ascii="Times New Roman" w:hAnsi="Times New Roman" w:cs="Times New Roman"/>
                      <w:sz w:val="24"/>
                      <w:szCs w:val="24"/>
                    </w:rPr>
                    <w:t>Apakah dalam jangka panjang mempunyai trend pola yang</w:t>
                  </w:r>
                  <w:r>
                    <w:t xml:space="preserve"> sama?</w:t>
                  </w:r>
                </w:p>
                <w:p w:rsidR="00F555A8" w:rsidRDefault="00F555A8" w:rsidP="00AD4B75">
                  <w:pPr>
                    <w:spacing w:line="240" w:lineRule="auto"/>
                    <w:contextualSpacing/>
                    <w:jc w:val="center"/>
                  </w:pPr>
                </w:p>
                <w:p w:rsidR="00F555A8" w:rsidRDefault="00F555A8" w:rsidP="00AD4B75">
                  <w:pPr>
                    <w:spacing w:line="240" w:lineRule="auto"/>
                    <w:contextualSpacing/>
                    <w:jc w:val="center"/>
                  </w:pPr>
                </w:p>
                <w:p w:rsidR="00F555A8" w:rsidRPr="00955480" w:rsidRDefault="00F555A8" w:rsidP="00AD4B75">
                  <w:pPr>
                    <w:spacing w:line="240" w:lineRule="auto"/>
                    <w:contextualSpacing/>
                    <w:jc w:val="center"/>
                  </w:pPr>
                  <w:r>
                    <w:t>Pola interaksi yang mendukung pengendalian hayati pada ekosistem sawah</w:t>
                  </w:r>
                </w:p>
              </w:txbxContent>
            </v:textbox>
          </v:shape>
        </w:pict>
      </w:r>
      <w:r>
        <w:rPr>
          <w:noProof/>
          <w:lang w:val="id-ID" w:eastAsia="id-ID"/>
        </w:rPr>
        <w:pict>
          <v:shape id="_x0000_s1114" type="#_x0000_t32" style="position:absolute;left:0;text-align:left;margin-left:192.15pt;margin-top:1.8pt;width:0;height:11.5pt;z-index:251746304" o:connectortype="straight">
            <v:stroke endarrow="block"/>
          </v:shape>
        </w:pict>
      </w:r>
    </w:p>
    <w:p w:rsidR="00AD4B75" w:rsidRPr="00415078" w:rsidRDefault="00AD4B75" w:rsidP="00AD4B75">
      <w:pPr>
        <w:pStyle w:val="BodyTextIndent2"/>
        <w:ind w:left="450" w:firstLine="564"/>
        <w:jc w:val="center"/>
        <w:rPr>
          <w:lang w:val="id-ID"/>
        </w:rPr>
      </w:pPr>
    </w:p>
    <w:p w:rsidR="00AD4B75" w:rsidRPr="00415078" w:rsidRDefault="00D35F82" w:rsidP="00AD4B75">
      <w:pPr>
        <w:pStyle w:val="BodyTextIndent2"/>
        <w:ind w:left="450" w:firstLine="564"/>
        <w:jc w:val="center"/>
        <w:rPr>
          <w:lang w:val="id-ID"/>
        </w:rPr>
      </w:pPr>
      <w:r>
        <w:rPr>
          <w:noProof/>
          <w:lang w:val="id-ID" w:eastAsia="id-ID"/>
        </w:rPr>
        <w:pict>
          <v:shape id="_x0000_s1115" type="#_x0000_t32" style="position:absolute;left:0;text-align:left;margin-left:192.05pt;margin-top:4.4pt;width:.1pt;height:16.15pt;z-index:251747328" o:connectortype="straight">
            <v:stroke endarrow="block"/>
          </v:shape>
        </w:pict>
      </w:r>
    </w:p>
    <w:p w:rsidR="00AD4B75" w:rsidRPr="00415078" w:rsidRDefault="00D35F82" w:rsidP="00AD4B75">
      <w:pPr>
        <w:pStyle w:val="BodyTextIndent2"/>
        <w:ind w:left="450" w:firstLine="564"/>
        <w:jc w:val="center"/>
        <w:rPr>
          <w:lang w:val="id-ID"/>
        </w:rPr>
      </w:pPr>
      <w:r>
        <w:rPr>
          <w:noProof/>
          <w:lang w:val="id-ID" w:eastAsia="id-ID"/>
        </w:rPr>
        <w:pict>
          <v:shape id="_x0000_s1116" type="#_x0000_t32" style="position:absolute;left:0;text-align:left;margin-left:188.1pt;margin-top:13.7pt;width:.05pt;height:21pt;z-index:251748352" o:connectortype="straight">
            <v:stroke endarrow="block"/>
          </v:shape>
        </w:pict>
      </w:r>
    </w:p>
    <w:p w:rsidR="00AD4B75" w:rsidRPr="00415078" w:rsidRDefault="00AD4B75" w:rsidP="00AD4B75">
      <w:pPr>
        <w:pStyle w:val="BodyTextIndent2"/>
        <w:ind w:left="450" w:firstLine="564"/>
        <w:jc w:val="center"/>
        <w:rPr>
          <w:lang w:val="id-ID"/>
        </w:rPr>
      </w:pPr>
    </w:p>
    <w:p w:rsidR="00AD4B75" w:rsidRDefault="00AD4B75" w:rsidP="00AD4B75">
      <w:pPr>
        <w:pStyle w:val="BodyTextIndent2"/>
        <w:ind w:left="450" w:firstLine="564"/>
        <w:jc w:val="center"/>
        <w:rPr>
          <w:lang w:val="id-ID"/>
        </w:rPr>
      </w:pPr>
    </w:p>
    <w:p w:rsidR="00AD4B75" w:rsidRPr="00415078" w:rsidRDefault="00AD4B75" w:rsidP="00AD4B75">
      <w:pPr>
        <w:pStyle w:val="BodyTextIndent2"/>
        <w:ind w:left="450" w:firstLine="564"/>
        <w:jc w:val="center"/>
      </w:pPr>
      <w:proofErr w:type="spellStart"/>
      <w:proofErr w:type="gramStart"/>
      <w:r w:rsidRPr="00415078">
        <w:t>Gambar</w:t>
      </w:r>
      <w:proofErr w:type="spellEnd"/>
      <w:r w:rsidRPr="00415078">
        <w:t xml:space="preserve"> 1.</w:t>
      </w:r>
      <w:proofErr w:type="gramEnd"/>
      <w:r w:rsidRPr="00415078">
        <w:t xml:space="preserve"> </w:t>
      </w:r>
      <w:r w:rsidRPr="00415078">
        <w:rPr>
          <w:i/>
          <w:iCs/>
        </w:rPr>
        <w:t>Road</w:t>
      </w:r>
      <w:r w:rsidRPr="00415078">
        <w:rPr>
          <w:i/>
          <w:iCs/>
          <w:lang w:val="id-ID"/>
        </w:rPr>
        <w:t xml:space="preserve"> </w:t>
      </w:r>
      <w:r w:rsidRPr="00415078">
        <w:rPr>
          <w:i/>
          <w:iCs/>
        </w:rPr>
        <w:t xml:space="preserve">Map </w:t>
      </w:r>
      <w:proofErr w:type="spellStart"/>
      <w:r w:rsidRPr="00415078">
        <w:t>Penelitian</w:t>
      </w:r>
      <w:proofErr w:type="spellEnd"/>
    </w:p>
    <w:p w:rsidR="00AD4B75" w:rsidRDefault="005D5C4B" w:rsidP="005D5C4B">
      <w:pPr>
        <w:tabs>
          <w:tab w:val="left" w:pos="2235"/>
        </w:tabs>
        <w:spacing w:line="360" w:lineRule="auto"/>
        <w:ind w:left="426" w:hanging="426"/>
        <w:contextualSpacing/>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rsidR="00AD4B75" w:rsidRPr="00415078" w:rsidRDefault="005D5C4B" w:rsidP="00AD4B75">
      <w:pPr>
        <w:spacing w:line="360" w:lineRule="auto"/>
        <w:ind w:left="426" w:hanging="426"/>
        <w:contextualSpacing/>
        <w:jc w:val="both"/>
        <w:rPr>
          <w:rFonts w:ascii="Times New Roman" w:hAnsi="Times New Roman" w:cs="Times New Roman"/>
          <w:b/>
          <w:bCs/>
          <w:sz w:val="24"/>
          <w:szCs w:val="24"/>
        </w:rPr>
      </w:pPr>
      <w:r>
        <w:rPr>
          <w:rFonts w:ascii="Times New Roman" w:hAnsi="Times New Roman" w:cs="Times New Roman"/>
          <w:b/>
          <w:bCs/>
          <w:sz w:val="24"/>
          <w:szCs w:val="24"/>
        </w:rPr>
        <w:t>3.2</w:t>
      </w:r>
      <w:r w:rsidR="00AD4B75" w:rsidRPr="00415078">
        <w:rPr>
          <w:rFonts w:ascii="Times New Roman" w:hAnsi="Times New Roman" w:cs="Times New Roman"/>
          <w:b/>
          <w:bCs/>
          <w:sz w:val="24"/>
          <w:szCs w:val="24"/>
        </w:rPr>
        <w:t>. Manfaat Penelitian</w:t>
      </w:r>
    </w:p>
    <w:p w:rsidR="00AD4B75" w:rsidRDefault="00AD4B75" w:rsidP="00AD4B75">
      <w:pPr>
        <w:pStyle w:val="BodyTextIndent3"/>
        <w:ind w:left="0" w:firstLine="567"/>
        <w:contextualSpacing/>
        <w:rPr>
          <w:lang w:val="id-ID"/>
        </w:rPr>
      </w:pPr>
      <w:proofErr w:type="spellStart"/>
      <w:r w:rsidRPr="00415078">
        <w:t>Hasil</w:t>
      </w:r>
      <w:proofErr w:type="spellEnd"/>
      <w:r w:rsidRPr="00415078">
        <w:t xml:space="preserve"> </w:t>
      </w:r>
      <w:proofErr w:type="spellStart"/>
      <w:r w:rsidRPr="00415078">
        <w:t>penelitian</w:t>
      </w:r>
      <w:proofErr w:type="spellEnd"/>
      <w:r w:rsidRPr="00415078">
        <w:t xml:space="preserve"> </w:t>
      </w:r>
      <w:proofErr w:type="spellStart"/>
      <w:r w:rsidRPr="00415078">
        <w:t>ini</w:t>
      </w:r>
      <w:proofErr w:type="spellEnd"/>
      <w:r w:rsidRPr="00415078">
        <w:t xml:space="preserve"> </w:t>
      </w:r>
      <w:r w:rsidRPr="00415078">
        <w:rPr>
          <w:lang w:val="id-ID"/>
        </w:rPr>
        <w:t>d</w:t>
      </w:r>
      <w:proofErr w:type="spellStart"/>
      <w:r w:rsidRPr="00415078">
        <w:t>apat</w:t>
      </w:r>
      <w:proofErr w:type="spellEnd"/>
      <w:r w:rsidRPr="00415078">
        <w:t xml:space="preserve"> </w:t>
      </w:r>
      <w:proofErr w:type="spellStart"/>
      <w:r w:rsidRPr="00415078">
        <w:t>memberikan</w:t>
      </w:r>
      <w:proofErr w:type="spellEnd"/>
      <w:r w:rsidRPr="00415078">
        <w:t xml:space="preserve"> ma</w:t>
      </w:r>
      <w:r w:rsidRPr="00415078">
        <w:rPr>
          <w:lang w:val="id-ID"/>
        </w:rPr>
        <w:t>nfaat</w:t>
      </w:r>
      <w:r w:rsidRPr="00415078">
        <w:t xml:space="preserve"> </w:t>
      </w:r>
      <w:r w:rsidRPr="00415078">
        <w:rPr>
          <w:lang w:val="id-ID"/>
        </w:rPr>
        <w:t xml:space="preserve">pada dunia pertanian, yaitu sebagai informasi tentang alternatif pengendalian populasi serangga </w:t>
      </w:r>
      <w:proofErr w:type="gramStart"/>
      <w:r w:rsidRPr="00415078">
        <w:rPr>
          <w:lang w:val="id-ID"/>
        </w:rPr>
        <w:t>hama</w:t>
      </w:r>
      <w:proofErr w:type="gramEnd"/>
      <w:r w:rsidRPr="00415078">
        <w:rPr>
          <w:lang w:val="id-ID"/>
        </w:rPr>
        <w:t xml:space="preserve"> pada ekosistem sawah dengan pengelolaan pola interaksi antara serangga hama dan predatornya melalui mekanisme </w:t>
      </w:r>
      <w:r w:rsidRPr="00415078">
        <w:rPr>
          <w:i/>
          <w:lang w:val="id-ID"/>
        </w:rPr>
        <w:t>bottom-up</w:t>
      </w:r>
      <w:r w:rsidRPr="00415078">
        <w:rPr>
          <w:lang w:val="id-ID"/>
        </w:rPr>
        <w:t xml:space="preserve"> dan </w:t>
      </w:r>
      <w:r w:rsidRPr="00415078">
        <w:rPr>
          <w:i/>
          <w:lang w:val="id-ID"/>
        </w:rPr>
        <w:t>top-down effect</w:t>
      </w:r>
      <w:r w:rsidRPr="00415078">
        <w:rPr>
          <w:lang w:val="id-ID"/>
        </w:rPr>
        <w:t>. Selain itu juga dapat digunakan sebagai sumber belajar m</w:t>
      </w:r>
      <w:proofErr w:type="spellStart"/>
      <w:r w:rsidRPr="00415078">
        <w:t>atakuliah</w:t>
      </w:r>
      <w:proofErr w:type="spellEnd"/>
      <w:r w:rsidRPr="00415078">
        <w:t xml:space="preserve"> </w:t>
      </w:r>
      <w:r w:rsidRPr="00415078">
        <w:rPr>
          <w:lang w:val="id-ID"/>
        </w:rPr>
        <w:t xml:space="preserve">Ekologi tentang permasalahan ekosistem pertanian dari sisi interaksi antara serangga musuh alami dan hama yang dapat mempengaruhi produktivitas lahan pertanian sebagai ekosistem binaan manusia. </w:t>
      </w:r>
    </w:p>
    <w:p w:rsidR="005D5C4B" w:rsidRDefault="005D5C4B" w:rsidP="00AD4B75">
      <w:pPr>
        <w:pStyle w:val="BodyTextIndent3"/>
        <w:ind w:left="0" w:firstLine="567"/>
        <w:contextualSpacing/>
        <w:rPr>
          <w:lang w:val="id-ID"/>
        </w:rPr>
      </w:pPr>
    </w:p>
    <w:p w:rsidR="005D5C4B" w:rsidRPr="00415078" w:rsidRDefault="005D5C4B" w:rsidP="00AD4B75">
      <w:pPr>
        <w:pStyle w:val="BodyTextIndent3"/>
        <w:ind w:left="0" w:firstLine="567"/>
        <w:contextualSpacing/>
        <w:rPr>
          <w:b/>
          <w:bCs/>
        </w:rPr>
      </w:pPr>
    </w:p>
    <w:p w:rsidR="00EA0284" w:rsidRPr="00415078" w:rsidRDefault="00EA0284" w:rsidP="00EA0284">
      <w:pPr>
        <w:pStyle w:val="BodyTextIndent3"/>
        <w:ind w:left="0"/>
        <w:rPr>
          <w:bCs/>
          <w:lang w:val="id-ID"/>
        </w:rPr>
      </w:pPr>
    </w:p>
    <w:p w:rsidR="00EA0284" w:rsidRPr="00415078" w:rsidRDefault="00EA0284" w:rsidP="00EA0284">
      <w:pPr>
        <w:spacing w:line="360" w:lineRule="auto"/>
        <w:contextualSpacing/>
        <w:jc w:val="center"/>
        <w:rPr>
          <w:rFonts w:ascii="Times New Roman" w:hAnsi="Times New Roman" w:cs="Times New Roman"/>
          <w:b/>
          <w:sz w:val="24"/>
          <w:szCs w:val="24"/>
        </w:rPr>
      </w:pPr>
      <w:r w:rsidRPr="00415078">
        <w:rPr>
          <w:rFonts w:ascii="Times New Roman" w:hAnsi="Times New Roman" w:cs="Times New Roman"/>
          <w:b/>
          <w:sz w:val="24"/>
          <w:szCs w:val="24"/>
        </w:rPr>
        <w:lastRenderedPageBreak/>
        <w:t xml:space="preserve">BAB </w:t>
      </w:r>
      <w:r w:rsidR="005D5C4B">
        <w:rPr>
          <w:rFonts w:ascii="Times New Roman" w:hAnsi="Times New Roman" w:cs="Times New Roman"/>
          <w:b/>
          <w:sz w:val="24"/>
          <w:szCs w:val="24"/>
        </w:rPr>
        <w:t>4</w:t>
      </w:r>
    </w:p>
    <w:p w:rsidR="00EA0284" w:rsidRPr="00415078" w:rsidRDefault="00EA0284" w:rsidP="00EA0284">
      <w:pPr>
        <w:spacing w:line="360" w:lineRule="auto"/>
        <w:contextualSpacing/>
        <w:jc w:val="center"/>
        <w:rPr>
          <w:rFonts w:ascii="Times New Roman" w:hAnsi="Times New Roman" w:cs="Times New Roman"/>
          <w:b/>
          <w:bCs/>
          <w:sz w:val="24"/>
          <w:szCs w:val="24"/>
        </w:rPr>
      </w:pPr>
      <w:r w:rsidRPr="00415078">
        <w:rPr>
          <w:rFonts w:ascii="Times New Roman" w:hAnsi="Times New Roman" w:cs="Times New Roman"/>
          <w:b/>
          <w:bCs/>
          <w:sz w:val="24"/>
          <w:szCs w:val="24"/>
        </w:rPr>
        <w:t>METODE PENELITIAN</w:t>
      </w:r>
    </w:p>
    <w:p w:rsidR="00EA0284" w:rsidRPr="00415078" w:rsidRDefault="00EA0284" w:rsidP="00EA0284">
      <w:pPr>
        <w:spacing w:line="360" w:lineRule="auto"/>
        <w:ind w:firstLine="567"/>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Penelitian ini merupakan penelitian eksperimental yang dilakukan langsung pada ekosistem sawah d</w:t>
      </w:r>
      <w:r w:rsidR="002A1D17">
        <w:rPr>
          <w:rFonts w:ascii="Times New Roman" w:hAnsi="Times New Roman" w:cs="Times New Roman"/>
          <w:bCs/>
          <w:sz w:val="24"/>
          <w:szCs w:val="24"/>
        </w:rPr>
        <w:t>i lahan milik Kebun Pendid</w:t>
      </w:r>
      <w:r w:rsidR="000676B3">
        <w:rPr>
          <w:rFonts w:ascii="Times New Roman" w:hAnsi="Times New Roman" w:cs="Times New Roman"/>
          <w:bCs/>
          <w:sz w:val="24"/>
          <w:szCs w:val="24"/>
        </w:rPr>
        <w:t>i</w:t>
      </w:r>
      <w:r w:rsidR="002A1D17">
        <w:rPr>
          <w:rFonts w:ascii="Times New Roman" w:hAnsi="Times New Roman" w:cs="Times New Roman"/>
          <w:bCs/>
          <w:sz w:val="24"/>
          <w:szCs w:val="24"/>
        </w:rPr>
        <w:t>kan Penelitian dan Pengemban</w:t>
      </w:r>
      <w:r w:rsidR="000676B3">
        <w:rPr>
          <w:rFonts w:ascii="Times New Roman" w:hAnsi="Times New Roman" w:cs="Times New Roman"/>
          <w:bCs/>
          <w:sz w:val="24"/>
          <w:szCs w:val="24"/>
        </w:rPr>
        <w:t>ga</w:t>
      </w:r>
      <w:r w:rsidR="002A1D17">
        <w:rPr>
          <w:rFonts w:ascii="Times New Roman" w:hAnsi="Times New Roman" w:cs="Times New Roman"/>
          <w:bCs/>
          <w:sz w:val="24"/>
          <w:szCs w:val="24"/>
        </w:rPr>
        <w:t xml:space="preserve">n </w:t>
      </w:r>
      <w:r w:rsidR="000676B3">
        <w:rPr>
          <w:rFonts w:ascii="Times New Roman" w:hAnsi="Times New Roman" w:cs="Times New Roman"/>
          <w:bCs/>
          <w:sz w:val="24"/>
          <w:szCs w:val="24"/>
        </w:rPr>
        <w:t>P</w:t>
      </w:r>
      <w:r w:rsidR="002A1D17">
        <w:rPr>
          <w:rFonts w:ascii="Times New Roman" w:hAnsi="Times New Roman" w:cs="Times New Roman"/>
          <w:bCs/>
          <w:sz w:val="24"/>
          <w:szCs w:val="24"/>
        </w:rPr>
        <w:t xml:space="preserve">ertanian (KP4) </w:t>
      </w:r>
      <w:r w:rsidR="000676B3">
        <w:rPr>
          <w:rFonts w:ascii="Times New Roman" w:hAnsi="Times New Roman" w:cs="Times New Roman"/>
          <w:bCs/>
          <w:sz w:val="24"/>
          <w:szCs w:val="24"/>
        </w:rPr>
        <w:t xml:space="preserve">Universitas Gadjah Mada (UGM) yang terletak di Desa Kalitirto, </w:t>
      </w:r>
      <w:r w:rsidR="002A1D17">
        <w:rPr>
          <w:rFonts w:ascii="Times New Roman" w:hAnsi="Times New Roman" w:cs="Times New Roman"/>
          <w:bCs/>
          <w:sz w:val="24"/>
          <w:szCs w:val="24"/>
        </w:rPr>
        <w:t>Kecamatan Berbah</w:t>
      </w:r>
      <w:r w:rsidRPr="00415078">
        <w:rPr>
          <w:rFonts w:ascii="Times New Roman" w:hAnsi="Times New Roman" w:cs="Times New Roman"/>
          <w:bCs/>
          <w:sz w:val="24"/>
          <w:szCs w:val="24"/>
        </w:rPr>
        <w:t xml:space="preserve"> Kabupaten </w:t>
      </w:r>
      <w:r w:rsidR="002A1D17">
        <w:rPr>
          <w:rFonts w:ascii="Times New Roman" w:hAnsi="Times New Roman" w:cs="Times New Roman"/>
          <w:bCs/>
          <w:sz w:val="24"/>
          <w:szCs w:val="24"/>
        </w:rPr>
        <w:t>Sleman</w:t>
      </w:r>
      <w:r w:rsidRPr="00415078">
        <w:rPr>
          <w:rFonts w:ascii="Times New Roman" w:hAnsi="Times New Roman" w:cs="Times New Roman"/>
          <w:bCs/>
          <w:sz w:val="24"/>
          <w:szCs w:val="24"/>
        </w:rPr>
        <w:t>. Penelitian dilakukan dengan membuat 72 plot yang masing-masing plot berukuran 2x2 m</w:t>
      </w:r>
      <w:r w:rsidRPr="00415078">
        <w:rPr>
          <w:rFonts w:ascii="Times New Roman" w:hAnsi="Times New Roman" w:cs="Times New Roman"/>
          <w:bCs/>
          <w:sz w:val="24"/>
          <w:szCs w:val="24"/>
          <w:vertAlign w:val="superscript"/>
        </w:rPr>
        <w:t xml:space="preserve">2 </w:t>
      </w:r>
      <w:r w:rsidRPr="00415078">
        <w:rPr>
          <w:rFonts w:ascii="Times New Roman" w:hAnsi="Times New Roman" w:cs="Times New Roman"/>
          <w:bCs/>
          <w:sz w:val="24"/>
          <w:szCs w:val="24"/>
        </w:rPr>
        <w:t xml:space="preserve">dan jarak antar plot </w:t>
      </w:r>
      <w:r w:rsidR="00844F1D">
        <w:rPr>
          <w:rFonts w:ascii="Times New Roman" w:hAnsi="Times New Roman" w:cs="Times New Roman"/>
          <w:bCs/>
          <w:sz w:val="24"/>
          <w:szCs w:val="24"/>
        </w:rPr>
        <w:t>1</w:t>
      </w:r>
      <w:r w:rsidRPr="00415078">
        <w:rPr>
          <w:rFonts w:ascii="Times New Roman" w:hAnsi="Times New Roman" w:cs="Times New Roman"/>
          <w:bCs/>
          <w:sz w:val="24"/>
          <w:szCs w:val="24"/>
        </w:rPr>
        <w:t xml:space="preserve">m. Perlakuan meliputi 3 faktor, yaitu faktor tingkat nitrogen (penambahan nitrogen, tanpa manipulasi dan pengurangan nitrogen), faktor tingkat densitas rumpun tanaman padi (tanpa manipulasi, pengurangan rumpun 25%, dan pengurangan rumpun 50%), dan faktor tingkat predasi (tanpa manipulasi dan pengurangan populasi predator). Perlakuan nitrogen tanaman (kualitas tanaman inang) dan densitas rumpun tanaman padi (kuantitas tanaman inang) merupakan perlakuan untuk melihat </w:t>
      </w:r>
      <w:r w:rsidRPr="00415078">
        <w:rPr>
          <w:rFonts w:ascii="Times New Roman" w:hAnsi="Times New Roman" w:cs="Times New Roman"/>
          <w:bCs/>
          <w:i/>
          <w:sz w:val="24"/>
          <w:szCs w:val="24"/>
        </w:rPr>
        <w:t>bottom-up effect</w:t>
      </w:r>
      <w:r w:rsidRPr="00415078">
        <w:rPr>
          <w:rFonts w:ascii="Times New Roman" w:hAnsi="Times New Roman" w:cs="Times New Roman"/>
          <w:bCs/>
          <w:sz w:val="24"/>
          <w:szCs w:val="24"/>
        </w:rPr>
        <w:t xml:space="preserve">, sedangkan perlakuan 2 tingkat predasi dilakukan untuk melihat </w:t>
      </w:r>
      <w:r w:rsidRPr="00415078">
        <w:rPr>
          <w:rFonts w:ascii="Times New Roman" w:hAnsi="Times New Roman" w:cs="Times New Roman"/>
          <w:bCs/>
          <w:i/>
          <w:sz w:val="24"/>
          <w:szCs w:val="24"/>
        </w:rPr>
        <w:t>top-down effect</w:t>
      </w:r>
      <w:r w:rsidRPr="00415078">
        <w:rPr>
          <w:rFonts w:ascii="Times New Roman" w:hAnsi="Times New Roman" w:cs="Times New Roman"/>
          <w:bCs/>
          <w:sz w:val="24"/>
          <w:szCs w:val="24"/>
        </w:rPr>
        <w:t xml:space="preserve">. Semua perlakuan tersebut dilakukan secara acak dengan faktorial penuh dengan 4 kali plot ulangan per kombinasi perlakuan. </w:t>
      </w:r>
    </w:p>
    <w:p w:rsidR="00EA0284" w:rsidRPr="00415078" w:rsidRDefault="00EA0284" w:rsidP="00EA0284">
      <w:pPr>
        <w:spacing w:line="360" w:lineRule="auto"/>
        <w:ind w:firstLine="567"/>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 xml:space="preserve">Manipulasi nitrogen tanaman dilakukan dengan menambahkan pupuk urea sebanyak 0,75kg untuk setiap plot pada awal musim tanam padi, sedangkan pengurangan nitrogen dengan menambahkan </w:t>
      </w:r>
      <w:r w:rsidR="00844F1D">
        <w:rPr>
          <w:rFonts w:ascii="Times New Roman" w:hAnsi="Times New Roman" w:cs="Times New Roman"/>
          <w:bCs/>
          <w:sz w:val="24"/>
          <w:szCs w:val="24"/>
        </w:rPr>
        <w:t>gula pasir</w:t>
      </w:r>
      <w:r w:rsidRPr="00415078">
        <w:rPr>
          <w:rFonts w:ascii="Times New Roman" w:hAnsi="Times New Roman" w:cs="Times New Roman"/>
          <w:bCs/>
          <w:sz w:val="24"/>
          <w:szCs w:val="24"/>
        </w:rPr>
        <w:t xml:space="preserve"> 2 kg per plot selama </w:t>
      </w:r>
      <w:r w:rsidR="00844F1D">
        <w:rPr>
          <w:rFonts w:ascii="Times New Roman" w:hAnsi="Times New Roman" w:cs="Times New Roman"/>
          <w:bCs/>
          <w:sz w:val="24"/>
          <w:szCs w:val="24"/>
        </w:rPr>
        <w:t>satu bulan</w:t>
      </w:r>
      <w:r w:rsidRPr="00415078">
        <w:rPr>
          <w:rFonts w:ascii="Times New Roman" w:hAnsi="Times New Roman" w:cs="Times New Roman"/>
          <w:bCs/>
          <w:sz w:val="24"/>
          <w:szCs w:val="24"/>
        </w:rPr>
        <w:t xml:space="preserve"> sekali dari awal musim tanam sampai menjelang panen (</w:t>
      </w:r>
      <w:r w:rsidR="00844F1D">
        <w:rPr>
          <w:rFonts w:ascii="Times New Roman" w:hAnsi="Times New Roman" w:cs="Times New Roman"/>
          <w:bCs/>
          <w:sz w:val="24"/>
          <w:szCs w:val="24"/>
        </w:rPr>
        <w:t xml:space="preserve">modifikasi dari </w:t>
      </w:r>
      <w:r w:rsidRPr="00415078">
        <w:rPr>
          <w:rFonts w:ascii="Times New Roman" w:hAnsi="Times New Roman" w:cs="Times New Roman"/>
          <w:bCs/>
          <w:sz w:val="24"/>
          <w:szCs w:val="24"/>
        </w:rPr>
        <w:t>Stiling dan Moon, 2005).</w:t>
      </w:r>
    </w:p>
    <w:p w:rsidR="00EA0284" w:rsidRPr="00415078" w:rsidRDefault="00EA0284" w:rsidP="00EA0284">
      <w:pPr>
        <w:spacing w:line="360" w:lineRule="auto"/>
        <w:ind w:firstLine="567"/>
        <w:contextualSpacing/>
        <w:jc w:val="both"/>
        <w:rPr>
          <w:rFonts w:ascii="Times New Roman" w:hAnsi="Times New Roman" w:cs="Times New Roman"/>
          <w:sz w:val="24"/>
          <w:szCs w:val="24"/>
        </w:rPr>
      </w:pPr>
      <w:r w:rsidRPr="00415078">
        <w:rPr>
          <w:rFonts w:ascii="Times New Roman" w:hAnsi="Times New Roman" w:cs="Times New Roman"/>
          <w:bCs/>
          <w:sz w:val="24"/>
          <w:szCs w:val="24"/>
        </w:rPr>
        <w:t xml:space="preserve">Densitas rumpun tanaman padi dimanipulasi dengan mengurangi rumpun tanaman padi per plot sebanyak 25% dan 50%. Pengaruh </w:t>
      </w:r>
      <w:r w:rsidRPr="00415078">
        <w:rPr>
          <w:rFonts w:ascii="Times New Roman" w:hAnsi="Times New Roman" w:cs="Times New Roman"/>
          <w:bCs/>
          <w:i/>
          <w:sz w:val="24"/>
          <w:szCs w:val="24"/>
        </w:rPr>
        <w:t>top-down</w:t>
      </w:r>
      <w:r w:rsidRPr="00415078">
        <w:rPr>
          <w:rFonts w:ascii="Times New Roman" w:hAnsi="Times New Roman" w:cs="Times New Roman"/>
          <w:bCs/>
          <w:sz w:val="24"/>
          <w:szCs w:val="24"/>
        </w:rPr>
        <w:t xml:space="preserve"> dilakukan dengan </w:t>
      </w:r>
      <w:r w:rsidR="00844F1D">
        <w:rPr>
          <w:rFonts w:ascii="Times New Roman" w:hAnsi="Times New Roman" w:cs="Times New Roman"/>
          <w:bCs/>
          <w:sz w:val="24"/>
          <w:szCs w:val="24"/>
        </w:rPr>
        <w:t xml:space="preserve">memagari plot dengan plastik untuk mengurangi </w:t>
      </w:r>
      <w:r w:rsidR="00367EF6">
        <w:rPr>
          <w:rFonts w:ascii="Times New Roman" w:hAnsi="Times New Roman" w:cs="Times New Roman"/>
          <w:bCs/>
          <w:sz w:val="24"/>
          <w:szCs w:val="24"/>
        </w:rPr>
        <w:t>populasi</w:t>
      </w:r>
      <w:r w:rsidR="00844F1D">
        <w:rPr>
          <w:rFonts w:ascii="Times New Roman" w:hAnsi="Times New Roman" w:cs="Times New Roman"/>
          <w:bCs/>
          <w:sz w:val="24"/>
          <w:szCs w:val="24"/>
        </w:rPr>
        <w:t xml:space="preserve"> laba-laba</w:t>
      </w:r>
      <w:r w:rsidR="00367EF6">
        <w:rPr>
          <w:rFonts w:ascii="Times New Roman" w:hAnsi="Times New Roman" w:cs="Times New Roman"/>
          <w:bCs/>
          <w:sz w:val="24"/>
          <w:szCs w:val="24"/>
        </w:rPr>
        <w:t xml:space="preserve"> sebagai </w:t>
      </w:r>
      <w:r w:rsidR="00367EF6" w:rsidRPr="00367EF6">
        <w:rPr>
          <w:rFonts w:ascii="Times New Roman" w:hAnsi="Times New Roman" w:cs="Times New Roman"/>
          <w:bCs/>
          <w:i/>
          <w:sz w:val="24"/>
          <w:szCs w:val="24"/>
        </w:rPr>
        <w:t>generalist predator</w:t>
      </w:r>
      <w:r w:rsidR="00844F1D">
        <w:rPr>
          <w:rFonts w:ascii="Times New Roman" w:hAnsi="Times New Roman" w:cs="Times New Roman"/>
          <w:bCs/>
          <w:sz w:val="24"/>
          <w:szCs w:val="24"/>
        </w:rPr>
        <w:t xml:space="preserve">, </w:t>
      </w:r>
      <w:r w:rsidRPr="00415078">
        <w:rPr>
          <w:rFonts w:ascii="Times New Roman" w:hAnsi="Times New Roman" w:cs="Times New Roman"/>
          <w:bCs/>
          <w:sz w:val="24"/>
          <w:szCs w:val="24"/>
        </w:rPr>
        <w:t>sedangkan pada plot kontrol dibiarkan apa adanya. Hal ini karena t</w:t>
      </w:r>
      <w:r w:rsidRPr="00415078">
        <w:rPr>
          <w:rFonts w:ascii="Times New Roman" w:hAnsi="Times New Roman" w:cs="Times New Roman"/>
          <w:sz w:val="24"/>
          <w:szCs w:val="24"/>
        </w:rPr>
        <w:t>ingkat predasi dari kelompok laba-laba terhadap serangga hama padi dapat mencapai 90% dari total predasi ekosistem sawah (Oedenkoven dan Joern, 2000).</w:t>
      </w:r>
    </w:p>
    <w:p w:rsidR="00EA0284" w:rsidRPr="00415078" w:rsidRDefault="00EA0284" w:rsidP="00EA0284">
      <w:pPr>
        <w:spacing w:line="360" w:lineRule="auto"/>
        <w:ind w:firstLine="567"/>
        <w:contextualSpacing/>
        <w:jc w:val="both"/>
        <w:rPr>
          <w:rFonts w:ascii="Times New Roman" w:hAnsi="Times New Roman" w:cs="Times New Roman"/>
          <w:bCs/>
          <w:sz w:val="24"/>
          <w:szCs w:val="24"/>
        </w:rPr>
      </w:pPr>
      <w:r w:rsidRPr="00415078">
        <w:rPr>
          <w:rFonts w:ascii="Times New Roman" w:hAnsi="Times New Roman" w:cs="Times New Roman"/>
          <w:sz w:val="24"/>
          <w:szCs w:val="24"/>
        </w:rPr>
        <w:t xml:space="preserve">Untuk setiap kombinasi perlakuan dilakukan pengamatan populasi serangga herbivora dan predator yang dilakukan satu bulan sekali dari awal musim tanam </w:t>
      </w:r>
      <w:r w:rsidRPr="00415078">
        <w:rPr>
          <w:rFonts w:ascii="Times New Roman" w:hAnsi="Times New Roman" w:cs="Times New Roman"/>
          <w:sz w:val="24"/>
          <w:szCs w:val="24"/>
        </w:rPr>
        <w:lastRenderedPageBreak/>
        <w:t xml:space="preserve">sampai menjelang panen, kemudian data yang diperoleh dilakukan analisis pola interaksi serangga herbivora-predatornya dengan program bipartite in R-statistic. Uji beda dilakuan dengan </w:t>
      </w:r>
      <w:r w:rsidRPr="00415078">
        <w:rPr>
          <w:rFonts w:ascii="Times New Roman" w:hAnsi="Times New Roman" w:cs="Times New Roman"/>
          <w:i/>
          <w:sz w:val="24"/>
          <w:szCs w:val="24"/>
        </w:rPr>
        <w:t>3 way anova</w:t>
      </w:r>
      <w:r w:rsidRPr="00415078">
        <w:rPr>
          <w:rFonts w:ascii="Times New Roman" w:hAnsi="Times New Roman" w:cs="Times New Roman"/>
          <w:sz w:val="24"/>
          <w:szCs w:val="24"/>
        </w:rPr>
        <w:t xml:space="preserve"> untuk menganalisis adanya perbedaan pola interaksi serangga herbivora-predatornya antar kombinasi perlakuan.</w:t>
      </w:r>
    </w:p>
    <w:p w:rsidR="00EA0284" w:rsidRPr="00415078" w:rsidRDefault="00EA0284" w:rsidP="00EA0284">
      <w:pPr>
        <w:spacing w:line="360" w:lineRule="auto"/>
        <w:ind w:firstLine="567"/>
        <w:contextualSpacing/>
        <w:jc w:val="both"/>
        <w:rPr>
          <w:rFonts w:ascii="Times New Roman" w:hAnsi="Times New Roman" w:cs="Times New Roman"/>
          <w:sz w:val="24"/>
          <w:szCs w:val="24"/>
          <w:lang w:eastAsia="id-ID"/>
        </w:rPr>
      </w:pPr>
      <w:r w:rsidRPr="00415078">
        <w:rPr>
          <w:rFonts w:ascii="Times New Roman" w:hAnsi="Times New Roman" w:cs="Times New Roman"/>
          <w:sz w:val="24"/>
          <w:szCs w:val="24"/>
          <w:lang w:eastAsia="id-ID"/>
        </w:rPr>
        <w:t>Penelitian berlangsung selama 2 tahun (</w:t>
      </w:r>
      <w:r w:rsidR="002642FA">
        <w:rPr>
          <w:rFonts w:ascii="Times New Roman" w:hAnsi="Times New Roman" w:cs="Times New Roman"/>
          <w:sz w:val="24"/>
          <w:szCs w:val="24"/>
          <w:lang w:eastAsia="id-ID"/>
        </w:rPr>
        <w:t>2</w:t>
      </w:r>
      <w:r w:rsidRPr="00415078">
        <w:rPr>
          <w:rFonts w:ascii="Times New Roman" w:hAnsi="Times New Roman" w:cs="Times New Roman"/>
          <w:sz w:val="24"/>
          <w:szCs w:val="24"/>
          <w:lang w:eastAsia="id-ID"/>
        </w:rPr>
        <w:t xml:space="preserve"> musim tanam padi), hal ini untuk melihat konsistensi atau </w:t>
      </w:r>
      <w:r w:rsidRPr="00415078">
        <w:rPr>
          <w:rFonts w:ascii="Times New Roman" w:hAnsi="Times New Roman" w:cs="Times New Roman"/>
          <w:i/>
          <w:sz w:val="24"/>
          <w:szCs w:val="24"/>
          <w:lang w:eastAsia="id-ID"/>
        </w:rPr>
        <w:t>trend</w:t>
      </w:r>
      <w:r w:rsidRPr="00415078">
        <w:rPr>
          <w:rFonts w:ascii="Times New Roman" w:hAnsi="Times New Roman" w:cs="Times New Roman"/>
          <w:sz w:val="24"/>
          <w:szCs w:val="24"/>
          <w:lang w:eastAsia="id-ID"/>
        </w:rPr>
        <w:t xml:space="preserve"> dari pola interaksi yang terjadi di setiap musim tanam untuk jangka panjang, sehingga dapat untuk memprediksi populasi serangga hama dan pola interaksi yang mana yang dapat mengendalikan ledakan populasi hama untuk mendukung pengendalian hayati pada ekosistem sawah.</w:t>
      </w:r>
    </w:p>
    <w:p w:rsidR="00EA0284" w:rsidRDefault="00EA0284" w:rsidP="00EA0284">
      <w:pPr>
        <w:spacing w:line="360" w:lineRule="auto"/>
        <w:ind w:firstLine="567"/>
        <w:contextualSpacing/>
        <w:jc w:val="both"/>
        <w:rPr>
          <w:rFonts w:ascii="Times New Roman" w:hAnsi="Times New Roman" w:cs="Times New Roman"/>
          <w:sz w:val="24"/>
          <w:szCs w:val="24"/>
          <w:lang w:eastAsia="id-ID"/>
        </w:rPr>
      </w:pPr>
      <w:r w:rsidRPr="00415078">
        <w:rPr>
          <w:rFonts w:ascii="Times New Roman" w:hAnsi="Times New Roman" w:cs="Times New Roman"/>
          <w:sz w:val="24"/>
          <w:szCs w:val="24"/>
          <w:lang w:eastAsia="id-ID"/>
        </w:rPr>
        <w:t xml:space="preserve">Untuk selanjutnya langkah-langkah penelitian yang </w:t>
      </w:r>
      <w:r w:rsidR="002642FA">
        <w:rPr>
          <w:rFonts w:ascii="Times New Roman" w:hAnsi="Times New Roman" w:cs="Times New Roman"/>
          <w:sz w:val="24"/>
          <w:szCs w:val="24"/>
          <w:lang w:eastAsia="id-ID"/>
        </w:rPr>
        <w:t>telah dilakukan pada tahun pertama</w:t>
      </w:r>
      <w:r w:rsidRPr="00415078">
        <w:rPr>
          <w:rFonts w:ascii="Times New Roman" w:hAnsi="Times New Roman" w:cs="Times New Roman"/>
          <w:sz w:val="24"/>
          <w:szCs w:val="24"/>
          <w:lang w:eastAsia="id-ID"/>
        </w:rPr>
        <w:t xml:space="preserve"> </w:t>
      </w:r>
      <w:r w:rsidR="002642FA">
        <w:rPr>
          <w:rFonts w:ascii="Times New Roman" w:hAnsi="Times New Roman" w:cs="Times New Roman"/>
          <w:sz w:val="24"/>
          <w:szCs w:val="24"/>
          <w:lang w:eastAsia="id-ID"/>
        </w:rPr>
        <w:t>dapat</w:t>
      </w:r>
      <w:r w:rsidRPr="00415078">
        <w:rPr>
          <w:rFonts w:ascii="Times New Roman" w:hAnsi="Times New Roman" w:cs="Times New Roman"/>
          <w:sz w:val="24"/>
          <w:szCs w:val="24"/>
          <w:lang w:eastAsia="id-ID"/>
        </w:rPr>
        <w:t xml:space="preserve"> dirangkum dalam skema di bawah ini.</w:t>
      </w:r>
    </w:p>
    <w:p w:rsidR="002642FA" w:rsidRPr="00415078" w:rsidRDefault="00D35F82" w:rsidP="00EA0284">
      <w:pPr>
        <w:spacing w:line="360" w:lineRule="auto"/>
        <w:ind w:firstLine="567"/>
        <w:contextualSpacing/>
        <w:jc w:val="both"/>
        <w:rPr>
          <w:rFonts w:ascii="Times New Roman" w:hAnsi="Times New Roman" w:cs="Times New Roman"/>
          <w:sz w:val="24"/>
          <w:szCs w:val="24"/>
          <w:lang w:eastAsia="id-ID"/>
        </w:rPr>
      </w:pPr>
      <w:r>
        <w:rPr>
          <w:rFonts w:ascii="Times New Roman" w:hAnsi="Times New Roman" w:cs="Times New Roman"/>
          <w:noProof/>
          <w:sz w:val="24"/>
          <w:szCs w:val="24"/>
          <w:lang w:eastAsia="id-ID"/>
        </w:rPr>
        <w:pict>
          <v:shape id="_x0000_s1059" type="#_x0000_t202" style="position:absolute;left:0;text-align:left;margin-left:84.45pt;margin-top:11.4pt;width:174.15pt;height:32.6pt;z-index:251689984">
            <v:textbox>
              <w:txbxContent>
                <w:p w:rsidR="00F555A8" w:rsidRPr="009126F9" w:rsidRDefault="00F555A8" w:rsidP="002642FA">
                  <w:pPr>
                    <w:jc w:val="center"/>
                  </w:pPr>
                  <w:r>
                    <w:t>Penentuan lokasi penelitian</w:t>
                  </w:r>
                </w:p>
              </w:txbxContent>
            </v:textbox>
          </v:shape>
        </w:pict>
      </w:r>
    </w:p>
    <w:p w:rsidR="00EA0284" w:rsidRPr="00415078" w:rsidRDefault="00EA0284" w:rsidP="00EA0284">
      <w:pPr>
        <w:spacing w:line="360" w:lineRule="auto"/>
        <w:ind w:firstLine="567"/>
        <w:contextualSpacing/>
        <w:jc w:val="both"/>
        <w:rPr>
          <w:rFonts w:ascii="Times New Roman" w:hAnsi="Times New Roman" w:cs="Times New Roman"/>
          <w:sz w:val="24"/>
          <w:szCs w:val="24"/>
          <w:lang w:eastAsia="id-ID"/>
        </w:rPr>
      </w:pPr>
    </w:p>
    <w:p w:rsidR="00EA0284" w:rsidRPr="00415078" w:rsidRDefault="00D35F82" w:rsidP="00EA0284">
      <w:pPr>
        <w:spacing w:line="360" w:lineRule="auto"/>
        <w:ind w:firstLine="567"/>
        <w:contextualSpacing/>
        <w:jc w:val="both"/>
        <w:rPr>
          <w:rFonts w:ascii="Times New Roman" w:hAnsi="Times New Roman" w:cs="Times New Roman"/>
          <w:sz w:val="24"/>
          <w:szCs w:val="24"/>
          <w:lang w:eastAsia="id-ID"/>
        </w:rPr>
      </w:pPr>
      <w:r>
        <w:rPr>
          <w:rFonts w:ascii="Times New Roman" w:hAnsi="Times New Roman" w:cs="Times New Roman"/>
          <w:noProof/>
          <w:sz w:val="24"/>
          <w:szCs w:val="24"/>
          <w:lang w:eastAsia="id-ID"/>
        </w:rPr>
        <w:pict>
          <v:shape id="_x0000_s1060" type="#_x0000_t202" style="position:absolute;left:0;text-align:left;margin-left:84.45pt;margin-top:17.7pt;width:174.15pt;height:27.2pt;z-index:251691008">
            <v:textbox>
              <w:txbxContent>
                <w:p w:rsidR="00F555A8" w:rsidRPr="009126F9" w:rsidRDefault="00F555A8" w:rsidP="00A928AF">
                  <w:pPr>
                    <w:jc w:val="center"/>
                  </w:pPr>
                  <w:r>
                    <w:t>Pembuatan 72 plot percobaan</w:t>
                  </w:r>
                </w:p>
              </w:txbxContent>
            </v:textbox>
          </v:shape>
        </w:pict>
      </w:r>
      <w:r>
        <w:rPr>
          <w:rFonts w:ascii="Times New Roman" w:hAnsi="Times New Roman" w:cs="Times New Roman"/>
          <w:noProof/>
          <w:sz w:val="24"/>
          <w:szCs w:val="24"/>
          <w:lang w:eastAsia="id-ID"/>
        </w:rPr>
        <w:pict>
          <v:shape id="_x0000_s1078" type="#_x0000_t32" style="position:absolute;left:0;text-align:left;margin-left:171.6pt;margin-top:2.6pt;width:.6pt;height:15.1pt;z-index:251709440" o:connectortype="straight">
            <v:stroke endarrow="block"/>
          </v:shape>
        </w:pict>
      </w:r>
    </w:p>
    <w:p w:rsidR="00EA0284" w:rsidRDefault="00D35F82" w:rsidP="00106EFB">
      <w:pPr>
        <w:spacing w:line="360" w:lineRule="auto"/>
        <w:ind w:left="142" w:hanging="142"/>
        <w:contextualSpacing/>
        <w:jc w:val="center"/>
        <w:rPr>
          <w:rFonts w:ascii="Times New Roman" w:hAnsi="Times New Roman" w:cs="Times New Roman"/>
          <w:sz w:val="24"/>
          <w:szCs w:val="24"/>
          <w:lang w:eastAsia="id-ID"/>
        </w:rPr>
      </w:pPr>
      <w:r>
        <w:rPr>
          <w:rFonts w:ascii="Times New Roman" w:hAnsi="Times New Roman" w:cs="Times New Roman"/>
          <w:noProof/>
          <w:sz w:val="24"/>
          <w:szCs w:val="24"/>
          <w:lang w:eastAsia="id-ID"/>
        </w:rPr>
        <w:pict>
          <v:shape id="_x0000_s1065" type="#_x0000_t202" style="position:absolute;left:0;text-align:left;margin-left:118.1pt;margin-top:287.05pt;width:120.4pt;height:23.6pt;z-index:251696128">
            <v:textbox>
              <w:txbxContent>
                <w:p w:rsidR="00F555A8" w:rsidRPr="009E61B0" w:rsidRDefault="00F555A8" w:rsidP="00EA0284">
                  <w:r>
                    <w:t>Kesimpulan Tahun I</w:t>
                  </w:r>
                </w:p>
              </w:txbxContent>
            </v:textbox>
          </v:shape>
        </w:pict>
      </w:r>
      <w:r>
        <w:rPr>
          <w:rFonts w:ascii="Times New Roman" w:hAnsi="Times New Roman" w:cs="Times New Roman"/>
          <w:noProof/>
          <w:sz w:val="24"/>
          <w:szCs w:val="24"/>
          <w:lang w:eastAsia="id-ID"/>
        </w:rPr>
        <w:pict>
          <v:shape id="_x0000_s1119" type="#_x0000_t32" style="position:absolute;left:0;text-align:left;margin-left:171pt;margin-top:264.55pt;width:0;height:22.5pt;z-index:251752448" o:connectortype="straight">
            <v:stroke endarrow="block"/>
          </v:shape>
        </w:pict>
      </w:r>
      <w:r>
        <w:rPr>
          <w:rFonts w:ascii="Times New Roman" w:hAnsi="Times New Roman" w:cs="Times New Roman"/>
          <w:noProof/>
          <w:sz w:val="24"/>
          <w:szCs w:val="24"/>
          <w:lang w:eastAsia="id-ID"/>
        </w:rPr>
        <w:pict>
          <v:shape id="_x0000_s1075" type="#_x0000_t32" style="position:absolute;left:0;text-align:left;margin-left:172.2pt;margin-top:152.55pt;width:0;height:22.5pt;z-index:251706368" o:connectortype="straight">
            <v:stroke endarrow="block"/>
          </v:shape>
        </w:pict>
      </w:r>
      <w:r>
        <w:rPr>
          <w:rFonts w:ascii="Times New Roman" w:hAnsi="Times New Roman" w:cs="Times New Roman"/>
          <w:noProof/>
          <w:sz w:val="24"/>
          <w:szCs w:val="24"/>
          <w:lang w:eastAsia="id-ID"/>
        </w:rPr>
        <w:pict>
          <v:shape id="_x0000_s1077" type="#_x0000_t32" style="position:absolute;left:0;text-align:left;margin-left:172.2pt;margin-top:215.55pt;width:0;height:18.75pt;z-index:251708416" o:connectortype="straight">
            <v:stroke endarrow="block"/>
          </v:shape>
        </w:pict>
      </w:r>
      <w:r>
        <w:rPr>
          <w:rFonts w:ascii="Times New Roman" w:hAnsi="Times New Roman" w:cs="Times New Roman"/>
          <w:noProof/>
          <w:sz w:val="24"/>
          <w:szCs w:val="24"/>
          <w:lang w:eastAsia="id-ID"/>
        </w:rPr>
        <w:pict>
          <v:shape id="_x0000_s1063" type="#_x0000_t202" style="position:absolute;left:0;text-align:left;margin-left:21.5pt;margin-top:175.05pt;width:315.85pt;height:40.5pt;z-index:251694080">
            <v:textbox>
              <w:txbxContent>
                <w:p w:rsidR="00F555A8" w:rsidRPr="00A01913" w:rsidRDefault="00F555A8" w:rsidP="00EA0284">
                  <w:r>
                    <w:t xml:space="preserve">Analisis pola interaksi antara serangga herbivora dan predatornya di setiap bulan pengamatan dengan program </w:t>
                  </w:r>
                  <w:r w:rsidRPr="00896E48">
                    <w:rPr>
                      <w:i/>
                    </w:rPr>
                    <w:t>bipartite in R-statistics</w:t>
                  </w:r>
                </w:p>
              </w:txbxContent>
            </v:textbox>
          </v:shape>
        </w:pict>
      </w:r>
      <w:r>
        <w:rPr>
          <w:rFonts w:ascii="Times New Roman" w:hAnsi="Times New Roman" w:cs="Times New Roman"/>
          <w:noProof/>
          <w:sz w:val="24"/>
          <w:szCs w:val="24"/>
          <w:lang w:eastAsia="id-ID"/>
        </w:rPr>
        <w:pict>
          <v:shape id="_x0000_s1062" type="#_x0000_t202" style="position:absolute;left:0;text-align:left;margin-left:24.55pt;margin-top:108.3pt;width:303.75pt;height:44.25pt;z-index:251693056">
            <v:textbox>
              <w:txbxContent>
                <w:p w:rsidR="00F555A8" w:rsidRPr="00A01913" w:rsidRDefault="00F555A8" w:rsidP="00EA0284">
                  <w:r>
                    <w:t>Pengamatan populasi serangga herbivora dan predator sebulan sekali dalam satu musim tanam</w:t>
                  </w:r>
                </w:p>
              </w:txbxContent>
            </v:textbox>
          </v:shape>
        </w:pict>
      </w:r>
      <w:r>
        <w:rPr>
          <w:rFonts w:ascii="Times New Roman" w:hAnsi="Times New Roman" w:cs="Times New Roman"/>
          <w:noProof/>
          <w:sz w:val="24"/>
          <w:szCs w:val="24"/>
          <w:lang w:eastAsia="id-ID"/>
        </w:rPr>
        <w:pict>
          <v:shape id="_x0000_s1080" type="#_x0000_t32" style="position:absolute;left:0;text-align:left;margin-left:171.6pt;margin-top:92.55pt;width:.6pt;height:15.75pt;z-index:251711488" o:connectortype="straight">
            <v:stroke endarrow="block"/>
          </v:shape>
        </w:pict>
      </w:r>
      <w:r>
        <w:rPr>
          <w:rFonts w:ascii="Times New Roman" w:hAnsi="Times New Roman" w:cs="Times New Roman"/>
          <w:noProof/>
          <w:sz w:val="24"/>
          <w:szCs w:val="24"/>
          <w:lang w:eastAsia="id-ID"/>
        </w:rPr>
        <w:pict>
          <v:shape id="_x0000_s1061" type="#_x0000_t202" style="position:absolute;left:0;text-align:left;margin-left:24.55pt;margin-top:39.35pt;width:303.75pt;height:53.2pt;z-index:251692032">
            <v:textbox>
              <w:txbxContent>
                <w:p w:rsidR="00F555A8" w:rsidRPr="009126F9" w:rsidRDefault="00F555A8" w:rsidP="0091722E">
                  <w:pPr>
                    <w:spacing w:line="240" w:lineRule="auto"/>
                    <w:contextualSpacing/>
                  </w:pPr>
                  <w:r>
                    <w:t xml:space="preserve">Perlakuan 3 faktor: kualitas tanaman inang dengan manipulasi nitrogen; kuantitas tanaman inang dengan manipulasi densitas; dan pengaruh </w:t>
                  </w:r>
                  <w:r w:rsidRPr="00A01913">
                    <w:rPr>
                      <w:i/>
                    </w:rPr>
                    <w:t>top-down</w:t>
                  </w:r>
                  <w:r>
                    <w:t xml:space="preserve"> dengan manipulasi populasi predator.</w:t>
                  </w:r>
                </w:p>
              </w:txbxContent>
            </v:textbox>
          </v:shape>
        </w:pict>
      </w:r>
      <w:r>
        <w:rPr>
          <w:rFonts w:ascii="Times New Roman" w:hAnsi="Times New Roman" w:cs="Times New Roman"/>
          <w:noProof/>
          <w:sz w:val="24"/>
          <w:szCs w:val="24"/>
          <w:lang w:eastAsia="id-ID"/>
        </w:rPr>
        <w:pict>
          <v:shape id="_x0000_s1064" type="#_x0000_t202" style="position:absolute;left:0;text-align:left;margin-left:13.65pt;margin-top:235.8pt;width:323.7pt;height:31.45pt;z-index:251695104">
            <v:textbox>
              <w:txbxContent>
                <w:p w:rsidR="00F555A8" w:rsidRPr="00A4323F" w:rsidRDefault="00F555A8" w:rsidP="00EA0284">
                  <w:r>
                    <w:t>Uji beda 3-way ANOVA untuk setiap kombinasi perlakuan</w:t>
                  </w:r>
                </w:p>
              </w:txbxContent>
            </v:textbox>
          </v:shape>
        </w:pict>
      </w:r>
      <w:r>
        <w:rPr>
          <w:rFonts w:ascii="Times New Roman" w:hAnsi="Times New Roman" w:cs="Times New Roman"/>
          <w:noProof/>
          <w:sz w:val="24"/>
          <w:szCs w:val="24"/>
          <w:lang w:eastAsia="id-ID"/>
        </w:rPr>
        <w:pict>
          <v:shape id="_x0000_s1079" type="#_x0000_t32" style="position:absolute;left:0;text-align:left;margin-left:171pt;margin-top:24.2pt;width:.6pt;height:15.15pt;z-index:251710464" o:connectortype="straight">
            <v:stroke endarrow="block"/>
          </v:shape>
        </w:pict>
      </w:r>
      <w:r>
        <w:rPr>
          <w:rFonts w:ascii="Times New Roman" w:hAnsi="Times New Roman" w:cs="Times New Roman"/>
          <w:noProof/>
          <w:sz w:val="24"/>
          <w:szCs w:val="24"/>
          <w:lang w:eastAsia="id-ID"/>
        </w:rPr>
        <w:pict>
          <v:shape id="_x0000_s1118" type="#_x0000_t202" style="position:absolute;left:0;text-align:left;margin-left:21.5pt;margin-top:343.8pt;width:354.85pt;height:30pt;z-index:251751424" stroked="f">
            <v:textbox>
              <w:txbxContent>
                <w:p w:rsidR="00F555A8" w:rsidRPr="003B04BC" w:rsidRDefault="00F555A8" w:rsidP="002642FA">
                  <w:pPr>
                    <w:spacing w:line="360" w:lineRule="auto"/>
                    <w:ind w:left="142" w:hanging="142"/>
                    <w:contextualSpacing/>
                    <w:jc w:val="center"/>
                    <w:rPr>
                      <w:rFonts w:ascii="Times New Roman" w:hAnsi="Times New Roman" w:cs="Times New Roman"/>
                      <w:sz w:val="24"/>
                      <w:szCs w:val="24"/>
                    </w:rPr>
                  </w:pPr>
                  <w:r>
                    <w:rPr>
                      <w:rFonts w:ascii="Times New Roman" w:hAnsi="Times New Roman" w:cs="Times New Roman"/>
                      <w:sz w:val="24"/>
                      <w:szCs w:val="24"/>
                      <w:lang w:eastAsia="id-ID"/>
                    </w:rPr>
                    <w:t>Gambar 2. Skema langkah-langkah penelitian</w:t>
                  </w:r>
                </w:p>
                <w:p w:rsidR="00F555A8" w:rsidRDefault="00F555A8"/>
              </w:txbxContent>
            </v:textbox>
          </v:shape>
        </w:pict>
      </w:r>
      <w:r w:rsidR="00EA0284" w:rsidRPr="00415078">
        <w:rPr>
          <w:rFonts w:ascii="Times New Roman" w:hAnsi="Times New Roman" w:cs="Times New Roman"/>
          <w:sz w:val="24"/>
          <w:szCs w:val="24"/>
          <w:lang w:eastAsia="id-ID"/>
        </w:rPr>
        <w:br w:type="page"/>
      </w:r>
    </w:p>
    <w:p w:rsidR="002642FA" w:rsidRDefault="00A928AF" w:rsidP="00A928AF">
      <w:pPr>
        <w:spacing w:line="360" w:lineRule="auto"/>
        <w:ind w:firstLine="567"/>
        <w:contextualSpacing/>
        <w:jc w:val="both"/>
        <w:rPr>
          <w:rFonts w:ascii="Times New Roman" w:hAnsi="Times New Roman" w:cs="Times New Roman"/>
          <w:sz w:val="24"/>
          <w:szCs w:val="24"/>
          <w:lang w:eastAsia="id-ID"/>
        </w:rPr>
      </w:pPr>
      <w:r>
        <w:rPr>
          <w:rFonts w:ascii="Times New Roman" w:hAnsi="Times New Roman" w:cs="Times New Roman"/>
          <w:sz w:val="24"/>
          <w:szCs w:val="24"/>
          <w:lang w:eastAsia="id-ID"/>
        </w:rPr>
        <w:lastRenderedPageBreak/>
        <w:t>Selain data pokok yang berupa populasi serangga di setiap bulan pengamatan atau pengambilan data, untuk dapat mendukung pembahasan nantinya, maka dilakukan juga pengambilan sampel tanah dan rumpun tanaman padi untuk dianalisis kandungan nitrogennya di laboratorium. Untuk lebih lengkapnya, maka berikut ini merupakan tahap0tapak kerja yang dilakukan selama penelitian:</w:t>
      </w:r>
    </w:p>
    <w:p w:rsidR="000204F7" w:rsidRDefault="00EB40CE" w:rsidP="00232AE9">
      <w:pPr>
        <w:numPr>
          <w:ilvl w:val="0"/>
          <w:numId w:val="13"/>
        </w:numPr>
        <w:tabs>
          <w:tab w:val="clear" w:pos="720"/>
          <w:tab w:val="num" w:pos="426"/>
        </w:tabs>
        <w:spacing w:line="360" w:lineRule="auto"/>
        <w:ind w:left="426" w:hanging="426"/>
        <w:contextualSpacing/>
        <w:jc w:val="both"/>
        <w:rPr>
          <w:rFonts w:ascii="Times New Roman" w:hAnsi="Times New Roman" w:cs="Times New Roman"/>
          <w:sz w:val="24"/>
          <w:szCs w:val="24"/>
          <w:lang w:eastAsia="id-ID"/>
        </w:rPr>
      </w:pPr>
      <w:r w:rsidRPr="00A928AF">
        <w:rPr>
          <w:rFonts w:ascii="Times New Roman" w:hAnsi="Times New Roman" w:cs="Times New Roman"/>
          <w:sz w:val="24"/>
          <w:szCs w:val="24"/>
          <w:lang w:eastAsia="id-ID"/>
        </w:rPr>
        <w:t xml:space="preserve">Pembuatan </w:t>
      </w:r>
      <w:r w:rsidRPr="00A928AF">
        <w:rPr>
          <w:rFonts w:ascii="Times New Roman" w:hAnsi="Times New Roman" w:cs="Times New Roman"/>
          <w:i/>
          <w:iCs/>
          <w:sz w:val="24"/>
          <w:szCs w:val="24"/>
          <w:lang w:eastAsia="id-ID"/>
        </w:rPr>
        <w:t xml:space="preserve">lay out </w:t>
      </w:r>
      <w:r w:rsidRPr="00A928AF">
        <w:rPr>
          <w:rFonts w:ascii="Times New Roman" w:hAnsi="Times New Roman" w:cs="Times New Roman"/>
          <w:sz w:val="24"/>
          <w:szCs w:val="24"/>
          <w:lang w:eastAsia="id-ID"/>
        </w:rPr>
        <w:t xml:space="preserve">lahan sesuai desain penelitian </w:t>
      </w:r>
      <w:r w:rsidR="00A928AF">
        <w:rPr>
          <w:rFonts w:ascii="Times New Roman" w:hAnsi="Times New Roman" w:cs="Times New Roman"/>
          <w:sz w:val="24"/>
          <w:szCs w:val="24"/>
          <w:lang w:eastAsia="id-ID"/>
        </w:rPr>
        <w:t>(72 plot)</w:t>
      </w:r>
    </w:p>
    <w:p w:rsidR="000204F7" w:rsidRDefault="000204F7" w:rsidP="00232AE9">
      <w:pPr>
        <w:spacing w:line="360" w:lineRule="auto"/>
        <w:ind w:left="720" w:hanging="294"/>
        <w:contextualSpacing/>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Pembuatan </w:t>
      </w:r>
      <w:r w:rsidRPr="00232AE9">
        <w:rPr>
          <w:rFonts w:ascii="Times New Roman" w:hAnsi="Times New Roman" w:cs="Times New Roman"/>
          <w:i/>
          <w:sz w:val="24"/>
          <w:szCs w:val="24"/>
          <w:lang w:eastAsia="id-ID"/>
        </w:rPr>
        <w:t>lay out</w:t>
      </w:r>
      <w:r>
        <w:rPr>
          <w:rFonts w:ascii="Times New Roman" w:hAnsi="Times New Roman" w:cs="Times New Roman"/>
          <w:sz w:val="24"/>
          <w:szCs w:val="24"/>
          <w:lang w:eastAsia="id-ID"/>
        </w:rPr>
        <w:t xml:space="preserve"> di lahan penelitian dilakukan seperti pada Gambar 3 dan Gambar 4.</w:t>
      </w:r>
    </w:p>
    <w:p w:rsidR="00A928AF" w:rsidRDefault="00D35F82" w:rsidP="000204F7">
      <w:pPr>
        <w:spacing w:line="360" w:lineRule="auto"/>
        <w:ind w:left="360"/>
        <w:contextualSpacing/>
        <w:jc w:val="both"/>
        <w:rPr>
          <w:rFonts w:ascii="Times New Roman" w:hAnsi="Times New Roman" w:cs="Times New Roman"/>
          <w:sz w:val="24"/>
          <w:szCs w:val="24"/>
          <w:lang w:eastAsia="id-ID"/>
        </w:rPr>
      </w:pPr>
      <w:r>
        <w:rPr>
          <w:rFonts w:ascii="Times New Roman" w:hAnsi="Times New Roman" w:cs="Times New Roman"/>
          <w:noProof/>
          <w:sz w:val="24"/>
          <w:szCs w:val="24"/>
          <w:lang w:eastAsia="id-ID"/>
        </w:rPr>
        <w:pict>
          <v:rect id="_x0000_s1122" style="position:absolute;left:0;text-align:left;margin-left:368.1pt;margin-top:20.55pt;width:62.25pt;height:296.25pt;z-index:251754496" stroked="f"/>
        </w:pict>
      </w:r>
      <w:r w:rsidR="00EB40CE" w:rsidRPr="00A928AF">
        <w:rPr>
          <w:rFonts w:ascii="Times New Roman" w:hAnsi="Times New Roman" w:cs="Times New Roman"/>
          <w:sz w:val="24"/>
          <w:szCs w:val="24"/>
          <w:lang w:eastAsia="id-ID"/>
        </w:rPr>
        <w:t xml:space="preserve"> </w:t>
      </w:r>
      <w:r w:rsidR="000204F7" w:rsidRPr="000204F7">
        <w:rPr>
          <w:rFonts w:ascii="Times New Roman" w:hAnsi="Times New Roman" w:cs="Times New Roman"/>
          <w:noProof/>
          <w:sz w:val="24"/>
          <w:szCs w:val="24"/>
          <w:lang w:eastAsia="id-ID"/>
        </w:rPr>
        <w:drawing>
          <wp:inline distT="0" distB="0" distL="0" distR="0">
            <wp:extent cx="5039995" cy="3684473"/>
            <wp:effectExtent l="19050" t="0" r="8255" b="0"/>
            <wp:docPr id="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cstate="print"/>
                    <a:srcRect/>
                    <a:stretch>
                      <a:fillRect/>
                    </a:stretch>
                  </pic:blipFill>
                  <pic:spPr bwMode="auto">
                    <a:xfrm>
                      <a:off x="0" y="0"/>
                      <a:ext cx="5039995" cy="3684473"/>
                    </a:xfrm>
                    <a:prstGeom prst="rect">
                      <a:avLst/>
                    </a:prstGeom>
                    <a:noFill/>
                  </pic:spPr>
                </pic:pic>
              </a:graphicData>
            </a:graphic>
          </wp:inline>
        </w:drawing>
      </w:r>
    </w:p>
    <w:p w:rsidR="000204F7" w:rsidRDefault="000204F7" w:rsidP="00106EFB">
      <w:pPr>
        <w:spacing w:line="360" w:lineRule="auto"/>
        <w:ind w:left="142" w:hanging="142"/>
        <w:contextualSpacing/>
        <w:jc w:val="center"/>
        <w:rPr>
          <w:rFonts w:ascii="Times New Roman" w:hAnsi="Times New Roman" w:cs="Times New Roman"/>
          <w:noProof/>
          <w:sz w:val="24"/>
          <w:szCs w:val="24"/>
          <w:lang w:eastAsia="id-ID"/>
        </w:rPr>
      </w:pPr>
    </w:p>
    <w:p w:rsidR="002642FA" w:rsidRDefault="000204F7" w:rsidP="00106EFB">
      <w:pPr>
        <w:spacing w:line="360" w:lineRule="auto"/>
        <w:ind w:left="142" w:hanging="142"/>
        <w:contextualSpacing/>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Gambar 3. Desain </w:t>
      </w:r>
      <w:r w:rsidRPr="000204F7">
        <w:rPr>
          <w:rFonts w:ascii="Times New Roman" w:hAnsi="Times New Roman" w:cs="Times New Roman"/>
          <w:i/>
          <w:noProof/>
          <w:sz w:val="24"/>
          <w:szCs w:val="24"/>
          <w:lang w:eastAsia="id-ID"/>
        </w:rPr>
        <w:t>lay out</w:t>
      </w:r>
      <w:r>
        <w:rPr>
          <w:rFonts w:ascii="Times New Roman" w:hAnsi="Times New Roman" w:cs="Times New Roman"/>
          <w:noProof/>
          <w:sz w:val="24"/>
          <w:szCs w:val="24"/>
          <w:lang w:eastAsia="id-ID"/>
        </w:rPr>
        <w:t xml:space="preserve"> lahan penelitian</w:t>
      </w:r>
    </w:p>
    <w:p w:rsidR="00232AE9" w:rsidRDefault="00232AE9" w:rsidP="00106EFB">
      <w:pPr>
        <w:spacing w:line="360" w:lineRule="auto"/>
        <w:ind w:left="142" w:hanging="142"/>
        <w:contextualSpacing/>
        <w:jc w:val="center"/>
        <w:rPr>
          <w:rFonts w:ascii="Times New Roman" w:hAnsi="Times New Roman" w:cs="Times New Roman"/>
          <w:noProof/>
          <w:sz w:val="24"/>
          <w:szCs w:val="24"/>
          <w:lang w:eastAsia="id-ID"/>
        </w:rPr>
      </w:pPr>
    </w:p>
    <w:p w:rsidR="00232AE9" w:rsidRPr="00232AE9" w:rsidRDefault="00232AE9" w:rsidP="00232AE9">
      <w:pPr>
        <w:spacing w:line="36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t>Setiap plot mempunyai kode-kode tertentu sesuai dengan kombinasi perlakuannya</w:t>
      </w:r>
      <w:r>
        <w:rPr>
          <w:rFonts w:ascii="Times New Roman" w:hAnsi="Times New Roman" w:cs="Times New Roman"/>
          <w:sz w:val="24"/>
          <w:szCs w:val="24"/>
        </w:rPr>
        <w:t>, yaitu:</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t>1) Perlakuan manipulasi Nitrogen:</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N1 = penambahan Urea 0,75kg pada awal musim tanam</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lastRenderedPageBreak/>
        <w:tab/>
      </w:r>
      <w:r w:rsidRPr="00232AE9">
        <w:rPr>
          <w:rFonts w:ascii="Times New Roman" w:hAnsi="Times New Roman" w:cs="Times New Roman"/>
          <w:sz w:val="24"/>
          <w:szCs w:val="24"/>
        </w:rPr>
        <w:tab/>
        <w:t>N2 = penambahan gula pasir 2 kg 1 bulan sekali</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N0 = Kontrol (</w:t>
      </w:r>
      <w:r>
        <w:rPr>
          <w:rFonts w:ascii="Times New Roman" w:hAnsi="Times New Roman" w:cs="Times New Roman"/>
          <w:sz w:val="24"/>
          <w:szCs w:val="24"/>
        </w:rPr>
        <w:t>a</w:t>
      </w:r>
      <w:r w:rsidRPr="00232AE9">
        <w:rPr>
          <w:rFonts w:ascii="Times New Roman" w:hAnsi="Times New Roman" w:cs="Times New Roman"/>
          <w:sz w:val="24"/>
          <w:szCs w:val="24"/>
        </w:rPr>
        <w:t>pa adanya)</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t>2) Perlakuan densitas tanaman padi:</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D1 = Pengurangan 25% (1 plot ada 48 rumpun padi)</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D2 = Pengurangan 50% (1 plot ada 32 rumpun padi)</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D0 = Kontrol (1 plot ada 64 rumpun padi)</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t>3) Perlakuan manipulasi laba-laba:</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L1 = laba-laba diambili dan plot diberi pagar plastik</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L0 = Kontrol (apa adanya)</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Pr>
          <w:rFonts w:ascii="Times New Roman" w:hAnsi="Times New Roman" w:cs="Times New Roman"/>
          <w:sz w:val="24"/>
          <w:szCs w:val="24"/>
        </w:rPr>
        <w:t>Dengan demikian, terdapat 18 kode kombinasi, yaitu:</w:t>
      </w:r>
      <w:r w:rsidRPr="00232AE9">
        <w:rPr>
          <w:rFonts w:ascii="Times New Roman" w:hAnsi="Times New Roman" w:cs="Times New Roman"/>
          <w:sz w:val="24"/>
          <w:szCs w:val="24"/>
        </w:rPr>
        <w:t> </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1)  N1 D1 L1</w:t>
      </w:r>
      <w:r w:rsidRPr="00232AE9">
        <w:rPr>
          <w:rFonts w:ascii="Times New Roman" w:hAnsi="Times New Roman" w:cs="Times New Roman"/>
          <w:sz w:val="24"/>
          <w:szCs w:val="24"/>
        </w:rPr>
        <w:tab/>
      </w:r>
      <w:r w:rsidRPr="00232AE9">
        <w:rPr>
          <w:rFonts w:ascii="Times New Roman" w:hAnsi="Times New Roman" w:cs="Times New Roman"/>
          <w:sz w:val="24"/>
          <w:szCs w:val="24"/>
        </w:rPr>
        <w:tab/>
        <w:t>15) N0 D1 L0</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2)  N1 D2 L1</w:t>
      </w:r>
      <w:r w:rsidRPr="00232AE9">
        <w:rPr>
          <w:rFonts w:ascii="Times New Roman" w:hAnsi="Times New Roman" w:cs="Times New Roman"/>
          <w:sz w:val="24"/>
          <w:szCs w:val="24"/>
        </w:rPr>
        <w:tab/>
      </w:r>
      <w:r w:rsidRPr="00232AE9">
        <w:rPr>
          <w:rFonts w:ascii="Times New Roman" w:hAnsi="Times New Roman" w:cs="Times New Roman"/>
          <w:sz w:val="24"/>
          <w:szCs w:val="24"/>
        </w:rPr>
        <w:tab/>
        <w:t>16) N1 D0 L0</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3)  N1 D0 L1</w:t>
      </w:r>
      <w:r w:rsidRPr="00232AE9">
        <w:rPr>
          <w:rFonts w:ascii="Times New Roman" w:hAnsi="Times New Roman" w:cs="Times New Roman"/>
          <w:sz w:val="24"/>
          <w:szCs w:val="24"/>
        </w:rPr>
        <w:tab/>
      </w:r>
      <w:r w:rsidRPr="00232AE9">
        <w:rPr>
          <w:rFonts w:ascii="Times New Roman" w:hAnsi="Times New Roman" w:cs="Times New Roman"/>
          <w:sz w:val="24"/>
          <w:szCs w:val="24"/>
        </w:rPr>
        <w:tab/>
        <w:t>17) N2 D0 L0</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 xml:space="preserve">4)  N2 D1 L1 </w:t>
      </w:r>
      <w:r w:rsidRPr="00232AE9">
        <w:rPr>
          <w:rFonts w:ascii="Times New Roman" w:hAnsi="Times New Roman" w:cs="Times New Roman"/>
          <w:sz w:val="24"/>
          <w:szCs w:val="24"/>
        </w:rPr>
        <w:tab/>
      </w:r>
      <w:r w:rsidRPr="00232AE9">
        <w:rPr>
          <w:rFonts w:ascii="Times New Roman" w:hAnsi="Times New Roman" w:cs="Times New Roman"/>
          <w:sz w:val="24"/>
          <w:szCs w:val="24"/>
        </w:rPr>
        <w:tab/>
        <w:t>18) N0 D0 L0</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5)  N2 D2 L1</w:t>
      </w:r>
      <w:r w:rsidRPr="00232AE9">
        <w:rPr>
          <w:rFonts w:ascii="Times New Roman" w:hAnsi="Times New Roman" w:cs="Times New Roman"/>
          <w:sz w:val="24"/>
          <w:szCs w:val="24"/>
        </w:rPr>
        <w:tab/>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6)  N2 D0 L1</w:t>
      </w:r>
      <w:r w:rsidRPr="00232AE9">
        <w:rPr>
          <w:rFonts w:ascii="Times New Roman" w:hAnsi="Times New Roman" w:cs="Times New Roman"/>
          <w:sz w:val="24"/>
          <w:szCs w:val="24"/>
        </w:rPr>
        <w:tab/>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7) N0 D1 L1</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8) N0 D2 L1</w:t>
      </w:r>
      <w:r w:rsidRPr="00232AE9">
        <w:rPr>
          <w:rFonts w:ascii="Times New Roman" w:hAnsi="Times New Roman" w:cs="Times New Roman"/>
          <w:sz w:val="24"/>
          <w:szCs w:val="24"/>
        </w:rPr>
        <w:tab/>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9) N0 D0 L1</w:t>
      </w:r>
      <w:r w:rsidRPr="00232AE9">
        <w:rPr>
          <w:rFonts w:ascii="Times New Roman" w:hAnsi="Times New Roman" w:cs="Times New Roman"/>
          <w:sz w:val="24"/>
          <w:szCs w:val="24"/>
        </w:rPr>
        <w:tab/>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10) N1 D1 L0</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11) N2 D2 L0</w:t>
      </w:r>
      <w:r w:rsidRPr="00232AE9">
        <w:rPr>
          <w:rFonts w:ascii="Times New Roman" w:hAnsi="Times New Roman" w:cs="Times New Roman"/>
          <w:sz w:val="24"/>
          <w:szCs w:val="24"/>
        </w:rPr>
        <w:tab/>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12) N2 D1 L0</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13) N1 D2 L0</w:t>
      </w:r>
      <w:r w:rsidRPr="00232AE9">
        <w:rPr>
          <w:rFonts w:ascii="Times New Roman" w:hAnsi="Times New Roman" w:cs="Times New Roman"/>
          <w:sz w:val="24"/>
          <w:szCs w:val="24"/>
        </w:rPr>
        <w:tab/>
      </w:r>
      <w:r w:rsidRPr="00232AE9">
        <w:rPr>
          <w:rFonts w:ascii="Times New Roman" w:hAnsi="Times New Roman" w:cs="Times New Roman"/>
          <w:sz w:val="24"/>
          <w:szCs w:val="24"/>
        </w:rPr>
        <w:tab/>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ab/>
      </w:r>
      <w:r w:rsidRPr="00232AE9">
        <w:rPr>
          <w:rFonts w:ascii="Times New Roman" w:hAnsi="Times New Roman" w:cs="Times New Roman"/>
          <w:sz w:val="24"/>
          <w:szCs w:val="24"/>
        </w:rPr>
        <w:tab/>
        <w:t>14) N0 D2 L0</w:t>
      </w:r>
    </w:p>
    <w:p w:rsidR="00232AE9" w:rsidRPr="00232AE9" w:rsidRDefault="00232AE9" w:rsidP="00232AE9">
      <w:pPr>
        <w:spacing w:line="360" w:lineRule="auto"/>
        <w:ind w:left="142" w:hanging="142"/>
        <w:contextualSpacing/>
        <w:jc w:val="both"/>
        <w:rPr>
          <w:rFonts w:ascii="Times New Roman" w:hAnsi="Times New Roman" w:cs="Times New Roman"/>
          <w:sz w:val="24"/>
          <w:szCs w:val="24"/>
        </w:rPr>
      </w:pPr>
      <w:r w:rsidRPr="00232AE9">
        <w:rPr>
          <w:rFonts w:ascii="Times New Roman" w:hAnsi="Times New Roman" w:cs="Times New Roman"/>
          <w:sz w:val="24"/>
          <w:szCs w:val="24"/>
        </w:rPr>
        <w:t xml:space="preserve">  </w:t>
      </w:r>
    </w:p>
    <w:p w:rsidR="00232AE9" w:rsidRPr="00415078" w:rsidRDefault="00232AE9" w:rsidP="00232AE9">
      <w:pPr>
        <w:spacing w:line="360" w:lineRule="auto"/>
        <w:ind w:left="142" w:hanging="142"/>
        <w:contextualSpacing/>
        <w:jc w:val="both"/>
        <w:rPr>
          <w:rFonts w:ascii="Times New Roman" w:hAnsi="Times New Roman" w:cs="Times New Roman"/>
          <w:sz w:val="24"/>
          <w:szCs w:val="24"/>
        </w:rPr>
      </w:pPr>
    </w:p>
    <w:p w:rsidR="000204F7" w:rsidRDefault="000204F7" w:rsidP="00816F67">
      <w:pPr>
        <w:jc w:val="center"/>
        <w:rPr>
          <w:rFonts w:ascii="Times New Roman" w:hAnsi="Times New Roman" w:cs="Times New Roman"/>
          <w:b/>
          <w:sz w:val="24"/>
          <w:szCs w:val="24"/>
        </w:rPr>
      </w:pPr>
      <w:r w:rsidRPr="000204F7">
        <w:rPr>
          <w:rFonts w:ascii="Times New Roman" w:hAnsi="Times New Roman" w:cs="Times New Roman"/>
          <w:b/>
          <w:noProof/>
          <w:sz w:val="24"/>
          <w:szCs w:val="24"/>
          <w:lang w:eastAsia="id-ID"/>
        </w:rPr>
        <w:lastRenderedPageBreak/>
        <w:drawing>
          <wp:inline distT="0" distB="0" distL="0" distR="0">
            <wp:extent cx="4429125" cy="3324225"/>
            <wp:effectExtent l="19050" t="0" r="9525" b="0"/>
            <wp:docPr id="4" name="Picture 1" descr="Pembuatan 72 plot penelitian"/>
            <wp:cNvGraphicFramePr/>
            <a:graphic xmlns:a="http://schemas.openxmlformats.org/drawingml/2006/main">
              <a:graphicData uri="http://schemas.openxmlformats.org/drawingml/2006/picture">
                <pic:pic xmlns:pic="http://schemas.openxmlformats.org/drawingml/2006/picture">
                  <pic:nvPicPr>
                    <pic:cNvPr id="2051" name="Picture 3" descr="Pembuatan 72 plot penelitian"/>
                    <pic:cNvPicPr>
                      <a:picLocks noChangeAspect="1" noChangeArrowheads="1"/>
                    </pic:cNvPicPr>
                  </pic:nvPicPr>
                  <pic:blipFill>
                    <a:blip r:embed="rId11" cstate="print"/>
                    <a:srcRect/>
                    <a:stretch>
                      <a:fillRect/>
                    </a:stretch>
                  </pic:blipFill>
                  <pic:spPr bwMode="auto">
                    <a:xfrm>
                      <a:off x="0" y="0"/>
                      <a:ext cx="4429125" cy="3324225"/>
                    </a:xfrm>
                    <a:prstGeom prst="rect">
                      <a:avLst/>
                    </a:prstGeom>
                    <a:noFill/>
                    <a:ln w="9525">
                      <a:noFill/>
                      <a:miter lim="800000"/>
                      <a:headEnd/>
                      <a:tailEnd/>
                    </a:ln>
                  </pic:spPr>
                </pic:pic>
              </a:graphicData>
            </a:graphic>
          </wp:inline>
        </w:drawing>
      </w:r>
    </w:p>
    <w:p w:rsidR="000204F7" w:rsidRPr="00232AE9" w:rsidRDefault="00232AE9" w:rsidP="00816F67">
      <w:pPr>
        <w:jc w:val="center"/>
        <w:rPr>
          <w:rFonts w:ascii="Times New Roman" w:hAnsi="Times New Roman" w:cs="Times New Roman"/>
          <w:i/>
          <w:sz w:val="24"/>
          <w:szCs w:val="24"/>
        </w:rPr>
      </w:pPr>
      <w:r w:rsidRPr="00232AE9">
        <w:rPr>
          <w:rFonts w:ascii="Times New Roman" w:hAnsi="Times New Roman" w:cs="Times New Roman"/>
          <w:sz w:val="24"/>
          <w:szCs w:val="24"/>
        </w:rPr>
        <w:t>Gambar 4. Lahan</w:t>
      </w:r>
      <w:r>
        <w:rPr>
          <w:rFonts w:ascii="Times New Roman" w:hAnsi="Times New Roman" w:cs="Times New Roman"/>
          <w:sz w:val="24"/>
          <w:szCs w:val="24"/>
        </w:rPr>
        <w:t xml:space="preserve"> penelitian setelah dilakukan </w:t>
      </w:r>
      <w:r w:rsidRPr="00232AE9">
        <w:rPr>
          <w:rFonts w:ascii="Times New Roman" w:hAnsi="Times New Roman" w:cs="Times New Roman"/>
          <w:i/>
          <w:sz w:val="24"/>
          <w:szCs w:val="24"/>
        </w:rPr>
        <w:t>lay out</w:t>
      </w:r>
    </w:p>
    <w:p w:rsidR="00232AE9" w:rsidRPr="00232AE9" w:rsidRDefault="00232AE9" w:rsidP="00EB40CE">
      <w:pPr>
        <w:spacing w:line="360" w:lineRule="auto"/>
        <w:ind w:left="284" w:hanging="284"/>
        <w:contextualSpacing/>
        <w:jc w:val="both"/>
        <w:rPr>
          <w:rFonts w:ascii="Times New Roman" w:hAnsi="Times New Roman" w:cs="Times New Roman"/>
          <w:sz w:val="24"/>
          <w:szCs w:val="24"/>
        </w:rPr>
      </w:pPr>
      <w:r w:rsidRPr="00232AE9">
        <w:rPr>
          <w:rFonts w:ascii="Times New Roman" w:hAnsi="Times New Roman" w:cs="Times New Roman"/>
          <w:sz w:val="24"/>
          <w:szCs w:val="24"/>
        </w:rPr>
        <w:t>2. Pengambilan sampel tanah</w:t>
      </w:r>
      <w:r w:rsidR="00EB40CE">
        <w:rPr>
          <w:rFonts w:ascii="Times New Roman" w:hAnsi="Times New Roman" w:cs="Times New Roman"/>
          <w:sz w:val="24"/>
          <w:szCs w:val="24"/>
        </w:rPr>
        <w:t xml:space="preserve"> pada saat belum dilakukan perlakuan, kemudian diujikan kandungan nitrogennya di Laboratorium </w:t>
      </w:r>
      <w:r w:rsidRPr="00232AE9">
        <w:rPr>
          <w:rFonts w:ascii="Times New Roman" w:hAnsi="Times New Roman" w:cs="Times New Roman"/>
          <w:sz w:val="24"/>
          <w:szCs w:val="24"/>
        </w:rPr>
        <w:t>BPTP</w:t>
      </w:r>
      <w:r w:rsidR="00EB40CE">
        <w:rPr>
          <w:rFonts w:ascii="Times New Roman" w:hAnsi="Times New Roman" w:cs="Times New Roman"/>
          <w:sz w:val="24"/>
          <w:szCs w:val="24"/>
        </w:rPr>
        <w:t>, Maguwoharjo, Yogyakarta</w:t>
      </w:r>
    </w:p>
    <w:p w:rsidR="00232AE9" w:rsidRPr="00232AE9" w:rsidRDefault="00232AE9" w:rsidP="00232AE9">
      <w:pPr>
        <w:spacing w:line="360" w:lineRule="auto"/>
        <w:contextualSpacing/>
        <w:jc w:val="both"/>
        <w:rPr>
          <w:rFonts w:ascii="Times New Roman" w:hAnsi="Times New Roman" w:cs="Times New Roman"/>
          <w:sz w:val="24"/>
          <w:szCs w:val="24"/>
        </w:rPr>
      </w:pPr>
      <w:r w:rsidRPr="00232AE9">
        <w:rPr>
          <w:rFonts w:ascii="Times New Roman" w:hAnsi="Times New Roman" w:cs="Times New Roman"/>
          <w:sz w:val="24"/>
          <w:szCs w:val="24"/>
        </w:rPr>
        <w:t>3. Penanaman padi varietas ciherang</w:t>
      </w:r>
    </w:p>
    <w:p w:rsidR="00232AE9" w:rsidRPr="00232AE9" w:rsidRDefault="00232AE9" w:rsidP="00232AE9">
      <w:pPr>
        <w:spacing w:line="360" w:lineRule="auto"/>
        <w:contextualSpacing/>
        <w:jc w:val="both"/>
        <w:rPr>
          <w:rFonts w:ascii="Times New Roman" w:hAnsi="Times New Roman" w:cs="Times New Roman"/>
          <w:sz w:val="24"/>
          <w:szCs w:val="24"/>
        </w:rPr>
      </w:pPr>
      <w:r w:rsidRPr="00232AE9">
        <w:rPr>
          <w:rFonts w:ascii="Times New Roman" w:hAnsi="Times New Roman" w:cs="Times New Roman"/>
          <w:sz w:val="24"/>
          <w:szCs w:val="24"/>
        </w:rPr>
        <w:t>4. Pemasangan pagar plastik pada plot-plot bertanda khusus (kode L1)</w:t>
      </w:r>
    </w:p>
    <w:p w:rsidR="00232AE9" w:rsidRDefault="00232AE9" w:rsidP="00EB40CE">
      <w:pPr>
        <w:spacing w:line="360" w:lineRule="auto"/>
        <w:ind w:left="284" w:hanging="284"/>
        <w:contextualSpacing/>
        <w:jc w:val="both"/>
        <w:rPr>
          <w:rFonts w:ascii="Times New Roman" w:hAnsi="Times New Roman" w:cs="Times New Roman"/>
          <w:sz w:val="24"/>
          <w:szCs w:val="24"/>
        </w:rPr>
      </w:pPr>
      <w:r w:rsidRPr="00232AE9">
        <w:rPr>
          <w:rFonts w:ascii="Times New Roman" w:hAnsi="Times New Roman" w:cs="Times New Roman"/>
          <w:sz w:val="24"/>
          <w:szCs w:val="24"/>
        </w:rPr>
        <w:t>5. Pemupukan dengan urea pada minggu ke-2 setelah tanam pada plot</w:t>
      </w:r>
      <w:r w:rsidR="00EB40CE">
        <w:rPr>
          <w:rFonts w:ascii="Times New Roman" w:hAnsi="Times New Roman" w:cs="Times New Roman"/>
          <w:sz w:val="24"/>
          <w:szCs w:val="24"/>
        </w:rPr>
        <w:t>-plot</w:t>
      </w:r>
      <w:r w:rsidRPr="00232AE9">
        <w:rPr>
          <w:rFonts w:ascii="Times New Roman" w:hAnsi="Times New Roman" w:cs="Times New Roman"/>
          <w:sz w:val="24"/>
          <w:szCs w:val="24"/>
        </w:rPr>
        <w:t xml:space="preserve"> berkode N1, dan aplikasi gula pasir pada plot</w:t>
      </w:r>
      <w:r w:rsidR="00EB40CE">
        <w:rPr>
          <w:rFonts w:ascii="Times New Roman" w:hAnsi="Times New Roman" w:cs="Times New Roman"/>
          <w:sz w:val="24"/>
          <w:szCs w:val="24"/>
        </w:rPr>
        <w:t>-plot</w:t>
      </w:r>
      <w:r w:rsidRPr="00232AE9">
        <w:rPr>
          <w:rFonts w:ascii="Times New Roman" w:hAnsi="Times New Roman" w:cs="Times New Roman"/>
          <w:sz w:val="24"/>
          <w:szCs w:val="24"/>
        </w:rPr>
        <w:t xml:space="preserve"> berkode N2</w:t>
      </w:r>
    </w:p>
    <w:p w:rsidR="00EB40CE" w:rsidRPr="00EB40CE" w:rsidRDefault="00EB40CE" w:rsidP="00EB40CE">
      <w:pPr>
        <w:spacing w:line="360" w:lineRule="auto"/>
        <w:ind w:left="284" w:hanging="284"/>
        <w:contextualSpacing/>
        <w:jc w:val="both"/>
        <w:rPr>
          <w:rFonts w:ascii="Times New Roman" w:hAnsi="Times New Roman" w:cs="Times New Roman"/>
          <w:sz w:val="24"/>
          <w:szCs w:val="24"/>
        </w:rPr>
      </w:pPr>
      <w:r w:rsidRPr="00EB40CE">
        <w:rPr>
          <w:rFonts w:ascii="Times New Roman" w:hAnsi="Times New Roman" w:cs="Times New Roman"/>
          <w:sz w:val="24"/>
          <w:szCs w:val="24"/>
        </w:rPr>
        <w:t>6. Perawatan rutin: pengairan, penyiangan</w:t>
      </w:r>
    </w:p>
    <w:p w:rsidR="00EB40CE" w:rsidRPr="00EB40CE" w:rsidRDefault="00EB40CE" w:rsidP="00EB40CE">
      <w:pPr>
        <w:spacing w:line="360" w:lineRule="auto"/>
        <w:ind w:left="284" w:hanging="284"/>
        <w:contextualSpacing/>
        <w:jc w:val="both"/>
        <w:rPr>
          <w:rFonts w:ascii="Times New Roman" w:hAnsi="Times New Roman" w:cs="Times New Roman"/>
          <w:sz w:val="24"/>
          <w:szCs w:val="24"/>
        </w:rPr>
      </w:pPr>
      <w:r w:rsidRPr="00EB40CE">
        <w:rPr>
          <w:rFonts w:ascii="Times New Roman" w:hAnsi="Times New Roman" w:cs="Times New Roman"/>
          <w:sz w:val="24"/>
          <w:szCs w:val="24"/>
        </w:rPr>
        <w:t>7. Aplikasi gula pasir pada bulan ke-2 dan ke-3 untuk plot</w:t>
      </w:r>
      <w:r>
        <w:rPr>
          <w:rFonts w:ascii="Times New Roman" w:hAnsi="Times New Roman" w:cs="Times New Roman"/>
          <w:sz w:val="24"/>
          <w:szCs w:val="24"/>
        </w:rPr>
        <w:t>-plot</w:t>
      </w:r>
      <w:r w:rsidRPr="00EB40CE">
        <w:rPr>
          <w:rFonts w:ascii="Times New Roman" w:hAnsi="Times New Roman" w:cs="Times New Roman"/>
          <w:sz w:val="24"/>
          <w:szCs w:val="24"/>
        </w:rPr>
        <w:t xml:space="preserve"> berkode N2</w:t>
      </w:r>
    </w:p>
    <w:p w:rsidR="00EB40CE" w:rsidRDefault="00EB40CE" w:rsidP="00EB40CE">
      <w:pPr>
        <w:spacing w:line="360" w:lineRule="auto"/>
        <w:ind w:left="284" w:hanging="284"/>
        <w:contextualSpacing/>
        <w:jc w:val="both"/>
        <w:rPr>
          <w:rFonts w:ascii="Times New Roman" w:hAnsi="Times New Roman" w:cs="Times New Roman"/>
          <w:sz w:val="24"/>
          <w:szCs w:val="24"/>
        </w:rPr>
      </w:pPr>
      <w:r w:rsidRPr="00EB40CE">
        <w:rPr>
          <w:rFonts w:ascii="Times New Roman" w:hAnsi="Times New Roman" w:cs="Times New Roman"/>
          <w:sz w:val="24"/>
          <w:szCs w:val="24"/>
        </w:rPr>
        <w:t xml:space="preserve">8. Pengambilan data serangga </w:t>
      </w:r>
      <w:r>
        <w:rPr>
          <w:rFonts w:ascii="Times New Roman" w:hAnsi="Times New Roman" w:cs="Times New Roman"/>
          <w:sz w:val="24"/>
          <w:szCs w:val="24"/>
        </w:rPr>
        <w:t xml:space="preserve">setiap bulan dengan alat </w:t>
      </w:r>
      <w:r w:rsidRPr="00EB40CE">
        <w:rPr>
          <w:rFonts w:ascii="Times New Roman" w:hAnsi="Times New Roman" w:cs="Times New Roman"/>
          <w:i/>
          <w:sz w:val="24"/>
          <w:szCs w:val="24"/>
        </w:rPr>
        <w:t>vacum cleaner</w:t>
      </w:r>
      <w:r>
        <w:rPr>
          <w:rFonts w:ascii="Times New Roman" w:hAnsi="Times New Roman" w:cs="Times New Roman"/>
          <w:sz w:val="24"/>
          <w:szCs w:val="24"/>
        </w:rPr>
        <w:t xml:space="preserve"> yang telah dimodifikasi menjadi alat penyedot serangga (Gambar 5). Penyedotan dilakukan untuk setiap plot, yang setiap plotnya diwakili oleh satu rumpun tanaman padi.</w:t>
      </w:r>
    </w:p>
    <w:p w:rsidR="00EB40CE" w:rsidRDefault="00EB40CE" w:rsidP="00EB40CE">
      <w:pPr>
        <w:spacing w:line="360" w:lineRule="auto"/>
        <w:ind w:left="284" w:hanging="284"/>
        <w:contextualSpacing/>
        <w:jc w:val="both"/>
        <w:rPr>
          <w:rFonts w:ascii="Times New Roman" w:hAnsi="Times New Roman" w:cs="Times New Roman"/>
          <w:sz w:val="24"/>
          <w:szCs w:val="24"/>
        </w:rPr>
      </w:pPr>
    </w:p>
    <w:p w:rsidR="00EB40CE" w:rsidRDefault="00EB40CE" w:rsidP="00EB40CE">
      <w:pPr>
        <w:spacing w:line="360" w:lineRule="auto"/>
        <w:ind w:left="284" w:hanging="284"/>
        <w:contextualSpacing/>
        <w:jc w:val="both"/>
        <w:rPr>
          <w:rFonts w:ascii="Times New Roman" w:hAnsi="Times New Roman" w:cs="Times New Roman"/>
          <w:sz w:val="24"/>
          <w:szCs w:val="24"/>
        </w:rPr>
      </w:pPr>
    </w:p>
    <w:p w:rsidR="00EB40CE" w:rsidRDefault="00EB40CE" w:rsidP="00EB40CE">
      <w:pPr>
        <w:spacing w:line="360" w:lineRule="auto"/>
        <w:ind w:left="284" w:hanging="284"/>
        <w:contextualSpacing/>
        <w:jc w:val="both"/>
        <w:rPr>
          <w:rFonts w:ascii="Times New Roman" w:hAnsi="Times New Roman" w:cs="Times New Roman"/>
          <w:sz w:val="24"/>
          <w:szCs w:val="24"/>
        </w:rPr>
      </w:pPr>
    </w:p>
    <w:p w:rsidR="00EB40CE" w:rsidRDefault="00EB40CE" w:rsidP="00EB40CE">
      <w:pPr>
        <w:spacing w:line="360" w:lineRule="auto"/>
        <w:ind w:left="284" w:hanging="284"/>
        <w:contextualSpacing/>
        <w:jc w:val="center"/>
        <w:rPr>
          <w:rFonts w:ascii="Times New Roman" w:hAnsi="Times New Roman" w:cs="Times New Roman"/>
          <w:sz w:val="24"/>
          <w:szCs w:val="24"/>
        </w:rPr>
      </w:pPr>
      <w:r w:rsidRPr="00EB40CE">
        <w:rPr>
          <w:rFonts w:ascii="Times New Roman" w:hAnsi="Times New Roman" w:cs="Times New Roman"/>
          <w:noProof/>
          <w:sz w:val="24"/>
          <w:szCs w:val="24"/>
          <w:lang w:eastAsia="id-ID"/>
        </w:rPr>
        <w:lastRenderedPageBreak/>
        <w:drawing>
          <wp:inline distT="0" distB="0" distL="0" distR="0">
            <wp:extent cx="4779818" cy="3586942"/>
            <wp:effectExtent l="19050" t="0" r="1732" b="0"/>
            <wp:docPr id="7" name="Picture 4" descr="F:\DATA PENELITIAN HIBAH FUNDAMENTAL 2013\DATA MENTAH BULAN KE-1\DOKUMENTASI KP4 KE-3-24 Agustus 2013-Sampling I\DSCN2351.JPG"/>
            <wp:cNvGraphicFramePr/>
            <a:graphic xmlns:a="http://schemas.openxmlformats.org/drawingml/2006/main">
              <a:graphicData uri="http://schemas.openxmlformats.org/drawingml/2006/picture">
                <pic:pic xmlns:pic="http://schemas.openxmlformats.org/drawingml/2006/picture">
                  <pic:nvPicPr>
                    <pic:cNvPr id="4" name="Content Placeholder 3" descr="F:\DATA PENELITIAN HIBAH FUNDAMENTAL 2013\DATA MENTAH BULAN KE-1\DOKUMENTASI KP4 KE-3-24 Agustus 2013-Sampling I\DSCN2351.JPG"/>
                    <pic:cNvPicPr>
                      <a:picLocks noGrp="1"/>
                    </pic:cNvPicPr>
                  </pic:nvPicPr>
                  <pic:blipFill>
                    <a:blip r:embed="rId12" cstate="print">
                      <a:extLst>
                        <a:ext uri="{28A0092B-C50C-407E-A947-70E740481C1C}">
                          <a14:useLocalDpi xmlns:p="http://schemas.openxmlformats.org/presentationml/2006/main"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lc="http://schemas.openxmlformats.org/drawingml/2006/lockedCanvas" val="0"/>
                        </a:ext>
                      </a:extLst>
                    </a:blip>
                    <a:srcRect/>
                    <a:stretch>
                      <a:fillRect/>
                    </a:stretch>
                  </pic:blipFill>
                  <pic:spPr bwMode="auto">
                    <a:xfrm>
                      <a:off x="0" y="0"/>
                      <a:ext cx="4779818" cy="3586942"/>
                    </a:xfrm>
                    <a:prstGeom prst="rect">
                      <a:avLst/>
                    </a:prstGeom>
                    <a:ln/>
                  </pic:spPr>
                </pic:pic>
              </a:graphicData>
            </a:graphic>
          </wp:inline>
        </w:drawing>
      </w:r>
    </w:p>
    <w:p w:rsidR="00EB40CE" w:rsidRDefault="00EB40CE" w:rsidP="00EB40CE">
      <w:pPr>
        <w:spacing w:line="240" w:lineRule="auto"/>
        <w:ind w:left="284" w:hanging="284"/>
        <w:contextualSpacing/>
        <w:jc w:val="center"/>
        <w:rPr>
          <w:rFonts w:ascii="Times New Roman" w:hAnsi="Times New Roman" w:cs="Times New Roman"/>
          <w:i/>
          <w:sz w:val="24"/>
          <w:szCs w:val="24"/>
        </w:rPr>
      </w:pPr>
      <w:r>
        <w:rPr>
          <w:rFonts w:ascii="Times New Roman" w:hAnsi="Times New Roman" w:cs="Times New Roman"/>
          <w:sz w:val="24"/>
          <w:szCs w:val="24"/>
        </w:rPr>
        <w:t xml:space="preserve">Gambar 5. Penyedotan serangga dengan alat yang dimodifikasi dari </w:t>
      </w:r>
      <w:r w:rsidRPr="00EB40CE">
        <w:rPr>
          <w:rFonts w:ascii="Times New Roman" w:hAnsi="Times New Roman" w:cs="Times New Roman"/>
          <w:i/>
          <w:sz w:val="24"/>
          <w:szCs w:val="24"/>
        </w:rPr>
        <w:t>vacum cleaner</w:t>
      </w:r>
    </w:p>
    <w:p w:rsidR="00EB40CE" w:rsidRPr="00EB40CE" w:rsidRDefault="00EB40CE" w:rsidP="00EB40CE">
      <w:pPr>
        <w:spacing w:line="240" w:lineRule="auto"/>
        <w:ind w:left="284" w:hanging="284"/>
        <w:contextualSpacing/>
        <w:jc w:val="center"/>
        <w:rPr>
          <w:rFonts w:ascii="Times New Roman" w:hAnsi="Times New Roman" w:cs="Times New Roman"/>
          <w:i/>
          <w:sz w:val="24"/>
          <w:szCs w:val="24"/>
        </w:rPr>
      </w:pPr>
    </w:p>
    <w:p w:rsidR="00EB40CE" w:rsidRPr="00EB40CE" w:rsidRDefault="00EB40CE" w:rsidP="00EB40CE">
      <w:pPr>
        <w:spacing w:line="360" w:lineRule="auto"/>
        <w:ind w:left="284" w:hanging="284"/>
        <w:contextualSpacing/>
        <w:jc w:val="both"/>
        <w:rPr>
          <w:rFonts w:ascii="Times New Roman" w:hAnsi="Times New Roman" w:cs="Times New Roman"/>
          <w:sz w:val="24"/>
          <w:szCs w:val="24"/>
        </w:rPr>
      </w:pPr>
      <w:r w:rsidRPr="00EB40CE">
        <w:rPr>
          <w:rFonts w:ascii="Times New Roman" w:hAnsi="Times New Roman" w:cs="Times New Roman"/>
          <w:sz w:val="24"/>
          <w:szCs w:val="24"/>
        </w:rPr>
        <w:t xml:space="preserve">9. Pengambilan sampel tanah dan tanaman padi </w:t>
      </w:r>
      <w:r>
        <w:rPr>
          <w:rFonts w:ascii="Times New Roman" w:hAnsi="Times New Roman" w:cs="Times New Roman"/>
          <w:sz w:val="24"/>
          <w:szCs w:val="24"/>
        </w:rPr>
        <w:t>pada plot-plot sampel dua</w:t>
      </w:r>
      <w:r w:rsidRPr="00EB40CE">
        <w:rPr>
          <w:rFonts w:ascii="Times New Roman" w:hAnsi="Times New Roman" w:cs="Times New Roman"/>
          <w:sz w:val="24"/>
          <w:szCs w:val="24"/>
        </w:rPr>
        <w:t xml:space="preserve"> minggu menjelang panen</w:t>
      </w:r>
      <w:r>
        <w:rPr>
          <w:rFonts w:ascii="Times New Roman" w:hAnsi="Times New Roman" w:cs="Times New Roman"/>
          <w:sz w:val="24"/>
          <w:szCs w:val="24"/>
        </w:rPr>
        <w:t xml:space="preserve">, untuk diujikan </w:t>
      </w:r>
      <w:r w:rsidRPr="00EB40CE">
        <w:rPr>
          <w:rFonts w:ascii="Times New Roman" w:hAnsi="Times New Roman" w:cs="Times New Roman"/>
          <w:sz w:val="24"/>
          <w:szCs w:val="24"/>
        </w:rPr>
        <w:t>kandungan N di Lab</w:t>
      </w:r>
      <w:r>
        <w:rPr>
          <w:rFonts w:ascii="Times New Roman" w:hAnsi="Times New Roman" w:cs="Times New Roman"/>
          <w:sz w:val="24"/>
          <w:szCs w:val="24"/>
        </w:rPr>
        <w:t>oratorium</w:t>
      </w:r>
      <w:r w:rsidRPr="00EB40CE">
        <w:rPr>
          <w:rFonts w:ascii="Times New Roman" w:hAnsi="Times New Roman" w:cs="Times New Roman"/>
          <w:sz w:val="24"/>
          <w:szCs w:val="24"/>
        </w:rPr>
        <w:t xml:space="preserve"> BPTP Maguwoharjo</w:t>
      </w:r>
    </w:p>
    <w:p w:rsidR="00EB40CE" w:rsidRPr="00EB40CE" w:rsidRDefault="00994CEF" w:rsidP="00EB40CE">
      <w:pPr>
        <w:spacing w:line="36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10. Panen padi, dan dilakukan penimbangan</w:t>
      </w:r>
      <w:r w:rsidR="00EB40CE" w:rsidRPr="00EB40CE">
        <w:rPr>
          <w:rFonts w:ascii="Times New Roman" w:hAnsi="Times New Roman" w:cs="Times New Roman"/>
          <w:sz w:val="24"/>
          <w:szCs w:val="24"/>
        </w:rPr>
        <w:t xml:space="preserve"> berat gabah basah dan kering per plot</w:t>
      </w:r>
    </w:p>
    <w:p w:rsidR="00D43EFC" w:rsidRPr="00D43EFC" w:rsidRDefault="00D43EFC" w:rsidP="00D43EFC">
      <w:pPr>
        <w:spacing w:line="360" w:lineRule="auto"/>
        <w:contextualSpacing/>
        <w:jc w:val="both"/>
        <w:rPr>
          <w:rFonts w:ascii="Times New Roman" w:hAnsi="Times New Roman" w:cs="Times New Roman"/>
          <w:sz w:val="24"/>
          <w:szCs w:val="24"/>
        </w:rPr>
      </w:pPr>
      <w:r w:rsidRPr="00D43EFC">
        <w:rPr>
          <w:rFonts w:ascii="Times New Roman" w:hAnsi="Times New Roman" w:cs="Times New Roman"/>
          <w:sz w:val="24"/>
          <w:szCs w:val="24"/>
        </w:rPr>
        <w:t>11. Analisis data</w:t>
      </w:r>
    </w:p>
    <w:p w:rsidR="00D43EFC" w:rsidRPr="00D43EFC" w:rsidRDefault="00D43EFC" w:rsidP="00D43EFC">
      <w:pPr>
        <w:spacing w:line="360" w:lineRule="auto"/>
        <w:ind w:left="426" w:hanging="426"/>
        <w:contextualSpacing/>
        <w:jc w:val="both"/>
        <w:rPr>
          <w:rFonts w:ascii="Times New Roman" w:hAnsi="Times New Roman" w:cs="Times New Roman"/>
          <w:sz w:val="24"/>
          <w:szCs w:val="24"/>
        </w:rPr>
      </w:pPr>
      <w:r w:rsidRPr="00D43EFC">
        <w:rPr>
          <w:rFonts w:ascii="Times New Roman" w:hAnsi="Times New Roman" w:cs="Times New Roman"/>
          <w:sz w:val="24"/>
          <w:szCs w:val="24"/>
        </w:rPr>
        <w:t>12. Penyusunan pola interaksi serangga herbivora – predator per kombinasi perlakuan</w:t>
      </w:r>
    </w:p>
    <w:p w:rsidR="00D43EFC" w:rsidRPr="00D43EFC" w:rsidRDefault="00D43EFC" w:rsidP="00D43EFC">
      <w:pPr>
        <w:spacing w:line="360" w:lineRule="auto"/>
        <w:contextualSpacing/>
        <w:jc w:val="both"/>
        <w:rPr>
          <w:rFonts w:ascii="Times New Roman" w:hAnsi="Times New Roman" w:cs="Times New Roman"/>
          <w:sz w:val="24"/>
          <w:szCs w:val="24"/>
        </w:rPr>
      </w:pPr>
      <w:r w:rsidRPr="00D43EFC">
        <w:rPr>
          <w:rFonts w:ascii="Times New Roman" w:hAnsi="Times New Roman" w:cs="Times New Roman"/>
          <w:sz w:val="24"/>
          <w:szCs w:val="24"/>
        </w:rPr>
        <w:t>13. Penyusunan artikel publikasi dan pelaporan</w:t>
      </w:r>
    </w:p>
    <w:p w:rsidR="00933601" w:rsidRDefault="00933601" w:rsidP="00232AE9">
      <w:pPr>
        <w:spacing w:line="360" w:lineRule="auto"/>
        <w:contextualSpacing/>
        <w:jc w:val="both"/>
        <w:rPr>
          <w:rFonts w:ascii="Times New Roman" w:hAnsi="Times New Roman" w:cs="Times New Roman"/>
          <w:sz w:val="24"/>
          <w:szCs w:val="24"/>
        </w:rPr>
      </w:pPr>
    </w:p>
    <w:p w:rsidR="00FE4396" w:rsidRDefault="00FE4396" w:rsidP="00232AE9">
      <w:pPr>
        <w:spacing w:line="360" w:lineRule="auto"/>
        <w:contextualSpacing/>
        <w:jc w:val="both"/>
        <w:rPr>
          <w:rFonts w:ascii="Times New Roman" w:hAnsi="Times New Roman" w:cs="Times New Roman"/>
          <w:sz w:val="24"/>
          <w:szCs w:val="24"/>
        </w:rPr>
      </w:pPr>
    </w:p>
    <w:p w:rsidR="00FE4396" w:rsidRDefault="00FE4396" w:rsidP="00232AE9">
      <w:pPr>
        <w:spacing w:line="360" w:lineRule="auto"/>
        <w:contextualSpacing/>
        <w:jc w:val="both"/>
        <w:rPr>
          <w:rFonts w:ascii="Times New Roman" w:hAnsi="Times New Roman" w:cs="Times New Roman"/>
          <w:sz w:val="24"/>
          <w:szCs w:val="24"/>
        </w:rPr>
      </w:pPr>
    </w:p>
    <w:p w:rsidR="00FE4396" w:rsidRDefault="00FE4396" w:rsidP="00232AE9">
      <w:pPr>
        <w:spacing w:line="360" w:lineRule="auto"/>
        <w:contextualSpacing/>
        <w:jc w:val="both"/>
        <w:rPr>
          <w:rFonts w:ascii="Times New Roman" w:hAnsi="Times New Roman" w:cs="Times New Roman"/>
          <w:sz w:val="24"/>
          <w:szCs w:val="24"/>
        </w:rPr>
      </w:pPr>
    </w:p>
    <w:p w:rsidR="00FE4396" w:rsidRDefault="00FE4396" w:rsidP="00232AE9">
      <w:pPr>
        <w:spacing w:line="360" w:lineRule="auto"/>
        <w:contextualSpacing/>
        <w:jc w:val="both"/>
        <w:rPr>
          <w:rFonts w:ascii="Times New Roman" w:hAnsi="Times New Roman" w:cs="Times New Roman"/>
          <w:sz w:val="24"/>
          <w:szCs w:val="24"/>
        </w:rPr>
      </w:pPr>
    </w:p>
    <w:p w:rsidR="00FE4396" w:rsidRPr="00232AE9" w:rsidRDefault="00FE4396" w:rsidP="00232AE9">
      <w:pPr>
        <w:spacing w:line="360" w:lineRule="auto"/>
        <w:contextualSpacing/>
        <w:jc w:val="both"/>
        <w:rPr>
          <w:rFonts w:ascii="Times New Roman" w:hAnsi="Times New Roman" w:cs="Times New Roman"/>
          <w:sz w:val="24"/>
          <w:szCs w:val="24"/>
        </w:rPr>
      </w:pPr>
    </w:p>
    <w:p w:rsidR="00D071A5" w:rsidRPr="00415078" w:rsidRDefault="00D071A5" w:rsidP="00C073A3">
      <w:pPr>
        <w:spacing w:line="240" w:lineRule="auto"/>
        <w:contextualSpacing/>
        <w:jc w:val="both"/>
        <w:rPr>
          <w:rFonts w:ascii="Times New Roman" w:hAnsi="Times New Roman" w:cs="Times New Roman"/>
          <w:b/>
          <w:sz w:val="24"/>
          <w:szCs w:val="24"/>
        </w:rPr>
      </w:pPr>
    </w:p>
    <w:p w:rsidR="00FE4396" w:rsidRDefault="00FE4396" w:rsidP="00106EFB">
      <w:pPr>
        <w:spacing w:line="360" w:lineRule="auto"/>
        <w:ind w:left="142" w:hanging="142"/>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BAB 5</w:t>
      </w:r>
    </w:p>
    <w:p w:rsidR="00FE4396" w:rsidRDefault="00FE4396" w:rsidP="00106EFB">
      <w:pPr>
        <w:spacing w:line="360" w:lineRule="auto"/>
        <w:ind w:left="142" w:hanging="142"/>
        <w:contextualSpacing/>
        <w:jc w:val="center"/>
        <w:rPr>
          <w:rFonts w:ascii="Times New Roman" w:hAnsi="Times New Roman" w:cs="Times New Roman"/>
          <w:b/>
          <w:bCs/>
          <w:sz w:val="24"/>
          <w:szCs w:val="24"/>
        </w:rPr>
      </w:pPr>
      <w:r>
        <w:rPr>
          <w:rFonts w:ascii="Times New Roman" w:hAnsi="Times New Roman" w:cs="Times New Roman"/>
          <w:b/>
          <w:bCs/>
          <w:sz w:val="24"/>
          <w:szCs w:val="24"/>
        </w:rPr>
        <w:t>HASIL DAN PEMBAHASAN</w:t>
      </w:r>
    </w:p>
    <w:p w:rsidR="00193D9A" w:rsidRDefault="00193D9A" w:rsidP="00106EFB">
      <w:pPr>
        <w:spacing w:line="360" w:lineRule="auto"/>
        <w:ind w:left="142" w:hanging="142"/>
        <w:contextualSpacing/>
        <w:jc w:val="center"/>
        <w:rPr>
          <w:rFonts w:ascii="Times New Roman" w:hAnsi="Times New Roman" w:cs="Times New Roman"/>
          <w:b/>
          <w:bCs/>
          <w:sz w:val="24"/>
          <w:szCs w:val="24"/>
        </w:rPr>
      </w:pPr>
    </w:p>
    <w:p w:rsidR="00193D9A" w:rsidRDefault="00193D9A" w:rsidP="00193D9A">
      <w:pPr>
        <w:spacing w:line="360" w:lineRule="auto"/>
        <w:contextualSpacing/>
        <w:jc w:val="both"/>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Cs/>
          <w:sz w:val="24"/>
          <w:szCs w:val="24"/>
        </w:rPr>
        <w:t>Dari hasil identifikasi dan penghitungan populasi serangga hama dan predatornya yang dilakukan di setiap sampel rumpun tanaman padi, diketahui bahwa ada perbedaan antara bulan pertama, ke-2 dan ke-3.</w:t>
      </w:r>
    </w:p>
    <w:p w:rsidR="00193D9A" w:rsidRDefault="00193D9A" w:rsidP="00193D9A">
      <w:pPr>
        <w:spacing w:line="360" w:lineRule="auto"/>
        <w:contextualSpacing/>
        <w:jc w:val="both"/>
        <w:rPr>
          <w:rFonts w:ascii="Times New Roman" w:hAnsi="Times New Roman" w:cs="Times New Roman"/>
          <w:bCs/>
          <w:sz w:val="24"/>
          <w:szCs w:val="24"/>
        </w:rPr>
      </w:pPr>
    </w:p>
    <w:p w:rsidR="00193D9A" w:rsidRDefault="00193D9A" w:rsidP="00193D9A">
      <w:pPr>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5.1. </w:t>
      </w:r>
      <w:r w:rsidR="008D30D1">
        <w:rPr>
          <w:rFonts w:ascii="Times New Roman" w:hAnsi="Times New Roman" w:cs="Times New Roman"/>
          <w:bCs/>
          <w:sz w:val="24"/>
          <w:szCs w:val="24"/>
        </w:rPr>
        <w:t xml:space="preserve">Populasi </w:t>
      </w:r>
      <w:r>
        <w:rPr>
          <w:rFonts w:ascii="Times New Roman" w:hAnsi="Times New Roman" w:cs="Times New Roman"/>
          <w:bCs/>
          <w:sz w:val="24"/>
          <w:szCs w:val="24"/>
        </w:rPr>
        <w:t>Serangga Herbivora (Hama)</w:t>
      </w:r>
    </w:p>
    <w:p w:rsidR="008D30D1" w:rsidRPr="00F75FD3" w:rsidRDefault="008D30D1" w:rsidP="00193D9A">
      <w:pPr>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ab/>
        <w:t xml:space="preserve">Dari Gambar 6 dapat diketahui bahwa pada bulan pertama, jenis serangga hama yang mempunyai populasi </w:t>
      </w:r>
      <w:r w:rsidR="00F75FD3">
        <w:rPr>
          <w:rFonts w:ascii="Times New Roman" w:hAnsi="Times New Roman" w:cs="Times New Roman"/>
          <w:bCs/>
          <w:sz w:val="24"/>
          <w:szCs w:val="24"/>
        </w:rPr>
        <w:t xml:space="preserve">rerata </w:t>
      </w:r>
      <w:r>
        <w:rPr>
          <w:rFonts w:ascii="Times New Roman" w:hAnsi="Times New Roman" w:cs="Times New Roman"/>
          <w:bCs/>
          <w:sz w:val="24"/>
          <w:szCs w:val="24"/>
        </w:rPr>
        <w:t xml:space="preserve">atau jumlah individu </w:t>
      </w:r>
      <w:r w:rsidR="00F75FD3">
        <w:rPr>
          <w:rFonts w:ascii="Times New Roman" w:hAnsi="Times New Roman" w:cs="Times New Roman"/>
          <w:bCs/>
          <w:sz w:val="24"/>
          <w:szCs w:val="24"/>
        </w:rPr>
        <w:t xml:space="preserve">rerata </w:t>
      </w:r>
      <w:r>
        <w:rPr>
          <w:rFonts w:ascii="Times New Roman" w:hAnsi="Times New Roman" w:cs="Times New Roman"/>
          <w:bCs/>
          <w:sz w:val="24"/>
          <w:szCs w:val="24"/>
        </w:rPr>
        <w:t xml:space="preserve">paling tinggi adalah </w:t>
      </w:r>
      <w:r w:rsidRPr="00F75FD3">
        <w:rPr>
          <w:rFonts w:ascii="Times New Roman" w:hAnsi="Times New Roman" w:cs="Times New Roman"/>
          <w:bCs/>
          <w:i/>
          <w:sz w:val="24"/>
          <w:szCs w:val="24"/>
        </w:rPr>
        <w:t>Nialaprvata lugens</w:t>
      </w:r>
      <w:r w:rsidR="00F75FD3">
        <w:rPr>
          <w:rFonts w:ascii="Times New Roman" w:hAnsi="Times New Roman" w:cs="Times New Roman"/>
          <w:bCs/>
          <w:i/>
          <w:sz w:val="24"/>
          <w:szCs w:val="24"/>
        </w:rPr>
        <w:t>.</w:t>
      </w:r>
      <w:r w:rsidR="00F75FD3">
        <w:rPr>
          <w:rFonts w:ascii="Times New Roman" w:hAnsi="Times New Roman" w:cs="Times New Roman"/>
          <w:bCs/>
          <w:sz w:val="24"/>
          <w:szCs w:val="24"/>
        </w:rPr>
        <w:t xml:space="preserve"> Selain itu, </w:t>
      </w:r>
      <w:r w:rsidR="0050036D">
        <w:rPr>
          <w:rFonts w:ascii="Times New Roman" w:hAnsi="Times New Roman" w:cs="Times New Roman"/>
          <w:bCs/>
          <w:sz w:val="24"/>
          <w:szCs w:val="24"/>
        </w:rPr>
        <w:t xml:space="preserve">pada Gambar 7 </w:t>
      </w:r>
      <w:r w:rsidR="00F75FD3">
        <w:rPr>
          <w:rFonts w:ascii="Times New Roman" w:hAnsi="Times New Roman" w:cs="Times New Roman"/>
          <w:bCs/>
          <w:sz w:val="24"/>
          <w:szCs w:val="24"/>
        </w:rPr>
        <w:t>tampak bahwa perlakuan pengurangan nitrogen tanah (kode N2) mempunyai rerata jumlah total individu</w:t>
      </w:r>
      <w:r w:rsidR="0050036D">
        <w:rPr>
          <w:rFonts w:ascii="Times New Roman" w:hAnsi="Times New Roman" w:cs="Times New Roman"/>
          <w:bCs/>
          <w:sz w:val="24"/>
          <w:szCs w:val="24"/>
        </w:rPr>
        <w:t xml:space="preserve"> </w:t>
      </w:r>
      <w:r w:rsidR="00F75FD3">
        <w:rPr>
          <w:rFonts w:ascii="Times New Roman" w:hAnsi="Times New Roman" w:cs="Times New Roman"/>
          <w:bCs/>
          <w:sz w:val="24"/>
          <w:szCs w:val="24"/>
        </w:rPr>
        <w:t xml:space="preserve">serangga hama lebih rendah daripada rerata jumlah individu serangga hama pada plot yang diperlakukan urea (kode N1) dan plot kontrol (kode N0). Hal ini sesuai dengan </w:t>
      </w:r>
      <w:r w:rsidR="00183673">
        <w:rPr>
          <w:rFonts w:ascii="Times New Roman" w:hAnsi="Times New Roman" w:cs="Times New Roman"/>
          <w:bCs/>
          <w:sz w:val="24"/>
          <w:szCs w:val="24"/>
        </w:rPr>
        <w:t xml:space="preserve">hasil penelitian Chau dan Heong (2005), bahwa tanaman padi yang lebih tinggi kandungan nitrogennya dengan adanya pemberian pupuk urea akan </w:t>
      </w:r>
      <w:r w:rsidR="0050036D">
        <w:rPr>
          <w:rFonts w:ascii="Times New Roman" w:hAnsi="Times New Roman" w:cs="Times New Roman"/>
          <w:bCs/>
          <w:sz w:val="24"/>
          <w:szCs w:val="24"/>
        </w:rPr>
        <w:t>menaikkan tingkat serangan hama, karena hama lebih menyukai tanaman dengan kandungan nitrogen yang tinggi.</w:t>
      </w:r>
    </w:p>
    <w:p w:rsidR="00EB3B8E" w:rsidRDefault="00193D9A" w:rsidP="00106EFB">
      <w:pPr>
        <w:spacing w:line="360" w:lineRule="auto"/>
        <w:ind w:left="142" w:hanging="142"/>
        <w:contextualSpacing/>
        <w:jc w:val="center"/>
        <w:rPr>
          <w:rFonts w:ascii="Times New Roman" w:hAnsi="Times New Roman" w:cs="Times New Roman"/>
          <w:b/>
          <w:bCs/>
          <w:sz w:val="24"/>
          <w:szCs w:val="24"/>
        </w:rPr>
      </w:pPr>
      <w:r w:rsidRPr="00193D9A">
        <w:rPr>
          <w:rFonts w:ascii="Times New Roman" w:hAnsi="Times New Roman" w:cs="Times New Roman"/>
          <w:b/>
          <w:bCs/>
          <w:noProof/>
          <w:sz w:val="24"/>
          <w:szCs w:val="24"/>
          <w:lang w:eastAsia="id-ID"/>
        </w:rPr>
        <w:drawing>
          <wp:inline distT="0" distB="0" distL="0" distR="0">
            <wp:extent cx="5039995" cy="2771775"/>
            <wp:effectExtent l="19050" t="0" r="27305" b="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D30D1" w:rsidRPr="008D30D1" w:rsidRDefault="008D30D1" w:rsidP="008D30D1">
      <w:pPr>
        <w:jc w:val="center"/>
        <w:rPr>
          <w:rFonts w:ascii="Times New Roman" w:hAnsi="Times New Roman" w:cs="Times New Roman"/>
          <w:bCs/>
          <w:sz w:val="24"/>
          <w:szCs w:val="24"/>
        </w:rPr>
      </w:pPr>
      <w:r w:rsidRPr="008D30D1">
        <w:rPr>
          <w:rFonts w:ascii="Times New Roman" w:hAnsi="Times New Roman" w:cs="Times New Roman"/>
          <w:bCs/>
          <w:sz w:val="24"/>
          <w:szCs w:val="24"/>
        </w:rPr>
        <w:t>Gambar 6. Rerata jumlah total individu serangga herbivora</w:t>
      </w:r>
      <w:r>
        <w:rPr>
          <w:rFonts w:ascii="Times New Roman" w:hAnsi="Times New Roman" w:cs="Times New Roman"/>
          <w:bCs/>
          <w:sz w:val="24"/>
          <w:szCs w:val="24"/>
        </w:rPr>
        <w:t xml:space="preserve"> (hama)</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pertama</w:t>
      </w:r>
    </w:p>
    <w:p w:rsidR="008D30D1" w:rsidRPr="0050036D" w:rsidRDefault="008D30D1">
      <w:pPr>
        <w:rPr>
          <w:rFonts w:ascii="Times New Roman" w:hAnsi="Times New Roman" w:cs="Times New Roman"/>
          <w:bCs/>
          <w:sz w:val="24"/>
          <w:szCs w:val="24"/>
        </w:rPr>
      </w:pPr>
    </w:p>
    <w:p w:rsidR="0050036D" w:rsidRDefault="008D30D1">
      <w:pPr>
        <w:rPr>
          <w:rFonts w:ascii="Times New Roman" w:hAnsi="Times New Roman" w:cs="Times New Roman"/>
          <w:b/>
          <w:bCs/>
          <w:sz w:val="24"/>
          <w:szCs w:val="24"/>
        </w:rPr>
      </w:pPr>
      <w:r w:rsidRPr="008D30D1">
        <w:rPr>
          <w:rFonts w:ascii="Times New Roman" w:hAnsi="Times New Roman" w:cs="Times New Roman"/>
          <w:b/>
          <w:bCs/>
          <w:noProof/>
          <w:sz w:val="24"/>
          <w:szCs w:val="24"/>
          <w:lang w:eastAsia="id-ID"/>
        </w:rPr>
        <w:drawing>
          <wp:inline distT="0" distB="0" distL="0" distR="0">
            <wp:extent cx="5676900" cy="3156585"/>
            <wp:effectExtent l="19050" t="0" r="19050" b="5715"/>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0036D" w:rsidRDefault="0050036D">
      <w:pPr>
        <w:rPr>
          <w:rFonts w:ascii="Times New Roman" w:hAnsi="Times New Roman" w:cs="Times New Roman"/>
          <w:bCs/>
          <w:sz w:val="24"/>
          <w:szCs w:val="24"/>
        </w:rPr>
      </w:pPr>
      <w:r w:rsidRPr="0050036D">
        <w:rPr>
          <w:rFonts w:ascii="Times New Roman" w:hAnsi="Times New Roman" w:cs="Times New Roman"/>
          <w:bCs/>
          <w:sz w:val="24"/>
          <w:szCs w:val="24"/>
        </w:rPr>
        <w:t>Gambar 7.</w:t>
      </w:r>
      <w:r>
        <w:rPr>
          <w:rFonts w:ascii="Times New Roman" w:hAnsi="Times New Roman" w:cs="Times New Roman"/>
          <w:b/>
          <w:bCs/>
          <w:sz w:val="24"/>
          <w:szCs w:val="24"/>
        </w:rPr>
        <w:t xml:space="preserve"> </w:t>
      </w:r>
      <w:r>
        <w:rPr>
          <w:rFonts w:ascii="Times New Roman" w:hAnsi="Times New Roman" w:cs="Times New Roman"/>
          <w:bCs/>
          <w:sz w:val="24"/>
          <w:szCs w:val="24"/>
        </w:rPr>
        <w:t>Rerata total jumlah individu dan jumlah jenis (</w:t>
      </w:r>
      <w:r w:rsidRPr="0050036D">
        <w:rPr>
          <w:rFonts w:ascii="Times New Roman" w:hAnsi="Times New Roman" w:cs="Times New Roman"/>
          <w:bCs/>
          <w:i/>
          <w:sz w:val="24"/>
          <w:szCs w:val="24"/>
        </w:rPr>
        <w:t>richness</w:t>
      </w:r>
      <w:r>
        <w:rPr>
          <w:rFonts w:ascii="Times New Roman" w:hAnsi="Times New Roman" w:cs="Times New Roman"/>
          <w:bCs/>
          <w:sz w:val="24"/>
          <w:szCs w:val="24"/>
        </w:rPr>
        <w:t>) serangga hama di setiap plot perlakuan pada bulan pertama</w:t>
      </w:r>
    </w:p>
    <w:p w:rsidR="00164361" w:rsidRDefault="0050036D" w:rsidP="00164361">
      <w:pPr>
        <w:spacing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Dari Gambar 7 diketahui bahwa </w:t>
      </w:r>
      <w:r w:rsidR="00164361">
        <w:rPr>
          <w:rFonts w:ascii="Times New Roman" w:hAnsi="Times New Roman" w:cs="Times New Roman"/>
          <w:bCs/>
          <w:sz w:val="24"/>
          <w:szCs w:val="24"/>
        </w:rPr>
        <w:t xml:space="preserve">rerata </w:t>
      </w:r>
      <w:r w:rsidRPr="0050036D">
        <w:rPr>
          <w:rFonts w:ascii="Times New Roman" w:hAnsi="Times New Roman" w:cs="Times New Roman"/>
          <w:bCs/>
          <w:i/>
          <w:sz w:val="24"/>
          <w:szCs w:val="24"/>
        </w:rPr>
        <w:t>richness</w:t>
      </w:r>
      <w:r>
        <w:rPr>
          <w:rFonts w:ascii="Times New Roman" w:hAnsi="Times New Roman" w:cs="Times New Roman"/>
          <w:bCs/>
          <w:sz w:val="24"/>
          <w:szCs w:val="24"/>
        </w:rPr>
        <w:t xml:space="preserve"> </w:t>
      </w:r>
      <w:r w:rsidR="00164361">
        <w:rPr>
          <w:rFonts w:ascii="Times New Roman" w:hAnsi="Times New Roman" w:cs="Times New Roman"/>
          <w:bCs/>
          <w:sz w:val="24"/>
          <w:szCs w:val="24"/>
        </w:rPr>
        <w:t xml:space="preserve">dan jumlah total individu </w:t>
      </w:r>
      <w:r>
        <w:rPr>
          <w:rFonts w:ascii="Times New Roman" w:hAnsi="Times New Roman" w:cs="Times New Roman"/>
          <w:bCs/>
          <w:sz w:val="24"/>
          <w:szCs w:val="24"/>
        </w:rPr>
        <w:t>serangga hama tertinggi dicapai pada plot dengan kode N0D0L1, yaitu plot tanpa perlakuan manipulasi nitrogen dan densitas tanaman padi</w:t>
      </w:r>
      <w:r w:rsidR="00164361">
        <w:rPr>
          <w:rFonts w:ascii="Times New Roman" w:hAnsi="Times New Roman" w:cs="Times New Roman"/>
          <w:bCs/>
          <w:sz w:val="24"/>
          <w:szCs w:val="24"/>
        </w:rPr>
        <w:t>, tetapi ada</w:t>
      </w:r>
      <w:r>
        <w:rPr>
          <w:rFonts w:ascii="Times New Roman" w:hAnsi="Times New Roman" w:cs="Times New Roman"/>
          <w:bCs/>
          <w:sz w:val="24"/>
          <w:szCs w:val="24"/>
        </w:rPr>
        <w:t xml:space="preserve"> perlakuan pembatasan pengaruh predator </w:t>
      </w:r>
      <w:r w:rsidR="00164361">
        <w:rPr>
          <w:rFonts w:ascii="Times New Roman" w:hAnsi="Times New Roman" w:cs="Times New Roman"/>
          <w:bCs/>
          <w:sz w:val="24"/>
          <w:szCs w:val="24"/>
        </w:rPr>
        <w:t xml:space="preserve">(laba-laba) </w:t>
      </w:r>
      <w:r>
        <w:rPr>
          <w:rFonts w:ascii="Times New Roman" w:hAnsi="Times New Roman" w:cs="Times New Roman"/>
          <w:bCs/>
          <w:sz w:val="24"/>
          <w:szCs w:val="24"/>
        </w:rPr>
        <w:t>dengan pemberian pagar plastik</w:t>
      </w:r>
      <w:r w:rsidR="00164361">
        <w:rPr>
          <w:rFonts w:ascii="Times New Roman" w:hAnsi="Times New Roman" w:cs="Times New Roman"/>
          <w:bCs/>
          <w:sz w:val="24"/>
          <w:szCs w:val="24"/>
        </w:rPr>
        <w:t>. Tampak jelas bahwa berkurangnya predator akan menguntungkan serangga hama, yaitu ditunjukkan dengan jumlah jenis dan jumlah total individu yang tinggi.</w:t>
      </w:r>
    </w:p>
    <w:p w:rsidR="007F5113" w:rsidRPr="007F5113" w:rsidRDefault="00164361" w:rsidP="00FF5AC8">
      <w:pPr>
        <w:tabs>
          <w:tab w:val="num" w:pos="720"/>
        </w:tabs>
        <w:spacing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Pada bulan ke-2, </w:t>
      </w:r>
      <w:r w:rsidR="007F5113">
        <w:rPr>
          <w:rFonts w:ascii="Times New Roman" w:hAnsi="Times New Roman" w:cs="Times New Roman"/>
          <w:bCs/>
          <w:sz w:val="24"/>
          <w:szCs w:val="24"/>
        </w:rPr>
        <w:t xml:space="preserve">dari Gambar 8 diketahui bahwa jenis-jenis wereng seperti </w:t>
      </w:r>
      <w:r w:rsidR="007F5113" w:rsidRPr="007F5113">
        <w:rPr>
          <w:rFonts w:ascii="Times New Roman" w:hAnsi="Times New Roman" w:cs="Times New Roman"/>
          <w:bCs/>
          <w:i/>
          <w:sz w:val="24"/>
          <w:szCs w:val="24"/>
        </w:rPr>
        <w:t>Nilaparvata lugens</w:t>
      </w:r>
      <w:r w:rsidR="007F5113">
        <w:rPr>
          <w:rFonts w:ascii="Times New Roman" w:hAnsi="Times New Roman" w:cs="Times New Roman"/>
          <w:bCs/>
          <w:sz w:val="24"/>
          <w:szCs w:val="24"/>
        </w:rPr>
        <w:t xml:space="preserve"> dan </w:t>
      </w:r>
      <w:r w:rsidR="007F5113" w:rsidRPr="007F5113">
        <w:rPr>
          <w:rFonts w:ascii="Times New Roman" w:hAnsi="Times New Roman" w:cs="Times New Roman"/>
          <w:bCs/>
          <w:i/>
          <w:sz w:val="24"/>
          <w:szCs w:val="24"/>
        </w:rPr>
        <w:t>Sogatella furcifera</w:t>
      </w:r>
      <w:r w:rsidR="007F5113">
        <w:rPr>
          <w:rFonts w:ascii="Times New Roman" w:hAnsi="Times New Roman" w:cs="Times New Roman"/>
          <w:bCs/>
          <w:sz w:val="24"/>
          <w:szCs w:val="24"/>
        </w:rPr>
        <w:t xml:space="preserve"> mempunyai rerata jumlah individu tertinggi, seperti halnya pada pengamatan bulan pertama, teapi dilihat dari rerata jumlah jenis dan jumlah total individu tidak menunjukkan pola yang sama dengan kondisi bulan pertama. </w:t>
      </w:r>
      <w:r w:rsidR="007F5113" w:rsidRPr="007F5113">
        <w:rPr>
          <w:rFonts w:ascii="Times New Roman" w:hAnsi="Times New Roman" w:cs="Times New Roman"/>
          <w:bCs/>
          <w:sz w:val="24"/>
          <w:szCs w:val="24"/>
        </w:rPr>
        <w:t xml:space="preserve">Rerata </w:t>
      </w:r>
      <w:r w:rsidR="00FF5AC8">
        <w:rPr>
          <w:rFonts w:ascii="Times New Roman" w:hAnsi="Times New Roman" w:cs="Times New Roman"/>
          <w:bCs/>
          <w:sz w:val="24"/>
          <w:szCs w:val="24"/>
        </w:rPr>
        <w:t>r</w:t>
      </w:r>
      <w:r w:rsidR="007F5113" w:rsidRPr="007F5113">
        <w:rPr>
          <w:rFonts w:ascii="Times New Roman" w:hAnsi="Times New Roman" w:cs="Times New Roman"/>
          <w:bCs/>
          <w:i/>
          <w:iCs/>
          <w:sz w:val="24"/>
          <w:szCs w:val="24"/>
        </w:rPr>
        <w:t>ichness</w:t>
      </w:r>
      <w:r w:rsidR="007F5113" w:rsidRPr="007F5113">
        <w:rPr>
          <w:rFonts w:ascii="Times New Roman" w:hAnsi="Times New Roman" w:cs="Times New Roman"/>
          <w:bCs/>
          <w:sz w:val="24"/>
          <w:szCs w:val="24"/>
        </w:rPr>
        <w:t xml:space="preserve"> terbesar (= 6) pada plot  </w:t>
      </w:r>
      <w:r w:rsidR="007F5113" w:rsidRPr="007F5113">
        <w:rPr>
          <w:rFonts w:ascii="Times New Roman" w:hAnsi="Times New Roman" w:cs="Times New Roman"/>
          <w:b/>
          <w:bCs/>
          <w:sz w:val="24"/>
          <w:szCs w:val="24"/>
        </w:rPr>
        <w:t>N1D0L0</w:t>
      </w:r>
      <w:r w:rsidR="007F5113" w:rsidRPr="007F5113">
        <w:rPr>
          <w:rFonts w:ascii="Times New Roman" w:hAnsi="Times New Roman" w:cs="Times New Roman"/>
          <w:bCs/>
          <w:sz w:val="24"/>
          <w:szCs w:val="24"/>
        </w:rPr>
        <w:t xml:space="preserve"> (perlakuan dengan nitrogen, 1 plot 64 rumpun padi, tanpa pagar plastik)</w:t>
      </w:r>
      <w:r w:rsidR="00FF5AC8">
        <w:rPr>
          <w:rFonts w:ascii="Times New Roman" w:hAnsi="Times New Roman" w:cs="Times New Roman"/>
          <w:bCs/>
          <w:sz w:val="24"/>
          <w:szCs w:val="24"/>
        </w:rPr>
        <w:t>, sedangkan r</w:t>
      </w:r>
      <w:r w:rsidR="007F5113" w:rsidRPr="007F5113">
        <w:rPr>
          <w:rFonts w:ascii="Times New Roman" w:hAnsi="Times New Roman" w:cs="Times New Roman"/>
          <w:bCs/>
          <w:sz w:val="24"/>
          <w:szCs w:val="24"/>
        </w:rPr>
        <w:t xml:space="preserve">erata jumlah individu total tertinggi (= 3,5) pada plot </w:t>
      </w:r>
      <w:r w:rsidR="007F5113" w:rsidRPr="007F5113">
        <w:rPr>
          <w:rFonts w:ascii="Times New Roman" w:hAnsi="Times New Roman" w:cs="Times New Roman"/>
          <w:b/>
          <w:bCs/>
          <w:sz w:val="24"/>
          <w:szCs w:val="24"/>
        </w:rPr>
        <w:t>N0D2L1</w:t>
      </w:r>
      <w:r w:rsidR="007F5113" w:rsidRPr="007F5113">
        <w:rPr>
          <w:rFonts w:ascii="Times New Roman" w:hAnsi="Times New Roman" w:cs="Times New Roman"/>
          <w:bCs/>
          <w:sz w:val="24"/>
          <w:szCs w:val="24"/>
        </w:rPr>
        <w:t xml:space="preserve"> (perlakuan tanpa urea maupun gula, 1 plot ada 32 rumpun padi, dengan pagar plastik) </w:t>
      </w:r>
    </w:p>
    <w:p w:rsidR="00820A97" w:rsidRDefault="00820A97" w:rsidP="00820A97">
      <w:pPr>
        <w:spacing w:line="360" w:lineRule="auto"/>
        <w:contextualSpacing/>
        <w:jc w:val="both"/>
        <w:rPr>
          <w:rFonts w:ascii="Times New Roman" w:hAnsi="Times New Roman" w:cs="Times New Roman"/>
          <w:bCs/>
          <w:sz w:val="24"/>
          <w:szCs w:val="24"/>
        </w:rPr>
      </w:pPr>
      <w:r w:rsidRPr="00820A97">
        <w:rPr>
          <w:rFonts w:ascii="Times New Roman" w:hAnsi="Times New Roman" w:cs="Times New Roman"/>
          <w:bCs/>
          <w:noProof/>
          <w:sz w:val="24"/>
          <w:szCs w:val="24"/>
          <w:lang w:eastAsia="id-ID"/>
        </w:rPr>
        <w:lastRenderedPageBreak/>
        <w:drawing>
          <wp:inline distT="0" distB="0" distL="0" distR="0">
            <wp:extent cx="5039995" cy="3213535"/>
            <wp:effectExtent l="19050" t="0" r="27305" b="5915"/>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20A97" w:rsidRDefault="00820A97" w:rsidP="00820A97">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8</w:t>
      </w:r>
      <w:r w:rsidRPr="008D30D1">
        <w:rPr>
          <w:rFonts w:ascii="Times New Roman" w:hAnsi="Times New Roman" w:cs="Times New Roman"/>
          <w:bCs/>
          <w:sz w:val="24"/>
          <w:szCs w:val="24"/>
        </w:rPr>
        <w:t>. Rerata jumlah total individu serangga herbivora</w:t>
      </w:r>
      <w:r>
        <w:rPr>
          <w:rFonts w:ascii="Times New Roman" w:hAnsi="Times New Roman" w:cs="Times New Roman"/>
          <w:bCs/>
          <w:sz w:val="24"/>
          <w:szCs w:val="24"/>
        </w:rPr>
        <w:t xml:space="preserve"> (hama)</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ke-2</w:t>
      </w:r>
    </w:p>
    <w:p w:rsidR="00820A97" w:rsidRPr="008D30D1" w:rsidRDefault="00820A97" w:rsidP="00820A97">
      <w:pPr>
        <w:jc w:val="center"/>
        <w:rPr>
          <w:rFonts w:ascii="Times New Roman" w:hAnsi="Times New Roman" w:cs="Times New Roman"/>
          <w:bCs/>
          <w:sz w:val="24"/>
          <w:szCs w:val="24"/>
        </w:rPr>
      </w:pPr>
      <w:r w:rsidRPr="00820A97">
        <w:rPr>
          <w:rFonts w:ascii="Times New Roman" w:hAnsi="Times New Roman" w:cs="Times New Roman"/>
          <w:bCs/>
          <w:noProof/>
          <w:sz w:val="24"/>
          <w:szCs w:val="24"/>
          <w:lang w:eastAsia="id-ID"/>
        </w:rPr>
        <w:drawing>
          <wp:inline distT="0" distB="0" distL="0" distR="0">
            <wp:extent cx="5039995" cy="2582773"/>
            <wp:effectExtent l="19050" t="0" r="27305" b="8027"/>
            <wp:docPr id="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F5113" w:rsidRDefault="007F5113" w:rsidP="007F5113">
      <w:pPr>
        <w:jc w:val="center"/>
        <w:rPr>
          <w:rFonts w:ascii="Times New Roman" w:hAnsi="Times New Roman" w:cs="Times New Roman"/>
          <w:bCs/>
          <w:sz w:val="24"/>
          <w:szCs w:val="24"/>
        </w:rPr>
      </w:pPr>
      <w:r w:rsidRPr="0050036D">
        <w:rPr>
          <w:rFonts w:ascii="Times New Roman" w:hAnsi="Times New Roman" w:cs="Times New Roman"/>
          <w:bCs/>
          <w:sz w:val="24"/>
          <w:szCs w:val="24"/>
        </w:rPr>
        <w:t xml:space="preserve">Gambar </w:t>
      </w:r>
      <w:r>
        <w:rPr>
          <w:rFonts w:ascii="Times New Roman" w:hAnsi="Times New Roman" w:cs="Times New Roman"/>
          <w:bCs/>
          <w:sz w:val="24"/>
          <w:szCs w:val="24"/>
        </w:rPr>
        <w:t>9</w:t>
      </w:r>
      <w:r w:rsidRPr="0050036D">
        <w:rPr>
          <w:rFonts w:ascii="Times New Roman" w:hAnsi="Times New Roman" w:cs="Times New Roman"/>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Rerata total jumlah individu dan jumlah jenis (</w:t>
      </w:r>
      <w:r w:rsidRPr="0050036D">
        <w:rPr>
          <w:rFonts w:ascii="Times New Roman" w:hAnsi="Times New Roman" w:cs="Times New Roman"/>
          <w:bCs/>
          <w:i/>
          <w:sz w:val="24"/>
          <w:szCs w:val="24"/>
        </w:rPr>
        <w:t>richness</w:t>
      </w:r>
      <w:r>
        <w:rPr>
          <w:rFonts w:ascii="Times New Roman" w:hAnsi="Times New Roman" w:cs="Times New Roman"/>
          <w:bCs/>
          <w:sz w:val="24"/>
          <w:szCs w:val="24"/>
        </w:rPr>
        <w:t>) serangga hama di setiap plot perlakuan pada bulan ke-2</w:t>
      </w:r>
    </w:p>
    <w:p w:rsidR="00701956" w:rsidRPr="003A51E3" w:rsidRDefault="00FF5AC8" w:rsidP="003A51E3">
      <w:pPr>
        <w:tabs>
          <w:tab w:val="num" w:pos="720"/>
        </w:tabs>
        <w:spacing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Pada bulan ke-3 (Gambar 10 dan 11), r</w:t>
      </w:r>
      <w:r w:rsidR="00701956" w:rsidRPr="00FF5AC8">
        <w:rPr>
          <w:rFonts w:ascii="Times New Roman" w:hAnsi="Times New Roman" w:cs="Times New Roman"/>
          <w:bCs/>
          <w:sz w:val="24"/>
          <w:szCs w:val="24"/>
        </w:rPr>
        <w:t xml:space="preserve">erata </w:t>
      </w:r>
      <w:r>
        <w:rPr>
          <w:rFonts w:ascii="Times New Roman" w:hAnsi="Times New Roman" w:cs="Times New Roman"/>
          <w:bCs/>
          <w:sz w:val="24"/>
          <w:szCs w:val="24"/>
        </w:rPr>
        <w:t>r</w:t>
      </w:r>
      <w:r w:rsidR="00701956" w:rsidRPr="00FF5AC8">
        <w:rPr>
          <w:rFonts w:ascii="Times New Roman" w:hAnsi="Times New Roman" w:cs="Times New Roman"/>
          <w:bCs/>
          <w:i/>
          <w:iCs/>
          <w:sz w:val="24"/>
          <w:szCs w:val="24"/>
        </w:rPr>
        <w:t>ichness</w:t>
      </w:r>
      <w:r w:rsidR="00701956" w:rsidRPr="00FF5AC8">
        <w:rPr>
          <w:rFonts w:ascii="Times New Roman" w:hAnsi="Times New Roman" w:cs="Times New Roman"/>
          <w:bCs/>
          <w:sz w:val="24"/>
          <w:szCs w:val="24"/>
        </w:rPr>
        <w:t xml:space="preserve"> terbesar (= 4) </w:t>
      </w:r>
      <w:r>
        <w:rPr>
          <w:rFonts w:ascii="Times New Roman" w:hAnsi="Times New Roman" w:cs="Times New Roman"/>
          <w:bCs/>
          <w:sz w:val="24"/>
          <w:szCs w:val="24"/>
        </w:rPr>
        <w:t xml:space="preserve">ada </w:t>
      </w:r>
      <w:r w:rsidR="00701956" w:rsidRPr="00FF5AC8">
        <w:rPr>
          <w:rFonts w:ascii="Times New Roman" w:hAnsi="Times New Roman" w:cs="Times New Roman"/>
          <w:bCs/>
          <w:sz w:val="24"/>
          <w:szCs w:val="24"/>
        </w:rPr>
        <w:t xml:space="preserve">pada plot </w:t>
      </w:r>
      <w:r w:rsidR="00701956" w:rsidRPr="00FF5AC8">
        <w:rPr>
          <w:rFonts w:ascii="Times New Roman" w:hAnsi="Times New Roman" w:cs="Times New Roman"/>
          <w:b/>
          <w:bCs/>
          <w:sz w:val="24"/>
          <w:szCs w:val="24"/>
          <w:lang w:val="pt-BR"/>
        </w:rPr>
        <w:t>N0D0L1, N0D1L0, N0D1L1, N0D2L1, N1D2L0</w:t>
      </w:r>
      <w:r>
        <w:rPr>
          <w:rFonts w:ascii="Times New Roman" w:hAnsi="Times New Roman" w:cs="Times New Roman"/>
          <w:bCs/>
          <w:sz w:val="24"/>
          <w:szCs w:val="24"/>
        </w:rPr>
        <w:t>, sedangkan r</w:t>
      </w:r>
      <w:r w:rsidR="00701956" w:rsidRPr="00FF5AC8">
        <w:rPr>
          <w:rFonts w:ascii="Times New Roman" w:hAnsi="Times New Roman" w:cs="Times New Roman"/>
          <w:bCs/>
          <w:sz w:val="24"/>
          <w:szCs w:val="24"/>
        </w:rPr>
        <w:t xml:space="preserve">erata jumlah individu total tertinggi (=7,25) </w:t>
      </w:r>
      <w:r>
        <w:rPr>
          <w:rFonts w:ascii="Times New Roman" w:hAnsi="Times New Roman" w:cs="Times New Roman"/>
          <w:bCs/>
          <w:sz w:val="24"/>
          <w:szCs w:val="24"/>
        </w:rPr>
        <w:t xml:space="preserve">ada </w:t>
      </w:r>
      <w:r w:rsidR="00701956" w:rsidRPr="00FF5AC8">
        <w:rPr>
          <w:rFonts w:ascii="Times New Roman" w:hAnsi="Times New Roman" w:cs="Times New Roman"/>
          <w:bCs/>
          <w:sz w:val="24"/>
          <w:szCs w:val="24"/>
        </w:rPr>
        <w:t xml:space="preserve">pada plot </w:t>
      </w:r>
      <w:r w:rsidR="00701956" w:rsidRPr="00FF5AC8">
        <w:rPr>
          <w:rFonts w:ascii="Times New Roman" w:hAnsi="Times New Roman" w:cs="Times New Roman"/>
          <w:b/>
          <w:bCs/>
          <w:sz w:val="24"/>
          <w:szCs w:val="24"/>
        </w:rPr>
        <w:t>N1D1L0</w:t>
      </w:r>
      <w:r>
        <w:rPr>
          <w:rFonts w:ascii="Times New Roman" w:hAnsi="Times New Roman" w:cs="Times New Roman"/>
          <w:bCs/>
          <w:sz w:val="24"/>
          <w:szCs w:val="24"/>
        </w:rPr>
        <w:t>.</w:t>
      </w:r>
      <w:r w:rsidR="003A51E3">
        <w:rPr>
          <w:rFonts w:ascii="Times New Roman" w:hAnsi="Times New Roman" w:cs="Times New Roman"/>
          <w:bCs/>
          <w:sz w:val="24"/>
          <w:szCs w:val="24"/>
        </w:rPr>
        <w:t xml:space="preserve">  Dari bulan ke-2 </w:t>
      </w:r>
      <w:r w:rsidR="003A51E3">
        <w:rPr>
          <w:rFonts w:ascii="Times New Roman" w:hAnsi="Times New Roman" w:cs="Times New Roman"/>
          <w:bCs/>
          <w:sz w:val="24"/>
          <w:szCs w:val="24"/>
        </w:rPr>
        <w:lastRenderedPageBreak/>
        <w:t>sampai bulan ke-3 tampak a</w:t>
      </w:r>
      <w:r w:rsidR="00701956" w:rsidRPr="003A51E3">
        <w:rPr>
          <w:rFonts w:ascii="Times New Roman" w:hAnsi="Times New Roman" w:cs="Times New Roman"/>
          <w:bCs/>
          <w:sz w:val="24"/>
          <w:szCs w:val="24"/>
        </w:rPr>
        <w:t>da</w:t>
      </w:r>
      <w:r w:rsidR="003A51E3">
        <w:rPr>
          <w:rFonts w:ascii="Times New Roman" w:hAnsi="Times New Roman" w:cs="Times New Roman"/>
          <w:bCs/>
          <w:sz w:val="24"/>
          <w:szCs w:val="24"/>
        </w:rPr>
        <w:t xml:space="preserve">nya </w:t>
      </w:r>
      <w:r w:rsidR="00701956" w:rsidRPr="003A51E3">
        <w:rPr>
          <w:rFonts w:ascii="Times New Roman" w:hAnsi="Times New Roman" w:cs="Times New Roman"/>
          <w:bCs/>
          <w:sz w:val="24"/>
          <w:szCs w:val="24"/>
        </w:rPr>
        <w:t xml:space="preserve">penurunan </w:t>
      </w:r>
      <w:r w:rsidR="00701956" w:rsidRPr="003A51E3">
        <w:rPr>
          <w:rFonts w:ascii="Times New Roman" w:hAnsi="Times New Roman" w:cs="Times New Roman"/>
          <w:bCs/>
          <w:i/>
          <w:sz w:val="24"/>
          <w:szCs w:val="24"/>
        </w:rPr>
        <w:t>richness</w:t>
      </w:r>
      <w:r w:rsidR="003A51E3">
        <w:rPr>
          <w:rFonts w:ascii="Times New Roman" w:hAnsi="Times New Roman" w:cs="Times New Roman"/>
          <w:bCs/>
          <w:sz w:val="24"/>
          <w:szCs w:val="24"/>
        </w:rPr>
        <w:t xml:space="preserve"> serangga herbivor, tetapi a</w:t>
      </w:r>
      <w:r w:rsidR="00701956" w:rsidRPr="003A51E3">
        <w:rPr>
          <w:rFonts w:ascii="Times New Roman" w:hAnsi="Times New Roman" w:cs="Times New Roman"/>
          <w:bCs/>
          <w:sz w:val="24"/>
          <w:szCs w:val="24"/>
        </w:rPr>
        <w:t>da kenaikan jumlah total ser</w:t>
      </w:r>
      <w:r w:rsidR="003A51E3">
        <w:rPr>
          <w:rFonts w:ascii="Times New Roman" w:hAnsi="Times New Roman" w:cs="Times New Roman"/>
          <w:bCs/>
          <w:sz w:val="24"/>
          <w:szCs w:val="24"/>
        </w:rPr>
        <w:t>angga herbivora per rumpun padi.</w:t>
      </w:r>
    </w:p>
    <w:p w:rsidR="00FF5AC8" w:rsidRDefault="00FF5AC8" w:rsidP="00FF5AC8">
      <w:pPr>
        <w:jc w:val="both"/>
        <w:rPr>
          <w:rFonts w:ascii="Times New Roman" w:hAnsi="Times New Roman" w:cs="Times New Roman"/>
          <w:bCs/>
          <w:sz w:val="24"/>
          <w:szCs w:val="24"/>
        </w:rPr>
      </w:pPr>
    </w:p>
    <w:p w:rsidR="00FF5AC8" w:rsidRDefault="00FF5AC8" w:rsidP="00FF5AC8">
      <w:pPr>
        <w:jc w:val="both"/>
        <w:rPr>
          <w:rFonts w:ascii="Times New Roman" w:hAnsi="Times New Roman" w:cs="Times New Roman"/>
          <w:bCs/>
          <w:sz w:val="24"/>
          <w:szCs w:val="24"/>
        </w:rPr>
      </w:pPr>
      <w:r w:rsidRPr="00FF5AC8">
        <w:rPr>
          <w:rFonts w:ascii="Times New Roman" w:hAnsi="Times New Roman" w:cs="Times New Roman"/>
          <w:bCs/>
          <w:noProof/>
          <w:sz w:val="24"/>
          <w:szCs w:val="24"/>
          <w:lang w:eastAsia="id-ID"/>
        </w:rPr>
        <w:drawing>
          <wp:inline distT="0" distB="0" distL="0" distR="0">
            <wp:extent cx="5039995" cy="2601305"/>
            <wp:effectExtent l="19050" t="0" r="27305" b="8545"/>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F5AC8" w:rsidRDefault="00FF5AC8" w:rsidP="00FF5AC8">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10</w:t>
      </w:r>
      <w:r w:rsidRPr="008D30D1">
        <w:rPr>
          <w:rFonts w:ascii="Times New Roman" w:hAnsi="Times New Roman" w:cs="Times New Roman"/>
          <w:bCs/>
          <w:sz w:val="24"/>
          <w:szCs w:val="24"/>
        </w:rPr>
        <w:t>. Rerata jumlah total individu serangga herbivora</w:t>
      </w:r>
      <w:r>
        <w:rPr>
          <w:rFonts w:ascii="Times New Roman" w:hAnsi="Times New Roman" w:cs="Times New Roman"/>
          <w:bCs/>
          <w:sz w:val="24"/>
          <w:szCs w:val="24"/>
        </w:rPr>
        <w:t xml:space="preserve"> (hama)</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ke-3</w:t>
      </w:r>
    </w:p>
    <w:p w:rsidR="00FD02D2" w:rsidRDefault="00FD02D2" w:rsidP="00FF5AC8">
      <w:pPr>
        <w:jc w:val="center"/>
        <w:rPr>
          <w:rFonts w:ascii="Times New Roman" w:hAnsi="Times New Roman" w:cs="Times New Roman"/>
          <w:bCs/>
          <w:sz w:val="24"/>
          <w:szCs w:val="24"/>
        </w:rPr>
      </w:pPr>
    </w:p>
    <w:p w:rsidR="00FD02D2" w:rsidRDefault="00FD02D2" w:rsidP="00FF5AC8">
      <w:pPr>
        <w:jc w:val="center"/>
        <w:rPr>
          <w:rFonts w:ascii="Times New Roman" w:hAnsi="Times New Roman" w:cs="Times New Roman"/>
          <w:bCs/>
          <w:sz w:val="24"/>
          <w:szCs w:val="24"/>
        </w:rPr>
      </w:pPr>
      <w:r w:rsidRPr="00FD02D2">
        <w:rPr>
          <w:rFonts w:ascii="Times New Roman" w:hAnsi="Times New Roman" w:cs="Times New Roman"/>
          <w:bCs/>
          <w:noProof/>
          <w:sz w:val="24"/>
          <w:szCs w:val="24"/>
          <w:lang w:eastAsia="id-ID"/>
        </w:rPr>
        <w:drawing>
          <wp:inline distT="0" distB="0" distL="0" distR="0">
            <wp:extent cx="5039995" cy="2519997"/>
            <wp:effectExtent l="19050" t="0" r="27305" b="0"/>
            <wp:docPr id="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D02D2" w:rsidRDefault="00FD02D2" w:rsidP="00FD02D2">
      <w:pPr>
        <w:jc w:val="center"/>
        <w:rPr>
          <w:rFonts w:ascii="Times New Roman" w:hAnsi="Times New Roman" w:cs="Times New Roman"/>
          <w:bCs/>
          <w:sz w:val="24"/>
          <w:szCs w:val="24"/>
        </w:rPr>
      </w:pPr>
      <w:r w:rsidRPr="0050036D">
        <w:rPr>
          <w:rFonts w:ascii="Times New Roman" w:hAnsi="Times New Roman" w:cs="Times New Roman"/>
          <w:bCs/>
          <w:sz w:val="24"/>
          <w:szCs w:val="24"/>
        </w:rPr>
        <w:t xml:space="preserve">Gambar </w:t>
      </w:r>
      <w:r>
        <w:rPr>
          <w:rFonts w:ascii="Times New Roman" w:hAnsi="Times New Roman" w:cs="Times New Roman"/>
          <w:bCs/>
          <w:sz w:val="24"/>
          <w:szCs w:val="24"/>
        </w:rPr>
        <w:t>11</w:t>
      </w:r>
      <w:r w:rsidRPr="0050036D">
        <w:rPr>
          <w:rFonts w:ascii="Times New Roman" w:hAnsi="Times New Roman" w:cs="Times New Roman"/>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Rerata total jumlah individu dan jumlah jenis (</w:t>
      </w:r>
      <w:r w:rsidRPr="0050036D">
        <w:rPr>
          <w:rFonts w:ascii="Times New Roman" w:hAnsi="Times New Roman" w:cs="Times New Roman"/>
          <w:bCs/>
          <w:i/>
          <w:sz w:val="24"/>
          <w:szCs w:val="24"/>
        </w:rPr>
        <w:t>richness</w:t>
      </w:r>
      <w:r>
        <w:rPr>
          <w:rFonts w:ascii="Times New Roman" w:hAnsi="Times New Roman" w:cs="Times New Roman"/>
          <w:bCs/>
          <w:sz w:val="24"/>
          <w:szCs w:val="24"/>
        </w:rPr>
        <w:t>) serangga hama di setiap plot perlakuan pada bulan ke-</w:t>
      </w:r>
      <w:r w:rsidR="004243FC">
        <w:rPr>
          <w:rFonts w:ascii="Times New Roman" w:hAnsi="Times New Roman" w:cs="Times New Roman"/>
          <w:bCs/>
          <w:sz w:val="24"/>
          <w:szCs w:val="24"/>
        </w:rPr>
        <w:t>3</w:t>
      </w:r>
    </w:p>
    <w:p w:rsidR="00FD02D2" w:rsidRDefault="00FD02D2" w:rsidP="00FF5AC8">
      <w:pPr>
        <w:jc w:val="center"/>
        <w:rPr>
          <w:rFonts w:ascii="Times New Roman" w:hAnsi="Times New Roman" w:cs="Times New Roman"/>
          <w:bCs/>
          <w:sz w:val="24"/>
          <w:szCs w:val="24"/>
        </w:rPr>
      </w:pPr>
    </w:p>
    <w:p w:rsidR="003A51E3" w:rsidRDefault="003A51E3" w:rsidP="003A51E3">
      <w:pPr>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5.2. Populasi Predator</w:t>
      </w:r>
    </w:p>
    <w:p w:rsidR="003A51E3" w:rsidRDefault="003A51E3" w:rsidP="003A51E3">
      <w:pPr>
        <w:spacing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Dinamika populasi predator digambarkan pada Gambar 12, 13, dan 14 berikut ini.</w:t>
      </w:r>
    </w:p>
    <w:p w:rsidR="003A51E3" w:rsidRDefault="003A51E3" w:rsidP="003A51E3">
      <w:pPr>
        <w:spacing w:line="360" w:lineRule="auto"/>
        <w:contextualSpacing/>
        <w:jc w:val="both"/>
        <w:rPr>
          <w:rFonts w:ascii="Times New Roman" w:hAnsi="Times New Roman" w:cs="Times New Roman"/>
          <w:bCs/>
          <w:sz w:val="24"/>
          <w:szCs w:val="24"/>
        </w:rPr>
      </w:pPr>
      <w:r w:rsidRPr="003A51E3">
        <w:rPr>
          <w:rFonts w:ascii="Times New Roman" w:hAnsi="Times New Roman" w:cs="Times New Roman"/>
          <w:bCs/>
          <w:noProof/>
          <w:sz w:val="24"/>
          <w:szCs w:val="24"/>
          <w:lang w:eastAsia="id-ID"/>
        </w:rPr>
        <w:drawing>
          <wp:inline distT="0" distB="0" distL="0" distR="0">
            <wp:extent cx="5724525" cy="2714625"/>
            <wp:effectExtent l="19050" t="0" r="9525" b="0"/>
            <wp:docPr id="1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A51E3" w:rsidRDefault="003A51E3" w:rsidP="003A51E3">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12</w:t>
      </w:r>
      <w:r w:rsidRPr="008D30D1">
        <w:rPr>
          <w:rFonts w:ascii="Times New Roman" w:hAnsi="Times New Roman" w:cs="Times New Roman"/>
          <w:bCs/>
          <w:sz w:val="24"/>
          <w:szCs w:val="24"/>
        </w:rPr>
        <w:t xml:space="preserve">. Rerata jumlah total individu </w:t>
      </w:r>
      <w:r>
        <w:rPr>
          <w:rFonts w:ascii="Times New Roman" w:hAnsi="Times New Roman" w:cs="Times New Roman"/>
          <w:bCs/>
          <w:sz w:val="24"/>
          <w:szCs w:val="24"/>
        </w:rPr>
        <w:t>predator</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pertama</w:t>
      </w:r>
    </w:p>
    <w:p w:rsidR="003A51E3" w:rsidRDefault="003A51E3" w:rsidP="003A51E3">
      <w:pPr>
        <w:spacing w:line="360" w:lineRule="auto"/>
        <w:contextualSpacing/>
        <w:jc w:val="both"/>
        <w:rPr>
          <w:rFonts w:ascii="Times New Roman" w:hAnsi="Times New Roman" w:cs="Times New Roman"/>
          <w:bCs/>
          <w:sz w:val="24"/>
          <w:szCs w:val="24"/>
        </w:rPr>
      </w:pPr>
      <w:r w:rsidRPr="003A51E3">
        <w:rPr>
          <w:rFonts w:ascii="Times New Roman" w:hAnsi="Times New Roman" w:cs="Times New Roman"/>
          <w:bCs/>
          <w:noProof/>
          <w:sz w:val="24"/>
          <w:szCs w:val="24"/>
          <w:lang w:eastAsia="id-ID"/>
        </w:rPr>
        <w:drawing>
          <wp:inline distT="0" distB="0" distL="0" distR="0">
            <wp:extent cx="5039995" cy="2714625"/>
            <wp:effectExtent l="19050" t="0" r="27305" b="0"/>
            <wp:docPr id="1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A51E3" w:rsidRDefault="003A51E3" w:rsidP="003A51E3">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13</w:t>
      </w:r>
      <w:r w:rsidRPr="008D30D1">
        <w:rPr>
          <w:rFonts w:ascii="Times New Roman" w:hAnsi="Times New Roman" w:cs="Times New Roman"/>
          <w:bCs/>
          <w:sz w:val="24"/>
          <w:szCs w:val="24"/>
        </w:rPr>
        <w:t xml:space="preserve">. Rerata jumlah total individu </w:t>
      </w:r>
      <w:r>
        <w:rPr>
          <w:rFonts w:ascii="Times New Roman" w:hAnsi="Times New Roman" w:cs="Times New Roman"/>
          <w:bCs/>
          <w:sz w:val="24"/>
          <w:szCs w:val="24"/>
        </w:rPr>
        <w:t>predator</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ke-2</w:t>
      </w:r>
    </w:p>
    <w:p w:rsidR="003A51E3" w:rsidRDefault="003A51E3" w:rsidP="003A51E3">
      <w:pPr>
        <w:spacing w:line="360" w:lineRule="auto"/>
        <w:contextualSpacing/>
        <w:jc w:val="both"/>
        <w:rPr>
          <w:rFonts w:ascii="Times New Roman" w:hAnsi="Times New Roman" w:cs="Times New Roman"/>
          <w:bCs/>
          <w:sz w:val="24"/>
          <w:szCs w:val="24"/>
        </w:rPr>
      </w:pPr>
    </w:p>
    <w:p w:rsidR="003A51E3" w:rsidRDefault="003A51E3" w:rsidP="003A51E3">
      <w:pPr>
        <w:spacing w:line="360" w:lineRule="auto"/>
        <w:contextualSpacing/>
        <w:jc w:val="both"/>
        <w:rPr>
          <w:rFonts w:ascii="Times New Roman" w:hAnsi="Times New Roman" w:cs="Times New Roman"/>
          <w:bCs/>
          <w:sz w:val="24"/>
          <w:szCs w:val="24"/>
        </w:rPr>
      </w:pPr>
    </w:p>
    <w:p w:rsidR="003A51E3" w:rsidRDefault="003A51E3" w:rsidP="003A51E3">
      <w:pPr>
        <w:spacing w:line="360" w:lineRule="auto"/>
        <w:contextualSpacing/>
        <w:jc w:val="both"/>
        <w:rPr>
          <w:rFonts w:ascii="Times New Roman" w:hAnsi="Times New Roman" w:cs="Times New Roman"/>
          <w:bCs/>
          <w:sz w:val="24"/>
          <w:szCs w:val="24"/>
        </w:rPr>
      </w:pPr>
      <w:r w:rsidRPr="003A51E3">
        <w:rPr>
          <w:rFonts w:ascii="Times New Roman" w:hAnsi="Times New Roman" w:cs="Times New Roman"/>
          <w:bCs/>
          <w:noProof/>
          <w:sz w:val="24"/>
          <w:szCs w:val="24"/>
          <w:lang w:eastAsia="id-ID"/>
        </w:rPr>
        <w:lastRenderedPageBreak/>
        <w:drawing>
          <wp:inline distT="0" distB="0" distL="0" distR="0">
            <wp:extent cx="5039995" cy="2647950"/>
            <wp:effectExtent l="19050" t="0" r="27305" b="0"/>
            <wp:docPr id="1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A51E3" w:rsidRDefault="003A51E3" w:rsidP="003A51E3">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14</w:t>
      </w:r>
      <w:r w:rsidRPr="008D30D1">
        <w:rPr>
          <w:rFonts w:ascii="Times New Roman" w:hAnsi="Times New Roman" w:cs="Times New Roman"/>
          <w:bCs/>
          <w:sz w:val="24"/>
          <w:szCs w:val="24"/>
        </w:rPr>
        <w:t xml:space="preserve">. Rerata jumlah total individu </w:t>
      </w:r>
      <w:r w:rsidR="00C333C7">
        <w:rPr>
          <w:rFonts w:ascii="Times New Roman" w:hAnsi="Times New Roman" w:cs="Times New Roman"/>
          <w:bCs/>
          <w:sz w:val="24"/>
          <w:szCs w:val="24"/>
        </w:rPr>
        <w:t>predator</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ke-3</w:t>
      </w:r>
    </w:p>
    <w:p w:rsidR="00C333C7" w:rsidRDefault="00C333C7" w:rsidP="00C333C7">
      <w:pPr>
        <w:tabs>
          <w:tab w:val="num" w:pos="720"/>
        </w:tabs>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ab/>
        <w:t xml:space="preserve">Dari ketiga gambar tersebut dapat dilihat bahwa dari bulan ke-2 sampai ke-3, rerata </w:t>
      </w:r>
      <w:r w:rsidRPr="00C333C7">
        <w:rPr>
          <w:rFonts w:ascii="Times New Roman" w:hAnsi="Times New Roman" w:cs="Times New Roman"/>
          <w:bCs/>
          <w:i/>
          <w:sz w:val="24"/>
          <w:szCs w:val="24"/>
        </w:rPr>
        <w:t>r</w:t>
      </w:r>
      <w:r w:rsidR="00701956" w:rsidRPr="00C333C7">
        <w:rPr>
          <w:rFonts w:ascii="Times New Roman" w:hAnsi="Times New Roman" w:cs="Times New Roman"/>
          <w:bCs/>
          <w:i/>
          <w:sz w:val="24"/>
          <w:szCs w:val="24"/>
        </w:rPr>
        <w:t>ichness</w:t>
      </w:r>
      <w:r w:rsidR="00701956" w:rsidRPr="00C333C7">
        <w:rPr>
          <w:rFonts w:ascii="Times New Roman" w:hAnsi="Times New Roman" w:cs="Times New Roman"/>
          <w:bCs/>
          <w:sz w:val="24"/>
          <w:szCs w:val="24"/>
        </w:rPr>
        <w:t xml:space="preserve"> serangga predator </w:t>
      </w:r>
      <w:r>
        <w:rPr>
          <w:rFonts w:ascii="Times New Roman" w:hAnsi="Times New Roman" w:cs="Times New Roman"/>
          <w:bCs/>
          <w:sz w:val="24"/>
          <w:szCs w:val="24"/>
        </w:rPr>
        <w:t xml:space="preserve">adalah </w:t>
      </w:r>
      <w:r w:rsidR="00701956" w:rsidRPr="00C333C7">
        <w:rPr>
          <w:rFonts w:ascii="Times New Roman" w:hAnsi="Times New Roman" w:cs="Times New Roman"/>
          <w:bCs/>
          <w:sz w:val="24"/>
          <w:szCs w:val="24"/>
        </w:rPr>
        <w:t>tetap</w:t>
      </w:r>
      <w:r>
        <w:rPr>
          <w:rFonts w:ascii="Times New Roman" w:hAnsi="Times New Roman" w:cs="Times New Roman"/>
          <w:bCs/>
          <w:sz w:val="24"/>
          <w:szCs w:val="24"/>
        </w:rPr>
        <w:t xml:space="preserve">, tetapi ada </w:t>
      </w:r>
      <w:r w:rsidR="00701956" w:rsidRPr="00C333C7">
        <w:rPr>
          <w:rFonts w:ascii="Times New Roman" w:hAnsi="Times New Roman" w:cs="Times New Roman"/>
          <w:bCs/>
          <w:sz w:val="24"/>
          <w:szCs w:val="24"/>
        </w:rPr>
        <w:t>kenaikan jumlah total serangga predator per rumpun padi</w:t>
      </w:r>
      <w:r>
        <w:rPr>
          <w:rFonts w:ascii="Times New Roman" w:hAnsi="Times New Roman" w:cs="Times New Roman"/>
          <w:bCs/>
          <w:sz w:val="24"/>
          <w:szCs w:val="24"/>
        </w:rPr>
        <w:t xml:space="preserve">. </w:t>
      </w:r>
      <w:r w:rsidR="00701956" w:rsidRPr="00C333C7">
        <w:rPr>
          <w:rFonts w:ascii="Times New Roman" w:hAnsi="Times New Roman" w:cs="Times New Roman"/>
          <w:bCs/>
          <w:sz w:val="24"/>
          <w:szCs w:val="24"/>
        </w:rPr>
        <w:t>Pola pada manipulasi nitrogen dan manipulasi densitas rumpun tanaman padi belum tampak jelas tanpa uji statistik</w:t>
      </w:r>
      <w:r>
        <w:rPr>
          <w:rFonts w:ascii="Times New Roman" w:hAnsi="Times New Roman" w:cs="Times New Roman"/>
          <w:bCs/>
          <w:sz w:val="24"/>
          <w:szCs w:val="24"/>
        </w:rPr>
        <w:t>, tetapi p</w:t>
      </w:r>
      <w:r w:rsidR="00701956" w:rsidRPr="00C333C7">
        <w:rPr>
          <w:rFonts w:ascii="Times New Roman" w:hAnsi="Times New Roman" w:cs="Times New Roman"/>
          <w:bCs/>
          <w:sz w:val="24"/>
          <w:szCs w:val="24"/>
        </w:rPr>
        <w:t>ola pada manipulasi predator</w:t>
      </w:r>
      <w:r>
        <w:rPr>
          <w:rFonts w:ascii="Times New Roman" w:hAnsi="Times New Roman" w:cs="Times New Roman"/>
          <w:bCs/>
          <w:sz w:val="24"/>
          <w:szCs w:val="24"/>
        </w:rPr>
        <w:t xml:space="preserve"> menunjukkan bahwa perlakuan dengan kode L0 </w:t>
      </w:r>
      <w:r w:rsidR="00701956" w:rsidRPr="00C333C7">
        <w:rPr>
          <w:rFonts w:ascii="Times New Roman" w:hAnsi="Times New Roman" w:cs="Times New Roman"/>
          <w:bCs/>
          <w:sz w:val="24"/>
          <w:szCs w:val="24"/>
        </w:rPr>
        <w:t xml:space="preserve">meningkatkan </w:t>
      </w:r>
      <w:r w:rsidR="00701956" w:rsidRPr="00C333C7">
        <w:rPr>
          <w:rFonts w:ascii="Times New Roman" w:hAnsi="Times New Roman" w:cs="Times New Roman"/>
          <w:bCs/>
          <w:i/>
          <w:sz w:val="24"/>
          <w:szCs w:val="24"/>
        </w:rPr>
        <w:t>richness</w:t>
      </w:r>
      <w:r w:rsidR="00701956" w:rsidRPr="00C333C7">
        <w:rPr>
          <w:rFonts w:ascii="Times New Roman" w:hAnsi="Times New Roman" w:cs="Times New Roman"/>
          <w:bCs/>
          <w:sz w:val="24"/>
          <w:szCs w:val="24"/>
        </w:rPr>
        <w:t xml:space="preserve"> serangga herbivora maupun predatornya, tetapi menurunkan jumlah total individu serangga herbivora</w:t>
      </w:r>
      <w:r>
        <w:rPr>
          <w:rFonts w:ascii="Times New Roman" w:hAnsi="Times New Roman" w:cs="Times New Roman"/>
          <w:bCs/>
          <w:sz w:val="24"/>
          <w:szCs w:val="24"/>
        </w:rPr>
        <w:t>.</w:t>
      </w:r>
    </w:p>
    <w:p w:rsidR="00C333C7" w:rsidRDefault="00C333C7" w:rsidP="00C333C7">
      <w:pPr>
        <w:tabs>
          <w:tab w:val="num" w:pos="720"/>
        </w:tabs>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5.3. Pola Interaksi Serangga Hama-Predator</w:t>
      </w: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Default="00C333C7" w:rsidP="00C333C7">
      <w:pPr>
        <w:tabs>
          <w:tab w:val="num" w:pos="720"/>
        </w:tabs>
        <w:spacing w:line="360" w:lineRule="auto"/>
        <w:contextualSpacing/>
        <w:jc w:val="both"/>
        <w:rPr>
          <w:rFonts w:ascii="Times New Roman" w:hAnsi="Times New Roman" w:cs="Times New Roman"/>
          <w:bCs/>
          <w:sz w:val="24"/>
          <w:szCs w:val="24"/>
        </w:rPr>
      </w:pPr>
    </w:p>
    <w:p w:rsidR="00C333C7" w:rsidRPr="00C333C7" w:rsidRDefault="00C333C7" w:rsidP="00C333C7">
      <w:pPr>
        <w:tabs>
          <w:tab w:val="num" w:pos="720"/>
        </w:tabs>
        <w:spacing w:line="360" w:lineRule="auto"/>
        <w:contextualSpacing/>
        <w:jc w:val="center"/>
        <w:rPr>
          <w:rFonts w:ascii="Times New Roman" w:hAnsi="Times New Roman" w:cs="Times New Roman"/>
          <w:b/>
          <w:bCs/>
          <w:sz w:val="24"/>
          <w:szCs w:val="24"/>
        </w:rPr>
      </w:pPr>
      <w:r w:rsidRPr="00C333C7">
        <w:rPr>
          <w:rFonts w:ascii="Times New Roman" w:hAnsi="Times New Roman" w:cs="Times New Roman"/>
          <w:b/>
          <w:bCs/>
          <w:sz w:val="24"/>
          <w:szCs w:val="24"/>
        </w:rPr>
        <w:lastRenderedPageBreak/>
        <w:t>BAB 6.</w:t>
      </w:r>
    </w:p>
    <w:p w:rsidR="00C333C7" w:rsidRDefault="00C333C7" w:rsidP="00C333C7">
      <w:pPr>
        <w:tabs>
          <w:tab w:val="num" w:pos="720"/>
        </w:tabs>
        <w:spacing w:line="360" w:lineRule="auto"/>
        <w:contextualSpacing/>
        <w:jc w:val="center"/>
        <w:rPr>
          <w:rFonts w:ascii="Times New Roman" w:hAnsi="Times New Roman" w:cs="Times New Roman"/>
          <w:b/>
          <w:bCs/>
          <w:sz w:val="24"/>
          <w:szCs w:val="24"/>
        </w:rPr>
      </w:pPr>
      <w:r w:rsidRPr="00C333C7">
        <w:rPr>
          <w:rFonts w:ascii="Times New Roman" w:hAnsi="Times New Roman" w:cs="Times New Roman"/>
          <w:b/>
          <w:bCs/>
          <w:sz w:val="24"/>
          <w:szCs w:val="24"/>
        </w:rPr>
        <w:t>RENCANA TAHAPAN BERIKUTNYA</w:t>
      </w:r>
    </w:p>
    <w:p w:rsidR="00C333C7" w:rsidRDefault="00C333C7" w:rsidP="00C333C7">
      <w:pPr>
        <w:tabs>
          <w:tab w:val="num" w:pos="720"/>
        </w:tabs>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ab/>
      </w:r>
    </w:p>
    <w:p w:rsidR="00C333C7" w:rsidRDefault="00C333C7" w:rsidP="00C333C7">
      <w:pPr>
        <w:tabs>
          <w:tab w:val="num" w:pos="720"/>
        </w:tabs>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ab/>
        <w:t>Pada tahapan berikutnya atau penelitian pada tahun ke-2, akan dilakukan desain penelitian yang sama dengan tahun pertama</w:t>
      </w:r>
      <w:r w:rsidR="00A7734A">
        <w:rPr>
          <w:rFonts w:ascii="Times New Roman" w:hAnsi="Times New Roman" w:cs="Times New Roman"/>
          <w:bCs/>
          <w:sz w:val="24"/>
          <w:szCs w:val="24"/>
        </w:rPr>
        <w:t>, tetapi dengan sedikit modifikasi faktor lingkungan,</w:t>
      </w:r>
      <w:r>
        <w:rPr>
          <w:rFonts w:ascii="Times New Roman" w:hAnsi="Times New Roman" w:cs="Times New Roman"/>
          <w:bCs/>
          <w:sz w:val="24"/>
          <w:szCs w:val="24"/>
        </w:rPr>
        <w:t xml:space="preserve"> untuk melihat pengaruh perbedaan musim tanam terhadap pola interaksi yang terjadi. Dengan demikian, populasi hama dapat diprediksikan. </w:t>
      </w:r>
      <w:r w:rsidR="00A7734A">
        <w:rPr>
          <w:rFonts w:ascii="Times New Roman" w:hAnsi="Times New Roman" w:cs="Times New Roman"/>
          <w:bCs/>
          <w:sz w:val="24"/>
          <w:szCs w:val="24"/>
        </w:rPr>
        <w:t xml:space="preserve">Hal ini sesuai dengan penelitian Cohen, </w:t>
      </w:r>
      <w:r w:rsidR="00A7734A" w:rsidRPr="00A7734A">
        <w:rPr>
          <w:rFonts w:ascii="Times New Roman" w:hAnsi="Times New Roman" w:cs="Times New Roman"/>
          <w:bCs/>
          <w:i/>
          <w:sz w:val="24"/>
          <w:szCs w:val="24"/>
        </w:rPr>
        <w:t>et al.</w:t>
      </w:r>
      <w:r w:rsidR="00A7734A">
        <w:rPr>
          <w:rFonts w:ascii="Times New Roman" w:hAnsi="Times New Roman" w:cs="Times New Roman"/>
          <w:bCs/>
          <w:sz w:val="24"/>
          <w:szCs w:val="24"/>
        </w:rPr>
        <w:t xml:space="preserve"> 1994) bahwa populasi jenis-jenis hama tanaman padi, seperti </w:t>
      </w:r>
      <w:r w:rsidR="00A7734A" w:rsidRPr="00A7734A">
        <w:rPr>
          <w:rFonts w:ascii="Times New Roman" w:hAnsi="Times New Roman" w:cs="Times New Roman"/>
          <w:bCs/>
          <w:i/>
          <w:sz w:val="24"/>
          <w:szCs w:val="24"/>
        </w:rPr>
        <w:t>Nephotettix virescens</w:t>
      </w:r>
      <w:r w:rsidR="00A7734A">
        <w:rPr>
          <w:rFonts w:ascii="Times New Roman" w:hAnsi="Times New Roman" w:cs="Times New Roman"/>
          <w:bCs/>
          <w:sz w:val="24"/>
          <w:szCs w:val="24"/>
        </w:rPr>
        <w:t xml:space="preserve">, </w:t>
      </w:r>
      <w:r w:rsidR="00A7734A" w:rsidRPr="00A7734A">
        <w:rPr>
          <w:rFonts w:ascii="Times New Roman" w:hAnsi="Times New Roman" w:cs="Times New Roman"/>
          <w:bCs/>
          <w:i/>
          <w:sz w:val="24"/>
          <w:szCs w:val="24"/>
        </w:rPr>
        <w:t>Sogatella furciferra</w:t>
      </w:r>
      <w:r w:rsidR="00A7734A">
        <w:rPr>
          <w:rFonts w:ascii="Times New Roman" w:hAnsi="Times New Roman" w:cs="Times New Roman"/>
          <w:bCs/>
          <w:sz w:val="24"/>
          <w:szCs w:val="24"/>
        </w:rPr>
        <w:t xml:space="preserve">, </w:t>
      </w:r>
      <w:r w:rsidR="00A7734A" w:rsidRPr="00A7734A">
        <w:rPr>
          <w:rFonts w:ascii="Times New Roman" w:hAnsi="Times New Roman" w:cs="Times New Roman"/>
          <w:bCs/>
          <w:i/>
          <w:sz w:val="24"/>
          <w:szCs w:val="24"/>
        </w:rPr>
        <w:t>Recilia dorsalis</w:t>
      </w:r>
      <w:r w:rsidR="00A7734A">
        <w:rPr>
          <w:rFonts w:ascii="Times New Roman" w:hAnsi="Times New Roman" w:cs="Times New Roman"/>
          <w:bCs/>
          <w:sz w:val="24"/>
          <w:szCs w:val="24"/>
        </w:rPr>
        <w:t xml:space="preserve">, dan </w:t>
      </w:r>
      <w:r w:rsidR="00A7734A" w:rsidRPr="00A7734A">
        <w:rPr>
          <w:rFonts w:ascii="Times New Roman" w:hAnsi="Times New Roman" w:cs="Times New Roman"/>
          <w:bCs/>
          <w:i/>
          <w:sz w:val="24"/>
          <w:szCs w:val="24"/>
        </w:rPr>
        <w:t>Hydrella phippina</w:t>
      </w:r>
      <w:r w:rsidR="00A7734A">
        <w:rPr>
          <w:rFonts w:ascii="Times New Roman" w:hAnsi="Times New Roman" w:cs="Times New Roman"/>
          <w:bCs/>
          <w:sz w:val="24"/>
          <w:szCs w:val="24"/>
        </w:rPr>
        <w:t xml:space="preserve"> dapat diketahui populasinya di masa mendatang dengan mengetahui populasinya pada saat ini, tetapi dengan syarat dalam pengelolaan lahan tanpa ada aplikasi pestisida.</w:t>
      </w:r>
    </w:p>
    <w:p w:rsidR="00A7734A" w:rsidRPr="00C333C7" w:rsidRDefault="00E64D19" w:rsidP="00573F63">
      <w:pPr>
        <w:pStyle w:val="BodyTextIndent2"/>
        <w:ind w:left="0" w:firstLine="567"/>
        <w:rPr>
          <w:bCs/>
        </w:rPr>
      </w:pPr>
      <w:proofErr w:type="gramStart"/>
      <w:r w:rsidRPr="00415078">
        <w:rPr>
          <w:i/>
          <w:iCs/>
        </w:rPr>
        <w:t>Roadmap</w:t>
      </w:r>
      <w:r w:rsidRPr="00415078">
        <w:t xml:space="preserve"> </w:t>
      </w:r>
      <w:proofErr w:type="spellStart"/>
      <w:r w:rsidRPr="00415078">
        <w:t>penelitian</w:t>
      </w:r>
      <w:proofErr w:type="spellEnd"/>
      <w:r w:rsidRPr="00415078">
        <w:t xml:space="preserve"> (</w:t>
      </w:r>
      <w:r w:rsidRPr="00415078">
        <w:rPr>
          <w:lang w:val="id-ID"/>
        </w:rPr>
        <w:t>G</w:t>
      </w:r>
      <w:proofErr w:type="spellStart"/>
      <w:r w:rsidRPr="00415078">
        <w:t>ambar</w:t>
      </w:r>
      <w:proofErr w:type="spellEnd"/>
      <w:r w:rsidRPr="00415078">
        <w:t xml:space="preserve"> </w:t>
      </w:r>
      <w:r w:rsidR="00A7734A">
        <w:rPr>
          <w:lang w:val="id-ID"/>
        </w:rPr>
        <w:t>1</w:t>
      </w:r>
      <w:r w:rsidRPr="00415078">
        <w:t xml:space="preserve">) </w:t>
      </w:r>
      <w:r w:rsidR="00A7734A">
        <w:rPr>
          <w:lang w:val="id-ID"/>
        </w:rPr>
        <w:t>me</w:t>
      </w:r>
      <w:proofErr w:type="spellStart"/>
      <w:r w:rsidRPr="00415078">
        <w:t>nunjukkan</w:t>
      </w:r>
      <w:proofErr w:type="spellEnd"/>
      <w:r w:rsidRPr="00415078">
        <w:t xml:space="preserve"> </w:t>
      </w:r>
      <w:proofErr w:type="spellStart"/>
      <w:r w:rsidRPr="00415078">
        <w:t>pengembangan</w:t>
      </w:r>
      <w:proofErr w:type="spellEnd"/>
      <w:r w:rsidRPr="00415078">
        <w:t xml:space="preserve"> </w:t>
      </w:r>
      <w:proofErr w:type="spellStart"/>
      <w:r w:rsidRPr="00415078">
        <w:t>penelitian</w:t>
      </w:r>
      <w:proofErr w:type="spellEnd"/>
      <w:r w:rsidRPr="00415078">
        <w:t xml:space="preserve"> </w:t>
      </w:r>
      <w:proofErr w:type="spellStart"/>
      <w:r w:rsidRPr="00415078">
        <w:t>ini</w:t>
      </w:r>
      <w:proofErr w:type="spellEnd"/>
      <w:r w:rsidRPr="00415078">
        <w:t xml:space="preserve"> </w:t>
      </w:r>
      <w:proofErr w:type="spellStart"/>
      <w:r w:rsidRPr="00415078">
        <w:t>dalam</w:t>
      </w:r>
      <w:proofErr w:type="spellEnd"/>
      <w:r w:rsidRPr="00415078">
        <w:t xml:space="preserve"> </w:t>
      </w:r>
      <w:r w:rsidRPr="00415078">
        <w:rPr>
          <w:lang w:val="id-ID"/>
        </w:rPr>
        <w:t>dua</w:t>
      </w:r>
      <w:r w:rsidRPr="00415078">
        <w:t xml:space="preserve"> </w:t>
      </w:r>
      <w:proofErr w:type="spellStart"/>
      <w:r w:rsidRPr="00415078">
        <w:t>tahapan</w:t>
      </w:r>
      <w:proofErr w:type="spellEnd"/>
      <w:r w:rsidRPr="00415078">
        <w:t>.</w:t>
      </w:r>
      <w:proofErr w:type="gramEnd"/>
      <w:r w:rsidRPr="00415078">
        <w:t xml:space="preserve"> </w:t>
      </w:r>
      <w:proofErr w:type="spellStart"/>
      <w:r w:rsidRPr="00415078">
        <w:t>Tahap</w:t>
      </w:r>
      <w:proofErr w:type="spellEnd"/>
      <w:r w:rsidRPr="00415078">
        <w:t xml:space="preserve"> </w:t>
      </w:r>
      <w:proofErr w:type="spellStart"/>
      <w:r w:rsidRPr="00415078">
        <w:t>pertama</w:t>
      </w:r>
      <w:proofErr w:type="spellEnd"/>
      <w:r w:rsidRPr="00415078">
        <w:t xml:space="preserve"> </w:t>
      </w:r>
      <w:proofErr w:type="spellStart"/>
      <w:r w:rsidRPr="00415078">
        <w:t>bertujuan</w:t>
      </w:r>
      <w:proofErr w:type="spellEnd"/>
      <w:r w:rsidRPr="00415078">
        <w:t xml:space="preserve"> </w:t>
      </w:r>
      <w:proofErr w:type="spellStart"/>
      <w:r w:rsidRPr="00415078">
        <w:t>mengetahui</w:t>
      </w:r>
      <w:proofErr w:type="spellEnd"/>
      <w:r w:rsidRPr="00415078">
        <w:t xml:space="preserve"> </w:t>
      </w:r>
      <w:proofErr w:type="spellStart"/>
      <w:r w:rsidRPr="00415078">
        <w:t>pe</w:t>
      </w:r>
      <w:proofErr w:type="spellEnd"/>
      <w:r w:rsidRPr="00415078">
        <w:rPr>
          <w:lang w:val="id-ID"/>
        </w:rPr>
        <w:t xml:space="preserve">rbedaan mekanisme antara </w:t>
      </w:r>
      <w:r w:rsidRPr="00415078">
        <w:rPr>
          <w:i/>
          <w:lang w:val="id-ID"/>
        </w:rPr>
        <w:t>top-down</w:t>
      </w:r>
      <w:r w:rsidRPr="00415078">
        <w:rPr>
          <w:lang w:val="id-ID"/>
        </w:rPr>
        <w:t xml:space="preserve"> dan </w:t>
      </w:r>
      <w:r w:rsidRPr="00415078">
        <w:rPr>
          <w:i/>
          <w:lang w:val="id-ID"/>
        </w:rPr>
        <w:t>bottom-up effect</w:t>
      </w:r>
      <w:r w:rsidRPr="00415078">
        <w:rPr>
          <w:lang w:val="id-ID"/>
        </w:rPr>
        <w:t xml:space="preserve"> dalam menentukan pola interaksi antara serangga herbivora dan predatornya. Tahap ke-2 bertujuan untuk mengetahui pola interaksi yang manakah yang mendukung pengendalian hayati pada ekosistem sawah. Untuk tujuan ini maka diperlukan penelitian dalam 6 kali musim tanam sehingga dapat diketahui konsistensi pola dalam dua tahun, apakah pola itu stabil atau berubah sesuai musim. </w:t>
      </w:r>
      <w:r w:rsidRPr="00415078">
        <w:rPr>
          <w:i/>
          <w:lang w:val="id-ID"/>
        </w:rPr>
        <w:t>Time series data</w:t>
      </w:r>
      <w:r w:rsidRPr="00415078">
        <w:rPr>
          <w:lang w:val="id-ID"/>
        </w:rPr>
        <w:t xml:space="preserve"> tersebut akan digunakan sebagai bahan analisis untuk mengetahui konsistensi pola interaksi pada kedua mekanisme dalam jangka waktu yang panjang. Konsistensi pola interaksi ini sangat penting untuk mengetahui pola mana yang stabil mempertahankan populasi serangga hama di setiap pergantian musim tanam.</w:t>
      </w:r>
      <w:r w:rsidR="00573F63">
        <w:rPr>
          <w:lang w:val="id-ID"/>
        </w:rPr>
        <w:t xml:space="preserve"> </w:t>
      </w:r>
      <w:proofErr w:type="gramStart"/>
      <w:r w:rsidR="00A7734A">
        <w:rPr>
          <w:bCs/>
        </w:rPr>
        <w:t>Targe</w:t>
      </w:r>
      <w:r w:rsidR="00573F63">
        <w:rPr>
          <w:bCs/>
        </w:rPr>
        <w:t>t</w:t>
      </w:r>
      <w:r w:rsidR="00A7734A">
        <w:rPr>
          <w:bCs/>
        </w:rPr>
        <w:t xml:space="preserve"> </w:t>
      </w:r>
      <w:proofErr w:type="spellStart"/>
      <w:r w:rsidR="00A7734A">
        <w:rPr>
          <w:bCs/>
        </w:rPr>
        <w:t>keluaran</w:t>
      </w:r>
      <w:proofErr w:type="spellEnd"/>
      <w:r w:rsidR="00A7734A">
        <w:rPr>
          <w:bCs/>
        </w:rPr>
        <w:t xml:space="preserve"> yang </w:t>
      </w:r>
      <w:proofErr w:type="spellStart"/>
      <w:r w:rsidR="00A7734A">
        <w:rPr>
          <w:bCs/>
        </w:rPr>
        <w:t>ingin</w:t>
      </w:r>
      <w:proofErr w:type="spellEnd"/>
      <w:r w:rsidR="00A7734A">
        <w:rPr>
          <w:bCs/>
        </w:rPr>
        <w:t xml:space="preserve"> </w:t>
      </w:r>
      <w:proofErr w:type="spellStart"/>
      <w:r w:rsidR="00A7734A">
        <w:rPr>
          <w:bCs/>
        </w:rPr>
        <w:t>dicapai</w:t>
      </w:r>
      <w:proofErr w:type="spellEnd"/>
      <w:r w:rsidR="00A7734A">
        <w:rPr>
          <w:bCs/>
        </w:rPr>
        <w:t xml:space="preserve"> pada tahun ke-2 adalah jurnal internasional terakreditasi atau prosiding seminar interansional.</w:t>
      </w:r>
      <w:proofErr w:type="gramEnd"/>
    </w:p>
    <w:p w:rsidR="00701956" w:rsidRPr="00C333C7" w:rsidRDefault="00701956" w:rsidP="00C333C7">
      <w:pPr>
        <w:tabs>
          <w:tab w:val="num" w:pos="720"/>
        </w:tabs>
        <w:spacing w:line="360" w:lineRule="auto"/>
        <w:contextualSpacing/>
        <w:jc w:val="both"/>
        <w:rPr>
          <w:rFonts w:ascii="Times New Roman" w:hAnsi="Times New Roman" w:cs="Times New Roman"/>
          <w:bCs/>
          <w:sz w:val="24"/>
          <w:szCs w:val="24"/>
        </w:rPr>
      </w:pPr>
      <w:r w:rsidRPr="00C333C7">
        <w:rPr>
          <w:rFonts w:ascii="Times New Roman" w:hAnsi="Times New Roman" w:cs="Times New Roman"/>
          <w:bCs/>
          <w:sz w:val="24"/>
          <w:szCs w:val="24"/>
        </w:rPr>
        <w:t xml:space="preserve"> </w:t>
      </w:r>
    </w:p>
    <w:p w:rsidR="00C333C7" w:rsidRDefault="00C333C7" w:rsidP="00C333C7">
      <w:pPr>
        <w:jc w:val="both"/>
        <w:rPr>
          <w:rFonts w:ascii="Times New Roman" w:hAnsi="Times New Roman" w:cs="Times New Roman"/>
          <w:bCs/>
          <w:sz w:val="24"/>
          <w:szCs w:val="24"/>
        </w:rPr>
      </w:pPr>
    </w:p>
    <w:p w:rsidR="003A51E3" w:rsidRDefault="003A51E3" w:rsidP="003A51E3">
      <w:pPr>
        <w:spacing w:line="360" w:lineRule="auto"/>
        <w:contextualSpacing/>
        <w:jc w:val="both"/>
        <w:rPr>
          <w:rFonts w:ascii="Times New Roman" w:hAnsi="Times New Roman" w:cs="Times New Roman"/>
          <w:bCs/>
          <w:sz w:val="24"/>
          <w:szCs w:val="24"/>
        </w:rPr>
      </w:pPr>
    </w:p>
    <w:p w:rsidR="00FF5AC8" w:rsidRDefault="00FF5AC8" w:rsidP="00FF5AC8">
      <w:pPr>
        <w:jc w:val="both"/>
        <w:rPr>
          <w:rFonts w:ascii="Times New Roman" w:hAnsi="Times New Roman" w:cs="Times New Roman"/>
          <w:bCs/>
          <w:sz w:val="24"/>
          <w:szCs w:val="24"/>
        </w:rPr>
      </w:pPr>
    </w:p>
    <w:p w:rsidR="00EB3B8E" w:rsidRDefault="00A7734A" w:rsidP="00106EFB">
      <w:pPr>
        <w:spacing w:line="360" w:lineRule="auto"/>
        <w:ind w:left="142" w:hanging="142"/>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BAB 7</w:t>
      </w:r>
    </w:p>
    <w:p w:rsidR="00A7734A" w:rsidRDefault="00A7734A" w:rsidP="00106EFB">
      <w:pPr>
        <w:spacing w:line="360" w:lineRule="auto"/>
        <w:ind w:left="142" w:hanging="142"/>
        <w:contextualSpacing/>
        <w:jc w:val="center"/>
        <w:rPr>
          <w:rFonts w:ascii="Times New Roman" w:hAnsi="Times New Roman" w:cs="Times New Roman"/>
          <w:b/>
          <w:bCs/>
          <w:sz w:val="24"/>
          <w:szCs w:val="24"/>
        </w:rPr>
      </w:pPr>
      <w:r>
        <w:rPr>
          <w:rFonts w:ascii="Times New Roman" w:hAnsi="Times New Roman" w:cs="Times New Roman"/>
          <w:b/>
          <w:bCs/>
          <w:sz w:val="24"/>
          <w:szCs w:val="24"/>
        </w:rPr>
        <w:t>KESIMPULAN DAN SARAN</w:t>
      </w:r>
    </w:p>
    <w:p w:rsidR="00A7734A" w:rsidRDefault="00A7734A" w:rsidP="00A7734A">
      <w:pPr>
        <w:spacing w:line="360" w:lineRule="auto"/>
        <w:ind w:left="142" w:hanging="142"/>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7.1. </w:t>
      </w:r>
      <w:r w:rsidR="00701956">
        <w:rPr>
          <w:rFonts w:ascii="Times New Roman" w:hAnsi="Times New Roman" w:cs="Times New Roman"/>
          <w:b/>
          <w:bCs/>
          <w:sz w:val="24"/>
          <w:szCs w:val="24"/>
        </w:rPr>
        <w:t xml:space="preserve"> Kesimpulan</w:t>
      </w:r>
    </w:p>
    <w:p w:rsidR="00701956" w:rsidRPr="00701956" w:rsidRDefault="00701956" w:rsidP="00A7734A">
      <w:pPr>
        <w:spacing w:line="360" w:lineRule="auto"/>
        <w:ind w:left="142" w:hanging="142"/>
        <w:contextualSpacing/>
        <w:jc w:val="both"/>
        <w:rPr>
          <w:rFonts w:ascii="Times New Roman" w:hAnsi="Times New Roman" w:cs="Times New Roman"/>
          <w:bCs/>
          <w:sz w:val="24"/>
          <w:szCs w:val="24"/>
        </w:rPr>
      </w:pPr>
      <w:r w:rsidRPr="00701956">
        <w:rPr>
          <w:rFonts w:ascii="Times New Roman" w:hAnsi="Times New Roman" w:cs="Times New Roman"/>
          <w:bCs/>
          <w:sz w:val="24"/>
          <w:szCs w:val="24"/>
        </w:rPr>
        <w:t xml:space="preserve">Kesimpulan dari </w:t>
      </w:r>
      <w:r>
        <w:rPr>
          <w:rFonts w:ascii="Times New Roman" w:hAnsi="Times New Roman" w:cs="Times New Roman"/>
          <w:bCs/>
          <w:sz w:val="24"/>
          <w:szCs w:val="24"/>
        </w:rPr>
        <w:t xml:space="preserve">penelitian </w:t>
      </w:r>
      <w:r w:rsidRPr="00701956">
        <w:rPr>
          <w:rFonts w:ascii="Times New Roman" w:hAnsi="Times New Roman" w:cs="Times New Roman"/>
          <w:bCs/>
          <w:sz w:val="24"/>
          <w:szCs w:val="24"/>
        </w:rPr>
        <w:t>tahun pertama adalah</w:t>
      </w:r>
      <w:r>
        <w:rPr>
          <w:rFonts w:ascii="Times New Roman" w:hAnsi="Times New Roman" w:cs="Times New Roman"/>
          <w:bCs/>
          <w:sz w:val="24"/>
          <w:szCs w:val="24"/>
        </w:rPr>
        <w:t>:</w:t>
      </w:r>
    </w:p>
    <w:p w:rsidR="00701956" w:rsidRPr="00A7734A" w:rsidRDefault="00701956" w:rsidP="00701956">
      <w:pPr>
        <w:spacing w:line="360" w:lineRule="auto"/>
        <w:ind w:left="714" w:hanging="288"/>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A7734A">
        <w:rPr>
          <w:rFonts w:ascii="Times New Roman" w:hAnsi="Times New Roman" w:cs="Times New Roman"/>
          <w:bCs/>
          <w:sz w:val="24"/>
          <w:szCs w:val="24"/>
        </w:rPr>
        <w:t xml:space="preserve">Pola interaksi serangga herbivora-predator dengan mekanisme </w:t>
      </w:r>
      <w:r w:rsidRPr="00A7734A">
        <w:rPr>
          <w:rFonts w:ascii="Times New Roman" w:hAnsi="Times New Roman" w:cs="Times New Roman"/>
          <w:bCs/>
          <w:i/>
          <w:iCs/>
          <w:sz w:val="24"/>
          <w:szCs w:val="24"/>
        </w:rPr>
        <w:t xml:space="preserve">bottom-up effect </w:t>
      </w:r>
      <w:r w:rsidRPr="00A7734A">
        <w:rPr>
          <w:rFonts w:ascii="Times New Roman" w:hAnsi="Times New Roman" w:cs="Times New Roman"/>
          <w:bCs/>
          <w:sz w:val="24"/>
          <w:szCs w:val="24"/>
        </w:rPr>
        <w:t>lebih bervariasi di antara ke18 kombinasi perlakuan (3 faktorial)</w:t>
      </w:r>
    </w:p>
    <w:p w:rsidR="00701956" w:rsidRDefault="00701956" w:rsidP="00701956">
      <w:pPr>
        <w:spacing w:line="360" w:lineRule="auto"/>
        <w:ind w:left="714" w:hanging="288"/>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A7734A">
        <w:rPr>
          <w:rFonts w:ascii="Times New Roman" w:hAnsi="Times New Roman" w:cs="Times New Roman"/>
          <w:bCs/>
          <w:sz w:val="24"/>
          <w:szCs w:val="24"/>
        </w:rPr>
        <w:t xml:space="preserve">Pola interaksi serangga herbivora-predator dengan mekanisme </w:t>
      </w:r>
      <w:r w:rsidRPr="00A7734A">
        <w:rPr>
          <w:rFonts w:ascii="Times New Roman" w:hAnsi="Times New Roman" w:cs="Times New Roman"/>
          <w:bCs/>
          <w:i/>
          <w:iCs/>
          <w:sz w:val="24"/>
          <w:szCs w:val="24"/>
        </w:rPr>
        <w:t xml:space="preserve">top-down effect, </w:t>
      </w:r>
      <w:r w:rsidRPr="00A7734A">
        <w:rPr>
          <w:rFonts w:ascii="Times New Roman" w:hAnsi="Times New Roman" w:cs="Times New Roman"/>
          <w:bCs/>
          <w:sz w:val="24"/>
          <w:szCs w:val="24"/>
        </w:rPr>
        <w:t xml:space="preserve">pada perlakun pengurangan predator laba-laba menunjukkan interaksi yang lebih kompleks dan lebih banyak </w:t>
      </w:r>
      <w:r w:rsidRPr="00701956">
        <w:rPr>
          <w:rFonts w:ascii="Times New Roman" w:hAnsi="Times New Roman" w:cs="Times New Roman"/>
          <w:bCs/>
          <w:i/>
          <w:sz w:val="24"/>
          <w:szCs w:val="24"/>
        </w:rPr>
        <w:t>link</w:t>
      </w:r>
      <w:r w:rsidRPr="00A7734A">
        <w:rPr>
          <w:rFonts w:ascii="Times New Roman" w:hAnsi="Times New Roman" w:cs="Times New Roman"/>
          <w:bCs/>
          <w:sz w:val="24"/>
          <w:szCs w:val="24"/>
        </w:rPr>
        <w:t xml:space="preserve"> interaksi yang terjadi</w:t>
      </w:r>
    </w:p>
    <w:p w:rsidR="00701956" w:rsidRDefault="00701956" w:rsidP="00701956">
      <w:pPr>
        <w:spacing w:line="360" w:lineRule="auto"/>
        <w:ind w:left="714" w:hanging="288"/>
        <w:contextualSpacing/>
        <w:jc w:val="both"/>
        <w:rPr>
          <w:rFonts w:ascii="Times New Roman" w:hAnsi="Times New Roman" w:cs="Times New Roman"/>
          <w:bCs/>
          <w:sz w:val="24"/>
          <w:szCs w:val="24"/>
        </w:rPr>
      </w:pPr>
    </w:p>
    <w:p w:rsidR="00701956" w:rsidRDefault="00701956" w:rsidP="00701956">
      <w:pPr>
        <w:spacing w:line="360" w:lineRule="auto"/>
        <w:ind w:left="714" w:hanging="714"/>
        <w:contextualSpacing/>
        <w:jc w:val="both"/>
        <w:rPr>
          <w:rFonts w:ascii="Times New Roman" w:hAnsi="Times New Roman" w:cs="Times New Roman"/>
          <w:b/>
          <w:bCs/>
          <w:sz w:val="24"/>
          <w:szCs w:val="24"/>
        </w:rPr>
      </w:pPr>
      <w:r w:rsidRPr="00701956">
        <w:rPr>
          <w:rFonts w:ascii="Times New Roman" w:hAnsi="Times New Roman" w:cs="Times New Roman"/>
          <w:b/>
          <w:bCs/>
          <w:sz w:val="24"/>
          <w:szCs w:val="24"/>
        </w:rPr>
        <w:t>7.2. Saran</w:t>
      </w:r>
    </w:p>
    <w:p w:rsidR="00701956" w:rsidRDefault="00701956" w:rsidP="00701956">
      <w:pPr>
        <w:spacing w:line="360" w:lineRule="auto"/>
        <w:ind w:firstLine="714"/>
        <w:contextualSpacing/>
        <w:jc w:val="both"/>
        <w:rPr>
          <w:rFonts w:ascii="Times New Roman" w:hAnsi="Times New Roman" w:cs="Times New Roman"/>
          <w:bCs/>
          <w:sz w:val="24"/>
          <w:szCs w:val="24"/>
        </w:rPr>
      </w:pPr>
      <w:r>
        <w:rPr>
          <w:rFonts w:ascii="Times New Roman" w:hAnsi="Times New Roman" w:cs="Times New Roman"/>
          <w:bCs/>
          <w:sz w:val="24"/>
          <w:szCs w:val="24"/>
        </w:rPr>
        <w:t>Untuk peneliti lain, dapat mengembangkan penelitian ini dengan melihat aspek mikrobiologi tanah sebagai dampak dari kombinasi perlakuan yang ada, kemudian dikaitkan dengan tingkat produktivitas lahan.</w:t>
      </w:r>
    </w:p>
    <w:p w:rsidR="00701956" w:rsidRDefault="00701956">
      <w:pPr>
        <w:rPr>
          <w:rFonts w:ascii="Times New Roman" w:hAnsi="Times New Roman" w:cs="Times New Roman"/>
          <w:bCs/>
          <w:sz w:val="24"/>
          <w:szCs w:val="24"/>
        </w:rPr>
      </w:pPr>
      <w:r>
        <w:rPr>
          <w:rFonts w:ascii="Times New Roman" w:hAnsi="Times New Roman" w:cs="Times New Roman"/>
          <w:bCs/>
          <w:sz w:val="24"/>
          <w:szCs w:val="24"/>
        </w:rPr>
        <w:br w:type="page"/>
      </w:r>
    </w:p>
    <w:p w:rsidR="00106EFB" w:rsidRPr="00415078" w:rsidRDefault="00106EFB" w:rsidP="00106EFB">
      <w:pPr>
        <w:spacing w:line="360" w:lineRule="auto"/>
        <w:ind w:left="142" w:hanging="142"/>
        <w:contextualSpacing/>
        <w:jc w:val="center"/>
        <w:rPr>
          <w:rFonts w:ascii="Times New Roman" w:hAnsi="Times New Roman" w:cs="Times New Roman"/>
          <w:b/>
          <w:bCs/>
          <w:sz w:val="24"/>
          <w:szCs w:val="24"/>
        </w:rPr>
      </w:pPr>
      <w:r w:rsidRPr="00415078">
        <w:rPr>
          <w:rFonts w:ascii="Times New Roman" w:hAnsi="Times New Roman" w:cs="Times New Roman"/>
          <w:b/>
          <w:bCs/>
          <w:sz w:val="24"/>
          <w:szCs w:val="24"/>
          <w:lang w:val="fi-FI"/>
        </w:rPr>
        <w:lastRenderedPageBreak/>
        <w:t>DAFTAR PUSTAKA</w:t>
      </w:r>
    </w:p>
    <w:p w:rsidR="00106EFB" w:rsidRPr="00415078" w:rsidRDefault="00106EFB" w:rsidP="00106EFB">
      <w:pPr>
        <w:spacing w:line="240" w:lineRule="auto"/>
        <w:ind w:left="720" w:hanging="720"/>
        <w:contextualSpacing/>
        <w:jc w:val="both"/>
        <w:rPr>
          <w:rFonts w:ascii="Times New Roman" w:hAnsi="Times New Roman" w:cs="Times New Roman"/>
          <w:sz w:val="24"/>
          <w:szCs w:val="24"/>
        </w:rPr>
      </w:pPr>
      <w:r w:rsidRPr="00415078">
        <w:rPr>
          <w:rFonts w:ascii="Times New Roman" w:hAnsi="Times New Roman" w:cs="Times New Roman"/>
          <w:sz w:val="24"/>
          <w:szCs w:val="24"/>
          <w:lang w:val="sv-SE"/>
        </w:rPr>
        <w:t>Abraham</w:t>
      </w:r>
      <w:r w:rsidRPr="00415078">
        <w:rPr>
          <w:rFonts w:ascii="Times New Roman" w:hAnsi="Times New Roman" w:cs="Times New Roman"/>
          <w:sz w:val="24"/>
          <w:szCs w:val="24"/>
        </w:rPr>
        <w:t>son</w:t>
      </w:r>
      <w:r w:rsidRPr="00415078">
        <w:rPr>
          <w:rFonts w:ascii="Times New Roman" w:hAnsi="Times New Roman" w:cs="Times New Roman"/>
          <w:sz w:val="24"/>
          <w:szCs w:val="24"/>
          <w:lang w:val="sv-SE"/>
        </w:rPr>
        <w:t xml:space="preserve">, W.G. 1989. </w:t>
      </w:r>
      <w:r w:rsidRPr="00415078">
        <w:rPr>
          <w:rFonts w:ascii="Times New Roman" w:hAnsi="Times New Roman" w:cs="Times New Roman"/>
          <w:i/>
          <w:sz w:val="24"/>
          <w:szCs w:val="24"/>
          <w:lang w:val="sv-SE"/>
        </w:rPr>
        <w:t>Plant-Animal Interaction</w:t>
      </w:r>
      <w:r w:rsidRPr="00415078">
        <w:rPr>
          <w:rFonts w:ascii="Times New Roman" w:hAnsi="Times New Roman" w:cs="Times New Roman"/>
          <w:sz w:val="24"/>
          <w:szCs w:val="24"/>
          <w:lang w:val="sv-SE"/>
        </w:rPr>
        <w:t xml:space="preserve">. </w:t>
      </w:r>
      <w:r w:rsidRPr="00415078">
        <w:rPr>
          <w:rFonts w:ascii="Times New Roman" w:hAnsi="Times New Roman" w:cs="Times New Roman"/>
          <w:sz w:val="24"/>
          <w:szCs w:val="24"/>
        </w:rPr>
        <w:t>McGraw-Hill Book Company. Toronto. pp: 1-22</w:t>
      </w:r>
    </w:p>
    <w:p w:rsidR="00106EFB" w:rsidRPr="00415078" w:rsidRDefault="00106EFB" w:rsidP="00106EFB">
      <w:pPr>
        <w:spacing w:line="240" w:lineRule="auto"/>
        <w:ind w:left="720" w:hanging="720"/>
        <w:contextualSpacing/>
        <w:jc w:val="both"/>
        <w:rPr>
          <w:rFonts w:ascii="Times New Roman" w:hAnsi="Times New Roman" w:cs="Times New Roman"/>
          <w:sz w:val="24"/>
          <w:szCs w:val="24"/>
          <w:lang w:eastAsia="id-ID"/>
        </w:rPr>
      </w:pPr>
      <w:r w:rsidRPr="00415078">
        <w:rPr>
          <w:rFonts w:ascii="Times New Roman" w:hAnsi="Times New Roman" w:cs="Times New Roman"/>
          <w:sz w:val="24"/>
          <w:szCs w:val="24"/>
          <w:lang w:eastAsia="id-ID"/>
        </w:rPr>
        <w:t xml:space="preserve">Aminatun, T. 2012. Pola Interaksi Serangga-Gulma pada Ekosistem Sawah Surjan dan Lembaran dalam Mendukung Pengendalian Hayati. </w:t>
      </w:r>
      <w:r w:rsidRPr="00415078">
        <w:rPr>
          <w:rFonts w:ascii="Times New Roman" w:hAnsi="Times New Roman" w:cs="Times New Roman"/>
          <w:i/>
          <w:sz w:val="24"/>
          <w:szCs w:val="24"/>
          <w:lang w:eastAsia="id-ID"/>
        </w:rPr>
        <w:t>Disertasi</w:t>
      </w:r>
      <w:r w:rsidRPr="00415078">
        <w:rPr>
          <w:rFonts w:ascii="Times New Roman" w:hAnsi="Times New Roman" w:cs="Times New Roman"/>
          <w:sz w:val="24"/>
          <w:szCs w:val="24"/>
          <w:lang w:eastAsia="id-ID"/>
        </w:rPr>
        <w:t>. Sekolah Pascasarjana Universitas Gadjah Mada</w:t>
      </w:r>
    </w:p>
    <w:p w:rsidR="00106EFB" w:rsidRPr="00415078" w:rsidRDefault="00106EFB" w:rsidP="00106EFB">
      <w:pPr>
        <w:spacing w:line="240" w:lineRule="auto"/>
        <w:ind w:left="709" w:hanging="709"/>
        <w:contextualSpacing/>
        <w:jc w:val="both"/>
        <w:rPr>
          <w:rFonts w:ascii="Times New Roman" w:hAnsi="Times New Roman" w:cs="Times New Roman"/>
          <w:noProof/>
          <w:color w:val="000000"/>
          <w:sz w:val="24"/>
          <w:szCs w:val="24"/>
          <w:lang w:eastAsia="id-ID"/>
        </w:rPr>
      </w:pPr>
      <w:r w:rsidRPr="00415078">
        <w:rPr>
          <w:rFonts w:ascii="Times New Roman" w:hAnsi="Times New Roman" w:cs="Times New Roman"/>
          <w:noProof/>
          <w:color w:val="000000"/>
          <w:sz w:val="24"/>
          <w:szCs w:val="24"/>
          <w:lang w:eastAsia="id-ID"/>
        </w:rPr>
        <w:t xml:space="preserve">Macfayden, S., Gibson, R., Polaszek, A., Morris, R.J., Craze, P.G., Plangue, R., Symondson, W.O.C., Memmott, J. 2009. Do differences in food web structure between organic and conventional farms affect the ecosystem servise of pest control? </w:t>
      </w:r>
      <w:r w:rsidRPr="00415078">
        <w:rPr>
          <w:rFonts w:ascii="Times New Roman" w:hAnsi="Times New Roman" w:cs="Times New Roman"/>
          <w:i/>
          <w:noProof/>
          <w:color w:val="000000"/>
          <w:sz w:val="24"/>
          <w:szCs w:val="24"/>
          <w:lang w:eastAsia="id-ID"/>
        </w:rPr>
        <w:t>Ecology Letters</w:t>
      </w:r>
      <w:r w:rsidRPr="00415078">
        <w:rPr>
          <w:rFonts w:ascii="Times New Roman" w:hAnsi="Times New Roman" w:cs="Times New Roman"/>
          <w:noProof/>
          <w:color w:val="000000"/>
          <w:sz w:val="24"/>
          <w:szCs w:val="24"/>
          <w:lang w:eastAsia="id-ID"/>
        </w:rPr>
        <w:t xml:space="preserve"> (2009) 12: 229-238</w:t>
      </w:r>
    </w:p>
    <w:p w:rsidR="00106EFB" w:rsidRPr="00415078" w:rsidRDefault="00106EFB" w:rsidP="00106EFB">
      <w:pPr>
        <w:spacing w:line="240" w:lineRule="auto"/>
        <w:ind w:left="709" w:hanging="709"/>
        <w:contextualSpacing/>
        <w:jc w:val="both"/>
        <w:rPr>
          <w:rFonts w:ascii="Times New Roman" w:hAnsi="Times New Roman" w:cs="Times New Roman"/>
          <w:color w:val="000000"/>
          <w:sz w:val="24"/>
          <w:szCs w:val="24"/>
        </w:rPr>
      </w:pPr>
      <w:r w:rsidRPr="00415078">
        <w:rPr>
          <w:rFonts w:ascii="Times New Roman" w:hAnsi="Times New Roman" w:cs="Times New Roman"/>
          <w:noProof/>
          <w:color w:val="000000"/>
          <w:sz w:val="24"/>
          <w:szCs w:val="24"/>
          <w:lang w:eastAsia="id-ID"/>
        </w:rPr>
        <w:t xml:space="preserve">Putra, N.S. 2006. Relative Impact of Bottom-Up and Top-Down Forces on Phytophagous Insect in Soybean Fields: Patterns and Mechanisms. </w:t>
      </w:r>
      <w:r w:rsidRPr="00415078">
        <w:rPr>
          <w:rFonts w:ascii="Times New Roman" w:hAnsi="Times New Roman" w:cs="Times New Roman"/>
          <w:i/>
          <w:noProof/>
          <w:color w:val="000000"/>
          <w:sz w:val="24"/>
          <w:szCs w:val="24"/>
          <w:lang w:eastAsia="id-ID"/>
        </w:rPr>
        <w:t>Dissertation</w:t>
      </w:r>
      <w:r w:rsidRPr="00415078">
        <w:rPr>
          <w:rFonts w:ascii="Times New Roman" w:hAnsi="Times New Roman" w:cs="Times New Roman"/>
          <w:noProof/>
          <w:color w:val="000000"/>
          <w:sz w:val="24"/>
          <w:szCs w:val="24"/>
          <w:lang w:eastAsia="id-ID"/>
        </w:rPr>
        <w:t>. Laboratory of Animal Ecology Division of Biotic Environment. The United Graduate School of Agricultural Sciences. Iwate University.</w:t>
      </w:r>
    </w:p>
    <w:p w:rsidR="00106EFB" w:rsidRPr="00415078" w:rsidRDefault="00106EFB" w:rsidP="00106EFB">
      <w:pPr>
        <w:spacing w:line="240" w:lineRule="auto"/>
        <w:ind w:left="709" w:hanging="709"/>
        <w:contextualSpacing/>
        <w:jc w:val="both"/>
        <w:rPr>
          <w:rFonts w:ascii="Times New Roman" w:hAnsi="Times New Roman" w:cs="Times New Roman"/>
          <w:noProof/>
          <w:color w:val="000000"/>
          <w:sz w:val="24"/>
          <w:szCs w:val="24"/>
          <w:lang w:eastAsia="id-ID"/>
        </w:rPr>
      </w:pPr>
      <w:r w:rsidRPr="00415078">
        <w:rPr>
          <w:rFonts w:ascii="Times New Roman" w:hAnsi="Times New Roman" w:cs="Times New Roman"/>
          <w:noProof/>
          <w:color w:val="000000"/>
          <w:sz w:val="24"/>
          <w:szCs w:val="24"/>
          <w:lang w:eastAsia="id-ID"/>
        </w:rPr>
        <w:t xml:space="preserve">Schoenly, K., Cohen, J.E., Heong, K.L., Litsinger, J.A., Aquino, G.B, Barrion, A.T.,  Arida, G. 1996. Food web dynamics of irrigated rice fields at five elevations in Luzon, Philippines. </w:t>
      </w:r>
      <w:r w:rsidRPr="00415078">
        <w:rPr>
          <w:rFonts w:ascii="Times New Roman" w:hAnsi="Times New Roman" w:cs="Times New Roman"/>
          <w:i/>
          <w:noProof/>
          <w:color w:val="000000"/>
          <w:sz w:val="24"/>
          <w:szCs w:val="24"/>
          <w:lang w:eastAsia="id-ID"/>
        </w:rPr>
        <w:t>Bulletin of Entomological Research</w:t>
      </w:r>
      <w:r w:rsidRPr="00415078">
        <w:rPr>
          <w:rFonts w:ascii="Times New Roman" w:hAnsi="Times New Roman" w:cs="Times New Roman"/>
          <w:noProof/>
          <w:color w:val="000000"/>
          <w:sz w:val="24"/>
          <w:szCs w:val="24"/>
          <w:lang w:eastAsia="id-ID"/>
        </w:rPr>
        <w:t xml:space="preserve"> (1996) 86, 451-466</w:t>
      </w:r>
    </w:p>
    <w:p w:rsidR="00106EFB" w:rsidRPr="00415078" w:rsidRDefault="00106EFB" w:rsidP="00106EFB">
      <w:pPr>
        <w:ind w:left="720" w:hanging="720"/>
        <w:contextualSpacing/>
        <w:jc w:val="both"/>
        <w:rPr>
          <w:rFonts w:ascii="Times New Roman" w:hAnsi="Times New Roman" w:cs="Times New Roman"/>
          <w:sz w:val="24"/>
          <w:szCs w:val="24"/>
        </w:rPr>
      </w:pPr>
      <w:r w:rsidRPr="00415078">
        <w:rPr>
          <w:rFonts w:ascii="Times New Roman" w:hAnsi="Times New Roman" w:cs="Times New Roman"/>
          <w:sz w:val="24"/>
          <w:szCs w:val="24"/>
        </w:rPr>
        <w:t xml:space="preserve">Stiling, P., and Moon, D.C. 2005. Quality or Quantity: the Direct and Indirect Effects of Host Plants on Herbivores and Their Natural Enemies. </w:t>
      </w:r>
      <w:r w:rsidRPr="00415078">
        <w:rPr>
          <w:rFonts w:ascii="Times New Roman" w:hAnsi="Times New Roman" w:cs="Times New Roman"/>
          <w:i/>
          <w:sz w:val="24"/>
          <w:szCs w:val="24"/>
        </w:rPr>
        <w:t>Oecologia</w:t>
      </w:r>
      <w:r w:rsidRPr="00415078">
        <w:rPr>
          <w:rFonts w:ascii="Times New Roman" w:hAnsi="Times New Roman" w:cs="Times New Roman"/>
          <w:sz w:val="24"/>
          <w:szCs w:val="24"/>
        </w:rPr>
        <w:t xml:space="preserve"> 2005. 142: 413-420</w:t>
      </w:r>
    </w:p>
    <w:p w:rsidR="00106EFB" w:rsidRPr="00415078" w:rsidRDefault="00106EFB" w:rsidP="00106EFB">
      <w:pPr>
        <w:ind w:left="720" w:hanging="720"/>
        <w:contextualSpacing/>
        <w:jc w:val="both"/>
        <w:rPr>
          <w:rFonts w:ascii="Times New Roman" w:hAnsi="Times New Roman" w:cs="Times New Roman"/>
          <w:sz w:val="24"/>
          <w:szCs w:val="24"/>
        </w:rPr>
      </w:pPr>
      <w:r w:rsidRPr="00415078">
        <w:rPr>
          <w:rFonts w:ascii="Times New Roman" w:hAnsi="Times New Roman" w:cs="Times New Roman"/>
          <w:sz w:val="24"/>
          <w:szCs w:val="24"/>
          <w:lang w:val="sv-SE"/>
        </w:rPr>
        <w:t xml:space="preserve">Tarumingkeng, R.C. 1994. </w:t>
      </w:r>
      <w:r w:rsidRPr="00415078">
        <w:rPr>
          <w:rFonts w:ascii="Times New Roman" w:hAnsi="Times New Roman" w:cs="Times New Roman"/>
          <w:i/>
          <w:sz w:val="24"/>
          <w:szCs w:val="24"/>
          <w:lang w:val="sv-SE"/>
        </w:rPr>
        <w:t>Dinamika Populasi, Kajian Ekologi Kuantitatif</w:t>
      </w:r>
      <w:r w:rsidRPr="00415078">
        <w:rPr>
          <w:rFonts w:ascii="Times New Roman" w:hAnsi="Times New Roman" w:cs="Times New Roman"/>
          <w:sz w:val="24"/>
          <w:szCs w:val="24"/>
          <w:lang w:val="sv-SE"/>
        </w:rPr>
        <w:t>. Universitas Kristen Satya Wacana</w:t>
      </w:r>
      <w:r w:rsidRPr="00415078">
        <w:rPr>
          <w:rFonts w:ascii="Times New Roman" w:hAnsi="Times New Roman" w:cs="Times New Roman"/>
          <w:sz w:val="24"/>
          <w:szCs w:val="24"/>
        </w:rPr>
        <w:t>. Jakarta.</w:t>
      </w:r>
    </w:p>
    <w:p w:rsidR="00106EFB" w:rsidRPr="00415078" w:rsidRDefault="00106EFB" w:rsidP="00106EFB">
      <w:pPr>
        <w:ind w:left="709" w:right="-23" w:hanging="709"/>
        <w:contextualSpacing/>
        <w:jc w:val="both"/>
        <w:rPr>
          <w:rFonts w:ascii="Times New Roman" w:hAnsi="Times New Roman" w:cs="Times New Roman"/>
          <w:bCs/>
          <w:color w:val="000000"/>
          <w:sz w:val="24"/>
          <w:szCs w:val="24"/>
        </w:rPr>
      </w:pPr>
      <w:r w:rsidRPr="00415078">
        <w:rPr>
          <w:rFonts w:ascii="Times New Roman" w:hAnsi="Times New Roman" w:cs="Times New Roman"/>
          <w:bCs/>
          <w:color w:val="000000"/>
          <w:sz w:val="24"/>
          <w:szCs w:val="24"/>
        </w:rPr>
        <w:t xml:space="preserve">Tylianakis, J.M., Tscharntke, T., Lewis, O.T. 2007. Habitat modification alters the structure of tropical host-parasitoid food webs. </w:t>
      </w:r>
      <w:r w:rsidRPr="00415078">
        <w:rPr>
          <w:rFonts w:ascii="Times New Roman" w:hAnsi="Times New Roman" w:cs="Times New Roman"/>
          <w:bCs/>
          <w:i/>
          <w:color w:val="000000"/>
          <w:sz w:val="24"/>
          <w:szCs w:val="24"/>
        </w:rPr>
        <w:t>Nature. Letters</w:t>
      </w:r>
      <w:r w:rsidRPr="00415078">
        <w:rPr>
          <w:rFonts w:ascii="Times New Roman" w:hAnsi="Times New Roman" w:cs="Times New Roman"/>
          <w:bCs/>
          <w:color w:val="000000"/>
          <w:sz w:val="24"/>
          <w:szCs w:val="24"/>
        </w:rPr>
        <w:t>. Vol 445/11 January 2007/doi:10.1038/nature05429. pp. 202-205</w:t>
      </w:r>
    </w:p>
    <w:p w:rsidR="00106EFB" w:rsidRPr="00415078" w:rsidRDefault="00106EFB" w:rsidP="00106EFB">
      <w:pPr>
        <w:spacing w:line="240" w:lineRule="auto"/>
        <w:ind w:left="709" w:right="-23" w:hanging="709"/>
        <w:contextualSpacing/>
        <w:jc w:val="both"/>
        <w:rPr>
          <w:rFonts w:ascii="Times New Roman" w:hAnsi="Times New Roman" w:cs="Times New Roman"/>
          <w:noProof/>
          <w:color w:val="000000"/>
          <w:sz w:val="24"/>
          <w:szCs w:val="24"/>
          <w:lang w:eastAsia="id-ID"/>
        </w:rPr>
      </w:pPr>
      <w:r w:rsidRPr="00415078">
        <w:rPr>
          <w:rFonts w:ascii="Times New Roman" w:hAnsi="Times New Roman" w:cs="Times New Roman"/>
          <w:noProof/>
          <w:color w:val="000000"/>
          <w:sz w:val="24"/>
          <w:szCs w:val="24"/>
          <w:lang w:eastAsia="id-ID"/>
        </w:rPr>
        <w:t xml:space="preserve">Van Veen, F.J.F, Muller, C.B., Pell, J.K., Godfray, H.C.J. 2008. Food web structure of three guilds of natural enemies: predators, parasitoids and pathogens of aphids. </w:t>
      </w:r>
      <w:r w:rsidRPr="00415078">
        <w:rPr>
          <w:rFonts w:ascii="Times New Roman" w:hAnsi="Times New Roman" w:cs="Times New Roman"/>
          <w:i/>
          <w:noProof/>
          <w:color w:val="000000"/>
          <w:sz w:val="24"/>
          <w:szCs w:val="24"/>
          <w:lang w:eastAsia="id-ID"/>
        </w:rPr>
        <w:t>Journal of Animal Ecology</w:t>
      </w:r>
      <w:r w:rsidRPr="00415078">
        <w:rPr>
          <w:rFonts w:ascii="Times New Roman" w:hAnsi="Times New Roman" w:cs="Times New Roman"/>
          <w:noProof/>
          <w:color w:val="000000"/>
          <w:sz w:val="24"/>
          <w:szCs w:val="24"/>
          <w:lang w:eastAsia="id-ID"/>
        </w:rPr>
        <w:t xml:space="preserve"> 2008, 77, 191-200</w:t>
      </w:r>
    </w:p>
    <w:p w:rsidR="00106EFB" w:rsidRPr="00415078" w:rsidRDefault="00106EFB" w:rsidP="00106EFB">
      <w:pPr>
        <w:ind w:left="720" w:hanging="720"/>
        <w:contextualSpacing/>
        <w:jc w:val="both"/>
        <w:rPr>
          <w:rFonts w:ascii="Times New Roman" w:hAnsi="Times New Roman" w:cs="Times New Roman"/>
          <w:sz w:val="24"/>
          <w:szCs w:val="24"/>
        </w:rPr>
      </w:pPr>
      <w:r w:rsidRPr="00415078">
        <w:rPr>
          <w:rFonts w:ascii="Times New Roman" w:hAnsi="Times New Roman" w:cs="Times New Roman"/>
          <w:sz w:val="24"/>
          <w:szCs w:val="24"/>
        </w:rPr>
        <w:t xml:space="preserve">Verhoef, H.A dan Morin, P.J. 2010. </w:t>
      </w:r>
      <w:r w:rsidRPr="00415078">
        <w:rPr>
          <w:rFonts w:ascii="Times New Roman" w:hAnsi="Times New Roman" w:cs="Times New Roman"/>
          <w:i/>
          <w:sz w:val="24"/>
          <w:szCs w:val="24"/>
        </w:rPr>
        <w:t>Community Ecology, Processes, Models, and Applications</w:t>
      </w:r>
      <w:r w:rsidRPr="00415078">
        <w:rPr>
          <w:rFonts w:ascii="Times New Roman" w:hAnsi="Times New Roman" w:cs="Times New Roman"/>
          <w:sz w:val="24"/>
          <w:szCs w:val="24"/>
        </w:rPr>
        <w:t>. Oxford University Press.</w:t>
      </w:r>
    </w:p>
    <w:p w:rsidR="00106EFB" w:rsidRPr="00415078" w:rsidRDefault="00106EFB" w:rsidP="00106EFB">
      <w:pPr>
        <w:spacing w:line="240" w:lineRule="auto"/>
        <w:ind w:left="720" w:hanging="720"/>
        <w:contextualSpacing/>
        <w:jc w:val="both"/>
        <w:rPr>
          <w:rFonts w:ascii="Times New Roman" w:hAnsi="Times New Roman" w:cs="Times New Roman"/>
          <w:sz w:val="24"/>
          <w:szCs w:val="24"/>
        </w:rPr>
      </w:pPr>
    </w:p>
    <w:p w:rsidR="00106EFB" w:rsidRPr="00415078" w:rsidRDefault="00106EFB" w:rsidP="00106EFB">
      <w:pPr>
        <w:ind w:left="720" w:hanging="720"/>
        <w:contextualSpacing/>
        <w:jc w:val="both"/>
        <w:rPr>
          <w:rFonts w:ascii="Times New Roman" w:hAnsi="Times New Roman" w:cs="Times New Roman"/>
          <w:sz w:val="24"/>
          <w:szCs w:val="24"/>
        </w:rPr>
      </w:pPr>
    </w:p>
    <w:p w:rsidR="00106EFB" w:rsidRPr="00415078" w:rsidRDefault="00106EFB" w:rsidP="00106EFB">
      <w:pPr>
        <w:jc w:val="center"/>
        <w:rPr>
          <w:rFonts w:ascii="Times New Roman" w:hAnsi="Times New Roman" w:cs="Times New Roman"/>
          <w:sz w:val="24"/>
          <w:szCs w:val="24"/>
        </w:rPr>
      </w:pPr>
      <w:r w:rsidRPr="00415078">
        <w:rPr>
          <w:rFonts w:ascii="Times New Roman" w:hAnsi="Times New Roman" w:cs="Times New Roman"/>
          <w:sz w:val="24"/>
          <w:szCs w:val="24"/>
        </w:rPr>
        <w:t>=======</w:t>
      </w:r>
    </w:p>
    <w:p w:rsidR="00D071A5" w:rsidRPr="00415078" w:rsidRDefault="00D071A5">
      <w:pPr>
        <w:rPr>
          <w:rFonts w:ascii="Times New Roman" w:hAnsi="Times New Roman" w:cs="Times New Roman"/>
          <w:b/>
          <w:sz w:val="24"/>
          <w:szCs w:val="24"/>
        </w:rPr>
      </w:pPr>
      <w:r w:rsidRPr="00415078">
        <w:rPr>
          <w:rFonts w:ascii="Times New Roman" w:hAnsi="Times New Roman" w:cs="Times New Roman"/>
          <w:b/>
          <w:sz w:val="24"/>
          <w:szCs w:val="24"/>
        </w:rPr>
        <w:br w:type="page"/>
      </w:r>
    </w:p>
    <w:p w:rsidR="00C073A3" w:rsidRPr="00415078" w:rsidRDefault="00AE1A15" w:rsidP="00C073A3">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LAMPIRAN</w:t>
      </w:r>
      <w:r w:rsidR="009C2C30">
        <w:rPr>
          <w:rFonts w:ascii="Times New Roman" w:hAnsi="Times New Roman" w:cs="Times New Roman"/>
          <w:b/>
          <w:sz w:val="24"/>
          <w:szCs w:val="24"/>
        </w:rPr>
        <w:t xml:space="preserve"> 1</w:t>
      </w:r>
      <w:r>
        <w:rPr>
          <w:rFonts w:ascii="Times New Roman" w:hAnsi="Times New Roman" w:cs="Times New Roman"/>
          <w:b/>
          <w:sz w:val="24"/>
          <w:szCs w:val="24"/>
        </w:rPr>
        <w:t>. SUSUNAN ORGANISASI DAN PEMBAGIAN TUGAS TIM</w:t>
      </w:r>
    </w:p>
    <w:tbl>
      <w:tblPr>
        <w:tblStyle w:val="TableGrid"/>
        <w:tblW w:w="0" w:type="auto"/>
        <w:tblLook w:val="04A0"/>
      </w:tblPr>
      <w:tblGrid>
        <w:gridCol w:w="626"/>
        <w:gridCol w:w="1786"/>
        <w:gridCol w:w="1186"/>
        <w:gridCol w:w="1376"/>
        <w:gridCol w:w="1536"/>
        <w:gridCol w:w="1643"/>
      </w:tblGrid>
      <w:tr w:rsidR="006E5A45" w:rsidRPr="00415078" w:rsidTr="00106EFB">
        <w:tc>
          <w:tcPr>
            <w:tcW w:w="626" w:type="dxa"/>
          </w:tcPr>
          <w:p w:rsidR="006E5A45" w:rsidRPr="00415078" w:rsidRDefault="006E5A45" w:rsidP="006E5A45">
            <w:pPr>
              <w:contextualSpacing/>
              <w:jc w:val="center"/>
              <w:rPr>
                <w:rFonts w:ascii="Times New Roman" w:hAnsi="Times New Roman" w:cs="Times New Roman"/>
                <w:sz w:val="24"/>
                <w:szCs w:val="24"/>
              </w:rPr>
            </w:pPr>
            <w:r w:rsidRPr="00415078">
              <w:rPr>
                <w:rFonts w:ascii="Times New Roman" w:hAnsi="Times New Roman" w:cs="Times New Roman"/>
                <w:sz w:val="24"/>
                <w:szCs w:val="24"/>
              </w:rPr>
              <w:t>NO</w:t>
            </w:r>
          </w:p>
        </w:tc>
        <w:tc>
          <w:tcPr>
            <w:tcW w:w="1786" w:type="dxa"/>
          </w:tcPr>
          <w:p w:rsidR="006E5A45" w:rsidRPr="00415078" w:rsidRDefault="006E5A45" w:rsidP="006E5A45">
            <w:pPr>
              <w:contextualSpacing/>
              <w:jc w:val="center"/>
              <w:rPr>
                <w:rFonts w:ascii="Times New Roman" w:hAnsi="Times New Roman" w:cs="Times New Roman"/>
                <w:sz w:val="24"/>
                <w:szCs w:val="24"/>
              </w:rPr>
            </w:pPr>
            <w:r w:rsidRPr="00415078">
              <w:rPr>
                <w:rFonts w:ascii="Times New Roman" w:hAnsi="Times New Roman" w:cs="Times New Roman"/>
                <w:sz w:val="24"/>
                <w:szCs w:val="24"/>
              </w:rPr>
              <w:t>Nama/NIDN</w:t>
            </w:r>
          </w:p>
        </w:tc>
        <w:tc>
          <w:tcPr>
            <w:tcW w:w="1186" w:type="dxa"/>
          </w:tcPr>
          <w:p w:rsidR="006E5A45" w:rsidRPr="00415078" w:rsidRDefault="006E5A45" w:rsidP="006E5A45">
            <w:pPr>
              <w:contextualSpacing/>
              <w:jc w:val="center"/>
              <w:rPr>
                <w:rFonts w:ascii="Times New Roman" w:hAnsi="Times New Roman" w:cs="Times New Roman"/>
                <w:sz w:val="24"/>
                <w:szCs w:val="24"/>
              </w:rPr>
            </w:pPr>
            <w:r w:rsidRPr="00415078">
              <w:rPr>
                <w:rFonts w:ascii="Times New Roman" w:hAnsi="Times New Roman" w:cs="Times New Roman"/>
                <w:sz w:val="24"/>
                <w:szCs w:val="24"/>
              </w:rPr>
              <w:t>Instansi Asal</w:t>
            </w:r>
          </w:p>
        </w:tc>
        <w:tc>
          <w:tcPr>
            <w:tcW w:w="1376" w:type="dxa"/>
          </w:tcPr>
          <w:p w:rsidR="006E5A45" w:rsidRPr="00415078" w:rsidRDefault="006E5A45" w:rsidP="006E5A45">
            <w:pPr>
              <w:contextualSpacing/>
              <w:jc w:val="center"/>
              <w:rPr>
                <w:rFonts w:ascii="Times New Roman" w:hAnsi="Times New Roman" w:cs="Times New Roman"/>
                <w:sz w:val="24"/>
                <w:szCs w:val="24"/>
              </w:rPr>
            </w:pPr>
            <w:r w:rsidRPr="00415078">
              <w:rPr>
                <w:rFonts w:ascii="Times New Roman" w:hAnsi="Times New Roman" w:cs="Times New Roman"/>
                <w:sz w:val="24"/>
                <w:szCs w:val="24"/>
              </w:rPr>
              <w:t>Bidang Ilmu</w:t>
            </w:r>
          </w:p>
        </w:tc>
        <w:tc>
          <w:tcPr>
            <w:tcW w:w="1536" w:type="dxa"/>
          </w:tcPr>
          <w:p w:rsidR="006E5A45" w:rsidRPr="00415078" w:rsidRDefault="006E5A45" w:rsidP="006E5A45">
            <w:pPr>
              <w:contextualSpacing/>
              <w:jc w:val="center"/>
              <w:rPr>
                <w:rFonts w:ascii="Times New Roman" w:hAnsi="Times New Roman" w:cs="Times New Roman"/>
                <w:sz w:val="24"/>
                <w:szCs w:val="24"/>
              </w:rPr>
            </w:pPr>
            <w:r w:rsidRPr="00415078">
              <w:rPr>
                <w:rFonts w:ascii="Times New Roman" w:hAnsi="Times New Roman" w:cs="Times New Roman"/>
                <w:sz w:val="24"/>
                <w:szCs w:val="24"/>
              </w:rPr>
              <w:t>Alokasi Waktu (jam/minggu)</w:t>
            </w:r>
          </w:p>
        </w:tc>
        <w:tc>
          <w:tcPr>
            <w:tcW w:w="1643" w:type="dxa"/>
          </w:tcPr>
          <w:p w:rsidR="006E5A45" w:rsidRPr="00415078" w:rsidRDefault="006E5A45" w:rsidP="006E5A45">
            <w:pPr>
              <w:contextualSpacing/>
              <w:jc w:val="center"/>
              <w:rPr>
                <w:rFonts w:ascii="Times New Roman" w:hAnsi="Times New Roman" w:cs="Times New Roman"/>
                <w:sz w:val="24"/>
                <w:szCs w:val="24"/>
              </w:rPr>
            </w:pPr>
            <w:r w:rsidRPr="00415078">
              <w:rPr>
                <w:rFonts w:ascii="Times New Roman" w:hAnsi="Times New Roman" w:cs="Times New Roman"/>
                <w:sz w:val="24"/>
                <w:szCs w:val="24"/>
              </w:rPr>
              <w:t>Uraian Tugas</w:t>
            </w:r>
          </w:p>
        </w:tc>
      </w:tr>
      <w:tr w:rsidR="006E5A45" w:rsidRPr="00415078" w:rsidTr="00106EFB">
        <w:tc>
          <w:tcPr>
            <w:tcW w:w="626" w:type="dxa"/>
          </w:tcPr>
          <w:p w:rsidR="006E5A45" w:rsidRPr="00415078" w:rsidRDefault="006E5A45" w:rsidP="006E5A45">
            <w:pPr>
              <w:contextualSpacing/>
              <w:jc w:val="both"/>
              <w:rPr>
                <w:rFonts w:ascii="Times New Roman" w:hAnsi="Times New Roman" w:cs="Times New Roman"/>
                <w:sz w:val="24"/>
                <w:szCs w:val="24"/>
              </w:rPr>
            </w:pPr>
            <w:r w:rsidRPr="00415078">
              <w:rPr>
                <w:rFonts w:ascii="Times New Roman" w:hAnsi="Times New Roman" w:cs="Times New Roman"/>
                <w:sz w:val="24"/>
                <w:szCs w:val="24"/>
              </w:rPr>
              <w:t>1</w:t>
            </w:r>
          </w:p>
        </w:tc>
        <w:tc>
          <w:tcPr>
            <w:tcW w:w="1786" w:type="dxa"/>
          </w:tcPr>
          <w:p w:rsidR="006E5A45" w:rsidRPr="00415078" w:rsidRDefault="006E5A45" w:rsidP="006E5A45">
            <w:pPr>
              <w:contextualSpacing/>
              <w:rPr>
                <w:rFonts w:ascii="Times New Roman" w:hAnsi="Times New Roman" w:cs="Times New Roman"/>
                <w:sz w:val="24"/>
                <w:szCs w:val="24"/>
              </w:rPr>
            </w:pPr>
            <w:r w:rsidRPr="00415078">
              <w:rPr>
                <w:rFonts w:ascii="Times New Roman" w:hAnsi="Times New Roman" w:cs="Times New Roman"/>
                <w:sz w:val="24"/>
                <w:szCs w:val="24"/>
              </w:rPr>
              <w:t>Dr. Tien Aminatun, S.Si., M.Si. / 0002077208</w:t>
            </w:r>
          </w:p>
        </w:tc>
        <w:tc>
          <w:tcPr>
            <w:tcW w:w="1186" w:type="dxa"/>
          </w:tcPr>
          <w:p w:rsidR="006E5A45" w:rsidRPr="00415078" w:rsidRDefault="006E5A45" w:rsidP="006E5A45">
            <w:pPr>
              <w:contextualSpacing/>
              <w:jc w:val="both"/>
              <w:rPr>
                <w:rFonts w:ascii="Times New Roman" w:hAnsi="Times New Roman" w:cs="Times New Roman"/>
                <w:sz w:val="24"/>
                <w:szCs w:val="24"/>
              </w:rPr>
            </w:pPr>
            <w:r w:rsidRPr="00415078">
              <w:rPr>
                <w:rFonts w:ascii="Times New Roman" w:hAnsi="Times New Roman" w:cs="Times New Roman"/>
                <w:sz w:val="24"/>
                <w:szCs w:val="24"/>
              </w:rPr>
              <w:t>UNY</w:t>
            </w:r>
          </w:p>
        </w:tc>
        <w:tc>
          <w:tcPr>
            <w:tcW w:w="1376" w:type="dxa"/>
          </w:tcPr>
          <w:p w:rsidR="006E5A45" w:rsidRPr="00415078" w:rsidRDefault="006E5A45" w:rsidP="006E5A45">
            <w:pPr>
              <w:contextualSpacing/>
              <w:jc w:val="both"/>
              <w:rPr>
                <w:rFonts w:ascii="Times New Roman" w:hAnsi="Times New Roman" w:cs="Times New Roman"/>
                <w:sz w:val="24"/>
                <w:szCs w:val="24"/>
              </w:rPr>
            </w:pPr>
            <w:r w:rsidRPr="00415078">
              <w:rPr>
                <w:rFonts w:ascii="Times New Roman" w:hAnsi="Times New Roman" w:cs="Times New Roman"/>
                <w:sz w:val="24"/>
                <w:szCs w:val="24"/>
              </w:rPr>
              <w:t>Ilmu Lingkungan</w:t>
            </w:r>
          </w:p>
        </w:tc>
        <w:tc>
          <w:tcPr>
            <w:tcW w:w="1536" w:type="dxa"/>
          </w:tcPr>
          <w:p w:rsidR="006E5A45" w:rsidRPr="00415078" w:rsidRDefault="006E5A45" w:rsidP="006E5A45">
            <w:pPr>
              <w:contextualSpacing/>
              <w:jc w:val="center"/>
              <w:rPr>
                <w:rFonts w:ascii="Times New Roman" w:hAnsi="Times New Roman" w:cs="Times New Roman"/>
                <w:sz w:val="24"/>
                <w:szCs w:val="24"/>
              </w:rPr>
            </w:pPr>
            <w:r w:rsidRPr="00415078">
              <w:rPr>
                <w:rFonts w:ascii="Times New Roman" w:hAnsi="Times New Roman" w:cs="Times New Roman"/>
                <w:sz w:val="24"/>
                <w:szCs w:val="24"/>
              </w:rPr>
              <w:t>2</w:t>
            </w:r>
          </w:p>
        </w:tc>
        <w:tc>
          <w:tcPr>
            <w:tcW w:w="1643" w:type="dxa"/>
          </w:tcPr>
          <w:p w:rsidR="006E5A45" w:rsidRPr="00415078" w:rsidRDefault="006E5A45" w:rsidP="006E5A45">
            <w:pPr>
              <w:contextualSpacing/>
              <w:rPr>
                <w:rFonts w:ascii="Times New Roman" w:hAnsi="Times New Roman" w:cs="Times New Roman"/>
                <w:sz w:val="24"/>
                <w:szCs w:val="24"/>
              </w:rPr>
            </w:pPr>
            <w:r w:rsidRPr="00415078">
              <w:rPr>
                <w:rFonts w:ascii="Times New Roman" w:hAnsi="Times New Roman" w:cs="Times New Roman"/>
                <w:sz w:val="24"/>
                <w:szCs w:val="24"/>
              </w:rPr>
              <w:t>Sebagai ketua tim yang mengkoordinir semua tahap kegiatan penelitian</w:t>
            </w:r>
          </w:p>
        </w:tc>
      </w:tr>
      <w:tr w:rsidR="00106EFB" w:rsidRPr="00415078" w:rsidTr="00106EFB">
        <w:tc>
          <w:tcPr>
            <w:tcW w:w="626" w:type="dxa"/>
          </w:tcPr>
          <w:p w:rsidR="00106EFB" w:rsidRPr="00415078" w:rsidRDefault="00106EFB" w:rsidP="00BB7837">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1786" w:type="dxa"/>
          </w:tcPr>
          <w:p w:rsidR="00106EFB" w:rsidRPr="00415078" w:rsidRDefault="00106EFB" w:rsidP="00BB7837">
            <w:pPr>
              <w:contextualSpacing/>
              <w:rPr>
                <w:rFonts w:ascii="Times New Roman" w:hAnsi="Times New Roman" w:cs="Times New Roman"/>
                <w:sz w:val="24"/>
                <w:szCs w:val="24"/>
              </w:rPr>
            </w:pPr>
            <w:r w:rsidRPr="00415078">
              <w:rPr>
                <w:rFonts w:ascii="Times New Roman" w:hAnsi="Times New Roman" w:cs="Times New Roman"/>
                <w:sz w:val="24"/>
                <w:szCs w:val="24"/>
              </w:rPr>
              <w:t>Ir. Djuwanto, M.S.</w:t>
            </w:r>
            <w:r>
              <w:rPr>
                <w:rFonts w:ascii="Times New Roman" w:hAnsi="Times New Roman" w:cs="Times New Roman"/>
                <w:sz w:val="24"/>
                <w:szCs w:val="24"/>
              </w:rPr>
              <w:t xml:space="preserve">/ </w:t>
            </w:r>
            <w:r w:rsidRPr="00415078">
              <w:rPr>
                <w:rFonts w:ascii="Times New Roman" w:hAnsi="Times New Roman" w:cs="Times New Roman"/>
                <w:sz w:val="24"/>
                <w:szCs w:val="24"/>
              </w:rPr>
              <w:t>0021074806</w:t>
            </w:r>
          </w:p>
        </w:tc>
        <w:tc>
          <w:tcPr>
            <w:tcW w:w="1186" w:type="dxa"/>
          </w:tcPr>
          <w:p w:rsidR="00106EFB" w:rsidRPr="00415078" w:rsidRDefault="00106EFB" w:rsidP="00BB7837">
            <w:pPr>
              <w:contextualSpacing/>
              <w:jc w:val="both"/>
              <w:rPr>
                <w:rFonts w:ascii="Times New Roman" w:hAnsi="Times New Roman" w:cs="Times New Roman"/>
                <w:sz w:val="24"/>
                <w:szCs w:val="24"/>
              </w:rPr>
            </w:pPr>
            <w:r w:rsidRPr="00415078">
              <w:rPr>
                <w:rFonts w:ascii="Times New Roman" w:hAnsi="Times New Roman" w:cs="Times New Roman"/>
                <w:sz w:val="24"/>
                <w:szCs w:val="24"/>
              </w:rPr>
              <w:t>UNY</w:t>
            </w:r>
          </w:p>
        </w:tc>
        <w:tc>
          <w:tcPr>
            <w:tcW w:w="1376" w:type="dxa"/>
          </w:tcPr>
          <w:p w:rsidR="00106EFB" w:rsidRPr="00415078" w:rsidRDefault="00106EFB" w:rsidP="00BB7837">
            <w:pPr>
              <w:contextualSpacing/>
              <w:jc w:val="both"/>
              <w:rPr>
                <w:rFonts w:ascii="Times New Roman" w:hAnsi="Times New Roman" w:cs="Times New Roman"/>
                <w:sz w:val="24"/>
                <w:szCs w:val="24"/>
              </w:rPr>
            </w:pPr>
            <w:r w:rsidRPr="00415078">
              <w:rPr>
                <w:rFonts w:ascii="Times New Roman" w:hAnsi="Times New Roman" w:cs="Times New Roman"/>
                <w:sz w:val="24"/>
                <w:szCs w:val="24"/>
              </w:rPr>
              <w:t>Ekologi Tumbuhan</w:t>
            </w:r>
          </w:p>
        </w:tc>
        <w:tc>
          <w:tcPr>
            <w:tcW w:w="1536" w:type="dxa"/>
          </w:tcPr>
          <w:p w:rsidR="00106EFB" w:rsidRPr="00415078" w:rsidRDefault="00106EFB" w:rsidP="00BB7837">
            <w:pPr>
              <w:contextualSpacing/>
              <w:jc w:val="center"/>
              <w:rPr>
                <w:rFonts w:ascii="Times New Roman" w:hAnsi="Times New Roman" w:cs="Times New Roman"/>
                <w:sz w:val="24"/>
                <w:szCs w:val="24"/>
              </w:rPr>
            </w:pPr>
            <w:r w:rsidRPr="00415078">
              <w:rPr>
                <w:rFonts w:ascii="Times New Roman" w:hAnsi="Times New Roman" w:cs="Times New Roman"/>
                <w:sz w:val="24"/>
                <w:szCs w:val="24"/>
              </w:rPr>
              <w:t>2</w:t>
            </w:r>
          </w:p>
        </w:tc>
        <w:tc>
          <w:tcPr>
            <w:tcW w:w="1643" w:type="dxa"/>
          </w:tcPr>
          <w:p w:rsidR="00106EFB" w:rsidRPr="00415078" w:rsidRDefault="00106EFB" w:rsidP="00BB7837">
            <w:pPr>
              <w:contextualSpacing/>
              <w:rPr>
                <w:rFonts w:ascii="Times New Roman" w:hAnsi="Times New Roman" w:cs="Times New Roman"/>
                <w:sz w:val="24"/>
                <w:szCs w:val="24"/>
              </w:rPr>
            </w:pPr>
            <w:r w:rsidRPr="00415078">
              <w:rPr>
                <w:rFonts w:ascii="Times New Roman" w:hAnsi="Times New Roman" w:cs="Times New Roman"/>
                <w:sz w:val="24"/>
                <w:szCs w:val="24"/>
              </w:rPr>
              <w:t>Bertanggung jawab terhadap tahap eksperimen yang terkait dengan ekologi tanaman inang</w:t>
            </w:r>
          </w:p>
        </w:tc>
      </w:tr>
      <w:tr w:rsidR="00106EFB" w:rsidRPr="00415078" w:rsidTr="00106EFB">
        <w:tc>
          <w:tcPr>
            <w:tcW w:w="626" w:type="dxa"/>
          </w:tcPr>
          <w:p w:rsidR="00106EFB" w:rsidRPr="00415078" w:rsidRDefault="00106EFB" w:rsidP="006E5A45">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1786" w:type="dxa"/>
          </w:tcPr>
          <w:p w:rsidR="00106EFB" w:rsidRPr="00415078" w:rsidRDefault="00106EFB" w:rsidP="00106EFB">
            <w:pPr>
              <w:contextualSpacing/>
              <w:rPr>
                <w:rFonts w:ascii="Times New Roman" w:hAnsi="Times New Roman" w:cs="Times New Roman"/>
                <w:sz w:val="24"/>
                <w:szCs w:val="24"/>
              </w:rPr>
            </w:pPr>
            <w:r w:rsidRPr="00415078">
              <w:rPr>
                <w:rFonts w:ascii="Times New Roman" w:hAnsi="Times New Roman" w:cs="Times New Roman"/>
                <w:sz w:val="24"/>
                <w:szCs w:val="24"/>
              </w:rPr>
              <w:t xml:space="preserve">Dr. Ir. Nugoroho Susetya Putra, M.Si. /  </w:t>
            </w:r>
            <w:r>
              <w:rPr>
                <w:rFonts w:ascii="Times New Roman" w:hAnsi="Times New Roman" w:cs="Times New Roman"/>
                <w:sz w:val="24"/>
                <w:szCs w:val="24"/>
              </w:rPr>
              <w:t>0027106704</w:t>
            </w:r>
          </w:p>
        </w:tc>
        <w:tc>
          <w:tcPr>
            <w:tcW w:w="1186" w:type="dxa"/>
          </w:tcPr>
          <w:p w:rsidR="00106EFB" w:rsidRPr="00415078" w:rsidRDefault="00106EFB" w:rsidP="006E5A45">
            <w:pPr>
              <w:contextualSpacing/>
              <w:jc w:val="both"/>
              <w:rPr>
                <w:rFonts w:ascii="Times New Roman" w:hAnsi="Times New Roman" w:cs="Times New Roman"/>
                <w:sz w:val="24"/>
                <w:szCs w:val="24"/>
              </w:rPr>
            </w:pPr>
            <w:r w:rsidRPr="00415078">
              <w:rPr>
                <w:rFonts w:ascii="Times New Roman" w:hAnsi="Times New Roman" w:cs="Times New Roman"/>
                <w:sz w:val="24"/>
                <w:szCs w:val="24"/>
              </w:rPr>
              <w:t>UGM</w:t>
            </w:r>
          </w:p>
        </w:tc>
        <w:tc>
          <w:tcPr>
            <w:tcW w:w="1376" w:type="dxa"/>
          </w:tcPr>
          <w:p w:rsidR="00106EFB" w:rsidRPr="00415078" w:rsidRDefault="00106EFB" w:rsidP="006E5A45">
            <w:pPr>
              <w:contextualSpacing/>
              <w:jc w:val="both"/>
              <w:rPr>
                <w:rFonts w:ascii="Times New Roman" w:hAnsi="Times New Roman" w:cs="Times New Roman"/>
                <w:sz w:val="24"/>
                <w:szCs w:val="24"/>
              </w:rPr>
            </w:pPr>
            <w:r w:rsidRPr="00415078">
              <w:rPr>
                <w:rFonts w:ascii="Times New Roman" w:hAnsi="Times New Roman" w:cs="Times New Roman"/>
                <w:sz w:val="24"/>
                <w:szCs w:val="24"/>
              </w:rPr>
              <w:t>Ekologi Serangga</w:t>
            </w:r>
          </w:p>
        </w:tc>
        <w:tc>
          <w:tcPr>
            <w:tcW w:w="1536" w:type="dxa"/>
          </w:tcPr>
          <w:p w:rsidR="00106EFB" w:rsidRPr="00415078" w:rsidRDefault="00106EFB" w:rsidP="006E5A45">
            <w:pPr>
              <w:contextualSpacing/>
              <w:jc w:val="center"/>
              <w:rPr>
                <w:rFonts w:ascii="Times New Roman" w:hAnsi="Times New Roman" w:cs="Times New Roman"/>
                <w:sz w:val="24"/>
                <w:szCs w:val="24"/>
              </w:rPr>
            </w:pPr>
            <w:r w:rsidRPr="00415078">
              <w:rPr>
                <w:rFonts w:ascii="Times New Roman" w:hAnsi="Times New Roman" w:cs="Times New Roman"/>
                <w:sz w:val="24"/>
                <w:szCs w:val="24"/>
              </w:rPr>
              <w:t>2</w:t>
            </w:r>
          </w:p>
        </w:tc>
        <w:tc>
          <w:tcPr>
            <w:tcW w:w="1643" w:type="dxa"/>
          </w:tcPr>
          <w:p w:rsidR="00106EFB" w:rsidRPr="00415078" w:rsidRDefault="00106EFB" w:rsidP="006E5A45">
            <w:pPr>
              <w:contextualSpacing/>
              <w:rPr>
                <w:rFonts w:ascii="Times New Roman" w:hAnsi="Times New Roman" w:cs="Times New Roman"/>
                <w:sz w:val="24"/>
                <w:szCs w:val="24"/>
              </w:rPr>
            </w:pPr>
            <w:r w:rsidRPr="00415078">
              <w:rPr>
                <w:rFonts w:ascii="Times New Roman" w:hAnsi="Times New Roman" w:cs="Times New Roman"/>
                <w:sz w:val="24"/>
                <w:szCs w:val="24"/>
              </w:rPr>
              <w:t>Bertanggung jawab terhadap tahap ekperimen dengan manipulasi urea pada tanaman inang</w:t>
            </w:r>
          </w:p>
        </w:tc>
      </w:tr>
    </w:tbl>
    <w:p w:rsidR="006C125D" w:rsidRPr="00415078" w:rsidRDefault="006C125D" w:rsidP="006E5A45">
      <w:pPr>
        <w:spacing w:line="240" w:lineRule="auto"/>
        <w:contextualSpacing/>
        <w:jc w:val="both"/>
        <w:rPr>
          <w:rFonts w:ascii="Times New Roman" w:hAnsi="Times New Roman" w:cs="Times New Roman"/>
          <w:sz w:val="24"/>
          <w:szCs w:val="24"/>
        </w:rPr>
      </w:pPr>
    </w:p>
    <w:p w:rsidR="006E5A45" w:rsidRDefault="006E5A45"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9C2C30" w:rsidRDefault="009C2C30" w:rsidP="006E5A45">
      <w:pPr>
        <w:spacing w:line="240" w:lineRule="auto"/>
        <w:contextualSpacing/>
        <w:jc w:val="both"/>
        <w:rPr>
          <w:rFonts w:ascii="Times New Roman" w:hAnsi="Times New Roman" w:cs="Times New Roman"/>
          <w:sz w:val="24"/>
          <w:szCs w:val="24"/>
        </w:rPr>
      </w:pPr>
    </w:p>
    <w:p w:rsidR="00106EFB" w:rsidRDefault="00106EFB" w:rsidP="006E5A45">
      <w:pPr>
        <w:spacing w:line="240" w:lineRule="auto"/>
        <w:contextualSpacing/>
        <w:jc w:val="both"/>
        <w:rPr>
          <w:rFonts w:ascii="Times New Roman" w:hAnsi="Times New Roman" w:cs="Times New Roman"/>
          <w:sz w:val="24"/>
          <w:szCs w:val="24"/>
        </w:rPr>
      </w:pPr>
    </w:p>
    <w:p w:rsidR="003431ED" w:rsidRPr="005C0C59" w:rsidRDefault="009C2C30" w:rsidP="006E5A45">
      <w:pPr>
        <w:spacing w:line="240" w:lineRule="auto"/>
        <w:contextualSpacing/>
        <w:jc w:val="both"/>
        <w:rPr>
          <w:rFonts w:ascii="Times New Roman" w:hAnsi="Times New Roman" w:cs="Times New Roman"/>
          <w:b/>
          <w:sz w:val="24"/>
          <w:szCs w:val="24"/>
        </w:rPr>
      </w:pPr>
      <w:r w:rsidRPr="005C0C59">
        <w:rPr>
          <w:rFonts w:ascii="Times New Roman" w:hAnsi="Times New Roman" w:cs="Times New Roman"/>
          <w:b/>
          <w:sz w:val="24"/>
          <w:szCs w:val="24"/>
        </w:rPr>
        <w:lastRenderedPageBreak/>
        <w:t>Lampiran 2</w:t>
      </w:r>
      <w:r w:rsidR="005C0C59" w:rsidRPr="005C0C59">
        <w:rPr>
          <w:rFonts w:ascii="Times New Roman" w:hAnsi="Times New Roman" w:cs="Times New Roman"/>
          <w:b/>
          <w:sz w:val="24"/>
          <w:szCs w:val="24"/>
        </w:rPr>
        <w:t>. Surat Kontrak Penelitian</w:t>
      </w: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039995" cy="7122008"/>
            <wp:effectExtent l="19050" t="0" r="8255" b="0"/>
            <wp:docPr id="2" name="Picture 2" descr="G:\SCAN BOTTOM-UP DAN TOP-DOWN EFFECT\surat perjanjian kontrak\2013_12_04\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CAN BOTTOM-UP DAN TOP-DOWN EFFECT\surat perjanjian kontrak\2013_12_04\IMG_0001.jpg"/>
                    <pic:cNvPicPr>
                      <a:picLocks noChangeAspect="1" noChangeArrowheads="1"/>
                    </pic:cNvPicPr>
                  </pic:nvPicPr>
                  <pic:blipFill>
                    <a:blip r:embed="rId22"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extent cx="5039995" cy="7122008"/>
            <wp:effectExtent l="19050" t="0" r="8255" b="0"/>
            <wp:docPr id="3" name="Picture 3" descr="G:\SCAN BOTTOM-UP DAN TOP-DOWN EFFECT\surat perjanjian kontrak\2013_12_04\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CAN BOTTOM-UP DAN TOP-DOWN EFFECT\surat perjanjian kontrak\2013_12_04\IMG_0002.jpg"/>
                    <pic:cNvPicPr>
                      <a:picLocks noChangeAspect="1" noChangeArrowheads="1"/>
                    </pic:cNvPicPr>
                  </pic:nvPicPr>
                  <pic:blipFill>
                    <a:blip r:embed="rId23"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extent cx="5039995" cy="7122008"/>
            <wp:effectExtent l="19050" t="0" r="8255" b="0"/>
            <wp:docPr id="17" name="Picture 4" descr="G:\SCAN BOTTOM-UP DAN TOP-DOWN EFFECT\surat perjanjian kontrak\2013_12_04\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CAN BOTTOM-UP DAN TOP-DOWN EFFECT\surat perjanjian kontrak\2013_12_04\IMG_0003.jpg"/>
                    <pic:cNvPicPr>
                      <a:picLocks noChangeAspect="1" noChangeArrowheads="1"/>
                    </pic:cNvPicPr>
                  </pic:nvPicPr>
                  <pic:blipFill>
                    <a:blip r:embed="rId24"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5C0C59" w:rsidRDefault="005C0C59" w:rsidP="006E5A45">
      <w:pPr>
        <w:spacing w:line="240" w:lineRule="auto"/>
        <w:contextualSpacing/>
        <w:jc w:val="both"/>
        <w:rPr>
          <w:rFonts w:ascii="Times New Roman" w:hAnsi="Times New Roman" w:cs="Times New Roman"/>
          <w:noProof/>
          <w:sz w:val="24"/>
          <w:szCs w:val="24"/>
          <w:lang w:eastAsia="id-ID"/>
        </w:rPr>
      </w:pP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039995" cy="7122008"/>
            <wp:effectExtent l="19050" t="0" r="8255" b="0"/>
            <wp:docPr id="18" name="Picture 5" descr="G:\SCAN BOTTOM-UP DAN TOP-DOWN EFFECT\surat perjanjian kontrak\2013_12_04\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CAN BOTTOM-UP DAN TOP-DOWN EFFECT\surat perjanjian kontrak\2013_12_04\IMG_0004.jpg"/>
                    <pic:cNvPicPr>
                      <a:picLocks noChangeAspect="1" noChangeArrowheads="1"/>
                    </pic:cNvPicPr>
                  </pic:nvPicPr>
                  <pic:blipFill>
                    <a:blip r:embed="rId25"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Pr="005C0C59" w:rsidRDefault="005C0C59" w:rsidP="006E5A45">
      <w:pPr>
        <w:spacing w:line="240" w:lineRule="auto"/>
        <w:contextualSpacing/>
        <w:jc w:val="both"/>
        <w:rPr>
          <w:rFonts w:ascii="Times New Roman" w:hAnsi="Times New Roman" w:cs="Times New Roman"/>
          <w:b/>
          <w:sz w:val="24"/>
          <w:szCs w:val="24"/>
        </w:rPr>
      </w:pPr>
      <w:r w:rsidRPr="005C0C59">
        <w:rPr>
          <w:rFonts w:ascii="Times New Roman" w:hAnsi="Times New Roman" w:cs="Times New Roman"/>
          <w:b/>
          <w:sz w:val="24"/>
          <w:szCs w:val="24"/>
        </w:rPr>
        <w:lastRenderedPageBreak/>
        <w:t>Lampiran 3. Berita Acara Seminar Awal/Proposal</w:t>
      </w: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039995" cy="7122008"/>
            <wp:effectExtent l="19050" t="0" r="8255" b="0"/>
            <wp:docPr id="19" name="Picture 6" descr="G:\SCAN BOTTOM-UP DAN TOP-DOWN EFFECT\lberita acara seminar proposal\2013_12_04\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CAN BOTTOM-UP DAN TOP-DOWN EFFECT\lberita acara seminar proposal\2013_12_04\IMG_0001.jpg"/>
                    <pic:cNvPicPr>
                      <a:picLocks noChangeAspect="1" noChangeArrowheads="1"/>
                    </pic:cNvPicPr>
                  </pic:nvPicPr>
                  <pic:blipFill>
                    <a:blip r:embed="rId26"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039995" cy="7122008"/>
            <wp:effectExtent l="19050" t="0" r="8255" b="0"/>
            <wp:docPr id="20" name="Picture 7" descr="G:\SCAN BOTTOM-UP DAN TOP-DOWN EFFECT\lberita acara seminar proposal\2013_12_04\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SCAN BOTTOM-UP DAN TOP-DOWN EFFECT\lberita acara seminar proposal\2013_12_04\IMG_0002.jpg"/>
                    <pic:cNvPicPr>
                      <a:picLocks noChangeAspect="1" noChangeArrowheads="1"/>
                    </pic:cNvPicPr>
                  </pic:nvPicPr>
                  <pic:blipFill>
                    <a:blip r:embed="rId27"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extent cx="5039995" cy="7122008"/>
            <wp:effectExtent l="19050" t="0" r="8255" b="0"/>
            <wp:docPr id="21" name="Picture 8" descr="G:\SCAN BOTTOM-UP DAN TOP-DOWN EFFECT\lberita acara seminar proposal\2013_12_04\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CAN BOTTOM-UP DAN TOP-DOWN EFFECT\lberita acara seminar proposal\2013_12_04\IMG_0003.jpg"/>
                    <pic:cNvPicPr>
                      <a:picLocks noChangeAspect="1" noChangeArrowheads="1"/>
                    </pic:cNvPicPr>
                  </pic:nvPicPr>
                  <pic:blipFill>
                    <a:blip r:embed="rId28"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5C0C59" w:rsidRPr="005C0C59" w:rsidRDefault="005C0C59" w:rsidP="005C0C59">
      <w:pPr>
        <w:spacing w:line="240" w:lineRule="auto"/>
        <w:contextualSpacing/>
        <w:jc w:val="both"/>
        <w:rPr>
          <w:rFonts w:ascii="Times New Roman" w:hAnsi="Times New Roman" w:cs="Times New Roman"/>
          <w:b/>
          <w:sz w:val="24"/>
          <w:szCs w:val="24"/>
        </w:rPr>
      </w:pPr>
      <w:r w:rsidRPr="005C0C59">
        <w:rPr>
          <w:rFonts w:ascii="Times New Roman" w:hAnsi="Times New Roman" w:cs="Times New Roman"/>
          <w:b/>
          <w:sz w:val="24"/>
          <w:szCs w:val="24"/>
        </w:rPr>
        <w:lastRenderedPageBreak/>
        <w:t>Lampiran 4. Berita Acara Seminar Hasil</w:t>
      </w:r>
    </w:p>
    <w:p w:rsidR="005C0C59" w:rsidRDefault="005C0C59" w:rsidP="006E5A45">
      <w:pPr>
        <w:spacing w:line="240" w:lineRule="auto"/>
        <w:contextualSpacing/>
        <w:jc w:val="both"/>
        <w:rPr>
          <w:rFonts w:ascii="Times New Roman" w:hAnsi="Times New Roman" w:cs="Times New Roman"/>
          <w:noProof/>
          <w:sz w:val="24"/>
          <w:szCs w:val="24"/>
          <w:lang w:eastAsia="id-ID"/>
        </w:rPr>
      </w:pP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039995" cy="7122008"/>
            <wp:effectExtent l="19050" t="0" r="8255" b="0"/>
            <wp:docPr id="22" name="Picture 9" descr="G:\SCAN BOTTOM-UP DAN TOP-DOWN EFFECT\berita acara seminar hasil\2013_12_04\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SCAN BOTTOM-UP DAN TOP-DOWN EFFECT\berita acara seminar hasil\2013_12_04\IMG_0001.jpg"/>
                    <pic:cNvPicPr>
                      <a:picLocks noChangeAspect="1" noChangeArrowheads="1"/>
                    </pic:cNvPicPr>
                  </pic:nvPicPr>
                  <pic:blipFill>
                    <a:blip r:embed="rId29"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039995" cy="7122008"/>
            <wp:effectExtent l="19050" t="0" r="8255" b="0"/>
            <wp:docPr id="23" name="Picture 10" descr="G:\SCAN BOTTOM-UP DAN TOP-DOWN EFFECT\berita acara seminar hasil\2013_12_04\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SCAN BOTTOM-UP DAN TOP-DOWN EFFECT\berita acara seminar hasil\2013_12_04\IMG_0002.jpg"/>
                    <pic:cNvPicPr>
                      <a:picLocks noChangeAspect="1" noChangeArrowheads="1"/>
                    </pic:cNvPicPr>
                  </pic:nvPicPr>
                  <pic:blipFill>
                    <a:blip r:embed="rId30"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p>
    <w:p w:rsidR="003431ED" w:rsidRDefault="003431ED" w:rsidP="006E5A45">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039995" cy="7122008"/>
            <wp:effectExtent l="19050" t="0" r="8255" b="0"/>
            <wp:docPr id="24" name="Picture 11" descr="G:\SCAN BOTTOM-UP DAN TOP-DOWN EFFECT\berita acara seminar hasil\2013_12_04\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SCAN BOTTOM-UP DAN TOP-DOWN EFFECT\berita acara seminar hasil\2013_12_04\IMG_0003.jpg"/>
                    <pic:cNvPicPr>
                      <a:picLocks noChangeAspect="1" noChangeArrowheads="1"/>
                    </pic:cNvPicPr>
                  </pic:nvPicPr>
                  <pic:blipFill>
                    <a:blip r:embed="rId31" cstate="print"/>
                    <a:srcRect/>
                    <a:stretch>
                      <a:fillRect/>
                    </a:stretch>
                  </pic:blipFill>
                  <pic:spPr bwMode="auto">
                    <a:xfrm>
                      <a:off x="0" y="0"/>
                      <a:ext cx="5039995" cy="7122008"/>
                    </a:xfrm>
                    <a:prstGeom prst="rect">
                      <a:avLst/>
                    </a:prstGeom>
                    <a:noFill/>
                    <a:ln w="9525">
                      <a:noFill/>
                      <a:miter lim="800000"/>
                      <a:headEnd/>
                      <a:tailEnd/>
                    </a:ln>
                  </pic:spPr>
                </pic:pic>
              </a:graphicData>
            </a:graphic>
          </wp:inline>
        </w:drawing>
      </w:r>
    </w:p>
    <w:p w:rsidR="003431ED" w:rsidRDefault="003431ED" w:rsidP="006E5A45">
      <w:pPr>
        <w:spacing w:line="240" w:lineRule="auto"/>
        <w:contextualSpacing/>
        <w:jc w:val="both"/>
        <w:rPr>
          <w:rFonts w:ascii="Times New Roman" w:hAnsi="Times New Roman" w:cs="Times New Roman"/>
          <w:sz w:val="24"/>
          <w:szCs w:val="24"/>
        </w:rPr>
      </w:pPr>
    </w:p>
    <w:p w:rsidR="00BF2290" w:rsidRDefault="00BF2290" w:rsidP="006E5A45">
      <w:pPr>
        <w:spacing w:line="240" w:lineRule="auto"/>
        <w:contextualSpacing/>
        <w:jc w:val="both"/>
        <w:rPr>
          <w:rFonts w:ascii="Times New Roman" w:hAnsi="Times New Roman" w:cs="Times New Roman"/>
          <w:sz w:val="24"/>
          <w:szCs w:val="24"/>
        </w:rPr>
      </w:pPr>
    </w:p>
    <w:p w:rsidR="00BF2290" w:rsidRDefault="00BF2290" w:rsidP="006E5A45">
      <w:pPr>
        <w:spacing w:line="240" w:lineRule="auto"/>
        <w:contextualSpacing/>
        <w:jc w:val="both"/>
        <w:rPr>
          <w:rFonts w:ascii="Times New Roman" w:hAnsi="Times New Roman" w:cs="Times New Roman"/>
          <w:sz w:val="24"/>
          <w:szCs w:val="24"/>
        </w:rPr>
      </w:pPr>
    </w:p>
    <w:p w:rsidR="00BF2290" w:rsidRPr="00112D56" w:rsidRDefault="00BF2290" w:rsidP="00BF2290">
      <w:pPr>
        <w:spacing w:line="240" w:lineRule="auto"/>
        <w:contextualSpacing/>
        <w:jc w:val="center"/>
        <w:rPr>
          <w:rFonts w:ascii="Times New Roman" w:hAnsi="Times New Roman" w:cs="Times New Roman"/>
          <w:b/>
          <w:sz w:val="24"/>
          <w:szCs w:val="24"/>
        </w:rPr>
      </w:pPr>
      <w:r w:rsidRPr="00112D56">
        <w:rPr>
          <w:rFonts w:ascii="Times New Roman" w:hAnsi="Times New Roman" w:cs="Times New Roman"/>
          <w:b/>
          <w:noProof/>
          <w:sz w:val="24"/>
          <w:szCs w:val="24"/>
          <w:lang w:eastAsia="id-ID"/>
        </w:rPr>
        <w:lastRenderedPageBreak/>
        <w:pict>
          <v:shape id="_x0000_s1127" type="#_x0000_t32" style="position:absolute;left:0;text-align:left;margin-left:-49pt;margin-top:-15.8pt;width:0;height:551.9pt;z-index:251760640" o:connectortype="straight"/>
        </w:pict>
      </w:r>
      <w:r w:rsidRPr="00112D56">
        <w:rPr>
          <w:rFonts w:ascii="Times New Roman" w:hAnsi="Times New Roman" w:cs="Times New Roman"/>
          <w:b/>
          <w:noProof/>
          <w:sz w:val="24"/>
          <w:szCs w:val="24"/>
          <w:lang w:eastAsia="id-ID"/>
        </w:rPr>
        <w:pict>
          <v:shape id="_x0000_s1125" type="#_x0000_t32" style="position:absolute;left:0;text-align:left;margin-left:425.9pt;margin-top:-15.8pt;width:0;height:551.9pt;z-index:251758592" o:connectortype="straight"/>
        </w:pict>
      </w:r>
      <w:r w:rsidRPr="00112D56">
        <w:rPr>
          <w:rFonts w:ascii="Times New Roman" w:hAnsi="Times New Roman" w:cs="Times New Roman"/>
          <w:b/>
          <w:noProof/>
          <w:sz w:val="24"/>
          <w:szCs w:val="24"/>
          <w:lang w:eastAsia="id-ID"/>
        </w:rPr>
        <w:pict>
          <v:shape id="_x0000_s1124" type="#_x0000_t32" style="position:absolute;left:0;text-align:left;margin-left:-49pt;margin-top:-15.8pt;width:474.9pt;height:0;z-index:251757568" o:connectortype="straight"/>
        </w:pict>
      </w:r>
      <w:r w:rsidRPr="00112D56">
        <w:rPr>
          <w:rFonts w:ascii="Times New Roman" w:hAnsi="Times New Roman" w:cs="Times New Roman"/>
          <w:b/>
          <w:sz w:val="24"/>
          <w:szCs w:val="24"/>
          <w:lang w:eastAsia="id-ID"/>
        </w:rPr>
        <w:t>ARTIKEL</w:t>
      </w:r>
    </w:p>
    <w:p w:rsidR="00BF2290" w:rsidRPr="00D73216" w:rsidRDefault="00BF2290" w:rsidP="00BF229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PENELITIAN FUNDAMENTAL</w:t>
      </w:r>
    </w:p>
    <w:p w:rsidR="00BF2290" w:rsidRDefault="00BF2290" w:rsidP="00BF2290">
      <w:pPr>
        <w:jc w:val="cente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756544" behindDoc="0" locked="0" layoutInCell="1" allowOverlap="1">
            <wp:simplePos x="0" y="0"/>
            <wp:positionH relativeFrom="column">
              <wp:posOffset>1864995</wp:posOffset>
            </wp:positionH>
            <wp:positionV relativeFrom="paragraph">
              <wp:posOffset>270510</wp:posOffset>
            </wp:positionV>
            <wp:extent cx="1377950" cy="1423035"/>
            <wp:effectExtent l="19050" t="0" r="0" b="0"/>
            <wp:wrapThrough wrapText="bothSides">
              <wp:wrapPolygon edited="0">
                <wp:start x="-299" y="0"/>
                <wp:lineTo x="-299" y="21398"/>
                <wp:lineTo x="21500" y="21398"/>
                <wp:lineTo x="21500" y="0"/>
                <wp:lineTo x="-299" y="0"/>
              </wp:wrapPolygon>
            </wp:wrapThrough>
            <wp:docPr id="25" name="Picture 4" descr="File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Office"/>
                    <pic:cNvPicPr>
                      <a:picLocks noChangeAspect="1" noChangeArrowheads="1"/>
                    </pic:cNvPicPr>
                  </pic:nvPicPr>
                  <pic:blipFill>
                    <a:blip r:embed="rId8" cstate="print"/>
                    <a:srcRect/>
                    <a:stretch>
                      <a:fillRect/>
                    </a:stretch>
                  </pic:blipFill>
                  <pic:spPr bwMode="auto">
                    <a:xfrm>
                      <a:off x="0" y="0"/>
                      <a:ext cx="1377950" cy="1423035"/>
                    </a:xfrm>
                    <a:prstGeom prst="rect">
                      <a:avLst/>
                    </a:prstGeom>
                    <a:noFill/>
                    <a:ln w="9525">
                      <a:noFill/>
                      <a:miter lim="800000"/>
                      <a:headEnd/>
                      <a:tailEnd/>
                    </a:ln>
                  </pic:spPr>
                </pic:pic>
              </a:graphicData>
            </a:graphic>
          </wp:anchor>
        </w:drawing>
      </w:r>
    </w:p>
    <w:p w:rsidR="00BF2290" w:rsidRDefault="00BF2290" w:rsidP="00BF2290">
      <w:pPr>
        <w:jc w:val="center"/>
        <w:rPr>
          <w:rFonts w:ascii="Times New Roman" w:hAnsi="Times New Roman" w:cs="Times New Roman"/>
          <w:sz w:val="24"/>
          <w:szCs w:val="24"/>
        </w:rPr>
      </w:pPr>
    </w:p>
    <w:p w:rsidR="00BF2290" w:rsidRDefault="00BF2290" w:rsidP="00BF2290">
      <w:pPr>
        <w:jc w:val="center"/>
        <w:rPr>
          <w:rFonts w:ascii="Times New Roman" w:hAnsi="Times New Roman" w:cs="Times New Roman"/>
          <w:sz w:val="24"/>
          <w:szCs w:val="24"/>
        </w:rPr>
      </w:pPr>
    </w:p>
    <w:p w:rsidR="00BF2290" w:rsidRDefault="00BF2290" w:rsidP="00BF2290">
      <w:pPr>
        <w:jc w:val="center"/>
        <w:rPr>
          <w:rFonts w:ascii="Times New Roman" w:hAnsi="Times New Roman" w:cs="Times New Roman"/>
          <w:sz w:val="24"/>
          <w:szCs w:val="24"/>
        </w:rPr>
      </w:pPr>
    </w:p>
    <w:p w:rsidR="00BF2290" w:rsidRDefault="00BF2290" w:rsidP="00BF2290">
      <w:pPr>
        <w:jc w:val="center"/>
        <w:rPr>
          <w:rFonts w:ascii="Times New Roman" w:hAnsi="Times New Roman" w:cs="Times New Roman"/>
          <w:sz w:val="24"/>
          <w:szCs w:val="24"/>
        </w:rPr>
      </w:pPr>
    </w:p>
    <w:p w:rsidR="00BF2290" w:rsidRDefault="00BF2290" w:rsidP="00BF2290">
      <w:pPr>
        <w:jc w:val="center"/>
        <w:rPr>
          <w:rFonts w:ascii="Times New Roman" w:hAnsi="Times New Roman" w:cs="Times New Roman"/>
          <w:sz w:val="24"/>
          <w:szCs w:val="24"/>
        </w:rPr>
      </w:pPr>
    </w:p>
    <w:p w:rsidR="00BF2290" w:rsidRPr="00112D56" w:rsidRDefault="00BF2290" w:rsidP="00BF2290">
      <w:pPr>
        <w:jc w:val="center"/>
        <w:rPr>
          <w:rFonts w:ascii="Times New Roman" w:hAnsi="Times New Roman" w:cs="Times New Roman"/>
          <w:b/>
          <w:sz w:val="24"/>
          <w:szCs w:val="24"/>
        </w:rPr>
      </w:pPr>
      <w:r w:rsidRPr="00112D56">
        <w:rPr>
          <w:rFonts w:ascii="Times New Roman" w:hAnsi="Times New Roman" w:cs="Times New Roman"/>
          <w:b/>
          <w:sz w:val="24"/>
          <w:szCs w:val="24"/>
        </w:rPr>
        <w:t>Judul Penelitian:</w:t>
      </w:r>
    </w:p>
    <w:p w:rsidR="00BF2290" w:rsidRDefault="00BF2290" w:rsidP="00BF2290">
      <w:pPr>
        <w:jc w:val="center"/>
        <w:rPr>
          <w:rFonts w:ascii="Times New Roman" w:hAnsi="Times New Roman" w:cs="Times New Roman"/>
          <w:b/>
          <w:sz w:val="24"/>
          <w:szCs w:val="24"/>
        </w:rPr>
      </w:pPr>
      <w:r w:rsidRPr="006675A5">
        <w:rPr>
          <w:rFonts w:ascii="Times New Roman" w:hAnsi="Times New Roman" w:cs="Times New Roman"/>
          <w:b/>
          <w:i/>
          <w:sz w:val="24"/>
          <w:szCs w:val="24"/>
        </w:rPr>
        <w:t>BOTTOM-UP</w:t>
      </w:r>
      <w:r w:rsidRPr="006675A5">
        <w:rPr>
          <w:rFonts w:ascii="Times New Roman" w:hAnsi="Times New Roman" w:cs="Times New Roman"/>
          <w:b/>
          <w:sz w:val="24"/>
          <w:szCs w:val="24"/>
        </w:rPr>
        <w:t xml:space="preserve"> DAN </w:t>
      </w:r>
      <w:r w:rsidRPr="006675A5">
        <w:rPr>
          <w:rFonts w:ascii="Times New Roman" w:hAnsi="Times New Roman" w:cs="Times New Roman"/>
          <w:b/>
          <w:i/>
          <w:sz w:val="24"/>
          <w:szCs w:val="24"/>
        </w:rPr>
        <w:t>TOP-DOWN EFFECT</w:t>
      </w:r>
      <w:r w:rsidRPr="006675A5">
        <w:rPr>
          <w:rFonts w:ascii="Times New Roman" w:hAnsi="Times New Roman" w:cs="Times New Roman"/>
          <w:b/>
          <w:sz w:val="24"/>
          <w:szCs w:val="24"/>
        </w:rPr>
        <w:t xml:space="preserve"> PADA TANAMAN INANG TERHADAP POLA INTERAKSI ANTARA SERANGGA HERBIVORA DAN PREDATORNYA PADA EKOSISTEM SAWAH</w:t>
      </w:r>
    </w:p>
    <w:p w:rsidR="00BF2290" w:rsidRDefault="00BF2290" w:rsidP="00BF2290">
      <w:pPr>
        <w:jc w:val="center"/>
        <w:rPr>
          <w:rFonts w:ascii="Times New Roman" w:hAnsi="Times New Roman" w:cs="Times New Roman"/>
          <w:b/>
          <w:sz w:val="24"/>
          <w:szCs w:val="24"/>
        </w:rPr>
      </w:pPr>
      <w:r>
        <w:rPr>
          <w:rFonts w:ascii="Times New Roman" w:hAnsi="Times New Roman" w:cs="Times New Roman"/>
          <w:b/>
          <w:sz w:val="24"/>
          <w:szCs w:val="24"/>
        </w:rPr>
        <w:t>Judul Artikel:</w:t>
      </w:r>
    </w:p>
    <w:p w:rsidR="00BF2290" w:rsidRDefault="00BF2290" w:rsidP="00BF2290">
      <w:pPr>
        <w:spacing w:line="240" w:lineRule="auto"/>
        <w:contextualSpacing/>
        <w:jc w:val="center"/>
        <w:rPr>
          <w:rFonts w:ascii="Times New Roman" w:hAnsi="Times New Roman" w:cs="Times New Roman"/>
          <w:b/>
          <w:sz w:val="24"/>
          <w:szCs w:val="24"/>
        </w:rPr>
      </w:pPr>
      <w:r w:rsidRPr="003979A7">
        <w:rPr>
          <w:rFonts w:ascii="Times New Roman" w:hAnsi="Times New Roman" w:cs="Times New Roman"/>
          <w:b/>
          <w:i/>
          <w:sz w:val="24"/>
          <w:szCs w:val="24"/>
          <w:lang w:val="en-US"/>
        </w:rPr>
        <w:t>BOTTOM-UP</w:t>
      </w:r>
      <w:r w:rsidRPr="003979A7">
        <w:rPr>
          <w:rFonts w:ascii="Times New Roman" w:hAnsi="Times New Roman" w:cs="Times New Roman"/>
          <w:b/>
          <w:sz w:val="24"/>
          <w:szCs w:val="24"/>
          <w:lang w:val="en-US"/>
        </w:rPr>
        <w:t xml:space="preserve"> DAN </w:t>
      </w:r>
      <w:r w:rsidRPr="003979A7">
        <w:rPr>
          <w:rFonts w:ascii="Times New Roman" w:hAnsi="Times New Roman" w:cs="Times New Roman"/>
          <w:b/>
          <w:i/>
          <w:sz w:val="24"/>
          <w:szCs w:val="24"/>
          <w:lang w:val="en-US"/>
        </w:rPr>
        <w:t>TOP-DOWN</w:t>
      </w:r>
      <w:r w:rsidRPr="003979A7">
        <w:rPr>
          <w:rFonts w:ascii="Times New Roman" w:hAnsi="Times New Roman" w:cs="Times New Roman"/>
          <w:b/>
          <w:sz w:val="24"/>
          <w:szCs w:val="24"/>
          <w:lang w:val="en-US"/>
        </w:rPr>
        <w:t xml:space="preserve"> </w:t>
      </w:r>
      <w:r w:rsidRPr="000A7B05">
        <w:rPr>
          <w:rFonts w:ascii="Times New Roman" w:hAnsi="Times New Roman" w:cs="Times New Roman"/>
          <w:b/>
          <w:i/>
          <w:sz w:val="24"/>
          <w:szCs w:val="24"/>
        </w:rPr>
        <w:t>EFFECT</w:t>
      </w:r>
      <w:r>
        <w:rPr>
          <w:rFonts w:ascii="Times New Roman" w:hAnsi="Times New Roman" w:cs="Times New Roman"/>
          <w:b/>
          <w:sz w:val="24"/>
          <w:szCs w:val="24"/>
        </w:rPr>
        <w:t xml:space="preserve"> </w:t>
      </w:r>
      <w:r w:rsidRPr="003979A7">
        <w:rPr>
          <w:rFonts w:ascii="Times New Roman" w:hAnsi="Times New Roman" w:cs="Times New Roman"/>
          <w:b/>
          <w:sz w:val="24"/>
          <w:szCs w:val="24"/>
          <w:lang w:val="en-US"/>
        </w:rPr>
        <w:t xml:space="preserve">TERHADAP </w:t>
      </w:r>
      <w:r w:rsidRPr="003979A7">
        <w:rPr>
          <w:rFonts w:ascii="Times New Roman" w:hAnsi="Times New Roman" w:cs="Times New Roman"/>
          <w:b/>
          <w:sz w:val="24"/>
          <w:szCs w:val="24"/>
        </w:rPr>
        <w:t xml:space="preserve">POLA </w:t>
      </w:r>
      <w:r w:rsidRPr="003979A7">
        <w:rPr>
          <w:rFonts w:ascii="Times New Roman" w:hAnsi="Times New Roman" w:cs="Times New Roman"/>
          <w:b/>
          <w:sz w:val="24"/>
          <w:szCs w:val="24"/>
          <w:lang w:val="en-US"/>
        </w:rPr>
        <w:t xml:space="preserve">HUBUNGAN ANTARA </w:t>
      </w:r>
      <w:r>
        <w:rPr>
          <w:rFonts w:ascii="Times New Roman" w:hAnsi="Times New Roman" w:cs="Times New Roman"/>
          <w:b/>
          <w:sz w:val="24"/>
          <w:szCs w:val="24"/>
        </w:rPr>
        <w:t xml:space="preserve">POPULASI SERANGGA </w:t>
      </w:r>
      <w:r w:rsidRPr="003979A7">
        <w:rPr>
          <w:rFonts w:ascii="Times New Roman" w:hAnsi="Times New Roman" w:cs="Times New Roman"/>
          <w:b/>
          <w:sz w:val="24"/>
          <w:szCs w:val="24"/>
          <w:lang w:val="en-US"/>
        </w:rPr>
        <w:t>HERBIVORA DAN MUSUH ALAMI PADA TANAMAN PADI</w:t>
      </w:r>
    </w:p>
    <w:p w:rsidR="00BF2290" w:rsidRDefault="00BF2290" w:rsidP="00BF2290">
      <w:pPr>
        <w:spacing w:line="240" w:lineRule="auto"/>
        <w:contextualSpacing/>
        <w:jc w:val="center"/>
        <w:rPr>
          <w:rFonts w:ascii="Times New Roman" w:hAnsi="Times New Roman" w:cs="Times New Roman"/>
          <w:b/>
          <w:sz w:val="24"/>
          <w:szCs w:val="24"/>
        </w:rPr>
      </w:pPr>
    </w:p>
    <w:p w:rsidR="00BF2290" w:rsidRPr="00F10B15" w:rsidRDefault="00BF2290" w:rsidP="00BF2290">
      <w:pPr>
        <w:spacing w:line="240" w:lineRule="auto"/>
        <w:contextualSpacing/>
        <w:jc w:val="center"/>
        <w:rPr>
          <w:rFonts w:ascii="Times New Roman" w:hAnsi="Times New Roman" w:cs="Times New Roman"/>
          <w:b/>
          <w:sz w:val="24"/>
          <w:szCs w:val="24"/>
        </w:rPr>
      </w:pPr>
      <w:r w:rsidRPr="00F10B15">
        <w:rPr>
          <w:rFonts w:ascii="Times New Roman" w:hAnsi="Times New Roman" w:cs="Times New Roman"/>
          <w:b/>
          <w:sz w:val="24"/>
          <w:szCs w:val="24"/>
        </w:rPr>
        <w:t>TIM PEN</w:t>
      </w:r>
      <w:r>
        <w:rPr>
          <w:rFonts w:ascii="Times New Roman" w:hAnsi="Times New Roman" w:cs="Times New Roman"/>
          <w:b/>
          <w:sz w:val="24"/>
          <w:szCs w:val="24"/>
        </w:rPr>
        <w:t>ELITI</w:t>
      </w:r>
      <w:r w:rsidRPr="00F10B15">
        <w:rPr>
          <w:rFonts w:ascii="Times New Roman" w:hAnsi="Times New Roman" w:cs="Times New Roman"/>
          <w:b/>
          <w:sz w:val="24"/>
          <w:szCs w:val="24"/>
        </w:rPr>
        <w:t>:</w:t>
      </w:r>
    </w:p>
    <w:p w:rsidR="00BF2290" w:rsidRPr="00F10B15" w:rsidRDefault="00BF2290" w:rsidP="00BF2290">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u w:val="single"/>
        </w:rPr>
        <w:t>Ketua</w:t>
      </w:r>
      <w:r w:rsidRPr="00F10B15">
        <w:rPr>
          <w:rFonts w:ascii="Times New Roman" w:hAnsi="Times New Roman" w:cs="Times New Roman"/>
          <w:sz w:val="24"/>
          <w:szCs w:val="24"/>
        </w:rPr>
        <w:t xml:space="preserve">: </w:t>
      </w:r>
    </w:p>
    <w:p w:rsidR="00BF2290" w:rsidRPr="00F10B15" w:rsidRDefault="00BF2290" w:rsidP="00BF2290">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rPr>
        <w:t>Dr. Tien Aminatun, S.Si, M.Si.</w:t>
      </w:r>
    </w:p>
    <w:p w:rsidR="00BF2290" w:rsidRPr="00F10B15" w:rsidRDefault="00BF2290" w:rsidP="00BF2290">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rPr>
        <w:t>NIDN: 0002077208</w:t>
      </w:r>
    </w:p>
    <w:p w:rsidR="00BF2290" w:rsidRDefault="00BF2290" w:rsidP="00BF2290">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u w:val="single"/>
        </w:rPr>
        <w:t>Anggota</w:t>
      </w:r>
      <w:r w:rsidRPr="00F10B15">
        <w:rPr>
          <w:rFonts w:ascii="Times New Roman" w:hAnsi="Times New Roman" w:cs="Times New Roman"/>
          <w:sz w:val="24"/>
          <w:szCs w:val="24"/>
        </w:rPr>
        <w:t>:</w:t>
      </w:r>
    </w:p>
    <w:p w:rsidR="00BF2290" w:rsidRPr="00F10B15" w:rsidRDefault="00BF2290" w:rsidP="00BF2290">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r w:rsidRPr="00F10B15">
        <w:rPr>
          <w:rFonts w:ascii="Times New Roman" w:hAnsi="Times New Roman" w:cs="Times New Roman"/>
          <w:sz w:val="24"/>
          <w:szCs w:val="24"/>
        </w:rPr>
        <w:t>. Ir. Djuwanto, M.S.</w:t>
      </w:r>
    </w:p>
    <w:p w:rsidR="00BF2290" w:rsidRPr="00F10B15" w:rsidRDefault="00BF2290" w:rsidP="00BF2290">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rPr>
        <w:t>NIDN: 0021074806</w:t>
      </w:r>
    </w:p>
    <w:p w:rsidR="00BF2290" w:rsidRPr="00F10B15" w:rsidRDefault="00BF2290" w:rsidP="00BF2290">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r w:rsidRPr="00F10B15">
        <w:rPr>
          <w:rFonts w:ascii="Times New Roman" w:hAnsi="Times New Roman" w:cs="Times New Roman"/>
          <w:sz w:val="24"/>
          <w:szCs w:val="24"/>
        </w:rPr>
        <w:t>. Dr. Ir. Nugroho Susetya Putra, M.Si.</w:t>
      </w:r>
    </w:p>
    <w:p w:rsidR="00BF2290" w:rsidRPr="00F10B15" w:rsidRDefault="00BF2290" w:rsidP="00BF2290">
      <w:pPr>
        <w:spacing w:line="240" w:lineRule="auto"/>
        <w:contextualSpacing/>
        <w:jc w:val="center"/>
        <w:rPr>
          <w:rFonts w:ascii="Times New Roman" w:hAnsi="Times New Roman" w:cs="Times New Roman"/>
          <w:sz w:val="24"/>
          <w:szCs w:val="24"/>
        </w:rPr>
      </w:pPr>
      <w:r w:rsidRPr="00F10B15">
        <w:rPr>
          <w:rFonts w:ascii="Times New Roman" w:hAnsi="Times New Roman" w:cs="Times New Roman"/>
          <w:sz w:val="24"/>
          <w:szCs w:val="24"/>
        </w:rPr>
        <w:t>NIDN: 0027106704</w:t>
      </w:r>
    </w:p>
    <w:p w:rsidR="00BF2290" w:rsidRDefault="00BF2290" w:rsidP="00BF2290">
      <w:pPr>
        <w:spacing w:line="240" w:lineRule="auto"/>
        <w:contextualSpacing/>
        <w:jc w:val="center"/>
        <w:rPr>
          <w:rFonts w:ascii="Times New Roman" w:hAnsi="Times New Roman" w:cs="Times New Roman"/>
          <w:b/>
          <w:sz w:val="24"/>
          <w:szCs w:val="24"/>
        </w:rPr>
      </w:pPr>
    </w:p>
    <w:p w:rsidR="00BF2290" w:rsidRDefault="00BF2290" w:rsidP="00BF229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UNIVERSITAS NEGERI YOGYAKARTA</w:t>
      </w:r>
    </w:p>
    <w:p w:rsidR="00BF2290" w:rsidRDefault="00BF2290" w:rsidP="00BF229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NOVEMBER 2013</w:t>
      </w:r>
    </w:p>
    <w:p w:rsidR="00BF2290" w:rsidRDefault="00BF2290" w:rsidP="00BF2290">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w:pict>
          <v:shape id="_x0000_s1126" type="#_x0000_t32" style="position:absolute;left:0;text-align:left;margin-left:-49pt;margin-top:21.1pt;width:474.9pt;height:0;flip:x;z-index:251759616" o:connectortype="straight"/>
        </w:pict>
      </w:r>
    </w:p>
    <w:p w:rsidR="00BF2290" w:rsidRDefault="00BF2290" w:rsidP="00BF2290">
      <w:pPr>
        <w:spacing w:line="240" w:lineRule="auto"/>
        <w:jc w:val="center"/>
        <w:rPr>
          <w:rFonts w:ascii="Times New Roman" w:hAnsi="Times New Roman" w:cs="Times New Roman"/>
          <w:b/>
          <w:sz w:val="24"/>
          <w:szCs w:val="24"/>
        </w:rPr>
      </w:pPr>
    </w:p>
    <w:p w:rsidR="00F43B98" w:rsidRDefault="00F43B98" w:rsidP="00BF2290">
      <w:pPr>
        <w:spacing w:line="240" w:lineRule="auto"/>
        <w:jc w:val="center"/>
        <w:rPr>
          <w:rFonts w:ascii="Times New Roman" w:hAnsi="Times New Roman" w:cs="Times New Roman"/>
          <w:b/>
          <w:sz w:val="24"/>
          <w:szCs w:val="24"/>
        </w:rPr>
      </w:pPr>
    </w:p>
    <w:p w:rsidR="00F43B98" w:rsidRDefault="00F43B98" w:rsidP="00BF2290">
      <w:pPr>
        <w:spacing w:line="240" w:lineRule="auto"/>
        <w:jc w:val="center"/>
        <w:rPr>
          <w:rFonts w:ascii="Times New Roman" w:hAnsi="Times New Roman" w:cs="Times New Roman"/>
          <w:b/>
          <w:sz w:val="24"/>
          <w:szCs w:val="24"/>
        </w:rPr>
      </w:pPr>
    </w:p>
    <w:p w:rsidR="00BF2290" w:rsidRDefault="00BF2290" w:rsidP="00BF2290">
      <w:pPr>
        <w:spacing w:line="240" w:lineRule="auto"/>
        <w:contextualSpacing/>
        <w:jc w:val="center"/>
        <w:rPr>
          <w:rFonts w:ascii="Times New Roman" w:hAnsi="Times New Roman" w:cs="Times New Roman"/>
          <w:b/>
          <w:i/>
          <w:sz w:val="24"/>
          <w:szCs w:val="24"/>
        </w:rPr>
      </w:pPr>
    </w:p>
    <w:p w:rsidR="00BF2290" w:rsidRDefault="00BF2290" w:rsidP="00BF2290">
      <w:pPr>
        <w:spacing w:line="240" w:lineRule="auto"/>
        <w:contextualSpacing/>
        <w:jc w:val="center"/>
        <w:rPr>
          <w:rFonts w:ascii="Times New Roman" w:hAnsi="Times New Roman" w:cs="Times New Roman"/>
          <w:b/>
          <w:sz w:val="24"/>
          <w:szCs w:val="24"/>
        </w:rPr>
      </w:pPr>
      <w:r w:rsidRPr="003979A7">
        <w:rPr>
          <w:rFonts w:ascii="Times New Roman" w:hAnsi="Times New Roman" w:cs="Times New Roman"/>
          <w:b/>
          <w:i/>
          <w:sz w:val="24"/>
          <w:szCs w:val="24"/>
          <w:lang w:val="en-US"/>
        </w:rPr>
        <w:lastRenderedPageBreak/>
        <w:t>BOTTOM-UP</w:t>
      </w:r>
      <w:r w:rsidRPr="003979A7">
        <w:rPr>
          <w:rFonts w:ascii="Times New Roman" w:hAnsi="Times New Roman" w:cs="Times New Roman"/>
          <w:b/>
          <w:sz w:val="24"/>
          <w:szCs w:val="24"/>
          <w:lang w:val="en-US"/>
        </w:rPr>
        <w:t xml:space="preserve"> DAN </w:t>
      </w:r>
      <w:r w:rsidRPr="003979A7">
        <w:rPr>
          <w:rFonts w:ascii="Times New Roman" w:hAnsi="Times New Roman" w:cs="Times New Roman"/>
          <w:b/>
          <w:i/>
          <w:sz w:val="24"/>
          <w:szCs w:val="24"/>
          <w:lang w:val="en-US"/>
        </w:rPr>
        <w:t>TOP-DOWN</w:t>
      </w:r>
      <w:r w:rsidRPr="003979A7">
        <w:rPr>
          <w:rFonts w:ascii="Times New Roman" w:hAnsi="Times New Roman" w:cs="Times New Roman"/>
          <w:b/>
          <w:sz w:val="24"/>
          <w:szCs w:val="24"/>
          <w:lang w:val="en-US"/>
        </w:rPr>
        <w:t xml:space="preserve"> </w:t>
      </w:r>
      <w:r w:rsidRPr="000A7B05">
        <w:rPr>
          <w:rFonts w:ascii="Times New Roman" w:hAnsi="Times New Roman" w:cs="Times New Roman"/>
          <w:b/>
          <w:i/>
          <w:sz w:val="24"/>
          <w:szCs w:val="24"/>
        </w:rPr>
        <w:t>EFFECT</w:t>
      </w:r>
      <w:r>
        <w:rPr>
          <w:rFonts w:ascii="Times New Roman" w:hAnsi="Times New Roman" w:cs="Times New Roman"/>
          <w:b/>
          <w:sz w:val="24"/>
          <w:szCs w:val="24"/>
        </w:rPr>
        <w:t xml:space="preserve"> </w:t>
      </w:r>
      <w:r w:rsidRPr="003979A7">
        <w:rPr>
          <w:rFonts w:ascii="Times New Roman" w:hAnsi="Times New Roman" w:cs="Times New Roman"/>
          <w:b/>
          <w:sz w:val="24"/>
          <w:szCs w:val="24"/>
          <w:lang w:val="en-US"/>
        </w:rPr>
        <w:t xml:space="preserve">TERHADAP </w:t>
      </w:r>
      <w:r w:rsidRPr="003979A7">
        <w:rPr>
          <w:rFonts w:ascii="Times New Roman" w:hAnsi="Times New Roman" w:cs="Times New Roman"/>
          <w:b/>
          <w:sz w:val="24"/>
          <w:szCs w:val="24"/>
        </w:rPr>
        <w:t xml:space="preserve">POLA </w:t>
      </w:r>
      <w:r w:rsidRPr="003979A7">
        <w:rPr>
          <w:rFonts w:ascii="Times New Roman" w:hAnsi="Times New Roman" w:cs="Times New Roman"/>
          <w:b/>
          <w:sz w:val="24"/>
          <w:szCs w:val="24"/>
          <w:lang w:val="en-US"/>
        </w:rPr>
        <w:t xml:space="preserve">HUBUNGAN ANTARA </w:t>
      </w:r>
      <w:r>
        <w:rPr>
          <w:rFonts w:ascii="Times New Roman" w:hAnsi="Times New Roman" w:cs="Times New Roman"/>
          <w:b/>
          <w:sz w:val="24"/>
          <w:szCs w:val="24"/>
        </w:rPr>
        <w:t xml:space="preserve">POPULASI SERANGGA </w:t>
      </w:r>
      <w:r w:rsidRPr="003979A7">
        <w:rPr>
          <w:rFonts w:ascii="Times New Roman" w:hAnsi="Times New Roman" w:cs="Times New Roman"/>
          <w:b/>
          <w:sz w:val="24"/>
          <w:szCs w:val="24"/>
          <w:lang w:val="en-US"/>
        </w:rPr>
        <w:t>HERBIVORA DAN MUSUH ALAMI PADA TANAMAN PADI</w:t>
      </w:r>
    </w:p>
    <w:p w:rsidR="00BF2290" w:rsidRDefault="00BF2290" w:rsidP="00BF2290">
      <w:pPr>
        <w:spacing w:line="240" w:lineRule="auto"/>
        <w:contextualSpacing/>
        <w:jc w:val="center"/>
        <w:rPr>
          <w:rFonts w:ascii="Times New Roman" w:hAnsi="Times New Roman" w:cs="Times New Roman"/>
          <w:b/>
          <w:sz w:val="24"/>
          <w:szCs w:val="24"/>
        </w:rPr>
      </w:pPr>
    </w:p>
    <w:p w:rsidR="00BF2290" w:rsidRDefault="00BF2290" w:rsidP="00BF229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Oleh: </w:t>
      </w:r>
    </w:p>
    <w:p w:rsidR="00BF2290" w:rsidRDefault="00BF2290" w:rsidP="00BF229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Tien Aminatun, Djuwanto, Nugroho Susetya Putra</w:t>
      </w:r>
    </w:p>
    <w:p w:rsidR="00BF2290" w:rsidRDefault="00BF2290" w:rsidP="00BF2290">
      <w:pPr>
        <w:spacing w:line="240" w:lineRule="auto"/>
        <w:contextualSpacing/>
        <w:jc w:val="center"/>
        <w:rPr>
          <w:rFonts w:ascii="Times New Roman" w:hAnsi="Times New Roman" w:cs="Times New Roman"/>
          <w:b/>
          <w:sz w:val="24"/>
          <w:szCs w:val="24"/>
        </w:rPr>
      </w:pPr>
    </w:p>
    <w:p w:rsidR="00BF2290" w:rsidRDefault="00BF2290" w:rsidP="00BF229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Abstrak</w:t>
      </w:r>
    </w:p>
    <w:p w:rsidR="00BF2290" w:rsidRDefault="00BF2290" w:rsidP="00BF2290">
      <w:pPr>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ab/>
      </w:r>
      <w:proofErr w:type="spellStart"/>
      <w:proofErr w:type="gramStart"/>
      <w:r w:rsidRPr="003979A7">
        <w:rPr>
          <w:rFonts w:ascii="Times New Roman" w:hAnsi="Times New Roman" w:cs="Times New Roman"/>
          <w:sz w:val="24"/>
          <w:szCs w:val="24"/>
          <w:lang w:val="en-US"/>
        </w:rPr>
        <w:t>Penelitian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lapangan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terbatas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ini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dilakukan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untuk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mengetahui</w:t>
      </w:r>
      <w:proofErr w:type="spellEnd"/>
      <w:r>
        <w:rPr>
          <w:rFonts w:ascii="Times New Roman" w:hAnsi="Times New Roman" w:cs="Times New Roman"/>
          <w:sz w:val="24"/>
          <w:szCs w:val="24"/>
        </w:rPr>
        <w:t>;</w:t>
      </w:r>
      <w:r w:rsidRPr="003979A7">
        <w:rPr>
          <w:rFonts w:ascii="Times New Roman" w:hAnsi="Times New Roman" w:cs="Times New Roman"/>
          <w:sz w:val="24"/>
          <w:szCs w:val="24"/>
          <w:lang w:val="en-US"/>
        </w:rPr>
        <w:t xml:space="preserve"> </w:t>
      </w:r>
      <w:r>
        <w:rPr>
          <w:rFonts w:ascii="Times New Roman" w:hAnsi="Times New Roman" w:cs="Times New Roman"/>
          <w:sz w:val="24"/>
          <w:szCs w:val="24"/>
        </w:rPr>
        <w:t>p</w:t>
      </w:r>
      <w:r w:rsidRPr="00A7734A">
        <w:rPr>
          <w:rFonts w:ascii="Times New Roman" w:hAnsi="Times New Roman" w:cs="Times New Roman"/>
          <w:bCs/>
          <w:sz w:val="24"/>
          <w:szCs w:val="24"/>
        </w:rPr>
        <w:t xml:space="preserve">ola </w:t>
      </w:r>
      <w:r>
        <w:rPr>
          <w:rFonts w:ascii="Times New Roman" w:hAnsi="Times New Roman" w:cs="Times New Roman"/>
          <w:bCs/>
          <w:sz w:val="24"/>
          <w:szCs w:val="24"/>
        </w:rPr>
        <w:t>hubungan antara populasi</w:t>
      </w:r>
      <w:r w:rsidRPr="00A7734A">
        <w:rPr>
          <w:rFonts w:ascii="Times New Roman" w:hAnsi="Times New Roman" w:cs="Times New Roman"/>
          <w:bCs/>
          <w:sz w:val="24"/>
          <w:szCs w:val="24"/>
        </w:rPr>
        <w:t xml:space="preserve"> serangga herbivora</w:t>
      </w:r>
      <w:r>
        <w:rPr>
          <w:rFonts w:ascii="Times New Roman" w:hAnsi="Times New Roman" w:cs="Times New Roman"/>
          <w:bCs/>
          <w:sz w:val="24"/>
          <w:szCs w:val="24"/>
        </w:rPr>
        <w:t xml:space="preserve"> dan musuh alaminya dengan </w:t>
      </w:r>
      <w:r w:rsidRPr="00A7734A">
        <w:rPr>
          <w:rFonts w:ascii="Times New Roman" w:hAnsi="Times New Roman" w:cs="Times New Roman"/>
          <w:bCs/>
          <w:sz w:val="24"/>
          <w:szCs w:val="24"/>
        </w:rPr>
        <w:t xml:space="preserve">mekanisme </w:t>
      </w:r>
      <w:r w:rsidRPr="00A7734A">
        <w:rPr>
          <w:rFonts w:ascii="Times New Roman" w:hAnsi="Times New Roman" w:cs="Times New Roman"/>
          <w:bCs/>
          <w:i/>
          <w:iCs/>
          <w:sz w:val="24"/>
          <w:szCs w:val="24"/>
        </w:rPr>
        <w:t>bottom-up effect</w:t>
      </w:r>
      <w:r>
        <w:rPr>
          <w:rFonts w:ascii="Times New Roman" w:hAnsi="Times New Roman" w:cs="Times New Roman"/>
          <w:bCs/>
          <w:i/>
          <w:iCs/>
          <w:sz w:val="24"/>
          <w:szCs w:val="24"/>
        </w:rPr>
        <w:t xml:space="preserve">; </w:t>
      </w:r>
      <w:r w:rsidRPr="00AD395A">
        <w:rPr>
          <w:rFonts w:ascii="Times New Roman" w:hAnsi="Times New Roman" w:cs="Times New Roman"/>
          <w:bCs/>
          <w:iCs/>
          <w:sz w:val="24"/>
          <w:szCs w:val="24"/>
        </w:rPr>
        <w:t>dan</w:t>
      </w:r>
      <w:r>
        <w:rPr>
          <w:rFonts w:ascii="Times New Roman" w:hAnsi="Times New Roman" w:cs="Times New Roman"/>
          <w:bCs/>
          <w:i/>
          <w:iCs/>
          <w:sz w:val="24"/>
          <w:szCs w:val="24"/>
        </w:rPr>
        <w:t xml:space="preserve"> </w:t>
      </w:r>
      <w:r>
        <w:rPr>
          <w:rFonts w:ascii="Times New Roman" w:hAnsi="Times New Roman" w:cs="Times New Roman"/>
          <w:bCs/>
          <w:iCs/>
          <w:sz w:val="24"/>
          <w:szCs w:val="24"/>
        </w:rPr>
        <w:t>p</w:t>
      </w:r>
      <w:r w:rsidRPr="00A7734A">
        <w:rPr>
          <w:rFonts w:ascii="Times New Roman" w:hAnsi="Times New Roman" w:cs="Times New Roman"/>
          <w:bCs/>
          <w:sz w:val="24"/>
          <w:szCs w:val="24"/>
        </w:rPr>
        <w:t xml:space="preserve">ola </w:t>
      </w:r>
      <w:r>
        <w:rPr>
          <w:rFonts w:ascii="Times New Roman" w:hAnsi="Times New Roman" w:cs="Times New Roman"/>
          <w:bCs/>
          <w:sz w:val="24"/>
          <w:szCs w:val="24"/>
        </w:rPr>
        <w:t xml:space="preserve">hubungan antara populasi </w:t>
      </w:r>
      <w:r w:rsidRPr="00A7734A">
        <w:rPr>
          <w:rFonts w:ascii="Times New Roman" w:hAnsi="Times New Roman" w:cs="Times New Roman"/>
          <w:bCs/>
          <w:sz w:val="24"/>
          <w:szCs w:val="24"/>
        </w:rPr>
        <w:t>serangga herbivora</w:t>
      </w:r>
      <w:r>
        <w:rPr>
          <w:rFonts w:ascii="Times New Roman" w:hAnsi="Times New Roman" w:cs="Times New Roman"/>
          <w:bCs/>
          <w:sz w:val="24"/>
          <w:szCs w:val="24"/>
        </w:rPr>
        <w:t xml:space="preserve"> dan musuh alaminya</w:t>
      </w:r>
      <w:r w:rsidRPr="00A7734A">
        <w:rPr>
          <w:rFonts w:ascii="Times New Roman" w:hAnsi="Times New Roman" w:cs="Times New Roman"/>
          <w:bCs/>
          <w:sz w:val="24"/>
          <w:szCs w:val="24"/>
        </w:rPr>
        <w:t xml:space="preserve"> dengan mekanisme </w:t>
      </w:r>
      <w:r w:rsidRPr="00A7734A">
        <w:rPr>
          <w:rFonts w:ascii="Times New Roman" w:hAnsi="Times New Roman" w:cs="Times New Roman"/>
          <w:bCs/>
          <w:i/>
          <w:iCs/>
          <w:sz w:val="24"/>
          <w:szCs w:val="24"/>
        </w:rPr>
        <w:t>top-down effect</w:t>
      </w:r>
      <w:r>
        <w:rPr>
          <w:rFonts w:ascii="Times New Roman" w:hAnsi="Times New Roman" w:cs="Times New Roman"/>
          <w:bCs/>
          <w:i/>
          <w:iCs/>
          <w:sz w:val="24"/>
          <w:szCs w:val="24"/>
        </w:rPr>
        <w:t>.</w:t>
      </w:r>
      <w:proofErr w:type="gramEnd"/>
    </w:p>
    <w:p w:rsidR="00BF2290" w:rsidRPr="00DD45DD" w:rsidRDefault="00BF2290" w:rsidP="00BF2290">
      <w:pPr>
        <w:tabs>
          <w:tab w:val="left" w:pos="567"/>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ab/>
      </w:r>
      <w:r w:rsidRPr="00DD45DD">
        <w:rPr>
          <w:rFonts w:ascii="Times New Roman" w:hAnsi="Times New Roman" w:cs="Times New Roman"/>
          <w:bCs/>
          <w:sz w:val="24"/>
          <w:szCs w:val="24"/>
        </w:rPr>
        <w:t>Penelitian dilakukan dengan membuat 72 plot masing-masing berukuran 2x2 m</w:t>
      </w:r>
      <w:r w:rsidRPr="00DD45DD">
        <w:rPr>
          <w:rFonts w:ascii="Times New Roman" w:hAnsi="Times New Roman" w:cs="Times New Roman"/>
          <w:bCs/>
          <w:sz w:val="24"/>
          <w:szCs w:val="24"/>
          <w:vertAlign w:val="superscript"/>
        </w:rPr>
        <w:t xml:space="preserve">2 </w:t>
      </w:r>
      <w:r w:rsidRPr="00DD45DD">
        <w:rPr>
          <w:rFonts w:ascii="Times New Roman" w:hAnsi="Times New Roman" w:cs="Times New Roman"/>
          <w:bCs/>
          <w:sz w:val="24"/>
          <w:szCs w:val="24"/>
        </w:rPr>
        <w:t xml:space="preserve">dan jarak antar plot </w:t>
      </w:r>
      <w:r>
        <w:rPr>
          <w:rFonts w:ascii="Times New Roman" w:hAnsi="Times New Roman" w:cs="Times New Roman"/>
          <w:bCs/>
          <w:sz w:val="24"/>
          <w:szCs w:val="24"/>
        </w:rPr>
        <w:t>1</w:t>
      </w:r>
      <w:r w:rsidRPr="00DD45DD">
        <w:rPr>
          <w:rFonts w:ascii="Times New Roman" w:hAnsi="Times New Roman" w:cs="Times New Roman"/>
          <w:bCs/>
          <w:sz w:val="24"/>
          <w:szCs w:val="24"/>
        </w:rPr>
        <w:t>m. Perlakuan meliputi 3 faktor, yaitu faktor tingkat nitrogen (penambahan nitrogen, tanpa manipulasi</w:t>
      </w:r>
      <w:r>
        <w:rPr>
          <w:rFonts w:ascii="Times New Roman" w:hAnsi="Times New Roman" w:cs="Times New Roman"/>
          <w:bCs/>
          <w:sz w:val="24"/>
          <w:szCs w:val="24"/>
        </w:rPr>
        <w:t>,</w:t>
      </w:r>
      <w:r w:rsidRPr="00DD45DD">
        <w:rPr>
          <w:rFonts w:ascii="Times New Roman" w:hAnsi="Times New Roman" w:cs="Times New Roman"/>
          <w:bCs/>
          <w:sz w:val="24"/>
          <w:szCs w:val="24"/>
        </w:rPr>
        <w:t xml:space="preserve"> dan pengurangan nitrogen), faktor tingkat densitas rumpun tanaman padi (tanpa manipulasi, pengurangan rumpun 25%, dan pengurangan rumpun 50%), dan faktor tingkat predasi (tanpa manipulasi dan pengurangan populasi predator). Perlakuan nitrogen tanaman (kualitas tanaman inang) dan densitas rumpun tanaman padi (kuantitas tanaman inang) merupakan perlakuan untuk melihat </w:t>
      </w:r>
      <w:r w:rsidRPr="00DD45DD">
        <w:rPr>
          <w:rFonts w:ascii="Times New Roman" w:hAnsi="Times New Roman" w:cs="Times New Roman"/>
          <w:bCs/>
          <w:i/>
          <w:sz w:val="24"/>
          <w:szCs w:val="24"/>
        </w:rPr>
        <w:t>bottom-up effect</w:t>
      </w:r>
      <w:r w:rsidRPr="00DD45DD">
        <w:rPr>
          <w:rFonts w:ascii="Times New Roman" w:hAnsi="Times New Roman" w:cs="Times New Roman"/>
          <w:bCs/>
          <w:sz w:val="24"/>
          <w:szCs w:val="24"/>
        </w:rPr>
        <w:t xml:space="preserve">, sedangkan perlakuan 2 tingkat predasi dilakukan untuk melihat </w:t>
      </w:r>
      <w:r w:rsidRPr="00DD45DD">
        <w:rPr>
          <w:rFonts w:ascii="Times New Roman" w:hAnsi="Times New Roman" w:cs="Times New Roman"/>
          <w:bCs/>
          <w:i/>
          <w:sz w:val="24"/>
          <w:szCs w:val="24"/>
        </w:rPr>
        <w:t>top-down effect</w:t>
      </w:r>
      <w:r w:rsidRPr="00DD45DD">
        <w:rPr>
          <w:rFonts w:ascii="Times New Roman" w:hAnsi="Times New Roman" w:cs="Times New Roman"/>
          <w:bCs/>
          <w:sz w:val="24"/>
          <w:szCs w:val="24"/>
        </w:rPr>
        <w:t xml:space="preserve">. Semua perlakuan tersebut dilakukan secara acak dengan faktorial penuh dengan 4 kali plot ulangan per kombinasi perlakuan. </w:t>
      </w:r>
      <w:r>
        <w:rPr>
          <w:rFonts w:ascii="Times New Roman" w:hAnsi="Times New Roman" w:cs="Times New Roman"/>
          <w:bCs/>
          <w:sz w:val="24"/>
          <w:szCs w:val="24"/>
        </w:rPr>
        <w:t>Penelitian berlangsung dalam satu musim tanam.</w:t>
      </w:r>
    </w:p>
    <w:p w:rsidR="00BF2290" w:rsidRPr="00DD45DD" w:rsidRDefault="00BF2290" w:rsidP="00BF2290">
      <w:pPr>
        <w:spacing w:line="240" w:lineRule="auto"/>
        <w:ind w:firstLine="567"/>
        <w:contextualSpacing/>
        <w:jc w:val="both"/>
        <w:rPr>
          <w:rFonts w:ascii="Times New Roman" w:hAnsi="Times New Roman" w:cs="Times New Roman"/>
          <w:bCs/>
          <w:sz w:val="24"/>
          <w:szCs w:val="24"/>
        </w:rPr>
      </w:pPr>
      <w:r w:rsidRPr="00DD45DD">
        <w:rPr>
          <w:rFonts w:ascii="Times New Roman" w:hAnsi="Times New Roman" w:cs="Times New Roman"/>
          <w:sz w:val="24"/>
          <w:szCs w:val="24"/>
        </w:rPr>
        <w:t xml:space="preserve">Untuk setiap kombinasi perlakuan dilakukan pengamatan populasi serangga herbivora dan predator yang dilakukan satu bulan sekali dari awal musim tanam sampai menjelang panen, kemudian data yang diperoleh dilakukan analisis </w:t>
      </w:r>
      <w:r>
        <w:rPr>
          <w:rFonts w:ascii="Times New Roman" w:hAnsi="Times New Roman" w:cs="Times New Roman"/>
          <w:sz w:val="24"/>
          <w:szCs w:val="24"/>
        </w:rPr>
        <w:t xml:space="preserve">perbedaan pola hubungan antara populasi serangga herbivora dan populasi musuh alami dengan mekanisme </w:t>
      </w:r>
      <w:r w:rsidRPr="00514140">
        <w:rPr>
          <w:rFonts w:ascii="Times New Roman" w:hAnsi="Times New Roman" w:cs="Times New Roman"/>
          <w:i/>
          <w:sz w:val="24"/>
          <w:szCs w:val="24"/>
        </w:rPr>
        <w:t>bottom-up</w:t>
      </w:r>
      <w:r>
        <w:rPr>
          <w:rFonts w:ascii="Times New Roman" w:hAnsi="Times New Roman" w:cs="Times New Roman"/>
          <w:sz w:val="24"/>
          <w:szCs w:val="24"/>
        </w:rPr>
        <w:t xml:space="preserve"> dan </w:t>
      </w:r>
      <w:r w:rsidRPr="00514140">
        <w:rPr>
          <w:rFonts w:ascii="Times New Roman" w:hAnsi="Times New Roman" w:cs="Times New Roman"/>
          <w:i/>
          <w:sz w:val="24"/>
          <w:szCs w:val="24"/>
        </w:rPr>
        <w:t>top-down effect</w:t>
      </w:r>
      <w:r>
        <w:rPr>
          <w:rFonts w:ascii="Times New Roman" w:hAnsi="Times New Roman" w:cs="Times New Roman"/>
          <w:sz w:val="24"/>
          <w:szCs w:val="24"/>
        </w:rPr>
        <w:t xml:space="preserve">. </w:t>
      </w:r>
    </w:p>
    <w:p w:rsidR="00BF2290" w:rsidRDefault="00BF2290" w:rsidP="00BF2290">
      <w:pPr>
        <w:spacing w:line="240" w:lineRule="auto"/>
        <w:ind w:firstLine="71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Hasil penelitian ini dapat disimpulkan bahwa: (1) </w:t>
      </w:r>
      <w:r w:rsidRPr="00A7734A">
        <w:rPr>
          <w:rFonts w:ascii="Times New Roman" w:hAnsi="Times New Roman" w:cs="Times New Roman"/>
          <w:bCs/>
          <w:sz w:val="24"/>
          <w:szCs w:val="24"/>
        </w:rPr>
        <w:t xml:space="preserve">Pola </w:t>
      </w:r>
      <w:r>
        <w:rPr>
          <w:rFonts w:ascii="Times New Roman" w:hAnsi="Times New Roman" w:cs="Times New Roman"/>
          <w:bCs/>
          <w:sz w:val="24"/>
          <w:szCs w:val="24"/>
        </w:rPr>
        <w:t>hubungan antara populasi</w:t>
      </w:r>
      <w:r w:rsidRPr="00A7734A">
        <w:rPr>
          <w:rFonts w:ascii="Times New Roman" w:hAnsi="Times New Roman" w:cs="Times New Roman"/>
          <w:bCs/>
          <w:sz w:val="24"/>
          <w:szCs w:val="24"/>
        </w:rPr>
        <w:t xml:space="preserve"> serangga herbivora</w:t>
      </w:r>
      <w:r>
        <w:rPr>
          <w:rFonts w:ascii="Times New Roman" w:hAnsi="Times New Roman" w:cs="Times New Roman"/>
          <w:bCs/>
          <w:sz w:val="24"/>
          <w:szCs w:val="24"/>
        </w:rPr>
        <w:t xml:space="preserve"> dan musuh alaminya dengan </w:t>
      </w:r>
      <w:r w:rsidRPr="00A7734A">
        <w:rPr>
          <w:rFonts w:ascii="Times New Roman" w:hAnsi="Times New Roman" w:cs="Times New Roman"/>
          <w:bCs/>
          <w:sz w:val="24"/>
          <w:szCs w:val="24"/>
        </w:rPr>
        <w:t xml:space="preserve">mekanisme </w:t>
      </w:r>
      <w:r w:rsidRPr="00A7734A">
        <w:rPr>
          <w:rFonts w:ascii="Times New Roman" w:hAnsi="Times New Roman" w:cs="Times New Roman"/>
          <w:bCs/>
          <w:i/>
          <w:iCs/>
          <w:sz w:val="24"/>
          <w:szCs w:val="24"/>
        </w:rPr>
        <w:t xml:space="preserve">bottom-up effect </w:t>
      </w:r>
      <w:r w:rsidRPr="00A7734A">
        <w:rPr>
          <w:rFonts w:ascii="Times New Roman" w:hAnsi="Times New Roman" w:cs="Times New Roman"/>
          <w:bCs/>
          <w:sz w:val="24"/>
          <w:szCs w:val="24"/>
        </w:rPr>
        <w:t>lebih bervariasi di antara ke</w:t>
      </w:r>
      <w:r>
        <w:rPr>
          <w:rFonts w:ascii="Times New Roman" w:hAnsi="Times New Roman" w:cs="Times New Roman"/>
          <w:bCs/>
          <w:sz w:val="24"/>
          <w:szCs w:val="24"/>
        </w:rPr>
        <w:t>delapan belas</w:t>
      </w:r>
      <w:r w:rsidRPr="00A7734A">
        <w:rPr>
          <w:rFonts w:ascii="Times New Roman" w:hAnsi="Times New Roman" w:cs="Times New Roman"/>
          <w:bCs/>
          <w:sz w:val="24"/>
          <w:szCs w:val="24"/>
        </w:rPr>
        <w:t xml:space="preserve"> kombinasi perlakuan</w:t>
      </w:r>
      <w:r>
        <w:rPr>
          <w:rFonts w:ascii="Times New Roman" w:hAnsi="Times New Roman" w:cs="Times New Roman"/>
          <w:bCs/>
          <w:sz w:val="24"/>
          <w:szCs w:val="24"/>
        </w:rPr>
        <w:t xml:space="preserve">; dan (2) </w:t>
      </w:r>
      <w:r w:rsidRPr="00A7734A">
        <w:rPr>
          <w:rFonts w:ascii="Times New Roman" w:hAnsi="Times New Roman" w:cs="Times New Roman"/>
          <w:bCs/>
          <w:sz w:val="24"/>
          <w:szCs w:val="24"/>
        </w:rPr>
        <w:t xml:space="preserve">Pola </w:t>
      </w:r>
      <w:r>
        <w:rPr>
          <w:rFonts w:ascii="Times New Roman" w:hAnsi="Times New Roman" w:cs="Times New Roman"/>
          <w:bCs/>
          <w:sz w:val="24"/>
          <w:szCs w:val="24"/>
        </w:rPr>
        <w:t xml:space="preserve">hubungan antara populasi </w:t>
      </w:r>
      <w:r w:rsidRPr="00A7734A">
        <w:rPr>
          <w:rFonts w:ascii="Times New Roman" w:hAnsi="Times New Roman" w:cs="Times New Roman"/>
          <w:bCs/>
          <w:sz w:val="24"/>
          <w:szCs w:val="24"/>
        </w:rPr>
        <w:t>serangga herbivora</w:t>
      </w:r>
      <w:r>
        <w:rPr>
          <w:rFonts w:ascii="Times New Roman" w:hAnsi="Times New Roman" w:cs="Times New Roman"/>
          <w:bCs/>
          <w:sz w:val="24"/>
          <w:szCs w:val="24"/>
        </w:rPr>
        <w:t xml:space="preserve"> dan musuh alaminya</w:t>
      </w:r>
      <w:r w:rsidRPr="00A7734A">
        <w:rPr>
          <w:rFonts w:ascii="Times New Roman" w:hAnsi="Times New Roman" w:cs="Times New Roman"/>
          <w:bCs/>
          <w:sz w:val="24"/>
          <w:szCs w:val="24"/>
        </w:rPr>
        <w:t xml:space="preserve"> dengan mekanisme </w:t>
      </w:r>
      <w:r w:rsidRPr="00A7734A">
        <w:rPr>
          <w:rFonts w:ascii="Times New Roman" w:hAnsi="Times New Roman" w:cs="Times New Roman"/>
          <w:bCs/>
          <w:i/>
          <w:iCs/>
          <w:sz w:val="24"/>
          <w:szCs w:val="24"/>
        </w:rPr>
        <w:t xml:space="preserve">top-down effect, </w:t>
      </w:r>
      <w:r w:rsidRPr="00A7734A">
        <w:rPr>
          <w:rFonts w:ascii="Times New Roman" w:hAnsi="Times New Roman" w:cs="Times New Roman"/>
          <w:bCs/>
          <w:sz w:val="24"/>
          <w:szCs w:val="24"/>
        </w:rPr>
        <w:t xml:space="preserve">pada perlakun pengurangan predator laba-laba menunjukkan </w:t>
      </w:r>
      <w:r>
        <w:rPr>
          <w:rFonts w:ascii="Times New Roman" w:hAnsi="Times New Roman" w:cs="Times New Roman"/>
          <w:bCs/>
          <w:sz w:val="24"/>
          <w:szCs w:val="24"/>
        </w:rPr>
        <w:t>hubungan</w:t>
      </w:r>
      <w:r w:rsidRPr="00A7734A">
        <w:rPr>
          <w:rFonts w:ascii="Times New Roman" w:hAnsi="Times New Roman" w:cs="Times New Roman"/>
          <w:bCs/>
          <w:sz w:val="24"/>
          <w:szCs w:val="24"/>
        </w:rPr>
        <w:t xml:space="preserve"> yang lebih kompleks </w:t>
      </w:r>
      <w:r>
        <w:rPr>
          <w:rFonts w:ascii="Times New Roman" w:hAnsi="Times New Roman" w:cs="Times New Roman"/>
          <w:bCs/>
          <w:sz w:val="24"/>
          <w:szCs w:val="24"/>
        </w:rPr>
        <w:t>dengan lebih banyak spesies yang terlibat dalam interaksi.</w:t>
      </w:r>
    </w:p>
    <w:p w:rsidR="00BF2290" w:rsidRPr="00700368" w:rsidRDefault="00BF2290" w:rsidP="00BF2290">
      <w:pPr>
        <w:tabs>
          <w:tab w:val="num" w:pos="720"/>
        </w:tabs>
        <w:spacing w:line="240" w:lineRule="auto"/>
        <w:ind w:firstLine="567"/>
        <w:contextualSpacing/>
        <w:jc w:val="both"/>
        <w:rPr>
          <w:rFonts w:ascii="Times New Roman" w:hAnsi="Times New Roman" w:cs="Times New Roman"/>
          <w:sz w:val="24"/>
          <w:szCs w:val="24"/>
          <w:lang w:eastAsia="id-ID"/>
        </w:rPr>
      </w:pPr>
    </w:p>
    <w:p w:rsidR="00BF2290" w:rsidRDefault="00BF2290" w:rsidP="00BF2290">
      <w:pPr>
        <w:tabs>
          <w:tab w:val="left" w:pos="426"/>
        </w:tabs>
        <w:spacing w:line="240" w:lineRule="auto"/>
        <w:contextualSpacing/>
        <w:jc w:val="both"/>
        <w:rPr>
          <w:rFonts w:ascii="Times New Roman" w:hAnsi="Times New Roman" w:cs="Times New Roman"/>
          <w:bCs/>
          <w:sz w:val="24"/>
          <w:szCs w:val="24"/>
        </w:rPr>
      </w:pPr>
      <w:r w:rsidRPr="00DD45DD">
        <w:rPr>
          <w:rFonts w:ascii="Times New Roman" w:hAnsi="Times New Roman" w:cs="Times New Roman"/>
          <w:bCs/>
          <w:sz w:val="24"/>
          <w:szCs w:val="24"/>
        </w:rPr>
        <w:t xml:space="preserve">Kata kunci: </w:t>
      </w:r>
      <w:r w:rsidRPr="00DD45DD">
        <w:rPr>
          <w:rFonts w:ascii="Times New Roman" w:hAnsi="Times New Roman" w:cs="Times New Roman"/>
          <w:bCs/>
          <w:i/>
          <w:sz w:val="24"/>
          <w:szCs w:val="24"/>
        </w:rPr>
        <w:t>bottom-up</w:t>
      </w:r>
      <w:r w:rsidRPr="00DD45DD">
        <w:rPr>
          <w:rFonts w:ascii="Times New Roman" w:hAnsi="Times New Roman" w:cs="Times New Roman"/>
          <w:bCs/>
          <w:sz w:val="24"/>
          <w:szCs w:val="24"/>
        </w:rPr>
        <w:t xml:space="preserve"> dan </w:t>
      </w:r>
      <w:r w:rsidRPr="00DD45DD">
        <w:rPr>
          <w:rFonts w:ascii="Times New Roman" w:hAnsi="Times New Roman" w:cs="Times New Roman"/>
          <w:bCs/>
          <w:i/>
          <w:sz w:val="24"/>
          <w:szCs w:val="24"/>
        </w:rPr>
        <w:t>top-down effect</w:t>
      </w:r>
      <w:r w:rsidRPr="00DD45DD">
        <w:rPr>
          <w:rFonts w:ascii="Times New Roman" w:hAnsi="Times New Roman" w:cs="Times New Roman"/>
          <w:bCs/>
          <w:sz w:val="24"/>
          <w:szCs w:val="24"/>
        </w:rPr>
        <w:t xml:space="preserve">, pola </w:t>
      </w:r>
      <w:r>
        <w:rPr>
          <w:rFonts w:ascii="Times New Roman" w:hAnsi="Times New Roman" w:cs="Times New Roman"/>
          <w:bCs/>
          <w:sz w:val="24"/>
          <w:szCs w:val="24"/>
        </w:rPr>
        <w:t>hubungan</w:t>
      </w:r>
      <w:r w:rsidRPr="00DD45DD">
        <w:rPr>
          <w:rFonts w:ascii="Times New Roman" w:hAnsi="Times New Roman" w:cs="Times New Roman"/>
          <w:bCs/>
          <w:sz w:val="24"/>
          <w:szCs w:val="24"/>
        </w:rPr>
        <w:t xml:space="preserve"> antara </w:t>
      </w:r>
      <w:r>
        <w:rPr>
          <w:rFonts w:ascii="Times New Roman" w:hAnsi="Times New Roman" w:cs="Times New Roman"/>
          <w:bCs/>
          <w:sz w:val="24"/>
          <w:szCs w:val="24"/>
        </w:rPr>
        <w:t xml:space="preserve">populasi </w:t>
      </w:r>
      <w:r w:rsidRPr="00DD45DD">
        <w:rPr>
          <w:rFonts w:ascii="Times New Roman" w:hAnsi="Times New Roman" w:cs="Times New Roman"/>
          <w:bCs/>
          <w:sz w:val="24"/>
          <w:szCs w:val="24"/>
        </w:rPr>
        <w:t xml:space="preserve">serangga herbivora dan </w:t>
      </w:r>
      <w:r>
        <w:rPr>
          <w:rFonts w:ascii="Times New Roman" w:hAnsi="Times New Roman" w:cs="Times New Roman"/>
          <w:bCs/>
          <w:sz w:val="24"/>
          <w:szCs w:val="24"/>
        </w:rPr>
        <w:t>musuh alami</w:t>
      </w:r>
      <w:r w:rsidRPr="00DD45DD">
        <w:rPr>
          <w:rFonts w:ascii="Times New Roman" w:hAnsi="Times New Roman" w:cs="Times New Roman"/>
          <w:bCs/>
          <w:sz w:val="24"/>
          <w:szCs w:val="24"/>
        </w:rPr>
        <w:t xml:space="preserve">, </w:t>
      </w:r>
      <w:r>
        <w:rPr>
          <w:rFonts w:ascii="Times New Roman" w:hAnsi="Times New Roman" w:cs="Times New Roman"/>
          <w:bCs/>
          <w:sz w:val="24"/>
          <w:szCs w:val="24"/>
        </w:rPr>
        <w:t>tanaman padi</w:t>
      </w:r>
    </w:p>
    <w:p w:rsidR="00BF2290" w:rsidRDefault="00BF2290" w:rsidP="00BF2290">
      <w:pPr>
        <w:tabs>
          <w:tab w:val="left" w:pos="426"/>
        </w:tabs>
        <w:spacing w:line="240" w:lineRule="auto"/>
        <w:contextualSpacing/>
        <w:jc w:val="both"/>
        <w:rPr>
          <w:rFonts w:ascii="Times New Roman" w:hAnsi="Times New Roman" w:cs="Times New Roman"/>
          <w:bCs/>
          <w:sz w:val="24"/>
          <w:szCs w:val="24"/>
        </w:rPr>
      </w:pPr>
    </w:p>
    <w:p w:rsidR="00BF2290" w:rsidRDefault="00BF2290" w:rsidP="00BF2290">
      <w:pPr>
        <w:spacing w:line="240" w:lineRule="auto"/>
        <w:contextualSpacing/>
        <w:jc w:val="center"/>
        <w:rPr>
          <w:rFonts w:ascii="Times New Roman" w:hAnsi="Times New Roman" w:cs="Times New Roman"/>
          <w:b/>
          <w:sz w:val="24"/>
          <w:szCs w:val="24"/>
        </w:rPr>
      </w:pPr>
    </w:p>
    <w:p w:rsidR="00F43B98" w:rsidRDefault="00F43B98" w:rsidP="00BF2290">
      <w:pPr>
        <w:spacing w:line="240" w:lineRule="auto"/>
        <w:contextualSpacing/>
        <w:jc w:val="center"/>
        <w:rPr>
          <w:rFonts w:ascii="Times New Roman" w:hAnsi="Times New Roman" w:cs="Times New Roman"/>
          <w:b/>
          <w:sz w:val="24"/>
          <w:szCs w:val="24"/>
        </w:rPr>
      </w:pPr>
    </w:p>
    <w:p w:rsidR="00F43B98" w:rsidRDefault="00F43B98" w:rsidP="00BF2290">
      <w:pPr>
        <w:spacing w:line="240" w:lineRule="auto"/>
        <w:contextualSpacing/>
        <w:jc w:val="center"/>
        <w:rPr>
          <w:rFonts w:ascii="Times New Roman" w:hAnsi="Times New Roman" w:cs="Times New Roman"/>
          <w:b/>
          <w:sz w:val="24"/>
          <w:szCs w:val="24"/>
        </w:rPr>
      </w:pPr>
    </w:p>
    <w:p w:rsidR="00F43B98" w:rsidRDefault="00F43B98" w:rsidP="00BF2290">
      <w:pPr>
        <w:spacing w:line="240" w:lineRule="auto"/>
        <w:contextualSpacing/>
        <w:jc w:val="center"/>
        <w:rPr>
          <w:rFonts w:ascii="Times New Roman" w:hAnsi="Times New Roman" w:cs="Times New Roman"/>
          <w:b/>
          <w:sz w:val="24"/>
          <w:szCs w:val="24"/>
        </w:rPr>
      </w:pPr>
    </w:p>
    <w:p w:rsidR="00F43B98" w:rsidRPr="0043314C" w:rsidRDefault="00F43B98" w:rsidP="00BF2290">
      <w:pPr>
        <w:spacing w:line="240" w:lineRule="auto"/>
        <w:contextualSpacing/>
        <w:jc w:val="center"/>
        <w:rPr>
          <w:rFonts w:ascii="Times New Roman" w:hAnsi="Times New Roman" w:cs="Times New Roman"/>
          <w:b/>
          <w:sz w:val="24"/>
          <w:szCs w:val="24"/>
        </w:rPr>
      </w:pPr>
    </w:p>
    <w:p w:rsidR="00BF2290" w:rsidRPr="0075534E" w:rsidRDefault="00BF2290" w:rsidP="00BF2290">
      <w:pPr>
        <w:spacing w:line="240" w:lineRule="auto"/>
        <w:contextualSpacing/>
        <w:jc w:val="center"/>
        <w:rPr>
          <w:rFonts w:ascii="Times New Roman" w:hAnsi="Times New Roman" w:cs="Times New Roman"/>
          <w:b/>
          <w:i/>
          <w:sz w:val="24"/>
          <w:szCs w:val="24"/>
        </w:rPr>
      </w:pPr>
      <w:r w:rsidRPr="0075534E">
        <w:rPr>
          <w:rFonts w:ascii="Times New Roman" w:hAnsi="Times New Roman" w:cs="Times New Roman"/>
          <w:b/>
          <w:i/>
          <w:sz w:val="24"/>
          <w:szCs w:val="24"/>
        </w:rPr>
        <w:lastRenderedPageBreak/>
        <w:t>BOTTOM - UP AND TOP - DOWN EFFECT ON THE RELATIONSHIP PATTERN BETWEEN HERBIVOROUS INSECT AND NATURAL ENEMY POPULATION</w:t>
      </w:r>
      <w:r>
        <w:rPr>
          <w:rFonts w:ascii="Times New Roman" w:hAnsi="Times New Roman" w:cs="Times New Roman"/>
          <w:b/>
          <w:i/>
          <w:sz w:val="24"/>
          <w:szCs w:val="24"/>
        </w:rPr>
        <w:t>S</w:t>
      </w:r>
      <w:r w:rsidRPr="0075534E">
        <w:rPr>
          <w:rFonts w:ascii="Times New Roman" w:hAnsi="Times New Roman" w:cs="Times New Roman"/>
          <w:b/>
          <w:i/>
          <w:sz w:val="24"/>
          <w:szCs w:val="24"/>
        </w:rPr>
        <w:t xml:space="preserve"> ON RICE PLANT</w:t>
      </w:r>
    </w:p>
    <w:p w:rsidR="00BF2290" w:rsidRPr="0075534E" w:rsidRDefault="00BF2290" w:rsidP="00BF2290">
      <w:pPr>
        <w:spacing w:line="240" w:lineRule="auto"/>
        <w:contextualSpacing/>
        <w:jc w:val="center"/>
        <w:rPr>
          <w:rFonts w:ascii="Times New Roman" w:hAnsi="Times New Roman" w:cs="Times New Roman"/>
          <w:i/>
          <w:sz w:val="24"/>
          <w:szCs w:val="24"/>
        </w:rPr>
      </w:pPr>
      <w:r w:rsidRPr="0075534E">
        <w:rPr>
          <w:rFonts w:ascii="Times New Roman" w:hAnsi="Times New Roman" w:cs="Times New Roman"/>
          <w:i/>
          <w:sz w:val="24"/>
          <w:szCs w:val="24"/>
        </w:rPr>
        <w:t>by :</w:t>
      </w:r>
    </w:p>
    <w:p w:rsidR="00BF2290" w:rsidRPr="0075534E" w:rsidRDefault="00BF2290" w:rsidP="00BF2290">
      <w:pPr>
        <w:spacing w:line="240" w:lineRule="auto"/>
        <w:contextualSpacing/>
        <w:jc w:val="center"/>
        <w:rPr>
          <w:rFonts w:ascii="Times New Roman" w:hAnsi="Times New Roman" w:cs="Times New Roman"/>
          <w:i/>
          <w:sz w:val="24"/>
          <w:szCs w:val="24"/>
        </w:rPr>
      </w:pPr>
      <w:r w:rsidRPr="0075534E">
        <w:rPr>
          <w:rFonts w:ascii="Times New Roman" w:hAnsi="Times New Roman" w:cs="Times New Roman"/>
          <w:i/>
          <w:sz w:val="24"/>
          <w:szCs w:val="24"/>
        </w:rPr>
        <w:t xml:space="preserve">Tien Aminatun, Djuwanto, Nugroho Susetya </w:t>
      </w:r>
      <w:r>
        <w:rPr>
          <w:rFonts w:ascii="Times New Roman" w:hAnsi="Times New Roman" w:cs="Times New Roman"/>
          <w:i/>
          <w:sz w:val="24"/>
          <w:szCs w:val="24"/>
        </w:rPr>
        <w:t>Putra</w:t>
      </w:r>
    </w:p>
    <w:p w:rsidR="00BF2290" w:rsidRPr="0075534E" w:rsidRDefault="00BF2290" w:rsidP="00BF2290">
      <w:pPr>
        <w:spacing w:line="360" w:lineRule="auto"/>
        <w:contextualSpacing/>
        <w:jc w:val="center"/>
        <w:rPr>
          <w:rFonts w:ascii="Times New Roman" w:hAnsi="Times New Roman" w:cs="Times New Roman"/>
          <w:i/>
          <w:sz w:val="24"/>
          <w:szCs w:val="24"/>
        </w:rPr>
      </w:pPr>
    </w:p>
    <w:p w:rsidR="00BF2290" w:rsidRDefault="00BF2290" w:rsidP="00BF229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w:t>
      </w:r>
      <w:r w:rsidRPr="00C9310B">
        <w:rPr>
          <w:rFonts w:ascii="Times New Roman" w:hAnsi="Times New Roman" w:cs="Times New Roman"/>
          <w:b/>
          <w:sz w:val="24"/>
          <w:szCs w:val="24"/>
        </w:rPr>
        <w:t>bstract</w:t>
      </w:r>
    </w:p>
    <w:p w:rsidR="00BF2290" w:rsidRDefault="00BF2290" w:rsidP="00BF2290">
      <w:pPr>
        <w:spacing w:line="240" w:lineRule="auto"/>
        <w:ind w:firstLine="709"/>
        <w:contextualSpacing/>
        <w:jc w:val="both"/>
        <w:rPr>
          <w:rFonts w:ascii="Times New Roman" w:hAnsi="Times New Roman" w:cs="Times New Roman"/>
          <w:i/>
          <w:sz w:val="24"/>
          <w:szCs w:val="24"/>
        </w:rPr>
      </w:pPr>
      <w:r w:rsidRPr="0075534E">
        <w:rPr>
          <w:rFonts w:ascii="Times New Roman" w:hAnsi="Times New Roman" w:cs="Times New Roman"/>
          <w:i/>
          <w:sz w:val="24"/>
          <w:szCs w:val="24"/>
        </w:rPr>
        <w:t>The limited field research was conducted to determine; the pattern of relationship between herbivorous insect  and natural enemy populations with bottom-up effect mechanisms; and the pattern of relationship between herbivorous insect and natural enemy populations with top</w:t>
      </w:r>
      <w:r>
        <w:rPr>
          <w:rFonts w:ascii="Times New Roman" w:hAnsi="Times New Roman" w:cs="Times New Roman"/>
          <w:i/>
          <w:sz w:val="24"/>
          <w:szCs w:val="24"/>
        </w:rPr>
        <w:t>-</w:t>
      </w:r>
      <w:r w:rsidRPr="0075534E">
        <w:rPr>
          <w:rFonts w:ascii="Times New Roman" w:hAnsi="Times New Roman" w:cs="Times New Roman"/>
          <w:i/>
          <w:sz w:val="24"/>
          <w:szCs w:val="24"/>
        </w:rPr>
        <w:t>down effect mechanisms.</w:t>
      </w:r>
    </w:p>
    <w:p w:rsidR="00BF2290" w:rsidRDefault="00BF2290" w:rsidP="00BF2290">
      <w:pPr>
        <w:spacing w:line="240" w:lineRule="auto"/>
        <w:ind w:firstLine="709"/>
        <w:contextualSpacing/>
        <w:jc w:val="both"/>
        <w:rPr>
          <w:rFonts w:ascii="Times New Roman" w:hAnsi="Times New Roman" w:cs="Times New Roman"/>
          <w:i/>
          <w:sz w:val="24"/>
          <w:szCs w:val="24"/>
        </w:rPr>
      </w:pPr>
      <w:r w:rsidRPr="006E192E">
        <w:rPr>
          <w:rFonts w:ascii="Times New Roman" w:hAnsi="Times New Roman" w:cs="Times New Roman"/>
          <w:i/>
          <w:sz w:val="24"/>
          <w:szCs w:val="24"/>
        </w:rPr>
        <w:t>The study was conducted with 72 plots which each plot had 2x2 m2 width and 1 m spacing among plots. The treatment</w:t>
      </w:r>
      <w:r>
        <w:rPr>
          <w:rFonts w:ascii="Times New Roman" w:hAnsi="Times New Roman" w:cs="Times New Roman"/>
          <w:i/>
          <w:sz w:val="24"/>
          <w:szCs w:val="24"/>
        </w:rPr>
        <w:t>s</w:t>
      </w:r>
      <w:r w:rsidRPr="006E192E">
        <w:rPr>
          <w:rFonts w:ascii="Times New Roman" w:hAnsi="Times New Roman" w:cs="Times New Roman"/>
          <w:i/>
          <w:sz w:val="24"/>
          <w:szCs w:val="24"/>
        </w:rPr>
        <w:t xml:space="preserve"> included three factors, i.e. nitrogen level (nitrogen addition, without manipulation, and nitrogen reduction), density level of rice clump (without manipulation , 25 % reduction of clumps , and 50 % reduction of clumps ), and predation rate factor (without manipulation and predator population reduction ). Nitrogen of plant treatment (host plant quality) and rice clump density</w:t>
      </w:r>
      <w:r>
        <w:rPr>
          <w:rFonts w:ascii="Times New Roman" w:hAnsi="Times New Roman" w:cs="Times New Roman"/>
          <w:i/>
          <w:sz w:val="24"/>
          <w:szCs w:val="24"/>
        </w:rPr>
        <w:t xml:space="preserve"> treatment</w:t>
      </w:r>
      <w:r w:rsidRPr="006E192E">
        <w:rPr>
          <w:rFonts w:ascii="Times New Roman" w:hAnsi="Times New Roman" w:cs="Times New Roman"/>
          <w:i/>
          <w:sz w:val="24"/>
          <w:szCs w:val="24"/>
        </w:rPr>
        <w:t xml:space="preserve"> (the quantity of host plants ) were to see the bottom - up effect, while the 2 level predation rate treatment was to see the top - down effect. All treatments were done randomly with 4 replications per treatment combination. The study took place in one growing season.</w:t>
      </w:r>
      <w:r>
        <w:rPr>
          <w:rFonts w:ascii="Times New Roman" w:hAnsi="Times New Roman" w:cs="Times New Roman"/>
          <w:i/>
          <w:sz w:val="24"/>
          <w:szCs w:val="24"/>
        </w:rPr>
        <w:t xml:space="preserve"> O</w:t>
      </w:r>
      <w:r w:rsidRPr="006E192E">
        <w:rPr>
          <w:rFonts w:ascii="Times New Roman" w:hAnsi="Times New Roman" w:cs="Times New Roman"/>
          <w:i/>
          <w:sz w:val="24"/>
          <w:szCs w:val="24"/>
        </w:rPr>
        <w:t>n every treatment comb</w:t>
      </w:r>
      <w:r>
        <w:rPr>
          <w:rFonts w:ascii="Times New Roman" w:hAnsi="Times New Roman" w:cs="Times New Roman"/>
          <w:i/>
          <w:sz w:val="24"/>
          <w:szCs w:val="24"/>
        </w:rPr>
        <w:t>i</w:t>
      </w:r>
      <w:r w:rsidRPr="006E192E">
        <w:rPr>
          <w:rFonts w:ascii="Times New Roman" w:hAnsi="Times New Roman" w:cs="Times New Roman"/>
          <w:i/>
          <w:sz w:val="24"/>
          <w:szCs w:val="24"/>
        </w:rPr>
        <w:t>nation we observed populations of herbivorous insects and predators monthly from the beginning of the growing season until the harvest, then we analized the data to see the pattern differences of relationships between herbivorous insect and natural enem</w:t>
      </w:r>
      <w:r>
        <w:rPr>
          <w:rFonts w:ascii="Times New Roman" w:hAnsi="Times New Roman" w:cs="Times New Roman"/>
          <w:i/>
          <w:sz w:val="24"/>
          <w:szCs w:val="24"/>
        </w:rPr>
        <w:t>y</w:t>
      </w:r>
      <w:r w:rsidRPr="006E192E">
        <w:rPr>
          <w:rFonts w:ascii="Times New Roman" w:hAnsi="Times New Roman" w:cs="Times New Roman"/>
          <w:i/>
          <w:sz w:val="24"/>
          <w:szCs w:val="24"/>
        </w:rPr>
        <w:t xml:space="preserve"> populations in bottom- up and top-down effect mechanisms.</w:t>
      </w:r>
    </w:p>
    <w:p w:rsidR="00BF2290" w:rsidRPr="004E1AD1" w:rsidRDefault="00BF2290" w:rsidP="00BF2290">
      <w:pPr>
        <w:spacing w:line="240" w:lineRule="auto"/>
        <w:ind w:firstLine="709"/>
        <w:contextualSpacing/>
        <w:jc w:val="both"/>
        <w:rPr>
          <w:rFonts w:ascii="Times New Roman" w:hAnsi="Times New Roman" w:cs="Times New Roman"/>
          <w:i/>
          <w:sz w:val="24"/>
          <w:szCs w:val="24"/>
        </w:rPr>
      </w:pPr>
      <w:r>
        <w:rPr>
          <w:rFonts w:ascii="Times New Roman" w:hAnsi="Times New Roman" w:cs="Times New Roman"/>
          <w:i/>
          <w:sz w:val="24"/>
          <w:szCs w:val="24"/>
        </w:rPr>
        <w:t xml:space="preserve">The results of this research were; </w:t>
      </w:r>
      <w:r w:rsidRPr="004E1AD1">
        <w:rPr>
          <w:rFonts w:ascii="Times New Roman" w:hAnsi="Times New Roman" w:cs="Times New Roman"/>
          <w:i/>
          <w:sz w:val="24"/>
          <w:szCs w:val="24"/>
        </w:rPr>
        <w:t>(1) the pattern of relationship between herbivorous insect and natural enemy populations in bottom-up effect mechanism was more varied among 18 treatment combinations, and (2) the pattern of relationship between herbivorous insects and their natural enemy populations in top-down mechanism effect, with the predator spider population reduction, showed more complex relationship due to more species involved in the interaction</w:t>
      </w:r>
      <w:r>
        <w:rPr>
          <w:rFonts w:ascii="Times New Roman" w:hAnsi="Times New Roman" w:cs="Times New Roman"/>
          <w:i/>
          <w:sz w:val="24"/>
          <w:szCs w:val="24"/>
        </w:rPr>
        <w:t>s</w:t>
      </w:r>
      <w:r w:rsidRPr="004E1AD1">
        <w:rPr>
          <w:rFonts w:ascii="Times New Roman" w:hAnsi="Times New Roman" w:cs="Times New Roman"/>
          <w:i/>
          <w:sz w:val="24"/>
          <w:szCs w:val="24"/>
        </w:rPr>
        <w:t>.</w:t>
      </w:r>
    </w:p>
    <w:p w:rsidR="00BF2290" w:rsidRPr="004E1AD1" w:rsidRDefault="00BF2290" w:rsidP="00BF2290">
      <w:pPr>
        <w:spacing w:line="240" w:lineRule="auto"/>
        <w:contextualSpacing/>
        <w:jc w:val="center"/>
        <w:rPr>
          <w:rFonts w:ascii="Times New Roman" w:hAnsi="Times New Roman" w:cs="Times New Roman"/>
          <w:i/>
          <w:sz w:val="24"/>
          <w:szCs w:val="24"/>
        </w:rPr>
      </w:pPr>
    </w:p>
    <w:p w:rsidR="00BF2290" w:rsidRPr="004E1AD1" w:rsidRDefault="00BF2290" w:rsidP="00BF2290">
      <w:pPr>
        <w:spacing w:line="240" w:lineRule="auto"/>
        <w:ind w:left="1134" w:hanging="1134"/>
        <w:contextualSpacing/>
        <w:jc w:val="both"/>
        <w:rPr>
          <w:rFonts w:ascii="Times New Roman" w:hAnsi="Times New Roman" w:cs="Times New Roman"/>
          <w:i/>
          <w:sz w:val="24"/>
          <w:szCs w:val="24"/>
        </w:rPr>
      </w:pPr>
      <w:r w:rsidRPr="004E1AD1">
        <w:rPr>
          <w:rFonts w:ascii="Times New Roman" w:hAnsi="Times New Roman" w:cs="Times New Roman"/>
          <w:i/>
          <w:sz w:val="24"/>
          <w:szCs w:val="24"/>
        </w:rPr>
        <w:t>Keywords: bottom- up and top - down effect, the pattern of relationship between herbivorous insect and natural enemy populations, rice plant</w:t>
      </w:r>
    </w:p>
    <w:p w:rsidR="00BF2290" w:rsidRDefault="00BF2290" w:rsidP="00BF2290">
      <w:pPr>
        <w:spacing w:line="360" w:lineRule="auto"/>
        <w:contextualSpacing/>
        <w:jc w:val="both"/>
        <w:rPr>
          <w:rFonts w:ascii="Times New Roman" w:hAnsi="Times New Roman" w:cs="Times New Roman"/>
          <w:b/>
          <w:sz w:val="24"/>
          <w:szCs w:val="24"/>
        </w:rPr>
      </w:pPr>
    </w:p>
    <w:p w:rsidR="00BF2290" w:rsidRPr="003979A7" w:rsidRDefault="00BF2290" w:rsidP="00BF2290">
      <w:pPr>
        <w:spacing w:line="360" w:lineRule="auto"/>
        <w:contextualSpacing/>
        <w:jc w:val="both"/>
        <w:rPr>
          <w:rFonts w:ascii="Times New Roman" w:hAnsi="Times New Roman" w:cs="Times New Roman"/>
          <w:b/>
          <w:sz w:val="24"/>
          <w:szCs w:val="24"/>
          <w:lang w:val="en-US"/>
        </w:rPr>
      </w:pPr>
      <w:proofErr w:type="spellStart"/>
      <w:r w:rsidRPr="003979A7">
        <w:rPr>
          <w:rFonts w:ascii="Times New Roman" w:hAnsi="Times New Roman" w:cs="Times New Roman"/>
          <w:b/>
          <w:sz w:val="24"/>
          <w:szCs w:val="24"/>
          <w:lang w:val="en-US"/>
        </w:rPr>
        <w:t>Pengantar</w:t>
      </w:r>
      <w:proofErr w:type="spellEnd"/>
    </w:p>
    <w:p w:rsidR="00BF2290" w:rsidRDefault="00BF2290" w:rsidP="00BF2290">
      <w:pPr>
        <w:spacing w:line="360" w:lineRule="auto"/>
        <w:ind w:firstLine="720"/>
        <w:contextualSpacing/>
        <w:jc w:val="both"/>
        <w:rPr>
          <w:rFonts w:ascii="Times New Roman" w:hAnsi="Times New Roman" w:cs="Times New Roman"/>
          <w:sz w:val="24"/>
          <w:szCs w:val="24"/>
        </w:rPr>
      </w:pPr>
      <w:proofErr w:type="spellStart"/>
      <w:proofErr w:type="gramStart"/>
      <w:r w:rsidRPr="003979A7">
        <w:rPr>
          <w:rFonts w:ascii="Times New Roman" w:hAnsi="Times New Roman" w:cs="Times New Roman"/>
          <w:sz w:val="24"/>
          <w:szCs w:val="24"/>
          <w:lang w:val="en-US"/>
        </w:rPr>
        <w:t>Pemahaman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dampak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faktor</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bottom-up</w:t>
      </w:r>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misalnya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nutrisi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tanah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faktor</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top-down</w:t>
      </w:r>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yaitu</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musuh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alami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secara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berkesinambungan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dapat</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digunakan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untuk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menyusun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strategi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pengelolaan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organisme</w:t>
      </w:r>
      <w:proofErr w:type="spellEnd"/>
      <w:r w:rsidRPr="003979A7">
        <w:rPr>
          <w:rFonts w:ascii="Times New Roman" w:hAnsi="Times New Roman" w:cs="Times New Roman"/>
          <w:sz w:val="24"/>
          <w:szCs w:val="24"/>
          <w:lang w:val="en-US"/>
        </w:rPr>
        <w:t xml:space="preserve"> </w:t>
      </w:r>
      <w:r>
        <w:rPr>
          <w:rFonts w:ascii="Times New Roman" w:hAnsi="Times New Roman" w:cs="Times New Roman"/>
          <w:sz w:val="24"/>
          <w:szCs w:val="24"/>
        </w:rPr>
        <w:t xml:space="preserve">serangga </w:t>
      </w:r>
      <w:proofErr w:type="spellStart"/>
      <w:r w:rsidRPr="003979A7">
        <w:rPr>
          <w:rFonts w:ascii="Times New Roman" w:hAnsi="Times New Roman" w:cs="Times New Roman"/>
          <w:sz w:val="24"/>
          <w:szCs w:val="24"/>
          <w:lang w:val="en-US"/>
        </w:rPr>
        <w:t>herbivora</w:t>
      </w:r>
      <w:proofErr w:type="spellEnd"/>
      <w:r w:rsidRPr="003979A7">
        <w:rPr>
          <w:rFonts w:ascii="Times New Roman" w:hAnsi="Times New Roman" w:cs="Times New Roman"/>
          <w:sz w:val="24"/>
          <w:szCs w:val="24"/>
          <w:lang w:val="en-US"/>
        </w:rPr>
        <w:t xml:space="preserve"> yang </w:t>
      </w:r>
      <w:proofErr w:type="spellStart"/>
      <w:r w:rsidRPr="003979A7">
        <w:rPr>
          <w:rFonts w:ascii="Times New Roman" w:hAnsi="Times New Roman" w:cs="Times New Roman"/>
          <w:sz w:val="24"/>
          <w:szCs w:val="24"/>
          <w:lang w:val="en-US"/>
        </w:rPr>
        <w:t>merugikan</w:t>
      </w:r>
      <w:proofErr w:type="spellEnd"/>
      <w:r w:rsidRPr="003979A7">
        <w:rPr>
          <w:rFonts w:ascii="Times New Roman" w:hAnsi="Times New Roman" w:cs="Times New Roman"/>
          <w:sz w:val="24"/>
          <w:szCs w:val="24"/>
          <w:lang w:val="en-US"/>
        </w:rPr>
        <w:t>.</w:t>
      </w:r>
      <w:proofErr w:type="gram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Kajian-kajian</w:t>
      </w:r>
      <w:proofErr w:type="spellEnd"/>
      <w:r w:rsidRPr="003979A7">
        <w:rPr>
          <w:rFonts w:ascii="Times New Roman" w:hAnsi="Times New Roman" w:cs="Times New Roman"/>
          <w:sz w:val="24"/>
          <w:szCs w:val="24"/>
          <w:lang w:val="en-US"/>
        </w:rPr>
        <w:t xml:space="preserve"> yang </w:t>
      </w:r>
      <w:proofErr w:type="spellStart"/>
      <w:r w:rsidRPr="003979A7">
        <w:rPr>
          <w:rFonts w:ascii="Times New Roman" w:hAnsi="Times New Roman" w:cs="Times New Roman"/>
          <w:sz w:val="24"/>
          <w:szCs w:val="24"/>
          <w:lang w:val="en-US"/>
        </w:rPr>
        <w:t>telah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dilakukan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menunjukkan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proses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sinergistik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lastRenderedPageBreak/>
        <w:t>faktor</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bottom-up</w:t>
      </w:r>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dan</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top-down</w:t>
      </w:r>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untuk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mengatur</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populasi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herbivora</w:t>
      </w:r>
      <w:proofErr w:type="spellEnd"/>
      <w:r>
        <w:rPr>
          <w:rFonts w:ascii="Times New Roman" w:hAnsi="Times New Roman" w:cs="Times New Roman"/>
          <w:sz w:val="24"/>
          <w:szCs w:val="24"/>
        </w:rPr>
        <w:t xml:space="preserve"> (</w:t>
      </w:r>
      <w:r w:rsidRPr="003979A7">
        <w:rPr>
          <w:rFonts w:ascii="Times New Roman" w:hAnsi="Times New Roman" w:cs="Times New Roman"/>
          <w:sz w:val="24"/>
          <w:szCs w:val="24"/>
          <w:lang w:val="en-US"/>
        </w:rPr>
        <w:t xml:space="preserve">Price </w:t>
      </w:r>
      <w:r w:rsidRPr="003979A7">
        <w:rPr>
          <w:rFonts w:ascii="Times New Roman" w:hAnsi="Times New Roman" w:cs="Times New Roman"/>
          <w:i/>
          <w:sz w:val="24"/>
          <w:szCs w:val="24"/>
          <w:lang w:val="en-US"/>
        </w:rPr>
        <w:t>et al</w:t>
      </w:r>
      <w:r w:rsidRPr="003979A7">
        <w:rPr>
          <w:rFonts w:ascii="Times New Roman" w:hAnsi="Times New Roman" w:cs="Times New Roman"/>
          <w:sz w:val="24"/>
          <w:szCs w:val="24"/>
          <w:lang w:val="en-US"/>
        </w:rPr>
        <w:t xml:space="preserve">., 1980; Hunter &amp; Price, 1992), </w:t>
      </w:r>
      <w:proofErr w:type="spellStart"/>
      <w:r w:rsidRPr="003979A7">
        <w:rPr>
          <w:rFonts w:ascii="Times New Roman" w:hAnsi="Times New Roman" w:cs="Times New Roman"/>
          <w:sz w:val="24"/>
          <w:szCs w:val="24"/>
          <w:lang w:val="en-US"/>
        </w:rPr>
        <w:t>sedangkan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kajian</w:t>
      </w:r>
      <w:proofErr w:type="spellEnd"/>
      <w:r w:rsidRPr="003979A7">
        <w:rPr>
          <w:rFonts w:ascii="Times New Roman" w:hAnsi="Times New Roman" w:cs="Times New Roman"/>
          <w:sz w:val="24"/>
          <w:szCs w:val="24"/>
          <w:lang w:val="en-US"/>
        </w:rPr>
        <w:t xml:space="preserve"> lain </w:t>
      </w:r>
      <w:proofErr w:type="spellStart"/>
      <w:r w:rsidRPr="003979A7">
        <w:rPr>
          <w:rFonts w:ascii="Times New Roman" w:hAnsi="Times New Roman" w:cs="Times New Roman"/>
          <w:sz w:val="24"/>
          <w:szCs w:val="24"/>
          <w:lang w:val="en-US"/>
        </w:rPr>
        <w:t>menunjukkan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bahwa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kekuatan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penekanan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oleh</w:t>
      </w:r>
      <w:proofErr w:type="spellEnd"/>
      <w:r w:rsidRPr="003979A7">
        <w:rPr>
          <w:rFonts w:ascii="Times New Roman" w:hAnsi="Times New Roman" w:cs="Times New Roman"/>
          <w:sz w:val="24"/>
          <w:szCs w:val="24"/>
          <w:lang w:val="en-US"/>
        </w:rPr>
        <w:t xml:space="preserve"> predator (</w:t>
      </w:r>
      <w:proofErr w:type="spellStart"/>
      <w:r w:rsidRPr="003979A7">
        <w:rPr>
          <w:rFonts w:ascii="Times New Roman" w:hAnsi="Times New Roman" w:cs="Times New Roman"/>
          <w:sz w:val="24"/>
          <w:szCs w:val="24"/>
          <w:lang w:val="en-US"/>
        </w:rPr>
        <w:t>dampak</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top-down</w:t>
      </w:r>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herbivora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tergantung</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faktor</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bottom-up</w:t>
      </w:r>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yaitu</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kualitas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tanaman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Forkner</w:t>
      </w:r>
      <w:proofErr w:type="spellEnd"/>
      <w:r w:rsidRPr="003979A7">
        <w:rPr>
          <w:rFonts w:ascii="Times New Roman" w:hAnsi="Times New Roman" w:cs="Times New Roman"/>
          <w:sz w:val="24"/>
          <w:szCs w:val="24"/>
          <w:lang w:val="en-US"/>
        </w:rPr>
        <w:t xml:space="preserve"> &amp; Hunter, 2000; </w:t>
      </w:r>
      <w:proofErr w:type="spellStart"/>
      <w:r w:rsidRPr="003979A7">
        <w:rPr>
          <w:rFonts w:ascii="Times New Roman" w:hAnsi="Times New Roman" w:cs="Times New Roman"/>
          <w:sz w:val="24"/>
          <w:szCs w:val="24"/>
          <w:lang w:val="en-US"/>
        </w:rPr>
        <w:t>Denno</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et al</w:t>
      </w:r>
      <w:r w:rsidRPr="003979A7">
        <w:rPr>
          <w:rFonts w:ascii="Times New Roman" w:hAnsi="Times New Roman" w:cs="Times New Roman"/>
          <w:sz w:val="24"/>
          <w:szCs w:val="24"/>
          <w:lang w:val="en-US"/>
        </w:rPr>
        <w:t xml:space="preserve">., 2002). </w:t>
      </w:r>
      <w:proofErr w:type="spellStart"/>
      <w:r w:rsidRPr="003979A7">
        <w:rPr>
          <w:rFonts w:ascii="Times New Roman" w:hAnsi="Times New Roman" w:cs="Times New Roman"/>
          <w:sz w:val="24"/>
          <w:szCs w:val="24"/>
          <w:lang w:val="en-US"/>
        </w:rPr>
        <w:t>Jadi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kualitas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tanaman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akan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berpengaruh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langsung</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performa</w:t>
      </w:r>
      <w:proofErr w:type="spellEnd"/>
      <w:r w:rsidRPr="003979A7">
        <w:rPr>
          <w:rFonts w:ascii="Times New Roman" w:hAnsi="Times New Roman" w:cs="Times New Roman"/>
          <w:sz w:val="24"/>
          <w:szCs w:val="24"/>
          <w:lang w:val="en-US"/>
        </w:rPr>
        <w:t xml:space="preserve"> </w:t>
      </w:r>
      <w:r>
        <w:rPr>
          <w:rFonts w:ascii="Times New Roman" w:hAnsi="Times New Roman" w:cs="Times New Roman"/>
          <w:sz w:val="24"/>
          <w:szCs w:val="24"/>
        </w:rPr>
        <w:t xml:space="preserve">serangga </w:t>
      </w:r>
      <w:proofErr w:type="spellStart"/>
      <w:r w:rsidRPr="003979A7">
        <w:rPr>
          <w:rFonts w:ascii="Times New Roman" w:hAnsi="Times New Roman" w:cs="Times New Roman"/>
          <w:sz w:val="24"/>
          <w:szCs w:val="24"/>
          <w:lang w:val="en-US"/>
        </w:rPr>
        <w:t>herbivora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kemudian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secara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tidak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langsung</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menentukan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laju</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konsumsi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oleh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karnivora</w:t>
      </w:r>
      <w:proofErr w:type="spellEnd"/>
      <w:r w:rsidRPr="003979A7">
        <w:rPr>
          <w:rFonts w:ascii="Times New Roman" w:hAnsi="Times New Roman" w:cs="Times New Roman"/>
          <w:sz w:val="24"/>
          <w:szCs w:val="24"/>
          <w:lang w:val="en-US"/>
        </w:rPr>
        <w:t xml:space="preserve"> (Price </w:t>
      </w:r>
      <w:r w:rsidRPr="003979A7">
        <w:rPr>
          <w:rFonts w:ascii="Times New Roman" w:hAnsi="Times New Roman" w:cs="Times New Roman"/>
          <w:i/>
          <w:sz w:val="24"/>
          <w:szCs w:val="24"/>
          <w:lang w:val="en-US"/>
        </w:rPr>
        <w:t>et al</w:t>
      </w:r>
      <w:r w:rsidRPr="003979A7">
        <w:rPr>
          <w:rFonts w:ascii="Times New Roman" w:hAnsi="Times New Roman" w:cs="Times New Roman"/>
          <w:sz w:val="24"/>
          <w:szCs w:val="24"/>
          <w:lang w:val="en-US"/>
        </w:rPr>
        <w:t xml:space="preserve">., 1980; Loader &amp; </w:t>
      </w:r>
      <w:proofErr w:type="spellStart"/>
      <w:r w:rsidRPr="003979A7">
        <w:rPr>
          <w:rFonts w:ascii="Times New Roman" w:hAnsi="Times New Roman" w:cs="Times New Roman"/>
          <w:sz w:val="24"/>
          <w:szCs w:val="24"/>
          <w:lang w:val="en-US"/>
        </w:rPr>
        <w:t>Damman</w:t>
      </w:r>
      <w:proofErr w:type="spellEnd"/>
      <w:r w:rsidRPr="003979A7">
        <w:rPr>
          <w:rFonts w:ascii="Times New Roman" w:hAnsi="Times New Roman" w:cs="Times New Roman"/>
          <w:sz w:val="24"/>
          <w:szCs w:val="24"/>
          <w:lang w:val="en-US"/>
        </w:rPr>
        <w:t xml:space="preserve">, 1991; Price, 1992; Moon </w:t>
      </w:r>
      <w:r w:rsidRPr="003979A7">
        <w:rPr>
          <w:rFonts w:ascii="Times New Roman" w:hAnsi="Times New Roman" w:cs="Times New Roman"/>
          <w:i/>
          <w:sz w:val="24"/>
          <w:szCs w:val="24"/>
          <w:lang w:val="en-US"/>
        </w:rPr>
        <w:t>et al</w:t>
      </w:r>
      <w:r w:rsidRPr="003979A7">
        <w:rPr>
          <w:rFonts w:ascii="Times New Roman" w:hAnsi="Times New Roman" w:cs="Times New Roman"/>
          <w:sz w:val="24"/>
          <w:szCs w:val="24"/>
          <w:lang w:val="en-US"/>
        </w:rPr>
        <w:t xml:space="preserve">., 2000; </w:t>
      </w:r>
      <w:proofErr w:type="spellStart"/>
      <w:r w:rsidRPr="003979A7">
        <w:rPr>
          <w:rFonts w:ascii="Times New Roman" w:hAnsi="Times New Roman" w:cs="Times New Roman"/>
          <w:sz w:val="24"/>
          <w:szCs w:val="24"/>
          <w:lang w:val="en-US"/>
        </w:rPr>
        <w:t>Turlings</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et al</w:t>
      </w:r>
      <w:r w:rsidRPr="003979A7">
        <w:rPr>
          <w:rFonts w:ascii="Times New Roman" w:hAnsi="Times New Roman" w:cs="Times New Roman"/>
          <w:sz w:val="24"/>
          <w:szCs w:val="24"/>
          <w:lang w:val="en-US"/>
        </w:rPr>
        <w:t xml:space="preserve">., 2002). </w:t>
      </w:r>
    </w:p>
    <w:p w:rsidR="00BF2290" w:rsidRPr="003979A7" w:rsidRDefault="00BF2290" w:rsidP="00BF2290">
      <w:pPr>
        <w:spacing w:line="360" w:lineRule="auto"/>
        <w:ind w:firstLine="720"/>
        <w:contextualSpacing/>
        <w:jc w:val="both"/>
        <w:rPr>
          <w:rFonts w:ascii="Times New Roman" w:hAnsi="Times New Roman" w:cs="Times New Roman"/>
          <w:sz w:val="24"/>
          <w:szCs w:val="24"/>
          <w:lang w:val="en-US"/>
        </w:rPr>
      </w:pPr>
      <w:proofErr w:type="spellStart"/>
      <w:proofErr w:type="gramStart"/>
      <w:r w:rsidRPr="003979A7">
        <w:rPr>
          <w:rFonts w:ascii="Times New Roman" w:hAnsi="Times New Roman" w:cs="Times New Roman"/>
          <w:sz w:val="24"/>
          <w:szCs w:val="24"/>
          <w:lang w:val="en-US"/>
        </w:rPr>
        <w:t>Jadi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dua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teori</w:t>
      </w:r>
      <w:proofErr w:type="spellEnd"/>
      <w:r w:rsidRPr="003979A7">
        <w:rPr>
          <w:rFonts w:ascii="Times New Roman" w:hAnsi="Times New Roman" w:cs="Times New Roman"/>
          <w:sz w:val="24"/>
          <w:szCs w:val="24"/>
          <w:lang w:val="en-US"/>
        </w:rPr>
        <w:t xml:space="preserve"> yang </w:t>
      </w:r>
      <w:proofErr w:type="spellStart"/>
      <w:r w:rsidRPr="003979A7">
        <w:rPr>
          <w:rFonts w:ascii="Times New Roman" w:hAnsi="Times New Roman" w:cs="Times New Roman"/>
          <w:sz w:val="24"/>
          <w:szCs w:val="24"/>
          <w:lang w:val="en-US"/>
        </w:rPr>
        <w:t>menjelaskan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dinamika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dampak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faktor</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bottom-up</w:t>
      </w:r>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dan</w:t>
      </w:r>
      <w:proofErr w:type="spellEnd"/>
      <w:r w:rsidRPr="003979A7">
        <w:rPr>
          <w:rFonts w:ascii="Times New Roman" w:hAnsi="Times New Roman" w:cs="Times New Roman"/>
          <w:sz w:val="24"/>
          <w:szCs w:val="24"/>
          <w:lang w:val="en-US"/>
        </w:rPr>
        <w:t xml:space="preserve"> </w:t>
      </w:r>
      <w:r w:rsidRPr="003979A7">
        <w:rPr>
          <w:rFonts w:ascii="Times New Roman" w:hAnsi="Times New Roman" w:cs="Times New Roman"/>
          <w:i/>
          <w:sz w:val="24"/>
          <w:szCs w:val="24"/>
          <w:lang w:val="en-US"/>
        </w:rPr>
        <w:t>top-down</w:t>
      </w:r>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pengaturan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populasi</w:t>
      </w:r>
      <w:proofErr w:type="spellEnd"/>
      <w:r w:rsidRPr="003979A7">
        <w:rPr>
          <w:rFonts w:ascii="Times New Roman" w:hAnsi="Times New Roman" w:cs="Times New Roman"/>
          <w:sz w:val="24"/>
          <w:szCs w:val="24"/>
          <w:lang w:val="en-US"/>
        </w:rPr>
        <w:t xml:space="preserve"> </w:t>
      </w:r>
      <w:r>
        <w:rPr>
          <w:rFonts w:ascii="Times New Roman" w:hAnsi="Times New Roman" w:cs="Times New Roman"/>
          <w:sz w:val="24"/>
          <w:szCs w:val="24"/>
        </w:rPr>
        <w:t xml:space="preserve">serangga </w:t>
      </w:r>
      <w:proofErr w:type="spellStart"/>
      <w:r w:rsidRPr="003979A7">
        <w:rPr>
          <w:rFonts w:ascii="Times New Roman" w:hAnsi="Times New Roman" w:cs="Times New Roman"/>
          <w:sz w:val="24"/>
          <w:szCs w:val="24"/>
          <w:lang w:val="en-US"/>
        </w:rPr>
        <w:t>herbivora</w:t>
      </w:r>
      <w:proofErr w:type="spellEnd"/>
      <w:r w:rsidRPr="003979A7">
        <w:rPr>
          <w:rFonts w:ascii="Times New Roman" w:hAnsi="Times New Roman" w:cs="Times New Roman"/>
          <w:sz w:val="24"/>
          <w:szCs w:val="24"/>
          <w:lang w:val="en-US"/>
        </w:rPr>
        <w:t>.</w:t>
      </w:r>
      <w:proofErr w:type="gramEnd"/>
      <w:r w:rsidRPr="003979A7">
        <w:rPr>
          <w:rFonts w:ascii="Times New Roman" w:hAnsi="Times New Roman" w:cs="Times New Roman"/>
          <w:sz w:val="24"/>
          <w:szCs w:val="24"/>
          <w:lang w:val="en-US"/>
        </w:rPr>
        <w:t xml:space="preserve"> </w:t>
      </w:r>
      <w:proofErr w:type="spellStart"/>
      <w:proofErr w:type="gramStart"/>
      <w:r w:rsidRPr="003979A7">
        <w:rPr>
          <w:rFonts w:ascii="Times New Roman" w:hAnsi="Times New Roman" w:cs="Times New Roman"/>
          <w:sz w:val="24"/>
          <w:szCs w:val="24"/>
          <w:lang w:val="en-US"/>
        </w:rPr>
        <w:t>Pertama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dampak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tanaman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r>
        <w:rPr>
          <w:rFonts w:ascii="Times New Roman" w:hAnsi="Times New Roman" w:cs="Times New Roman"/>
          <w:sz w:val="24"/>
          <w:szCs w:val="24"/>
        </w:rPr>
        <w:t xml:space="preserve">serangga </w:t>
      </w:r>
      <w:proofErr w:type="spellStart"/>
      <w:r w:rsidRPr="003979A7">
        <w:rPr>
          <w:rFonts w:ascii="Times New Roman" w:hAnsi="Times New Roman" w:cs="Times New Roman"/>
          <w:sz w:val="24"/>
          <w:szCs w:val="24"/>
          <w:lang w:val="en-US"/>
        </w:rPr>
        <w:t>herbivora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dipengaruhi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oleh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kualitas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tanaman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itu</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sendiri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akibat</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pengaruh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faktor</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edafik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tanah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misal</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kandungan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senyawa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kimia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jaringan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morfologi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tanaman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Boege</w:t>
      </w:r>
      <w:proofErr w:type="spellEnd"/>
      <w:r w:rsidRPr="003979A7">
        <w:rPr>
          <w:rFonts w:ascii="Times New Roman" w:hAnsi="Times New Roman" w:cs="Times New Roman"/>
          <w:sz w:val="24"/>
          <w:szCs w:val="24"/>
          <w:lang w:val="en-US"/>
        </w:rPr>
        <w:t>, 2005).</w:t>
      </w:r>
      <w:proofErr w:type="gramEnd"/>
      <w:r w:rsidRPr="003979A7">
        <w:rPr>
          <w:rFonts w:ascii="Times New Roman" w:hAnsi="Times New Roman" w:cs="Times New Roman"/>
          <w:sz w:val="24"/>
          <w:szCs w:val="24"/>
          <w:lang w:val="en-US"/>
        </w:rPr>
        <w:t xml:space="preserve"> </w:t>
      </w:r>
      <w:proofErr w:type="spellStart"/>
      <w:proofErr w:type="gramStart"/>
      <w:r w:rsidRPr="003979A7">
        <w:rPr>
          <w:rFonts w:ascii="Times New Roman" w:hAnsi="Times New Roman" w:cs="Times New Roman"/>
          <w:sz w:val="24"/>
          <w:szCs w:val="24"/>
          <w:lang w:val="en-US"/>
        </w:rPr>
        <w:t>Ke</w:t>
      </w:r>
      <w:proofErr w:type="spellEnd"/>
      <w:r>
        <w:rPr>
          <w:rFonts w:ascii="Times New Roman" w:hAnsi="Times New Roman" w:cs="Times New Roman"/>
          <w:sz w:val="24"/>
          <w:szCs w:val="24"/>
        </w:rPr>
        <w:t xml:space="preserve"> </w:t>
      </w:r>
      <w:proofErr w:type="spellStart"/>
      <w:r w:rsidRPr="003979A7">
        <w:rPr>
          <w:rFonts w:ascii="Times New Roman" w:hAnsi="Times New Roman" w:cs="Times New Roman"/>
          <w:sz w:val="24"/>
          <w:szCs w:val="24"/>
          <w:lang w:val="en-US"/>
        </w:rPr>
        <w:t>dua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laju</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kualitas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konsumsi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karnivora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tergantung</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kualitas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mangsa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herbivora</w:t>
      </w:r>
      <w:proofErr w:type="spellEnd"/>
      <w:r w:rsidRPr="003979A7">
        <w:rPr>
          <w:rFonts w:ascii="Times New Roman" w:hAnsi="Times New Roman" w:cs="Times New Roman"/>
          <w:sz w:val="24"/>
          <w:szCs w:val="24"/>
          <w:lang w:val="en-US"/>
        </w:rPr>
        <w:t xml:space="preserve">) yang </w:t>
      </w:r>
      <w:proofErr w:type="spellStart"/>
      <w:r w:rsidRPr="003979A7">
        <w:rPr>
          <w:rFonts w:ascii="Times New Roman" w:hAnsi="Times New Roman" w:cs="Times New Roman"/>
          <w:sz w:val="24"/>
          <w:szCs w:val="24"/>
          <w:lang w:val="en-US"/>
        </w:rPr>
        <w:t>makan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berbagai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tanaman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dengan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kualitas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beragam</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Geitzenauer</w:t>
      </w:r>
      <w:proofErr w:type="spellEnd"/>
      <w:r w:rsidRPr="003979A7">
        <w:rPr>
          <w:rFonts w:ascii="Times New Roman" w:hAnsi="Times New Roman" w:cs="Times New Roman"/>
          <w:sz w:val="24"/>
          <w:szCs w:val="24"/>
          <w:lang w:val="en-US"/>
        </w:rPr>
        <w:t xml:space="preserve"> &amp; </w:t>
      </w:r>
      <w:proofErr w:type="spellStart"/>
      <w:r w:rsidRPr="003979A7">
        <w:rPr>
          <w:rFonts w:ascii="Times New Roman" w:hAnsi="Times New Roman" w:cs="Times New Roman"/>
          <w:sz w:val="24"/>
          <w:szCs w:val="24"/>
          <w:lang w:val="en-US"/>
        </w:rPr>
        <w:t>Bernays</w:t>
      </w:r>
      <w:proofErr w:type="spellEnd"/>
      <w:r w:rsidRPr="003979A7">
        <w:rPr>
          <w:rFonts w:ascii="Times New Roman" w:hAnsi="Times New Roman" w:cs="Times New Roman"/>
          <w:sz w:val="24"/>
          <w:szCs w:val="24"/>
          <w:lang w:val="en-US"/>
        </w:rPr>
        <w:t xml:space="preserve">, 1996; Francis </w:t>
      </w:r>
      <w:r w:rsidRPr="003979A7">
        <w:rPr>
          <w:rFonts w:ascii="Times New Roman" w:hAnsi="Times New Roman" w:cs="Times New Roman"/>
          <w:i/>
          <w:sz w:val="24"/>
          <w:szCs w:val="24"/>
          <w:lang w:val="en-US"/>
        </w:rPr>
        <w:t>et al</w:t>
      </w:r>
      <w:r w:rsidRPr="003979A7">
        <w:rPr>
          <w:rFonts w:ascii="Times New Roman" w:hAnsi="Times New Roman" w:cs="Times New Roman"/>
          <w:sz w:val="24"/>
          <w:szCs w:val="24"/>
          <w:lang w:val="en-US"/>
        </w:rPr>
        <w:t>., 2001).</w:t>
      </w:r>
      <w:proofErr w:type="gramEnd"/>
      <w:r w:rsidRPr="003979A7">
        <w:rPr>
          <w:rFonts w:ascii="Times New Roman" w:hAnsi="Times New Roman" w:cs="Times New Roman"/>
          <w:sz w:val="24"/>
          <w:szCs w:val="24"/>
          <w:lang w:val="en-US"/>
        </w:rPr>
        <w:t xml:space="preserve"> </w:t>
      </w:r>
      <w:proofErr w:type="spellStart"/>
      <w:proofErr w:type="gramStart"/>
      <w:r w:rsidRPr="003979A7">
        <w:rPr>
          <w:rFonts w:ascii="Times New Roman" w:hAnsi="Times New Roman" w:cs="Times New Roman"/>
          <w:sz w:val="24"/>
          <w:szCs w:val="24"/>
          <w:lang w:val="en-US"/>
        </w:rPr>
        <w:t>Namun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demikian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penelitian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tentang</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dinamika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interaksi</w:t>
      </w:r>
      <w:proofErr w:type="spellEnd"/>
      <w:r w:rsidRPr="003979A7">
        <w:rPr>
          <w:rFonts w:ascii="Times New Roman" w:hAnsi="Times New Roman" w:cs="Times New Roman"/>
          <w:sz w:val="24"/>
          <w:szCs w:val="24"/>
          <w:lang w:val="en-US"/>
        </w:rPr>
        <w:t xml:space="preserve"> tri-</w:t>
      </w:r>
      <w:proofErr w:type="spellStart"/>
      <w:r w:rsidRPr="003979A7">
        <w:rPr>
          <w:rFonts w:ascii="Times New Roman" w:hAnsi="Times New Roman" w:cs="Times New Roman"/>
          <w:sz w:val="24"/>
          <w:szCs w:val="24"/>
          <w:lang w:val="en-US"/>
        </w:rPr>
        <w:t>trofi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antara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tanaman-herbivora-karnivora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pertanaman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lahan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kering</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dalam</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skala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komunitas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belum</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diteliti</w:t>
      </w:r>
      <w:proofErr w:type="spellEnd"/>
      <w:r w:rsidRPr="003979A7">
        <w:rPr>
          <w:rFonts w:ascii="Times New Roman" w:hAnsi="Times New Roman" w:cs="Times New Roman"/>
          <w:sz w:val="24"/>
          <w:szCs w:val="24"/>
          <w:lang w:val="en-US"/>
        </w:rPr>
        <w:t>.</w:t>
      </w:r>
      <w:proofErr w:type="gramEnd"/>
      <w:r w:rsidRPr="003979A7">
        <w:rPr>
          <w:rFonts w:ascii="Times New Roman" w:hAnsi="Times New Roman" w:cs="Times New Roman"/>
          <w:sz w:val="24"/>
          <w:szCs w:val="24"/>
          <w:lang w:val="en-US"/>
        </w:rPr>
        <w:t xml:space="preserve">  </w:t>
      </w:r>
      <w:proofErr w:type="spellStart"/>
      <w:proofErr w:type="gramStart"/>
      <w:r w:rsidRPr="003979A7">
        <w:rPr>
          <w:rFonts w:ascii="Times New Roman" w:hAnsi="Times New Roman" w:cs="Times New Roman"/>
          <w:sz w:val="24"/>
          <w:szCs w:val="24"/>
          <w:lang w:val="en-US"/>
        </w:rPr>
        <w:t>Beberapa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penelitian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serupa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sudah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dilakukan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pada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lahan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basah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berskala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populasi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misalnya</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oleh</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Gratton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Denno</w:t>
      </w:r>
      <w:proofErr w:type="spellEnd"/>
      <w:r w:rsidRPr="003979A7">
        <w:rPr>
          <w:rFonts w:ascii="Times New Roman" w:hAnsi="Times New Roman" w:cs="Times New Roman"/>
          <w:sz w:val="24"/>
          <w:szCs w:val="24"/>
          <w:lang w:val="en-US"/>
        </w:rPr>
        <w:t xml:space="preserve"> (2003).</w:t>
      </w:r>
      <w:proofErr w:type="gramEnd"/>
      <w:r w:rsidRPr="003979A7">
        <w:rPr>
          <w:rFonts w:ascii="Times New Roman" w:hAnsi="Times New Roman" w:cs="Times New Roman"/>
          <w:sz w:val="24"/>
          <w:szCs w:val="24"/>
          <w:lang w:val="en-US"/>
        </w:rPr>
        <w:t xml:space="preserve"> </w:t>
      </w:r>
    </w:p>
    <w:p w:rsidR="00BF2290" w:rsidRDefault="00BF2290" w:rsidP="00BF2290">
      <w:pPr>
        <w:spacing w:line="360" w:lineRule="auto"/>
        <w:ind w:firstLine="709"/>
        <w:contextualSpacing/>
        <w:jc w:val="both"/>
        <w:rPr>
          <w:rFonts w:ascii="Times New Roman" w:hAnsi="Times New Roman" w:cs="Times New Roman"/>
          <w:bCs/>
          <w:sz w:val="24"/>
          <w:szCs w:val="24"/>
        </w:rPr>
      </w:pPr>
      <w:proofErr w:type="spellStart"/>
      <w:proofErr w:type="gramStart"/>
      <w:r w:rsidRPr="003979A7">
        <w:rPr>
          <w:rFonts w:ascii="Times New Roman" w:hAnsi="Times New Roman" w:cs="Times New Roman"/>
          <w:sz w:val="24"/>
          <w:szCs w:val="24"/>
          <w:lang w:val="en-US"/>
        </w:rPr>
        <w:t>Penelitian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lapangan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terbatas</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ini</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dilakukan</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untuk</w:t>
      </w:r>
      <w:proofErr w:type="spellEnd"/>
      <w:r w:rsidRPr="003979A7">
        <w:rPr>
          <w:rFonts w:ascii="Times New Roman" w:hAnsi="Times New Roman" w:cs="Times New Roman"/>
          <w:sz w:val="24"/>
          <w:szCs w:val="24"/>
          <w:lang w:val="en-US"/>
        </w:rPr>
        <w:t xml:space="preserve"> </w:t>
      </w:r>
      <w:proofErr w:type="spellStart"/>
      <w:r w:rsidRPr="003979A7">
        <w:rPr>
          <w:rFonts w:ascii="Times New Roman" w:hAnsi="Times New Roman" w:cs="Times New Roman"/>
          <w:sz w:val="24"/>
          <w:szCs w:val="24"/>
          <w:lang w:val="en-US"/>
        </w:rPr>
        <w:t>mengetahui</w:t>
      </w:r>
      <w:proofErr w:type="spellEnd"/>
      <w:r>
        <w:rPr>
          <w:rFonts w:ascii="Times New Roman" w:hAnsi="Times New Roman" w:cs="Times New Roman"/>
          <w:sz w:val="24"/>
          <w:szCs w:val="24"/>
        </w:rPr>
        <w:t>;</w:t>
      </w:r>
      <w:r w:rsidRPr="003979A7">
        <w:rPr>
          <w:rFonts w:ascii="Times New Roman" w:hAnsi="Times New Roman" w:cs="Times New Roman"/>
          <w:sz w:val="24"/>
          <w:szCs w:val="24"/>
          <w:lang w:val="en-US"/>
        </w:rPr>
        <w:t xml:space="preserve"> </w:t>
      </w:r>
      <w:r>
        <w:rPr>
          <w:rFonts w:ascii="Times New Roman" w:hAnsi="Times New Roman" w:cs="Times New Roman"/>
          <w:sz w:val="24"/>
          <w:szCs w:val="24"/>
        </w:rPr>
        <w:t>p</w:t>
      </w:r>
      <w:r w:rsidRPr="00A7734A">
        <w:rPr>
          <w:rFonts w:ascii="Times New Roman" w:hAnsi="Times New Roman" w:cs="Times New Roman"/>
          <w:bCs/>
          <w:sz w:val="24"/>
          <w:szCs w:val="24"/>
        </w:rPr>
        <w:t xml:space="preserve">ola </w:t>
      </w:r>
      <w:r>
        <w:rPr>
          <w:rFonts w:ascii="Times New Roman" w:hAnsi="Times New Roman" w:cs="Times New Roman"/>
          <w:bCs/>
          <w:sz w:val="24"/>
          <w:szCs w:val="24"/>
        </w:rPr>
        <w:t>hubungan antara populasi</w:t>
      </w:r>
      <w:r w:rsidRPr="00A7734A">
        <w:rPr>
          <w:rFonts w:ascii="Times New Roman" w:hAnsi="Times New Roman" w:cs="Times New Roman"/>
          <w:bCs/>
          <w:sz w:val="24"/>
          <w:szCs w:val="24"/>
        </w:rPr>
        <w:t xml:space="preserve"> serangga herbivora</w:t>
      </w:r>
      <w:r>
        <w:rPr>
          <w:rFonts w:ascii="Times New Roman" w:hAnsi="Times New Roman" w:cs="Times New Roman"/>
          <w:bCs/>
          <w:sz w:val="24"/>
          <w:szCs w:val="24"/>
        </w:rPr>
        <w:t xml:space="preserve"> dan musuh alaminya dengan </w:t>
      </w:r>
      <w:r w:rsidRPr="00A7734A">
        <w:rPr>
          <w:rFonts w:ascii="Times New Roman" w:hAnsi="Times New Roman" w:cs="Times New Roman"/>
          <w:bCs/>
          <w:sz w:val="24"/>
          <w:szCs w:val="24"/>
        </w:rPr>
        <w:t xml:space="preserve">mekanisme </w:t>
      </w:r>
      <w:r w:rsidRPr="00A7734A">
        <w:rPr>
          <w:rFonts w:ascii="Times New Roman" w:hAnsi="Times New Roman" w:cs="Times New Roman"/>
          <w:bCs/>
          <w:i/>
          <w:iCs/>
          <w:sz w:val="24"/>
          <w:szCs w:val="24"/>
        </w:rPr>
        <w:t>bottom-up effect</w:t>
      </w:r>
      <w:r>
        <w:rPr>
          <w:rFonts w:ascii="Times New Roman" w:hAnsi="Times New Roman" w:cs="Times New Roman"/>
          <w:bCs/>
          <w:i/>
          <w:iCs/>
          <w:sz w:val="24"/>
          <w:szCs w:val="24"/>
        </w:rPr>
        <w:t xml:space="preserve">; </w:t>
      </w:r>
      <w:r w:rsidRPr="00AD395A">
        <w:rPr>
          <w:rFonts w:ascii="Times New Roman" w:hAnsi="Times New Roman" w:cs="Times New Roman"/>
          <w:bCs/>
          <w:iCs/>
          <w:sz w:val="24"/>
          <w:szCs w:val="24"/>
        </w:rPr>
        <w:t>dan</w:t>
      </w:r>
      <w:r>
        <w:rPr>
          <w:rFonts w:ascii="Times New Roman" w:hAnsi="Times New Roman" w:cs="Times New Roman"/>
          <w:bCs/>
          <w:i/>
          <w:iCs/>
          <w:sz w:val="24"/>
          <w:szCs w:val="24"/>
        </w:rPr>
        <w:t xml:space="preserve"> </w:t>
      </w:r>
      <w:r>
        <w:rPr>
          <w:rFonts w:ascii="Times New Roman" w:hAnsi="Times New Roman" w:cs="Times New Roman"/>
          <w:bCs/>
          <w:iCs/>
          <w:sz w:val="24"/>
          <w:szCs w:val="24"/>
        </w:rPr>
        <w:t>p</w:t>
      </w:r>
      <w:r w:rsidRPr="00A7734A">
        <w:rPr>
          <w:rFonts w:ascii="Times New Roman" w:hAnsi="Times New Roman" w:cs="Times New Roman"/>
          <w:bCs/>
          <w:sz w:val="24"/>
          <w:szCs w:val="24"/>
        </w:rPr>
        <w:t xml:space="preserve">ola </w:t>
      </w:r>
      <w:r>
        <w:rPr>
          <w:rFonts w:ascii="Times New Roman" w:hAnsi="Times New Roman" w:cs="Times New Roman"/>
          <w:bCs/>
          <w:sz w:val="24"/>
          <w:szCs w:val="24"/>
        </w:rPr>
        <w:t xml:space="preserve">hubungan antara populasi </w:t>
      </w:r>
      <w:r w:rsidRPr="00A7734A">
        <w:rPr>
          <w:rFonts w:ascii="Times New Roman" w:hAnsi="Times New Roman" w:cs="Times New Roman"/>
          <w:bCs/>
          <w:sz w:val="24"/>
          <w:szCs w:val="24"/>
        </w:rPr>
        <w:t>serangga herbivora</w:t>
      </w:r>
      <w:r>
        <w:rPr>
          <w:rFonts w:ascii="Times New Roman" w:hAnsi="Times New Roman" w:cs="Times New Roman"/>
          <w:bCs/>
          <w:sz w:val="24"/>
          <w:szCs w:val="24"/>
        </w:rPr>
        <w:t xml:space="preserve"> dan musuh alaminya</w:t>
      </w:r>
      <w:r w:rsidRPr="00A7734A">
        <w:rPr>
          <w:rFonts w:ascii="Times New Roman" w:hAnsi="Times New Roman" w:cs="Times New Roman"/>
          <w:bCs/>
          <w:sz w:val="24"/>
          <w:szCs w:val="24"/>
        </w:rPr>
        <w:t xml:space="preserve"> dengan mekanisme </w:t>
      </w:r>
      <w:r w:rsidRPr="00A7734A">
        <w:rPr>
          <w:rFonts w:ascii="Times New Roman" w:hAnsi="Times New Roman" w:cs="Times New Roman"/>
          <w:bCs/>
          <w:i/>
          <w:iCs/>
          <w:sz w:val="24"/>
          <w:szCs w:val="24"/>
        </w:rPr>
        <w:t>top-down effect</w:t>
      </w:r>
      <w:r>
        <w:rPr>
          <w:rFonts w:ascii="Times New Roman" w:hAnsi="Times New Roman" w:cs="Times New Roman"/>
          <w:bCs/>
          <w:i/>
          <w:iCs/>
          <w:sz w:val="24"/>
          <w:szCs w:val="24"/>
        </w:rPr>
        <w:t>.</w:t>
      </w:r>
      <w:proofErr w:type="gramEnd"/>
    </w:p>
    <w:p w:rsidR="00BF2290" w:rsidRPr="00514744" w:rsidRDefault="00BF2290" w:rsidP="00BF2290">
      <w:pPr>
        <w:spacing w:line="360" w:lineRule="auto"/>
        <w:contextualSpacing/>
        <w:jc w:val="both"/>
        <w:rPr>
          <w:rFonts w:ascii="Times New Roman" w:hAnsi="Times New Roman" w:cs="Times New Roman"/>
          <w:b/>
          <w:sz w:val="24"/>
          <w:szCs w:val="24"/>
        </w:rPr>
      </w:pPr>
      <w:r w:rsidRPr="00514744">
        <w:rPr>
          <w:rFonts w:ascii="Times New Roman" w:hAnsi="Times New Roman" w:cs="Times New Roman"/>
          <w:b/>
          <w:sz w:val="24"/>
          <w:szCs w:val="24"/>
        </w:rPr>
        <w:t>Metode Penelitian</w:t>
      </w:r>
    </w:p>
    <w:p w:rsidR="00BF2290" w:rsidRPr="00415078" w:rsidRDefault="00BF2290" w:rsidP="00BF2290">
      <w:pPr>
        <w:spacing w:line="360" w:lineRule="auto"/>
        <w:ind w:firstLine="567"/>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Penelitian ini merupakan penelitian eksperimental yang dilakukan langsung pada ekosistem sawah d</w:t>
      </w:r>
      <w:r>
        <w:rPr>
          <w:rFonts w:ascii="Times New Roman" w:hAnsi="Times New Roman" w:cs="Times New Roman"/>
          <w:bCs/>
          <w:sz w:val="24"/>
          <w:szCs w:val="24"/>
        </w:rPr>
        <w:t>i lahan milik Kebun Pendidikan Penelitian dan Pengembangan Pertanian (KP4) Universitas Gadjah Mada (UGM) yang terletak di Desa Kalitirto, Kecamatan Berbah</w:t>
      </w:r>
      <w:r w:rsidRPr="00415078">
        <w:rPr>
          <w:rFonts w:ascii="Times New Roman" w:hAnsi="Times New Roman" w:cs="Times New Roman"/>
          <w:bCs/>
          <w:sz w:val="24"/>
          <w:szCs w:val="24"/>
        </w:rPr>
        <w:t xml:space="preserve"> Kabupaten </w:t>
      </w:r>
      <w:r>
        <w:rPr>
          <w:rFonts w:ascii="Times New Roman" w:hAnsi="Times New Roman" w:cs="Times New Roman"/>
          <w:bCs/>
          <w:sz w:val="24"/>
          <w:szCs w:val="24"/>
        </w:rPr>
        <w:t>Sleman</w:t>
      </w:r>
      <w:r w:rsidRPr="00415078">
        <w:rPr>
          <w:rFonts w:ascii="Times New Roman" w:hAnsi="Times New Roman" w:cs="Times New Roman"/>
          <w:bCs/>
          <w:sz w:val="24"/>
          <w:szCs w:val="24"/>
        </w:rPr>
        <w:t>. Penelitian dilakukan dengan membuat 72 plot yang masing-masing plot berukuran 2x2 m</w:t>
      </w:r>
      <w:r w:rsidRPr="00415078">
        <w:rPr>
          <w:rFonts w:ascii="Times New Roman" w:hAnsi="Times New Roman" w:cs="Times New Roman"/>
          <w:bCs/>
          <w:sz w:val="24"/>
          <w:szCs w:val="24"/>
          <w:vertAlign w:val="superscript"/>
        </w:rPr>
        <w:t xml:space="preserve">2 </w:t>
      </w:r>
      <w:r w:rsidRPr="00415078">
        <w:rPr>
          <w:rFonts w:ascii="Times New Roman" w:hAnsi="Times New Roman" w:cs="Times New Roman"/>
          <w:bCs/>
          <w:sz w:val="24"/>
          <w:szCs w:val="24"/>
        </w:rPr>
        <w:t xml:space="preserve">dan jarak antar plot </w:t>
      </w:r>
      <w:r>
        <w:rPr>
          <w:rFonts w:ascii="Times New Roman" w:hAnsi="Times New Roman" w:cs="Times New Roman"/>
          <w:bCs/>
          <w:sz w:val="24"/>
          <w:szCs w:val="24"/>
        </w:rPr>
        <w:t>1</w:t>
      </w:r>
      <w:r w:rsidRPr="00415078">
        <w:rPr>
          <w:rFonts w:ascii="Times New Roman" w:hAnsi="Times New Roman" w:cs="Times New Roman"/>
          <w:bCs/>
          <w:sz w:val="24"/>
          <w:szCs w:val="24"/>
        </w:rPr>
        <w:t xml:space="preserve">m. Perlakuan meliputi 3 faktor, yaitu faktor tingkat nitrogen </w:t>
      </w:r>
      <w:r w:rsidRPr="00415078">
        <w:rPr>
          <w:rFonts w:ascii="Times New Roman" w:hAnsi="Times New Roman" w:cs="Times New Roman"/>
          <w:bCs/>
          <w:sz w:val="24"/>
          <w:szCs w:val="24"/>
        </w:rPr>
        <w:lastRenderedPageBreak/>
        <w:t>(penambahan nitrogen</w:t>
      </w:r>
      <w:r>
        <w:rPr>
          <w:rFonts w:ascii="Times New Roman" w:hAnsi="Times New Roman" w:cs="Times New Roman"/>
          <w:bCs/>
          <w:sz w:val="24"/>
          <w:szCs w:val="24"/>
        </w:rPr>
        <w:t>/ kode N1</w:t>
      </w:r>
      <w:r w:rsidRPr="00415078">
        <w:rPr>
          <w:rFonts w:ascii="Times New Roman" w:hAnsi="Times New Roman" w:cs="Times New Roman"/>
          <w:bCs/>
          <w:sz w:val="24"/>
          <w:szCs w:val="24"/>
        </w:rPr>
        <w:t>, tanpa manipulasi</w:t>
      </w:r>
      <w:r>
        <w:rPr>
          <w:rFonts w:ascii="Times New Roman" w:hAnsi="Times New Roman" w:cs="Times New Roman"/>
          <w:bCs/>
          <w:sz w:val="24"/>
          <w:szCs w:val="24"/>
        </w:rPr>
        <w:t>/ kode N0,</w:t>
      </w:r>
      <w:r w:rsidRPr="00415078">
        <w:rPr>
          <w:rFonts w:ascii="Times New Roman" w:hAnsi="Times New Roman" w:cs="Times New Roman"/>
          <w:bCs/>
          <w:sz w:val="24"/>
          <w:szCs w:val="24"/>
        </w:rPr>
        <w:t xml:space="preserve"> dan pengurangan nitrogen</w:t>
      </w:r>
      <w:r>
        <w:rPr>
          <w:rFonts w:ascii="Times New Roman" w:hAnsi="Times New Roman" w:cs="Times New Roman"/>
          <w:bCs/>
          <w:sz w:val="24"/>
          <w:szCs w:val="24"/>
        </w:rPr>
        <w:t>/kode N2</w:t>
      </w:r>
      <w:r w:rsidRPr="00415078">
        <w:rPr>
          <w:rFonts w:ascii="Times New Roman" w:hAnsi="Times New Roman" w:cs="Times New Roman"/>
          <w:bCs/>
          <w:sz w:val="24"/>
          <w:szCs w:val="24"/>
        </w:rPr>
        <w:t>), faktor tingkat densitas rumpun tanaman padi (tanpa manipulasi</w:t>
      </w:r>
      <w:r>
        <w:rPr>
          <w:rFonts w:ascii="Times New Roman" w:hAnsi="Times New Roman" w:cs="Times New Roman"/>
          <w:bCs/>
          <w:sz w:val="24"/>
          <w:szCs w:val="24"/>
        </w:rPr>
        <w:t>/ kode D0</w:t>
      </w:r>
      <w:r w:rsidRPr="00415078">
        <w:rPr>
          <w:rFonts w:ascii="Times New Roman" w:hAnsi="Times New Roman" w:cs="Times New Roman"/>
          <w:bCs/>
          <w:sz w:val="24"/>
          <w:szCs w:val="24"/>
        </w:rPr>
        <w:t>, pengurangan rumpun 25%</w:t>
      </w:r>
      <w:r>
        <w:rPr>
          <w:rFonts w:ascii="Times New Roman" w:hAnsi="Times New Roman" w:cs="Times New Roman"/>
          <w:bCs/>
          <w:sz w:val="24"/>
          <w:szCs w:val="24"/>
        </w:rPr>
        <w:t>/ kode D1</w:t>
      </w:r>
      <w:r w:rsidRPr="00415078">
        <w:rPr>
          <w:rFonts w:ascii="Times New Roman" w:hAnsi="Times New Roman" w:cs="Times New Roman"/>
          <w:bCs/>
          <w:sz w:val="24"/>
          <w:szCs w:val="24"/>
        </w:rPr>
        <w:t>, dan pengurangan rumpun 50%</w:t>
      </w:r>
      <w:r>
        <w:rPr>
          <w:rFonts w:ascii="Times New Roman" w:hAnsi="Times New Roman" w:cs="Times New Roman"/>
          <w:bCs/>
          <w:sz w:val="24"/>
          <w:szCs w:val="24"/>
        </w:rPr>
        <w:t xml:space="preserve"> / kode D2</w:t>
      </w:r>
      <w:r w:rsidRPr="00415078">
        <w:rPr>
          <w:rFonts w:ascii="Times New Roman" w:hAnsi="Times New Roman" w:cs="Times New Roman"/>
          <w:bCs/>
          <w:sz w:val="24"/>
          <w:szCs w:val="24"/>
        </w:rPr>
        <w:t>), dan faktor tingkat predasi (tanpa manipulasi</w:t>
      </w:r>
      <w:r>
        <w:rPr>
          <w:rFonts w:ascii="Times New Roman" w:hAnsi="Times New Roman" w:cs="Times New Roman"/>
          <w:bCs/>
          <w:sz w:val="24"/>
          <w:szCs w:val="24"/>
        </w:rPr>
        <w:t xml:space="preserve">/ kode L0, </w:t>
      </w:r>
      <w:r w:rsidRPr="00415078">
        <w:rPr>
          <w:rFonts w:ascii="Times New Roman" w:hAnsi="Times New Roman" w:cs="Times New Roman"/>
          <w:bCs/>
          <w:sz w:val="24"/>
          <w:szCs w:val="24"/>
        </w:rPr>
        <w:t xml:space="preserve"> dan pengurangan populasi predator</w:t>
      </w:r>
      <w:r>
        <w:rPr>
          <w:rFonts w:ascii="Times New Roman" w:hAnsi="Times New Roman" w:cs="Times New Roman"/>
          <w:bCs/>
          <w:sz w:val="24"/>
          <w:szCs w:val="24"/>
        </w:rPr>
        <w:t>/ kode L1</w:t>
      </w:r>
      <w:r w:rsidRPr="00415078">
        <w:rPr>
          <w:rFonts w:ascii="Times New Roman" w:hAnsi="Times New Roman" w:cs="Times New Roman"/>
          <w:bCs/>
          <w:sz w:val="24"/>
          <w:szCs w:val="24"/>
        </w:rPr>
        <w:t xml:space="preserve">). Perlakuan nitrogen tanaman (kualitas tanaman inang) dan densitas rumpun tanaman padi (kuantitas tanaman inang) merupakan perlakuan untuk melihat </w:t>
      </w:r>
      <w:r w:rsidRPr="00415078">
        <w:rPr>
          <w:rFonts w:ascii="Times New Roman" w:hAnsi="Times New Roman" w:cs="Times New Roman"/>
          <w:bCs/>
          <w:i/>
          <w:sz w:val="24"/>
          <w:szCs w:val="24"/>
        </w:rPr>
        <w:t>bottom-up effect</w:t>
      </w:r>
      <w:r w:rsidRPr="00415078">
        <w:rPr>
          <w:rFonts w:ascii="Times New Roman" w:hAnsi="Times New Roman" w:cs="Times New Roman"/>
          <w:bCs/>
          <w:sz w:val="24"/>
          <w:szCs w:val="24"/>
        </w:rPr>
        <w:t xml:space="preserve">, sedangkan perlakuan 2 tingkat predasi dilakukan untuk melihat </w:t>
      </w:r>
      <w:r w:rsidRPr="00415078">
        <w:rPr>
          <w:rFonts w:ascii="Times New Roman" w:hAnsi="Times New Roman" w:cs="Times New Roman"/>
          <w:bCs/>
          <w:i/>
          <w:sz w:val="24"/>
          <w:szCs w:val="24"/>
        </w:rPr>
        <w:t>top-down effect</w:t>
      </w:r>
      <w:r w:rsidRPr="00415078">
        <w:rPr>
          <w:rFonts w:ascii="Times New Roman" w:hAnsi="Times New Roman" w:cs="Times New Roman"/>
          <w:bCs/>
          <w:sz w:val="24"/>
          <w:szCs w:val="24"/>
        </w:rPr>
        <w:t xml:space="preserve">. Semua perlakuan tersebut dilakukan secara acak dengan faktorial penuh dengan 4 kali plot ulangan per kombinasi perlakuan. </w:t>
      </w:r>
    </w:p>
    <w:p w:rsidR="00BF2290" w:rsidRPr="00415078" w:rsidRDefault="00BF2290" w:rsidP="00BF2290">
      <w:pPr>
        <w:spacing w:line="360" w:lineRule="auto"/>
        <w:ind w:firstLine="567"/>
        <w:contextualSpacing/>
        <w:jc w:val="both"/>
        <w:rPr>
          <w:rFonts w:ascii="Times New Roman" w:hAnsi="Times New Roman" w:cs="Times New Roman"/>
          <w:bCs/>
          <w:sz w:val="24"/>
          <w:szCs w:val="24"/>
        </w:rPr>
      </w:pPr>
      <w:r w:rsidRPr="00415078">
        <w:rPr>
          <w:rFonts w:ascii="Times New Roman" w:hAnsi="Times New Roman" w:cs="Times New Roman"/>
          <w:bCs/>
          <w:sz w:val="24"/>
          <w:szCs w:val="24"/>
        </w:rPr>
        <w:t xml:space="preserve">Manipulasi nitrogen tanaman dilakukan dengan menambahkan pupuk urea sebanyak 0,75kg untuk setiap plot pada awal musim tanam padi, sedangkan pengurangan nitrogen dengan menambahkan </w:t>
      </w:r>
      <w:r>
        <w:rPr>
          <w:rFonts w:ascii="Times New Roman" w:hAnsi="Times New Roman" w:cs="Times New Roman"/>
          <w:bCs/>
          <w:sz w:val="24"/>
          <w:szCs w:val="24"/>
        </w:rPr>
        <w:t>gula pasir</w:t>
      </w:r>
      <w:r w:rsidRPr="00415078">
        <w:rPr>
          <w:rFonts w:ascii="Times New Roman" w:hAnsi="Times New Roman" w:cs="Times New Roman"/>
          <w:bCs/>
          <w:sz w:val="24"/>
          <w:szCs w:val="24"/>
        </w:rPr>
        <w:t xml:space="preserve"> 2 kg per plot selama </w:t>
      </w:r>
      <w:r>
        <w:rPr>
          <w:rFonts w:ascii="Times New Roman" w:hAnsi="Times New Roman" w:cs="Times New Roman"/>
          <w:bCs/>
          <w:sz w:val="24"/>
          <w:szCs w:val="24"/>
        </w:rPr>
        <w:t>satu bulan</w:t>
      </w:r>
      <w:r w:rsidRPr="00415078">
        <w:rPr>
          <w:rFonts w:ascii="Times New Roman" w:hAnsi="Times New Roman" w:cs="Times New Roman"/>
          <w:bCs/>
          <w:sz w:val="24"/>
          <w:szCs w:val="24"/>
        </w:rPr>
        <w:t xml:space="preserve"> sekali dari awal musim tanam sampai menjelang panen (</w:t>
      </w:r>
      <w:r>
        <w:rPr>
          <w:rFonts w:ascii="Times New Roman" w:hAnsi="Times New Roman" w:cs="Times New Roman"/>
          <w:bCs/>
          <w:sz w:val="24"/>
          <w:szCs w:val="24"/>
        </w:rPr>
        <w:t xml:space="preserve">modifikasi dari </w:t>
      </w:r>
      <w:r w:rsidRPr="00415078">
        <w:rPr>
          <w:rFonts w:ascii="Times New Roman" w:hAnsi="Times New Roman" w:cs="Times New Roman"/>
          <w:bCs/>
          <w:sz w:val="24"/>
          <w:szCs w:val="24"/>
        </w:rPr>
        <w:t>Stiling dan Moon, 2005).</w:t>
      </w:r>
    </w:p>
    <w:p w:rsidR="00BF2290" w:rsidRPr="00415078" w:rsidRDefault="00BF2290" w:rsidP="00BF2290">
      <w:pPr>
        <w:spacing w:line="360" w:lineRule="auto"/>
        <w:ind w:firstLine="567"/>
        <w:contextualSpacing/>
        <w:jc w:val="both"/>
        <w:rPr>
          <w:rFonts w:ascii="Times New Roman" w:hAnsi="Times New Roman" w:cs="Times New Roman"/>
          <w:sz w:val="24"/>
          <w:szCs w:val="24"/>
        </w:rPr>
      </w:pPr>
      <w:r w:rsidRPr="00415078">
        <w:rPr>
          <w:rFonts w:ascii="Times New Roman" w:hAnsi="Times New Roman" w:cs="Times New Roman"/>
          <w:bCs/>
          <w:sz w:val="24"/>
          <w:szCs w:val="24"/>
        </w:rPr>
        <w:t xml:space="preserve">Densitas rumpun tanaman padi dimanipulasi dengan mengurangi rumpun tanaman padi per plot sebanyak 25% dan 50%. Pengaruh </w:t>
      </w:r>
      <w:r w:rsidRPr="00415078">
        <w:rPr>
          <w:rFonts w:ascii="Times New Roman" w:hAnsi="Times New Roman" w:cs="Times New Roman"/>
          <w:bCs/>
          <w:i/>
          <w:sz w:val="24"/>
          <w:szCs w:val="24"/>
        </w:rPr>
        <w:t>top-down</w:t>
      </w:r>
      <w:r w:rsidRPr="00415078">
        <w:rPr>
          <w:rFonts w:ascii="Times New Roman" w:hAnsi="Times New Roman" w:cs="Times New Roman"/>
          <w:bCs/>
          <w:sz w:val="24"/>
          <w:szCs w:val="24"/>
        </w:rPr>
        <w:t xml:space="preserve"> dilakukan dengan </w:t>
      </w:r>
      <w:r>
        <w:rPr>
          <w:rFonts w:ascii="Times New Roman" w:hAnsi="Times New Roman" w:cs="Times New Roman"/>
          <w:bCs/>
          <w:sz w:val="24"/>
          <w:szCs w:val="24"/>
        </w:rPr>
        <w:t xml:space="preserve">memagari plot dengan plastik untuk mengurangi populasi laba-laba sebagai </w:t>
      </w:r>
      <w:r w:rsidRPr="00367EF6">
        <w:rPr>
          <w:rFonts w:ascii="Times New Roman" w:hAnsi="Times New Roman" w:cs="Times New Roman"/>
          <w:bCs/>
          <w:i/>
          <w:sz w:val="24"/>
          <w:szCs w:val="24"/>
        </w:rPr>
        <w:t>generalist predator</w:t>
      </w:r>
      <w:r>
        <w:rPr>
          <w:rFonts w:ascii="Times New Roman" w:hAnsi="Times New Roman" w:cs="Times New Roman"/>
          <w:bCs/>
          <w:sz w:val="24"/>
          <w:szCs w:val="24"/>
        </w:rPr>
        <w:t xml:space="preserve">, </w:t>
      </w:r>
      <w:r w:rsidRPr="00415078">
        <w:rPr>
          <w:rFonts w:ascii="Times New Roman" w:hAnsi="Times New Roman" w:cs="Times New Roman"/>
          <w:bCs/>
          <w:sz w:val="24"/>
          <w:szCs w:val="24"/>
        </w:rPr>
        <w:t>sedangkan pada plot kontrol dibiarkan apa adanya. Hal ini karena t</w:t>
      </w:r>
      <w:r w:rsidRPr="00415078">
        <w:rPr>
          <w:rFonts w:ascii="Times New Roman" w:hAnsi="Times New Roman" w:cs="Times New Roman"/>
          <w:sz w:val="24"/>
          <w:szCs w:val="24"/>
        </w:rPr>
        <w:t>ingkat predasi dari kelompok laba-laba terhadap serangga hama padi dapat mencapai 90% dari total predasi ekosistem sawah (Oedenkoven dan Joern, 2000).</w:t>
      </w:r>
    </w:p>
    <w:p w:rsidR="00BF2290" w:rsidRDefault="00BF2290" w:rsidP="00BF2290">
      <w:pPr>
        <w:spacing w:line="360" w:lineRule="auto"/>
        <w:ind w:firstLine="567"/>
        <w:contextualSpacing/>
        <w:jc w:val="both"/>
        <w:rPr>
          <w:rFonts w:ascii="Times New Roman" w:hAnsi="Times New Roman" w:cs="Times New Roman"/>
          <w:sz w:val="24"/>
          <w:szCs w:val="24"/>
          <w:lang w:eastAsia="id-ID"/>
        </w:rPr>
      </w:pPr>
      <w:r w:rsidRPr="00415078">
        <w:rPr>
          <w:rFonts w:ascii="Times New Roman" w:hAnsi="Times New Roman" w:cs="Times New Roman"/>
          <w:sz w:val="24"/>
          <w:szCs w:val="24"/>
        </w:rPr>
        <w:t xml:space="preserve">Untuk setiap kombinasi perlakuan dilakukan pengamatan populasi serangga herbivora dan predator yang dilakukan satu bulan sekali dari awal musim tanam sampai menjelang panen, kemudian data yang diperoleh dilakukan analisis </w:t>
      </w:r>
      <w:r>
        <w:rPr>
          <w:rFonts w:ascii="Times New Roman" w:hAnsi="Times New Roman" w:cs="Times New Roman"/>
          <w:sz w:val="24"/>
          <w:szCs w:val="24"/>
        </w:rPr>
        <w:t xml:space="preserve">pola interaksi antara serangga herbivora dan musuh alaminya (predator) dengan melihat komposisi dan populasi serangga herbivora maupun predatornya. </w:t>
      </w:r>
      <w:r w:rsidRPr="00415078">
        <w:rPr>
          <w:rFonts w:ascii="Times New Roman" w:hAnsi="Times New Roman" w:cs="Times New Roman"/>
          <w:sz w:val="24"/>
          <w:szCs w:val="24"/>
          <w:lang w:eastAsia="id-ID"/>
        </w:rPr>
        <w:t xml:space="preserve">Penelitian berlangsung selama </w:t>
      </w:r>
      <w:r>
        <w:rPr>
          <w:rFonts w:ascii="Times New Roman" w:hAnsi="Times New Roman" w:cs="Times New Roman"/>
          <w:sz w:val="24"/>
          <w:szCs w:val="24"/>
          <w:lang w:eastAsia="id-ID"/>
        </w:rPr>
        <w:t xml:space="preserve"> satu musim tanam. </w:t>
      </w:r>
    </w:p>
    <w:p w:rsidR="00BF2290" w:rsidRPr="000A7B05" w:rsidRDefault="00BF2290" w:rsidP="00BF2290">
      <w:pPr>
        <w:spacing w:line="360" w:lineRule="auto"/>
        <w:contextualSpacing/>
        <w:jc w:val="both"/>
        <w:rPr>
          <w:rFonts w:ascii="Times New Roman" w:hAnsi="Times New Roman" w:cs="Times New Roman"/>
          <w:b/>
          <w:bCs/>
          <w:sz w:val="24"/>
          <w:szCs w:val="24"/>
        </w:rPr>
      </w:pPr>
      <w:r w:rsidRPr="000A7B05">
        <w:rPr>
          <w:rFonts w:ascii="Times New Roman" w:hAnsi="Times New Roman" w:cs="Times New Roman"/>
          <w:b/>
          <w:bCs/>
          <w:sz w:val="24"/>
          <w:szCs w:val="24"/>
        </w:rPr>
        <w:t>Hasil Penelitian</w:t>
      </w:r>
    </w:p>
    <w:p w:rsidR="00BF2290" w:rsidRDefault="00BF2290" w:rsidP="00BF2290">
      <w:pPr>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a. Populasi Serangga Herbivora (Hama)</w:t>
      </w:r>
    </w:p>
    <w:p w:rsidR="00BF2290" w:rsidRDefault="00BF2290" w:rsidP="00BF2290">
      <w:pPr>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ab/>
        <w:t xml:space="preserve">Dari Gambar 1 dapat diketahui bahwa pada bulan pertama, jenis serangga hama yang mempunyai populasi rerata atau jumlah individu rerata paling tinggi adalah </w:t>
      </w:r>
      <w:r w:rsidRPr="00F75FD3">
        <w:rPr>
          <w:rFonts w:ascii="Times New Roman" w:hAnsi="Times New Roman" w:cs="Times New Roman"/>
          <w:bCs/>
          <w:i/>
          <w:sz w:val="24"/>
          <w:szCs w:val="24"/>
        </w:rPr>
        <w:t>Nilaprvata lugens</w:t>
      </w:r>
      <w:r>
        <w:rPr>
          <w:rFonts w:ascii="Times New Roman" w:hAnsi="Times New Roman" w:cs="Times New Roman"/>
          <w:bCs/>
          <w:i/>
          <w:sz w:val="24"/>
          <w:szCs w:val="24"/>
        </w:rPr>
        <w:t>.</w:t>
      </w:r>
      <w:r>
        <w:rPr>
          <w:rFonts w:ascii="Times New Roman" w:hAnsi="Times New Roman" w:cs="Times New Roman"/>
          <w:bCs/>
          <w:sz w:val="24"/>
          <w:szCs w:val="24"/>
        </w:rPr>
        <w:t xml:space="preserve"> Selain itu, pada Gambar 2 tampak bahwa perlakuan pengurangan nitrogen tanah (kode N2) mempunyai rerata jumlah total individu serangga hama lebih rendah daripada rerata jumlah individu serangga hama pada plot yang diperlakukan urea (kode N1) dan plot kontrol (kode N0). Hal ini sesuai dengan hasil penelitian Chau dan Heong (2005), bahwa tanaman padi yang lebih tinggi kandungan nitrogennya dengan adanya pemberian pupuk urea akan menaikkan tingkat serangan hama, karena hama lebih menyukai tanaman dengan kandungan nitrogen yang tinggi.</w:t>
      </w:r>
    </w:p>
    <w:p w:rsidR="00BF2290" w:rsidRPr="00F75FD3" w:rsidRDefault="00BF2290" w:rsidP="00BF2290">
      <w:pPr>
        <w:spacing w:line="360" w:lineRule="auto"/>
        <w:contextualSpacing/>
        <w:jc w:val="both"/>
        <w:rPr>
          <w:rFonts w:ascii="Times New Roman" w:hAnsi="Times New Roman" w:cs="Times New Roman"/>
          <w:bCs/>
          <w:sz w:val="24"/>
          <w:szCs w:val="24"/>
        </w:rPr>
      </w:pPr>
    </w:p>
    <w:p w:rsidR="00BF2290" w:rsidRDefault="00BF2290" w:rsidP="00BF2290">
      <w:pPr>
        <w:spacing w:line="360" w:lineRule="auto"/>
        <w:ind w:left="142" w:hanging="142"/>
        <w:contextualSpacing/>
        <w:jc w:val="center"/>
        <w:rPr>
          <w:rFonts w:ascii="Times New Roman" w:hAnsi="Times New Roman" w:cs="Times New Roman"/>
          <w:b/>
          <w:bCs/>
          <w:sz w:val="24"/>
          <w:szCs w:val="24"/>
        </w:rPr>
      </w:pPr>
      <w:r w:rsidRPr="00193D9A">
        <w:rPr>
          <w:rFonts w:ascii="Times New Roman" w:hAnsi="Times New Roman" w:cs="Times New Roman"/>
          <w:b/>
          <w:bCs/>
          <w:noProof/>
          <w:sz w:val="24"/>
          <w:szCs w:val="24"/>
          <w:lang w:eastAsia="id-ID"/>
        </w:rPr>
        <w:drawing>
          <wp:inline distT="0" distB="0" distL="0" distR="0">
            <wp:extent cx="5047040" cy="2303253"/>
            <wp:effectExtent l="19050" t="0" r="20260" b="1797"/>
            <wp:docPr id="2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F2290" w:rsidRPr="008D30D1" w:rsidRDefault="00BF2290" w:rsidP="00BF2290">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1</w:t>
      </w:r>
      <w:r w:rsidRPr="008D30D1">
        <w:rPr>
          <w:rFonts w:ascii="Times New Roman" w:hAnsi="Times New Roman" w:cs="Times New Roman"/>
          <w:bCs/>
          <w:sz w:val="24"/>
          <w:szCs w:val="24"/>
        </w:rPr>
        <w:t>. Rerata jumlah total individu serangga herbivora</w:t>
      </w:r>
      <w:r>
        <w:rPr>
          <w:rFonts w:ascii="Times New Roman" w:hAnsi="Times New Roman" w:cs="Times New Roman"/>
          <w:bCs/>
          <w:sz w:val="24"/>
          <w:szCs w:val="24"/>
        </w:rPr>
        <w:t xml:space="preserve"> (hama)</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pertama</w:t>
      </w:r>
    </w:p>
    <w:p w:rsidR="00BF2290" w:rsidRDefault="00BF2290" w:rsidP="00BF2290">
      <w:pPr>
        <w:rPr>
          <w:rFonts w:ascii="Times New Roman" w:hAnsi="Times New Roman" w:cs="Times New Roman"/>
          <w:b/>
          <w:bCs/>
          <w:sz w:val="24"/>
          <w:szCs w:val="24"/>
        </w:rPr>
      </w:pPr>
      <w:r w:rsidRPr="008D30D1">
        <w:rPr>
          <w:rFonts w:ascii="Times New Roman" w:hAnsi="Times New Roman" w:cs="Times New Roman"/>
          <w:b/>
          <w:bCs/>
          <w:noProof/>
          <w:sz w:val="24"/>
          <w:szCs w:val="24"/>
          <w:lang w:eastAsia="id-ID"/>
        </w:rPr>
        <w:lastRenderedPageBreak/>
        <w:drawing>
          <wp:inline distT="0" distB="0" distL="0" distR="0">
            <wp:extent cx="5681214" cy="2544793"/>
            <wp:effectExtent l="19050" t="0" r="14736" b="7907"/>
            <wp:docPr id="2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F2290" w:rsidRDefault="00BF2290" w:rsidP="00BF2290">
      <w:pPr>
        <w:jc w:val="center"/>
        <w:rPr>
          <w:rFonts w:ascii="Times New Roman" w:hAnsi="Times New Roman" w:cs="Times New Roman"/>
          <w:bCs/>
          <w:sz w:val="24"/>
          <w:szCs w:val="24"/>
        </w:rPr>
      </w:pPr>
      <w:r w:rsidRPr="0050036D">
        <w:rPr>
          <w:rFonts w:ascii="Times New Roman" w:hAnsi="Times New Roman" w:cs="Times New Roman"/>
          <w:bCs/>
          <w:sz w:val="24"/>
          <w:szCs w:val="24"/>
        </w:rPr>
        <w:t xml:space="preserve">Gambar </w:t>
      </w:r>
      <w:r>
        <w:rPr>
          <w:rFonts w:ascii="Times New Roman" w:hAnsi="Times New Roman" w:cs="Times New Roman"/>
          <w:bCs/>
          <w:sz w:val="24"/>
          <w:szCs w:val="24"/>
        </w:rPr>
        <w:t>2</w:t>
      </w:r>
      <w:r w:rsidRPr="0050036D">
        <w:rPr>
          <w:rFonts w:ascii="Times New Roman" w:hAnsi="Times New Roman" w:cs="Times New Roman"/>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Rerata total jumlah individu dan jumlah jenis (</w:t>
      </w:r>
      <w:r w:rsidRPr="0050036D">
        <w:rPr>
          <w:rFonts w:ascii="Times New Roman" w:hAnsi="Times New Roman" w:cs="Times New Roman"/>
          <w:bCs/>
          <w:i/>
          <w:sz w:val="24"/>
          <w:szCs w:val="24"/>
        </w:rPr>
        <w:t>richness</w:t>
      </w:r>
      <w:r>
        <w:rPr>
          <w:rFonts w:ascii="Times New Roman" w:hAnsi="Times New Roman" w:cs="Times New Roman"/>
          <w:bCs/>
          <w:sz w:val="24"/>
          <w:szCs w:val="24"/>
        </w:rPr>
        <w:t>) serangga hama di setiap plot perlakuan pada bulan pertama</w:t>
      </w:r>
    </w:p>
    <w:p w:rsidR="00BF2290" w:rsidRDefault="00BF2290" w:rsidP="00BF2290">
      <w:pPr>
        <w:spacing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Dari Gambar 2 diketahui bahwa rerata </w:t>
      </w:r>
      <w:r w:rsidRPr="0050036D">
        <w:rPr>
          <w:rFonts w:ascii="Times New Roman" w:hAnsi="Times New Roman" w:cs="Times New Roman"/>
          <w:bCs/>
          <w:i/>
          <w:sz w:val="24"/>
          <w:szCs w:val="24"/>
        </w:rPr>
        <w:t>richness</w:t>
      </w:r>
      <w:r>
        <w:rPr>
          <w:rFonts w:ascii="Times New Roman" w:hAnsi="Times New Roman" w:cs="Times New Roman"/>
          <w:bCs/>
          <w:sz w:val="24"/>
          <w:szCs w:val="24"/>
        </w:rPr>
        <w:t xml:space="preserve"> dan jumlah total individu serangga hama tertinggi dicapai pada plot dengan kode N0D0L1, yaitu plot tanpa perlakuan manipulasi nitrogen dan densitas tanaman padi, tetapi ada perlakuan pembatasan pengaruh predator (laba-laba) dengan pemberian pagar plastik. Tampak jelas bahwa berkurangnya predator akan menguntungkan serangga hama, yaitu ditunjukkan dengan jumlah jenis dan jumlah total individu yang tinggi.</w:t>
      </w:r>
    </w:p>
    <w:p w:rsidR="00BF2290" w:rsidRPr="007F5113" w:rsidRDefault="00BF2290" w:rsidP="00BF2290">
      <w:pPr>
        <w:tabs>
          <w:tab w:val="num" w:pos="720"/>
        </w:tabs>
        <w:spacing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Pada bulan ke-2, dari Gambar 3 diketahui bahwa jenis-jenis wereng seperti </w:t>
      </w:r>
      <w:r w:rsidRPr="007F5113">
        <w:rPr>
          <w:rFonts w:ascii="Times New Roman" w:hAnsi="Times New Roman" w:cs="Times New Roman"/>
          <w:bCs/>
          <w:i/>
          <w:sz w:val="24"/>
          <w:szCs w:val="24"/>
        </w:rPr>
        <w:t>Nilaparvata lugens</w:t>
      </w:r>
      <w:r>
        <w:rPr>
          <w:rFonts w:ascii="Times New Roman" w:hAnsi="Times New Roman" w:cs="Times New Roman"/>
          <w:bCs/>
          <w:sz w:val="24"/>
          <w:szCs w:val="24"/>
        </w:rPr>
        <w:t xml:space="preserve"> dan </w:t>
      </w:r>
      <w:r w:rsidRPr="007F5113">
        <w:rPr>
          <w:rFonts w:ascii="Times New Roman" w:hAnsi="Times New Roman" w:cs="Times New Roman"/>
          <w:bCs/>
          <w:i/>
          <w:sz w:val="24"/>
          <w:szCs w:val="24"/>
        </w:rPr>
        <w:t>Sogatella furcifera</w:t>
      </w:r>
      <w:r>
        <w:rPr>
          <w:rFonts w:ascii="Times New Roman" w:hAnsi="Times New Roman" w:cs="Times New Roman"/>
          <w:bCs/>
          <w:sz w:val="24"/>
          <w:szCs w:val="24"/>
        </w:rPr>
        <w:t xml:space="preserve"> mempunyai rerata jumlah individu tertinggi, seperti halnya pada pengamatan bulan pertama, tetapi dilihat dari rerata jumlah jenis dan jumlah total individu tidak menunjukkan pola yang sama dengan kondisi bulan pertama. </w:t>
      </w:r>
      <w:r w:rsidRPr="007F5113">
        <w:rPr>
          <w:rFonts w:ascii="Times New Roman" w:hAnsi="Times New Roman" w:cs="Times New Roman"/>
          <w:bCs/>
          <w:sz w:val="24"/>
          <w:szCs w:val="24"/>
        </w:rPr>
        <w:t xml:space="preserve">Rerata </w:t>
      </w:r>
      <w:r>
        <w:rPr>
          <w:rFonts w:ascii="Times New Roman" w:hAnsi="Times New Roman" w:cs="Times New Roman"/>
          <w:bCs/>
          <w:sz w:val="24"/>
          <w:szCs w:val="24"/>
        </w:rPr>
        <w:t>r</w:t>
      </w:r>
      <w:r w:rsidRPr="007F5113">
        <w:rPr>
          <w:rFonts w:ascii="Times New Roman" w:hAnsi="Times New Roman" w:cs="Times New Roman"/>
          <w:bCs/>
          <w:i/>
          <w:iCs/>
          <w:sz w:val="24"/>
          <w:szCs w:val="24"/>
        </w:rPr>
        <w:t>ichness</w:t>
      </w:r>
      <w:r w:rsidRPr="007F5113">
        <w:rPr>
          <w:rFonts w:ascii="Times New Roman" w:hAnsi="Times New Roman" w:cs="Times New Roman"/>
          <w:bCs/>
          <w:sz w:val="24"/>
          <w:szCs w:val="24"/>
        </w:rPr>
        <w:t xml:space="preserve"> terbesar (= 6) pada plot  </w:t>
      </w:r>
      <w:r w:rsidRPr="004D3386">
        <w:rPr>
          <w:rFonts w:ascii="Times New Roman" w:hAnsi="Times New Roman" w:cs="Times New Roman"/>
          <w:bCs/>
          <w:sz w:val="24"/>
          <w:szCs w:val="24"/>
        </w:rPr>
        <w:t>N1D0L0</w:t>
      </w:r>
      <w:r w:rsidRPr="007F5113">
        <w:rPr>
          <w:rFonts w:ascii="Times New Roman" w:hAnsi="Times New Roman" w:cs="Times New Roman"/>
          <w:bCs/>
          <w:sz w:val="24"/>
          <w:szCs w:val="24"/>
        </w:rPr>
        <w:t xml:space="preserve"> (perlakuan dengan nitrogen, 1 plot 64 rumpun padi, tanpa pagar plastik)</w:t>
      </w:r>
      <w:r>
        <w:rPr>
          <w:rFonts w:ascii="Times New Roman" w:hAnsi="Times New Roman" w:cs="Times New Roman"/>
          <w:bCs/>
          <w:sz w:val="24"/>
          <w:szCs w:val="24"/>
        </w:rPr>
        <w:t>, sedangkan r</w:t>
      </w:r>
      <w:r w:rsidRPr="007F5113">
        <w:rPr>
          <w:rFonts w:ascii="Times New Roman" w:hAnsi="Times New Roman" w:cs="Times New Roman"/>
          <w:bCs/>
          <w:sz w:val="24"/>
          <w:szCs w:val="24"/>
        </w:rPr>
        <w:t xml:space="preserve">erata jumlah individu total tertinggi (= 3,5) pada plot </w:t>
      </w:r>
      <w:r w:rsidRPr="004D3386">
        <w:rPr>
          <w:rFonts w:ascii="Times New Roman" w:hAnsi="Times New Roman" w:cs="Times New Roman"/>
          <w:bCs/>
          <w:sz w:val="24"/>
          <w:szCs w:val="24"/>
        </w:rPr>
        <w:t>N0D2L1</w:t>
      </w:r>
      <w:r w:rsidRPr="007F5113">
        <w:rPr>
          <w:rFonts w:ascii="Times New Roman" w:hAnsi="Times New Roman" w:cs="Times New Roman"/>
          <w:bCs/>
          <w:sz w:val="24"/>
          <w:szCs w:val="24"/>
        </w:rPr>
        <w:t xml:space="preserve"> (perlakuan tanpa urea maupun gula, 1 plot ada 32 rumpun padi, dengan pagar plastik) </w:t>
      </w:r>
    </w:p>
    <w:p w:rsidR="00BF2290" w:rsidRDefault="00BF2290" w:rsidP="00BF2290">
      <w:pPr>
        <w:spacing w:line="360" w:lineRule="auto"/>
        <w:contextualSpacing/>
        <w:jc w:val="both"/>
        <w:rPr>
          <w:rFonts w:ascii="Times New Roman" w:hAnsi="Times New Roman" w:cs="Times New Roman"/>
          <w:bCs/>
          <w:sz w:val="24"/>
          <w:szCs w:val="24"/>
        </w:rPr>
      </w:pPr>
      <w:r w:rsidRPr="00820A97">
        <w:rPr>
          <w:rFonts w:ascii="Times New Roman" w:hAnsi="Times New Roman" w:cs="Times New Roman"/>
          <w:bCs/>
          <w:noProof/>
          <w:sz w:val="24"/>
          <w:szCs w:val="24"/>
          <w:lang w:eastAsia="id-ID"/>
        </w:rPr>
        <w:lastRenderedPageBreak/>
        <w:drawing>
          <wp:inline distT="0" distB="0" distL="0" distR="0">
            <wp:extent cx="5043230" cy="2967487"/>
            <wp:effectExtent l="19050" t="0" r="24070" b="4313"/>
            <wp:docPr id="2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F2290" w:rsidRDefault="00BF2290" w:rsidP="00BF2290">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3</w:t>
      </w:r>
      <w:r w:rsidRPr="008D30D1">
        <w:rPr>
          <w:rFonts w:ascii="Times New Roman" w:hAnsi="Times New Roman" w:cs="Times New Roman"/>
          <w:bCs/>
          <w:sz w:val="24"/>
          <w:szCs w:val="24"/>
        </w:rPr>
        <w:t>. Rerata jumlah total individu serangga herbivora</w:t>
      </w:r>
      <w:r>
        <w:rPr>
          <w:rFonts w:ascii="Times New Roman" w:hAnsi="Times New Roman" w:cs="Times New Roman"/>
          <w:bCs/>
          <w:sz w:val="24"/>
          <w:szCs w:val="24"/>
        </w:rPr>
        <w:t xml:space="preserve"> (hama)</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ke-2</w:t>
      </w:r>
    </w:p>
    <w:p w:rsidR="00BF2290" w:rsidRPr="008D30D1" w:rsidRDefault="00BF2290" w:rsidP="00BF2290">
      <w:pPr>
        <w:jc w:val="center"/>
        <w:rPr>
          <w:rFonts w:ascii="Times New Roman" w:hAnsi="Times New Roman" w:cs="Times New Roman"/>
          <w:bCs/>
          <w:sz w:val="24"/>
          <w:szCs w:val="24"/>
        </w:rPr>
      </w:pPr>
      <w:r w:rsidRPr="00820A97">
        <w:rPr>
          <w:rFonts w:ascii="Times New Roman" w:hAnsi="Times New Roman" w:cs="Times New Roman"/>
          <w:bCs/>
          <w:noProof/>
          <w:sz w:val="24"/>
          <w:szCs w:val="24"/>
          <w:lang w:eastAsia="id-ID"/>
        </w:rPr>
        <w:drawing>
          <wp:inline distT="0" distB="0" distL="0" distR="0">
            <wp:extent cx="5047040" cy="2389517"/>
            <wp:effectExtent l="19050" t="0" r="20260" b="0"/>
            <wp:docPr id="2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F2290" w:rsidRDefault="00BF2290" w:rsidP="00BF2290">
      <w:pPr>
        <w:jc w:val="center"/>
        <w:rPr>
          <w:rFonts w:ascii="Times New Roman" w:hAnsi="Times New Roman" w:cs="Times New Roman"/>
          <w:bCs/>
          <w:sz w:val="24"/>
          <w:szCs w:val="24"/>
        </w:rPr>
      </w:pPr>
      <w:r w:rsidRPr="0050036D">
        <w:rPr>
          <w:rFonts w:ascii="Times New Roman" w:hAnsi="Times New Roman" w:cs="Times New Roman"/>
          <w:bCs/>
          <w:sz w:val="24"/>
          <w:szCs w:val="24"/>
        </w:rPr>
        <w:t xml:space="preserve">Gambar </w:t>
      </w:r>
      <w:r>
        <w:rPr>
          <w:rFonts w:ascii="Times New Roman" w:hAnsi="Times New Roman" w:cs="Times New Roman"/>
          <w:bCs/>
          <w:sz w:val="24"/>
          <w:szCs w:val="24"/>
        </w:rPr>
        <w:t>4</w:t>
      </w:r>
      <w:r w:rsidRPr="0050036D">
        <w:rPr>
          <w:rFonts w:ascii="Times New Roman" w:hAnsi="Times New Roman" w:cs="Times New Roman"/>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Rerata total jumlah individu dan jumlah jenis (</w:t>
      </w:r>
      <w:r w:rsidRPr="0050036D">
        <w:rPr>
          <w:rFonts w:ascii="Times New Roman" w:hAnsi="Times New Roman" w:cs="Times New Roman"/>
          <w:bCs/>
          <w:i/>
          <w:sz w:val="24"/>
          <w:szCs w:val="24"/>
        </w:rPr>
        <w:t>richness</w:t>
      </w:r>
      <w:r>
        <w:rPr>
          <w:rFonts w:ascii="Times New Roman" w:hAnsi="Times New Roman" w:cs="Times New Roman"/>
          <w:bCs/>
          <w:sz w:val="24"/>
          <w:szCs w:val="24"/>
        </w:rPr>
        <w:t>) serangga hama di setiap plot perlakuan pada bulan ke-2</w:t>
      </w:r>
    </w:p>
    <w:p w:rsidR="00BF2290" w:rsidRPr="003A51E3" w:rsidRDefault="00BF2290" w:rsidP="00BF2290">
      <w:pPr>
        <w:tabs>
          <w:tab w:val="num" w:pos="720"/>
        </w:tabs>
        <w:spacing w:line="360" w:lineRule="auto"/>
        <w:ind w:firstLine="720"/>
        <w:contextualSpacing/>
        <w:jc w:val="both"/>
        <w:rPr>
          <w:rFonts w:ascii="Times New Roman" w:hAnsi="Times New Roman" w:cs="Times New Roman"/>
          <w:bCs/>
          <w:sz w:val="24"/>
          <w:szCs w:val="24"/>
        </w:rPr>
      </w:pPr>
      <w:r w:rsidRPr="004D3386">
        <w:rPr>
          <w:rFonts w:ascii="Times New Roman" w:hAnsi="Times New Roman" w:cs="Times New Roman"/>
          <w:bCs/>
          <w:sz w:val="24"/>
          <w:szCs w:val="24"/>
        </w:rPr>
        <w:t>Pada bulan ke-3 (Gambar 5 dan 6), rerata r</w:t>
      </w:r>
      <w:r w:rsidRPr="004D3386">
        <w:rPr>
          <w:rFonts w:ascii="Times New Roman" w:hAnsi="Times New Roman" w:cs="Times New Roman"/>
          <w:bCs/>
          <w:i/>
          <w:iCs/>
          <w:sz w:val="24"/>
          <w:szCs w:val="24"/>
        </w:rPr>
        <w:t>ichness</w:t>
      </w:r>
      <w:r w:rsidRPr="004D3386">
        <w:rPr>
          <w:rFonts w:ascii="Times New Roman" w:hAnsi="Times New Roman" w:cs="Times New Roman"/>
          <w:bCs/>
          <w:sz w:val="24"/>
          <w:szCs w:val="24"/>
        </w:rPr>
        <w:t xml:space="preserve"> terbesar (= 4) ada pada plot </w:t>
      </w:r>
      <w:r w:rsidRPr="004D3386">
        <w:rPr>
          <w:rFonts w:ascii="Times New Roman" w:hAnsi="Times New Roman" w:cs="Times New Roman"/>
          <w:bCs/>
          <w:sz w:val="24"/>
          <w:szCs w:val="24"/>
          <w:lang w:val="pt-BR"/>
        </w:rPr>
        <w:t>N0D0L1, N0D1L0, N0D1L1, N0D2L1, N1D2L0</w:t>
      </w:r>
      <w:r w:rsidRPr="004D3386">
        <w:rPr>
          <w:rFonts w:ascii="Times New Roman" w:hAnsi="Times New Roman" w:cs="Times New Roman"/>
          <w:bCs/>
          <w:sz w:val="24"/>
          <w:szCs w:val="24"/>
        </w:rPr>
        <w:t>, sedangkan rerata jumlah individu total tertinggi (=7,25) ada pada plot N1D1L0</w:t>
      </w:r>
      <w:r>
        <w:rPr>
          <w:rFonts w:ascii="Times New Roman" w:hAnsi="Times New Roman" w:cs="Times New Roman"/>
          <w:bCs/>
          <w:sz w:val="24"/>
          <w:szCs w:val="24"/>
        </w:rPr>
        <w:t>.  Dari bulan ke-2 sampai bulan ke-3 tampak a</w:t>
      </w:r>
      <w:r w:rsidRPr="003A51E3">
        <w:rPr>
          <w:rFonts w:ascii="Times New Roman" w:hAnsi="Times New Roman" w:cs="Times New Roman"/>
          <w:bCs/>
          <w:sz w:val="24"/>
          <w:szCs w:val="24"/>
        </w:rPr>
        <w:t>da</w:t>
      </w:r>
      <w:r>
        <w:rPr>
          <w:rFonts w:ascii="Times New Roman" w:hAnsi="Times New Roman" w:cs="Times New Roman"/>
          <w:bCs/>
          <w:sz w:val="24"/>
          <w:szCs w:val="24"/>
        </w:rPr>
        <w:t xml:space="preserve">nya </w:t>
      </w:r>
      <w:r w:rsidRPr="003A51E3">
        <w:rPr>
          <w:rFonts w:ascii="Times New Roman" w:hAnsi="Times New Roman" w:cs="Times New Roman"/>
          <w:bCs/>
          <w:sz w:val="24"/>
          <w:szCs w:val="24"/>
        </w:rPr>
        <w:t xml:space="preserve">penurunan </w:t>
      </w:r>
      <w:r w:rsidRPr="003A51E3">
        <w:rPr>
          <w:rFonts w:ascii="Times New Roman" w:hAnsi="Times New Roman" w:cs="Times New Roman"/>
          <w:bCs/>
          <w:i/>
          <w:sz w:val="24"/>
          <w:szCs w:val="24"/>
        </w:rPr>
        <w:t>richness</w:t>
      </w:r>
      <w:r>
        <w:rPr>
          <w:rFonts w:ascii="Times New Roman" w:hAnsi="Times New Roman" w:cs="Times New Roman"/>
          <w:bCs/>
          <w:sz w:val="24"/>
          <w:szCs w:val="24"/>
        </w:rPr>
        <w:t xml:space="preserve"> serangga herbivor, tetapi a</w:t>
      </w:r>
      <w:r w:rsidRPr="003A51E3">
        <w:rPr>
          <w:rFonts w:ascii="Times New Roman" w:hAnsi="Times New Roman" w:cs="Times New Roman"/>
          <w:bCs/>
          <w:sz w:val="24"/>
          <w:szCs w:val="24"/>
        </w:rPr>
        <w:t>da kenaikan jumlah total ser</w:t>
      </w:r>
      <w:r>
        <w:rPr>
          <w:rFonts w:ascii="Times New Roman" w:hAnsi="Times New Roman" w:cs="Times New Roman"/>
          <w:bCs/>
          <w:sz w:val="24"/>
          <w:szCs w:val="24"/>
        </w:rPr>
        <w:t>angga herbivora per rumpun padi.</w:t>
      </w:r>
    </w:p>
    <w:p w:rsidR="00BF2290" w:rsidRDefault="00BF2290" w:rsidP="00BF2290">
      <w:pPr>
        <w:jc w:val="both"/>
        <w:rPr>
          <w:rFonts w:ascii="Times New Roman" w:hAnsi="Times New Roman" w:cs="Times New Roman"/>
          <w:bCs/>
          <w:sz w:val="24"/>
          <w:szCs w:val="24"/>
        </w:rPr>
      </w:pPr>
      <w:r w:rsidRPr="00FF5AC8">
        <w:rPr>
          <w:rFonts w:ascii="Times New Roman" w:hAnsi="Times New Roman" w:cs="Times New Roman"/>
          <w:bCs/>
          <w:noProof/>
          <w:sz w:val="24"/>
          <w:szCs w:val="24"/>
          <w:lang w:eastAsia="id-ID"/>
        </w:rPr>
        <w:lastRenderedPageBreak/>
        <w:drawing>
          <wp:inline distT="0" distB="0" distL="0" distR="0">
            <wp:extent cx="5043230" cy="2501661"/>
            <wp:effectExtent l="19050" t="0" r="24070" b="0"/>
            <wp:docPr id="3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F2290" w:rsidRDefault="00BF2290" w:rsidP="00BF2290">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5</w:t>
      </w:r>
      <w:r w:rsidRPr="008D30D1">
        <w:rPr>
          <w:rFonts w:ascii="Times New Roman" w:hAnsi="Times New Roman" w:cs="Times New Roman"/>
          <w:bCs/>
          <w:sz w:val="24"/>
          <w:szCs w:val="24"/>
        </w:rPr>
        <w:t>. Rerata jumlah total individu serangga herbivora</w:t>
      </w:r>
      <w:r>
        <w:rPr>
          <w:rFonts w:ascii="Times New Roman" w:hAnsi="Times New Roman" w:cs="Times New Roman"/>
          <w:bCs/>
          <w:sz w:val="24"/>
          <w:szCs w:val="24"/>
        </w:rPr>
        <w:t xml:space="preserve"> (hama)</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ke-3</w:t>
      </w:r>
    </w:p>
    <w:p w:rsidR="00BF2290" w:rsidRDefault="00BF2290" w:rsidP="00BF2290">
      <w:pPr>
        <w:jc w:val="center"/>
        <w:rPr>
          <w:rFonts w:ascii="Times New Roman" w:hAnsi="Times New Roman" w:cs="Times New Roman"/>
          <w:bCs/>
          <w:sz w:val="24"/>
          <w:szCs w:val="24"/>
        </w:rPr>
      </w:pPr>
      <w:r w:rsidRPr="00FD02D2">
        <w:rPr>
          <w:rFonts w:ascii="Times New Roman" w:hAnsi="Times New Roman" w:cs="Times New Roman"/>
          <w:bCs/>
          <w:noProof/>
          <w:sz w:val="24"/>
          <w:szCs w:val="24"/>
          <w:lang w:eastAsia="id-ID"/>
        </w:rPr>
        <w:drawing>
          <wp:inline distT="0" distB="0" distL="0" distR="0">
            <wp:extent cx="5039995" cy="2519997"/>
            <wp:effectExtent l="19050" t="0" r="27305" b="0"/>
            <wp:docPr id="3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F2290" w:rsidRDefault="00BF2290" w:rsidP="00BF2290">
      <w:pPr>
        <w:jc w:val="center"/>
        <w:rPr>
          <w:rFonts w:ascii="Times New Roman" w:hAnsi="Times New Roman" w:cs="Times New Roman"/>
          <w:bCs/>
          <w:sz w:val="24"/>
          <w:szCs w:val="24"/>
        </w:rPr>
      </w:pPr>
      <w:r w:rsidRPr="0050036D">
        <w:rPr>
          <w:rFonts w:ascii="Times New Roman" w:hAnsi="Times New Roman" w:cs="Times New Roman"/>
          <w:bCs/>
          <w:sz w:val="24"/>
          <w:szCs w:val="24"/>
        </w:rPr>
        <w:t xml:space="preserve">Gambar </w:t>
      </w:r>
      <w:r>
        <w:rPr>
          <w:rFonts w:ascii="Times New Roman" w:hAnsi="Times New Roman" w:cs="Times New Roman"/>
          <w:bCs/>
          <w:sz w:val="24"/>
          <w:szCs w:val="24"/>
        </w:rPr>
        <w:t>6</w:t>
      </w:r>
      <w:r w:rsidRPr="0050036D">
        <w:rPr>
          <w:rFonts w:ascii="Times New Roman" w:hAnsi="Times New Roman" w:cs="Times New Roman"/>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Rerata total jumlah individu dan jumlah jenis (</w:t>
      </w:r>
      <w:r w:rsidRPr="0050036D">
        <w:rPr>
          <w:rFonts w:ascii="Times New Roman" w:hAnsi="Times New Roman" w:cs="Times New Roman"/>
          <w:bCs/>
          <w:i/>
          <w:sz w:val="24"/>
          <w:szCs w:val="24"/>
        </w:rPr>
        <w:t>richness</w:t>
      </w:r>
      <w:r>
        <w:rPr>
          <w:rFonts w:ascii="Times New Roman" w:hAnsi="Times New Roman" w:cs="Times New Roman"/>
          <w:bCs/>
          <w:sz w:val="24"/>
          <w:szCs w:val="24"/>
        </w:rPr>
        <w:t>) serangga hama di setiap plot perlakuan pada bulan ke-3</w:t>
      </w:r>
    </w:p>
    <w:p w:rsidR="00BF2290" w:rsidRDefault="00BF2290" w:rsidP="00BF2290">
      <w:pPr>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b. Populasi Predator</w:t>
      </w:r>
    </w:p>
    <w:p w:rsidR="00BF2290" w:rsidRDefault="00BF2290" w:rsidP="00BF2290">
      <w:pPr>
        <w:spacing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Dinamika populasi predator digambarkan pada Gambar 7, 8, dan 9 berikut ini.</w:t>
      </w:r>
    </w:p>
    <w:p w:rsidR="00BF2290" w:rsidRDefault="00BF2290" w:rsidP="00BF2290">
      <w:pPr>
        <w:spacing w:line="360" w:lineRule="auto"/>
        <w:contextualSpacing/>
        <w:jc w:val="both"/>
        <w:rPr>
          <w:rFonts w:ascii="Times New Roman" w:hAnsi="Times New Roman" w:cs="Times New Roman"/>
          <w:bCs/>
          <w:sz w:val="24"/>
          <w:szCs w:val="24"/>
        </w:rPr>
      </w:pPr>
      <w:r w:rsidRPr="003A51E3">
        <w:rPr>
          <w:rFonts w:ascii="Times New Roman" w:hAnsi="Times New Roman" w:cs="Times New Roman"/>
          <w:bCs/>
          <w:noProof/>
          <w:sz w:val="24"/>
          <w:szCs w:val="24"/>
          <w:lang w:eastAsia="id-ID"/>
        </w:rPr>
        <w:lastRenderedPageBreak/>
        <w:drawing>
          <wp:inline distT="0" distB="0" distL="0" distR="0">
            <wp:extent cx="5724525" cy="2714625"/>
            <wp:effectExtent l="19050" t="0" r="9525" b="0"/>
            <wp:docPr id="3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F2290" w:rsidRDefault="00BF2290" w:rsidP="00BF2290">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7</w:t>
      </w:r>
      <w:r w:rsidRPr="008D30D1">
        <w:rPr>
          <w:rFonts w:ascii="Times New Roman" w:hAnsi="Times New Roman" w:cs="Times New Roman"/>
          <w:bCs/>
          <w:sz w:val="24"/>
          <w:szCs w:val="24"/>
        </w:rPr>
        <w:t xml:space="preserve">. Rerata jumlah total individu </w:t>
      </w:r>
      <w:r>
        <w:rPr>
          <w:rFonts w:ascii="Times New Roman" w:hAnsi="Times New Roman" w:cs="Times New Roman"/>
          <w:bCs/>
          <w:sz w:val="24"/>
          <w:szCs w:val="24"/>
        </w:rPr>
        <w:t>predator</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pertama</w:t>
      </w:r>
    </w:p>
    <w:p w:rsidR="00BF2290" w:rsidRDefault="00BF2290" w:rsidP="00BF2290">
      <w:pPr>
        <w:spacing w:line="360" w:lineRule="auto"/>
        <w:contextualSpacing/>
        <w:jc w:val="both"/>
        <w:rPr>
          <w:rFonts w:ascii="Times New Roman" w:hAnsi="Times New Roman" w:cs="Times New Roman"/>
          <w:bCs/>
          <w:sz w:val="24"/>
          <w:szCs w:val="24"/>
        </w:rPr>
      </w:pPr>
      <w:r w:rsidRPr="003A51E3">
        <w:rPr>
          <w:rFonts w:ascii="Times New Roman" w:hAnsi="Times New Roman" w:cs="Times New Roman"/>
          <w:bCs/>
          <w:noProof/>
          <w:sz w:val="24"/>
          <w:szCs w:val="24"/>
          <w:lang w:eastAsia="id-ID"/>
        </w:rPr>
        <w:drawing>
          <wp:inline distT="0" distB="0" distL="0" distR="0">
            <wp:extent cx="5039995" cy="2714625"/>
            <wp:effectExtent l="19050" t="0" r="27305" b="0"/>
            <wp:docPr id="3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F2290" w:rsidRDefault="00BF2290" w:rsidP="00BF2290">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8</w:t>
      </w:r>
      <w:r w:rsidRPr="008D30D1">
        <w:rPr>
          <w:rFonts w:ascii="Times New Roman" w:hAnsi="Times New Roman" w:cs="Times New Roman"/>
          <w:bCs/>
          <w:sz w:val="24"/>
          <w:szCs w:val="24"/>
        </w:rPr>
        <w:t xml:space="preserve">. Rerata jumlah total individu </w:t>
      </w:r>
      <w:r>
        <w:rPr>
          <w:rFonts w:ascii="Times New Roman" w:hAnsi="Times New Roman" w:cs="Times New Roman"/>
          <w:bCs/>
          <w:sz w:val="24"/>
          <w:szCs w:val="24"/>
        </w:rPr>
        <w:t>predator</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ke-2</w:t>
      </w:r>
    </w:p>
    <w:p w:rsidR="00BF2290" w:rsidRDefault="00BF2290" w:rsidP="00BF2290">
      <w:pPr>
        <w:spacing w:line="360" w:lineRule="auto"/>
        <w:contextualSpacing/>
        <w:jc w:val="both"/>
        <w:rPr>
          <w:rFonts w:ascii="Times New Roman" w:hAnsi="Times New Roman" w:cs="Times New Roman"/>
          <w:bCs/>
          <w:sz w:val="24"/>
          <w:szCs w:val="24"/>
        </w:rPr>
      </w:pPr>
      <w:r w:rsidRPr="003A51E3">
        <w:rPr>
          <w:rFonts w:ascii="Times New Roman" w:hAnsi="Times New Roman" w:cs="Times New Roman"/>
          <w:bCs/>
          <w:noProof/>
          <w:sz w:val="24"/>
          <w:szCs w:val="24"/>
          <w:lang w:eastAsia="id-ID"/>
        </w:rPr>
        <w:lastRenderedPageBreak/>
        <w:drawing>
          <wp:inline distT="0" distB="0" distL="0" distR="0">
            <wp:extent cx="5039995" cy="2647950"/>
            <wp:effectExtent l="19050" t="0" r="27305" b="0"/>
            <wp:docPr id="3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F2290" w:rsidRDefault="00BF2290" w:rsidP="00BF2290">
      <w:pPr>
        <w:jc w:val="center"/>
        <w:rPr>
          <w:rFonts w:ascii="Times New Roman" w:hAnsi="Times New Roman" w:cs="Times New Roman"/>
          <w:bCs/>
          <w:sz w:val="24"/>
          <w:szCs w:val="24"/>
        </w:rPr>
      </w:pPr>
      <w:r w:rsidRPr="008D30D1">
        <w:rPr>
          <w:rFonts w:ascii="Times New Roman" w:hAnsi="Times New Roman" w:cs="Times New Roman"/>
          <w:bCs/>
          <w:sz w:val="24"/>
          <w:szCs w:val="24"/>
        </w:rPr>
        <w:t xml:space="preserve">Gambar </w:t>
      </w:r>
      <w:r>
        <w:rPr>
          <w:rFonts w:ascii="Times New Roman" w:hAnsi="Times New Roman" w:cs="Times New Roman"/>
          <w:bCs/>
          <w:sz w:val="24"/>
          <w:szCs w:val="24"/>
        </w:rPr>
        <w:t>9</w:t>
      </w:r>
      <w:r w:rsidRPr="008D30D1">
        <w:rPr>
          <w:rFonts w:ascii="Times New Roman" w:hAnsi="Times New Roman" w:cs="Times New Roman"/>
          <w:bCs/>
          <w:sz w:val="24"/>
          <w:szCs w:val="24"/>
        </w:rPr>
        <w:t xml:space="preserve">. Rerata jumlah total individu </w:t>
      </w:r>
      <w:r>
        <w:rPr>
          <w:rFonts w:ascii="Times New Roman" w:hAnsi="Times New Roman" w:cs="Times New Roman"/>
          <w:bCs/>
          <w:sz w:val="24"/>
          <w:szCs w:val="24"/>
        </w:rPr>
        <w:t>predator</w:t>
      </w:r>
      <w:r w:rsidRPr="008D30D1">
        <w:rPr>
          <w:rFonts w:ascii="Times New Roman" w:hAnsi="Times New Roman" w:cs="Times New Roman"/>
          <w:bCs/>
          <w:sz w:val="24"/>
          <w:szCs w:val="24"/>
        </w:rPr>
        <w:t xml:space="preserve"> per rumpun padi di setiap perlakuan pada bulan </w:t>
      </w:r>
      <w:r>
        <w:rPr>
          <w:rFonts w:ascii="Times New Roman" w:hAnsi="Times New Roman" w:cs="Times New Roman"/>
          <w:bCs/>
          <w:sz w:val="24"/>
          <w:szCs w:val="24"/>
        </w:rPr>
        <w:t>ke-3</w:t>
      </w:r>
    </w:p>
    <w:p w:rsidR="00BF2290" w:rsidRDefault="00BF2290" w:rsidP="00BF2290">
      <w:pPr>
        <w:tabs>
          <w:tab w:val="num" w:pos="720"/>
        </w:tabs>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ab/>
        <w:t xml:space="preserve">Dari ketiga gambar tersebut dapat dilihat bahwa dari bulan ke-2 sampai ke-3, rerata </w:t>
      </w:r>
      <w:r w:rsidRPr="00C333C7">
        <w:rPr>
          <w:rFonts w:ascii="Times New Roman" w:hAnsi="Times New Roman" w:cs="Times New Roman"/>
          <w:bCs/>
          <w:i/>
          <w:sz w:val="24"/>
          <w:szCs w:val="24"/>
        </w:rPr>
        <w:t>richness</w:t>
      </w:r>
      <w:r w:rsidRPr="00C333C7">
        <w:rPr>
          <w:rFonts w:ascii="Times New Roman" w:hAnsi="Times New Roman" w:cs="Times New Roman"/>
          <w:bCs/>
          <w:sz w:val="24"/>
          <w:szCs w:val="24"/>
        </w:rPr>
        <w:t xml:space="preserve"> serangga predator </w:t>
      </w:r>
      <w:r>
        <w:rPr>
          <w:rFonts w:ascii="Times New Roman" w:hAnsi="Times New Roman" w:cs="Times New Roman"/>
          <w:bCs/>
          <w:sz w:val="24"/>
          <w:szCs w:val="24"/>
        </w:rPr>
        <w:t xml:space="preserve">adalah </w:t>
      </w:r>
      <w:r w:rsidRPr="00C333C7">
        <w:rPr>
          <w:rFonts w:ascii="Times New Roman" w:hAnsi="Times New Roman" w:cs="Times New Roman"/>
          <w:bCs/>
          <w:sz w:val="24"/>
          <w:szCs w:val="24"/>
        </w:rPr>
        <w:t>tetap</w:t>
      </w:r>
      <w:r>
        <w:rPr>
          <w:rFonts w:ascii="Times New Roman" w:hAnsi="Times New Roman" w:cs="Times New Roman"/>
          <w:bCs/>
          <w:sz w:val="24"/>
          <w:szCs w:val="24"/>
        </w:rPr>
        <w:t xml:space="preserve">, tetapi ada </w:t>
      </w:r>
      <w:r w:rsidRPr="00C333C7">
        <w:rPr>
          <w:rFonts w:ascii="Times New Roman" w:hAnsi="Times New Roman" w:cs="Times New Roman"/>
          <w:bCs/>
          <w:sz w:val="24"/>
          <w:szCs w:val="24"/>
        </w:rPr>
        <w:t>kenaikan jumlah total serangga predator per rumpun padi</w:t>
      </w:r>
      <w:r>
        <w:rPr>
          <w:rFonts w:ascii="Times New Roman" w:hAnsi="Times New Roman" w:cs="Times New Roman"/>
          <w:bCs/>
          <w:sz w:val="24"/>
          <w:szCs w:val="24"/>
        </w:rPr>
        <w:t xml:space="preserve">. </w:t>
      </w:r>
      <w:r w:rsidRPr="00C333C7">
        <w:rPr>
          <w:rFonts w:ascii="Times New Roman" w:hAnsi="Times New Roman" w:cs="Times New Roman"/>
          <w:bCs/>
          <w:sz w:val="24"/>
          <w:szCs w:val="24"/>
        </w:rPr>
        <w:t>Pola pada manipulasi nitrogen dan manipulasi densitas rumpun tanaman padi belum tampak jelas tanpa uji statistik</w:t>
      </w:r>
      <w:r>
        <w:rPr>
          <w:rFonts w:ascii="Times New Roman" w:hAnsi="Times New Roman" w:cs="Times New Roman"/>
          <w:bCs/>
          <w:sz w:val="24"/>
          <w:szCs w:val="24"/>
        </w:rPr>
        <w:t>, tetapi p</w:t>
      </w:r>
      <w:r w:rsidRPr="00C333C7">
        <w:rPr>
          <w:rFonts w:ascii="Times New Roman" w:hAnsi="Times New Roman" w:cs="Times New Roman"/>
          <w:bCs/>
          <w:sz w:val="24"/>
          <w:szCs w:val="24"/>
        </w:rPr>
        <w:t>ola pada manipulasi predator</w:t>
      </w:r>
      <w:r>
        <w:rPr>
          <w:rFonts w:ascii="Times New Roman" w:hAnsi="Times New Roman" w:cs="Times New Roman"/>
          <w:bCs/>
          <w:sz w:val="24"/>
          <w:szCs w:val="24"/>
        </w:rPr>
        <w:t xml:space="preserve"> menunjukkan bahwa perlakuan dengan kode L0 </w:t>
      </w:r>
      <w:r w:rsidRPr="00C333C7">
        <w:rPr>
          <w:rFonts w:ascii="Times New Roman" w:hAnsi="Times New Roman" w:cs="Times New Roman"/>
          <w:bCs/>
          <w:sz w:val="24"/>
          <w:szCs w:val="24"/>
        </w:rPr>
        <w:t xml:space="preserve">meningkatkan </w:t>
      </w:r>
      <w:r w:rsidRPr="00C333C7">
        <w:rPr>
          <w:rFonts w:ascii="Times New Roman" w:hAnsi="Times New Roman" w:cs="Times New Roman"/>
          <w:bCs/>
          <w:i/>
          <w:sz w:val="24"/>
          <w:szCs w:val="24"/>
        </w:rPr>
        <w:t>richness</w:t>
      </w:r>
      <w:r w:rsidRPr="00C333C7">
        <w:rPr>
          <w:rFonts w:ascii="Times New Roman" w:hAnsi="Times New Roman" w:cs="Times New Roman"/>
          <w:bCs/>
          <w:sz w:val="24"/>
          <w:szCs w:val="24"/>
        </w:rPr>
        <w:t xml:space="preserve"> serangga herbivora maupun predatornya, tetapi menurunkan jumlah total individu serangga herbivora</w:t>
      </w:r>
      <w:r>
        <w:rPr>
          <w:rFonts w:ascii="Times New Roman" w:hAnsi="Times New Roman" w:cs="Times New Roman"/>
          <w:bCs/>
          <w:sz w:val="24"/>
          <w:szCs w:val="24"/>
        </w:rPr>
        <w:t>.</w:t>
      </w:r>
    </w:p>
    <w:p w:rsidR="00BF2290" w:rsidRDefault="00BF2290" w:rsidP="00BF2290">
      <w:pPr>
        <w:tabs>
          <w:tab w:val="num" w:pos="720"/>
        </w:tabs>
        <w:spacing w:line="360" w:lineRule="auto"/>
        <w:contextualSpacing/>
        <w:jc w:val="both"/>
        <w:rPr>
          <w:rFonts w:ascii="Times New Roman" w:hAnsi="Times New Roman" w:cs="Times New Roman"/>
          <w:b/>
          <w:bCs/>
          <w:sz w:val="24"/>
          <w:szCs w:val="24"/>
        </w:rPr>
      </w:pPr>
      <w:r w:rsidRPr="004D3386">
        <w:rPr>
          <w:rFonts w:ascii="Times New Roman" w:hAnsi="Times New Roman" w:cs="Times New Roman"/>
          <w:b/>
          <w:bCs/>
          <w:sz w:val="24"/>
          <w:szCs w:val="24"/>
        </w:rPr>
        <w:t xml:space="preserve">Kesimpulan </w:t>
      </w:r>
    </w:p>
    <w:p w:rsidR="00BF2290" w:rsidRPr="00701956" w:rsidRDefault="00BF2290" w:rsidP="00BF2290">
      <w:pPr>
        <w:spacing w:line="360" w:lineRule="auto"/>
        <w:ind w:left="142" w:firstLine="572"/>
        <w:contextualSpacing/>
        <w:jc w:val="both"/>
        <w:rPr>
          <w:rFonts w:ascii="Times New Roman" w:hAnsi="Times New Roman" w:cs="Times New Roman"/>
          <w:bCs/>
          <w:sz w:val="24"/>
          <w:szCs w:val="24"/>
        </w:rPr>
      </w:pPr>
      <w:r>
        <w:rPr>
          <w:rFonts w:ascii="Times New Roman" w:hAnsi="Times New Roman" w:cs="Times New Roman"/>
          <w:bCs/>
          <w:sz w:val="24"/>
          <w:szCs w:val="24"/>
        </w:rPr>
        <w:t>Hasil penelitian ini dapat disimpulkan bahwa:</w:t>
      </w:r>
    </w:p>
    <w:p w:rsidR="00BF2290" w:rsidRPr="00A7734A" w:rsidRDefault="00BF2290" w:rsidP="00BF2290">
      <w:pPr>
        <w:spacing w:line="360" w:lineRule="auto"/>
        <w:ind w:left="714" w:hanging="288"/>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1). </w:t>
      </w:r>
      <w:r w:rsidRPr="00A7734A">
        <w:rPr>
          <w:rFonts w:ascii="Times New Roman" w:hAnsi="Times New Roman" w:cs="Times New Roman"/>
          <w:bCs/>
          <w:sz w:val="24"/>
          <w:szCs w:val="24"/>
        </w:rPr>
        <w:t xml:space="preserve">Pola </w:t>
      </w:r>
      <w:r>
        <w:rPr>
          <w:rFonts w:ascii="Times New Roman" w:hAnsi="Times New Roman" w:cs="Times New Roman"/>
          <w:bCs/>
          <w:sz w:val="24"/>
          <w:szCs w:val="24"/>
        </w:rPr>
        <w:t>hubungan antara populasi</w:t>
      </w:r>
      <w:r w:rsidRPr="00A7734A">
        <w:rPr>
          <w:rFonts w:ascii="Times New Roman" w:hAnsi="Times New Roman" w:cs="Times New Roman"/>
          <w:bCs/>
          <w:sz w:val="24"/>
          <w:szCs w:val="24"/>
        </w:rPr>
        <w:t xml:space="preserve"> serangga herbivora</w:t>
      </w:r>
      <w:r>
        <w:rPr>
          <w:rFonts w:ascii="Times New Roman" w:hAnsi="Times New Roman" w:cs="Times New Roman"/>
          <w:bCs/>
          <w:sz w:val="24"/>
          <w:szCs w:val="24"/>
        </w:rPr>
        <w:t xml:space="preserve"> dan musuh alaminya dengan </w:t>
      </w:r>
      <w:r w:rsidRPr="00A7734A">
        <w:rPr>
          <w:rFonts w:ascii="Times New Roman" w:hAnsi="Times New Roman" w:cs="Times New Roman"/>
          <w:bCs/>
          <w:sz w:val="24"/>
          <w:szCs w:val="24"/>
        </w:rPr>
        <w:t xml:space="preserve">mekanisme </w:t>
      </w:r>
      <w:r w:rsidRPr="00A7734A">
        <w:rPr>
          <w:rFonts w:ascii="Times New Roman" w:hAnsi="Times New Roman" w:cs="Times New Roman"/>
          <w:bCs/>
          <w:i/>
          <w:iCs/>
          <w:sz w:val="24"/>
          <w:szCs w:val="24"/>
        </w:rPr>
        <w:t xml:space="preserve">bottom-up effect </w:t>
      </w:r>
      <w:r w:rsidRPr="00A7734A">
        <w:rPr>
          <w:rFonts w:ascii="Times New Roman" w:hAnsi="Times New Roman" w:cs="Times New Roman"/>
          <w:bCs/>
          <w:sz w:val="24"/>
          <w:szCs w:val="24"/>
        </w:rPr>
        <w:t>lebih bervariasi di antara ke</w:t>
      </w:r>
      <w:r>
        <w:rPr>
          <w:rFonts w:ascii="Times New Roman" w:hAnsi="Times New Roman" w:cs="Times New Roman"/>
          <w:bCs/>
          <w:sz w:val="24"/>
          <w:szCs w:val="24"/>
        </w:rPr>
        <w:t>delapan belas</w:t>
      </w:r>
      <w:r w:rsidRPr="00A7734A">
        <w:rPr>
          <w:rFonts w:ascii="Times New Roman" w:hAnsi="Times New Roman" w:cs="Times New Roman"/>
          <w:bCs/>
          <w:sz w:val="24"/>
          <w:szCs w:val="24"/>
        </w:rPr>
        <w:t xml:space="preserve"> kombinasi perlakuan </w:t>
      </w:r>
    </w:p>
    <w:p w:rsidR="00BF2290" w:rsidRDefault="00BF2290" w:rsidP="00BF2290">
      <w:pPr>
        <w:spacing w:line="360" w:lineRule="auto"/>
        <w:ind w:left="714" w:hanging="288"/>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A7734A">
        <w:rPr>
          <w:rFonts w:ascii="Times New Roman" w:hAnsi="Times New Roman" w:cs="Times New Roman"/>
          <w:bCs/>
          <w:sz w:val="24"/>
          <w:szCs w:val="24"/>
        </w:rPr>
        <w:t xml:space="preserve">Pola </w:t>
      </w:r>
      <w:r>
        <w:rPr>
          <w:rFonts w:ascii="Times New Roman" w:hAnsi="Times New Roman" w:cs="Times New Roman"/>
          <w:bCs/>
          <w:sz w:val="24"/>
          <w:szCs w:val="24"/>
        </w:rPr>
        <w:t xml:space="preserve">hubungan antara populasi </w:t>
      </w:r>
      <w:r w:rsidRPr="00A7734A">
        <w:rPr>
          <w:rFonts w:ascii="Times New Roman" w:hAnsi="Times New Roman" w:cs="Times New Roman"/>
          <w:bCs/>
          <w:sz w:val="24"/>
          <w:szCs w:val="24"/>
        </w:rPr>
        <w:t>serangga herbivora</w:t>
      </w:r>
      <w:r>
        <w:rPr>
          <w:rFonts w:ascii="Times New Roman" w:hAnsi="Times New Roman" w:cs="Times New Roman"/>
          <w:bCs/>
          <w:sz w:val="24"/>
          <w:szCs w:val="24"/>
        </w:rPr>
        <w:t xml:space="preserve"> dan musuh alaminya</w:t>
      </w:r>
      <w:r w:rsidRPr="00A7734A">
        <w:rPr>
          <w:rFonts w:ascii="Times New Roman" w:hAnsi="Times New Roman" w:cs="Times New Roman"/>
          <w:bCs/>
          <w:sz w:val="24"/>
          <w:szCs w:val="24"/>
        </w:rPr>
        <w:t xml:space="preserve"> dengan mekanisme </w:t>
      </w:r>
      <w:r w:rsidRPr="00A7734A">
        <w:rPr>
          <w:rFonts w:ascii="Times New Roman" w:hAnsi="Times New Roman" w:cs="Times New Roman"/>
          <w:bCs/>
          <w:i/>
          <w:iCs/>
          <w:sz w:val="24"/>
          <w:szCs w:val="24"/>
        </w:rPr>
        <w:t xml:space="preserve">top-down effect, </w:t>
      </w:r>
      <w:r w:rsidRPr="00A7734A">
        <w:rPr>
          <w:rFonts w:ascii="Times New Roman" w:hAnsi="Times New Roman" w:cs="Times New Roman"/>
          <w:bCs/>
          <w:sz w:val="24"/>
          <w:szCs w:val="24"/>
        </w:rPr>
        <w:t xml:space="preserve">pada perlakun pengurangan predator laba-laba menunjukkan </w:t>
      </w:r>
      <w:r>
        <w:rPr>
          <w:rFonts w:ascii="Times New Roman" w:hAnsi="Times New Roman" w:cs="Times New Roman"/>
          <w:bCs/>
          <w:sz w:val="24"/>
          <w:szCs w:val="24"/>
        </w:rPr>
        <w:t>hubungan</w:t>
      </w:r>
      <w:r w:rsidRPr="00A7734A">
        <w:rPr>
          <w:rFonts w:ascii="Times New Roman" w:hAnsi="Times New Roman" w:cs="Times New Roman"/>
          <w:bCs/>
          <w:sz w:val="24"/>
          <w:szCs w:val="24"/>
        </w:rPr>
        <w:t xml:space="preserve"> yang lebih kompleks </w:t>
      </w:r>
      <w:r>
        <w:rPr>
          <w:rFonts w:ascii="Times New Roman" w:hAnsi="Times New Roman" w:cs="Times New Roman"/>
          <w:bCs/>
          <w:sz w:val="24"/>
          <w:szCs w:val="24"/>
        </w:rPr>
        <w:t>dengan lebih banyak spesies yang terlibat dalam interaksi.</w:t>
      </w:r>
    </w:p>
    <w:p w:rsidR="00F43B98" w:rsidRDefault="00F43B98" w:rsidP="00BF2290">
      <w:pPr>
        <w:spacing w:line="360" w:lineRule="auto"/>
        <w:contextualSpacing/>
        <w:jc w:val="both"/>
        <w:rPr>
          <w:rFonts w:ascii="Times New Roman" w:hAnsi="Times New Roman" w:cs="Times New Roman"/>
          <w:b/>
          <w:bCs/>
          <w:sz w:val="24"/>
          <w:szCs w:val="24"/>
        </w:rPr>
      </w:pPr>
    </w:p>
    <w:p w:rsidR="00F43B98" w:rsidRDefault="00F43B98" w:rsidP="00BF2290">
      <w:pPr>
        <w:spacing w:line="360" w:lineRule="auto"/>
        <w:contextualSpacing/>
        <w:jc w:val="both"/>
        <w:rPr>
          <w:rFonts w:ascii="Times New Roman" w:hAnsi="Times New Roman" w:cs="Times New Roman"/>
          <w:b/>
          <w:bCs/>
          <w:sz w:val="24"/>
          <w:szCs w:val="24"/>
        </w:rPr>
      </w:pPr>
    </w:p>
    <w:p w:rsidR="00BF2290" w:rsidRDefault="00BF2290" w:rsidP="00BF2290">
      <w:pPr>
        <w:spacing w:line="360" w:lineRule="auto"/>
        <w:contextualSpacing/>
        <w:jc w:val="both"/>
        <w:rPr>
          <w:rFonts w:ascii="Times New Roman" w:hAnsi="Times New Roman" w:cs="Times New Roman"/>
          <w:b/>
          <w:bCs/>
          <w:sz w:val="24"/>
          <w:szCs w:val="24"/>
        </w:rPr>
      </w:pPr>
      <w:r w:rsidRPr="00701956">
        <w:rPr>
          <w:rFonts w:ascii="Times New Roman" w:hAnsi="Times New Roman" w:cs="Times New Roman"/>
          <w:b/>
          <w:bCs/>
          <w:sz w:val="24"/>
          <w:szCs w:val="24"/>
        </w:rPr>
        <w:lastRenderedPageBreak/>
        <w:t>Saran</w:t>
      </w:r>
    </w:p>
    <w:p w:rsidR="00BF2290" w:rsidRDefault="00BF2290" w:rsidP="00BF2290">
      <w:pPr>
        <w:spacing w:line="360" w:lineRule="auto"/>
        <w:ind w:firstLine="714"/>
        <w:contextualSpacing/>
        <w:jc w:val="both"/>
        <w:rPr>
          <w:rFonts w:ascii="Times New Roman" w:hAnsi="Times New Roman" w:cs="Times New Roman"/>
          <w:bCs/>
          <w:sz w:val="24"/>
          <w:szCs w:val="24"/>
        </w:rPr>
      </w:pPr>
      <w:r>
        <w:rPr>
          <w:rFonts w:ascii="Times New Roman" w:hAnsi="Times New Roman" w:cs="Times New Roman"/>
          <w:bCs/>
          <w:sz w:val="24"/>
          <w:szCs w:val="24"/>
        </w:rPr>
        <w:t>Untuk peneliti lain, dapat mengembangkan penelitian ini dengan melihat aspek mikrobiologi tanah sebagai dampak dari kombinasi perlakuan yang ada, kemudian dikaitkan dengan tingkat produktivitas lahan.</w:t>
      </w:r>
    </w:p>
    <w:p w:rsidR="00BF2290" w:rsidRDefault="00BF2290" w:rsidP="00BF2290">
      <w:pPr>
        <w:spacing w:line="360" w:lineRule="auto"/>
        <w:ind w:firstLine="714"/>
        <w:contextualSpacing/>
        <w:jc w:val="both"/>
        <w:rPr>
          <w:rFonts w:ascii="Times New Roman" w:hAnsi="Times New Roman" w:cs="Times New Roman"/>
          <w:bCs/>
          <w:sz w:val="24"/>
          <w:szCs w:val="24"/>
        </w:rPr>
      </w:pPr>
    </w:p>
    <w:p w:rsidR="00BF2290" w:rsidRDefault="00BF2290" w:rsidP="00BF2290">
      <w:pPr>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Pustaka</w:t>
      </w:r>
    </w:p>
    <w:p w:rsidR="00BF2290" w:rsidRDefault="00BF2290" w:rsidP="00BF2290">
      <w:pPr>
        <w:spacing w:line="240" w:lineRule="auto"/>
        <w:ind w:left="720" w:hanging="720"/>
        <w:contextualSpacing/>
        <w:jc w:val="both"/>
        <w:rPr>
          <w:rFonts w:ascii="Times New Roman" w:hAnsi="Times New Roman" w:cs="Times New Roman"/>
          <w:sz w:val="24"/>
          <w:szCs w:val="24"/>
        </w:rPr>
      </w:pPr>
      <w:r w:rsidRPr="00B21C85">
        <w:rPr>
          <w:rFonts w:ascii="Times New Roman" w:hAnsi="Times New Roman" w:cs="Times New Roman"/>
          <w:sz w:val="24"/>
          <w:szCs w:val="24"/>
        </w:rPr>
        <w:t xml:space="preserve">Boege, K. 2005. Herbivore </w:t>
      </w:r>
      <w:r>
        <w:rPr>
          <w:rFonts w:ascii="Times New Roman" w:hAnsi="Times New Roman" w:cs="Times New Roman"/>
          <w:sz w:val="24"/>
          <w:szCs w:val="24"/>
        </w:rPr>
        <w:t>A</w:t>
      </w:r>
      <w:r w:rsidRPr="00B21C85">
        <w:rPr>
          <w:rFonts w:ascii="Times New Roman" w:hAnsi="Times New Roman" w:cs="Times New Roman"/>
          <w:sz w:val="24"/>
          <w:szCs w:val="24"/>
        </w:rPr>
        <w:t xml:space="preserve">ttack in </w:t>
      </w:r>
      <w:r w:rsidRPr="00B21C85">
        <w:rPr>
          <w:rFonts w:ascii="Times New Roman" w:hAnsi="Times New Roman" w:cs="Times New Roman"/>
          <w:i/>
          <w:sz w:val="24"/>
          <w:szCs w:val="24"/>
        </w:rPr>
        <w:t>Casearia nitida</w:t>
      </w:r>
      <w:r w:rsidRPr="00B21C85">
        <w:rPr>
          <w:rFonts w:ascii="Times New Roman" w:hAnsi="Times New Roman" w:cs="Times New Roman"/>
          <w:sz w:val="24"/>
          <w:szCs w:val="24"/>
        </w:rPr>
        <w:t xml:space="preserve"> </w:t>
      </w:r>
      <w:r>
        <w:rPr>
          <w:rFonts w:ascii="Times New Roman" w:hAnsi="Times New Roman" w:cs="Times New Roman"/>
          <w:sz w:val="24"/>
          <w:szCs w:val="24"/>
        </w:rPr>
        <w:t>I</w:t>
      </w:r>
      <w:r w:rsidRPr="00B21C85">
        <w:rPr>
          <w:rFonts w:ascii="Times New Roman" w:hAnsi="Times New Roman" w:cs="Times New Roman"/>
          <w:sz w:val="24"/>
          <w:szCs w:val="24"/>
        </w:rPr>
        <w:t xml:space="preserve">nfluenced by </w:t>
      </w:r>
      <w:r>
        <w:rPr>
          <w:rFonts w:ascii="Times New Roman" w:hAnsi="Times New Roman" w:cs="Times New Roman"/>
          <w:sz w:val="24"/>
          <w:szCs w:val="24"/>
        </w:rPr>
        <w:t>P</w:t>
      </w:r>
      <w:r w:rsidRPr="00B21C85">
        <w:rPr>
          <w:rFonts w:ascii="Times New Roman" w:hAnsi="Times New Roman" w:cs="Times New Roman"/>
          <w:sz w:val="24"/>
          <w:szCs w:val="24"/>
        </w:rPr>
        <w:t xml:space="preserve">lant </w:t>
      </w:r>
      <w:r>
        <w:rPr>
          <w:rFonts w:ascii="Times New Roman" w:hAnsi="Times New Roman" w:cs="Times New Roman"/>
          <w:sz w:val="24"/>
          <w:szCs w:val="24"/>
        </w:rPr>
        <w:t>O</w:t>
      </w:r>
      <w:r w:rsidRPr="00B21C85">
        <w:rPr>
          <w:rFonts w:ascii="Times New Roman" w:hAnsi="Times New Roman" w:cs="Times New Roman"/>
          <w:sz w:val="24"/>
          <w:szCs w:val="24"/>
        </w:rPr>
        <w:t xml:space="preserve">ntogenic </w:t>
      </w:r>
      <w:r>
        <w:rPr>
          <w:rFonts w:ascii="Times New Roman" w:hAnsi="Times New Roman" w:cs="Times New Roman"/>
          <w:sz w:val="24"/>
          <w:szCs w:val="24"/>
        </w:rPr>
        <w:t>V</w:t>
      </w:r>
      <w:r w:rsidRPr="00B21C85">
        <w:rPr>
          <w:rFonts w:ascii="Times New Roman" w:hAnsi="Times New Roman" w:cs="Times New Roman"/>
          <w:sz w:val="24"/>
          <w:szCs w:val="24"/>
        </w:rPr>
        <w:t xml:space="preserve">ariation in </w:t>
      </w:r>
      <w:r>
        <w:rPr>
          <w:rFonts w:ascii="Times New Roman" w:hAnsi="Times New Roman" w:cs="Times New Roman"/>
          <w:sz w:val="24"/>
          <w:szCs w:val="24"/>
        </w:rPr>
        <w:t>F</w:t>
      </w:r>
      <w:r w:rsidRPr="00B21C85">
        <w:rPr>
          <w:rFonts w:ascii="Times New Roman" w:hAnsi="Times New Roman" w:cs="Times New Roman"/>
          <w:sz w:val="24"/>
          <w:szCs w:val="24"/>
        </w:rPr>
        <w:t xml:space="preserve">oliage </w:t>
      </w:r>
      <w:r>
        <w:rPr>
          <w:rFonts w:ascii="Times New Roman" w:hAnsi="Times New Roman" w:cs="Times New Roman"/>
          <w:sz w:val="24"/>
          <w:szCs w:val="24"/>
        </w:rPr>
        <w:t>Q</w:t>
      </w:r>
      <w:r w:rsidRPr="00B21C85">
        <w:rPr>
          <w:rFonts w:ascii="Times New Roman" w:hAnsi="Times New Roman" w:cs="Times New Roman"/>
          <w:sz w:val="24"/>
          <w:szCs w:val="24"/>
        </w:rPr>
        <w:t xml:space="preserve">uality and </w:t>
      </w:r>
      <w:r>
        <w:rPr>
          <w:rFonts w:ascii="Times New Roman" w:hAnsi="Times New Roman" w:cs="Times New Roman"/>
          <w:sz w:val="24"/>
          <w:szCs w:val="24"/>
        </w:rPr>
        <w:t>P</w:t>
      </w:r>
      <w:r w:rsidRPr="00B21C85">
        <w:rPr>
          <w:rFonts w:ascii="Times New Roman" w:hAnsi="Times New Roman" w:cs="Times New Roman"/>
          <w:sz w:val="24"/>
          <w:szCs w:val="24"/>
        </w:rPr>
        <w:t xml:space="preserve">lant </w:t>
      </w:r>
      <w:r>
        <w:rPr>
          <w:rFonts w:ascii="Times New Roman" w:hAnsi="Times New Roman" w:cs="Times New Roman"/>
          <w:sz w:val="24"/>
          <w:szCs w:val="24"/>
        </w:rPr>
        <w:t>A</w:t>
      </w:r>
      <w:r w:rsidRPr="00B21C85">
        <w:rPr>
          <w:rFonts w:ascii="Times New Roman" w:hAnsi="Times New Roman" w:cs="Times New Roman"/>
          <w:sz w:val="24"/>
          <w:szCs w:val="24"/>
        </w:rPr>
        <w:t xml:space="preserve">rchitecture. </w:t>
      </w:r>
      <w:r w:rsidRPr="00B21C85">
        <w:rPr>
          <w:rFonts w:ascii="Times New Roman" w:hAnsi="Times New Roman" w:cs="Times New Roman"/>
          <w:i/>
          <w:iCs/>
          <w:sz w:val="24"/>
          <w:szCs w:val="24"/>
        </w:rPr>
        <w:t xml:space="preserve">Oecologia </w:t>
      </w:r>
      <w:r w:rsidRPr="00B21C85">
        <w:rPr>
          <w:rFonts w:ascii="Times New Roman" w:hAnsi="Times New Roman" w:cs="Times New Roman"/>
          <w:b/>
          <w:sz w:val="24"/>
          <w:szCs w:val="24"/>
        </w:rPr>
        <w:t>143</w:t>
      </w:r>
      <w:r w:rsidRPr="00B21C85">
        <w:rPr>
          <w:rFonts w:ascii="Times New Roman" w:hAnsi="Times New Roman" w:cs="Times New Roman"/>
          <w:sz w:val="24"/>
          <w:szCs w:val="24"/>
        </w:rPr>
        <w:t>: 117-125.</w:t>
      </w:r>
    </w:p>
    <w:p w:rsidR="00BF2290" w:rsidRDefault="00BF2290" w:rsidP="00BF2290">
      <w:pPr>
        <w:spacing w:line="240" w:lineRule="auto"/>
        <w:ind w:left="720" w:hanging="720"/>
        <w:contextualSpacing/>
        <w:jc w:val="both"/>
        <w:rPr>
          <w:rFonts w:ascii="Times New Roman" w:hAnsi="Times New Roman" w:cs="Times New Roman"/>
          <w:sz w:val="24"/>
          <w:szCs w:val="24"/>
        </w:rPr>
      </w:pPr>
      <w:r w:rsidRPr="00B83BA1">
        <w:rPr>
          <w:rFonts w:ascii="Times New Roman" w:hAnsi="Times New Roman" w:cs="Times New Roman"/>
          <w:noProof/>
          <w:color w:val="000000"/>
          <w:sz w:val="24"/>
          <w:szCs w:val="24"/>
          <w:lang w:eastAsia="id-ID"/>
        </w:rPr>
        <w:t>Chau</w:t>
      </w:r>
      <w:r>
        <w:rPr>
          <w:rFonts w:ascii="Times New Roman" w:hAnsi="Times New Roman" w:cs="Times New Roman"/>
          <w:noProof/>
          <w:color w:val="000000"/>
          <w:sz w:val="24"/>
          <w:szCs w:val="24"/>
          <w:lang w:eastAsia="id-ID"/>
        </w:rPr>
        <w:t>, L.M.</w:t>
      </w:r>
      <w:r w:rsidRPr="00B83BA1">
        <w:rPr>
          <w:rFonts w:ascii="Times New Roman" w:hAnsi="Times New Roman" w:cs="Times New Roman"/>
          <w:noProof/>
          <w:color w:val="000000"/>
          <w:sz w:val="24"/>
          <w:szCs w:val="24"/>
          <w:lang w:eastAsia="id-ID"/>
        </w:rPr>
        <w:t xml:space="preserve"> dan Heong</w:t>
      </w:r>
      <w:r>
        <w:rPr>
          <w:rFonts w:ascii="Times New Roman" w:hAnsi="Times New Roman" w:cs="Times New Roman"/>
          <w:noProof/>
          <w:color w:val="000000"/>
          <w:sz w:val="24"/>
          <w:szCs w:val="24"/>
          <w:lang w:eastAsia="id-ID"/>
        </w:rPr>
        <w:t xml:space="preserve">, K.L. </w:t>
      </w:r>
      <w:r w:rsidRPr="00B83BA1">
        <w:rPr>
          <w:rFonts w:ascii="Times New Roman" w:hAnsi="Times New Roman" w:cs="Times New Roman"/>
          <w:noProof/>
          <w:color w:val="000000"/>
          <w:sz w:val="24"/>
          <w:szCs w:val="24"/>
          <w:lang w:eastAsia="id-ID"/>
        </w:rPr>
        <w:t>2005</w:t>
      </w:r>
      <w:r>
        <w:rPr>
          <w:rFonts w:ascii="Times New Roman" w:hAnsi="Times New Roman" w:cs="Times New Roman"/>
          <w:noProof/>
          <w:color w:val="000000"/>
          <w:sz w:val="24"/>
          <w:szCs w:val="24"/>
          <w:lang w:eastAsia="id-ID"/>
        </w:rPr>
        <w:t xml:space="preserve">. Effects of Organic Fertilizer on Insect Pest and Disease of Rice. </w:t>
      </w:r>
      <w:r w:rsidRPr="00B83BA1">
        <w:rPr>
          <w:rFonts w:ascii="Times New Roman" w:hAnsi="Times New Roman" w:cs="Times New Roman"/>
          <w:i/>
          <w:noProof/>
          <w:color w:val="000000"/>
          <w:sz w:val="24"/>
          <w:szCs w:val="24"/>
          <w:lang w:eastAsia="id-ID"/>
        </w:rPr>
        <w:t xml:space="preserve">Monrice </w:t>
      </w:r>
      <w:r>
        <w:rPr>
          <w:rFonts w:ascii="Times New Roman" w:hAnsi="Times New Roman" w:cs="Times New Roman"/>
          <w:noProof/>
          <w:color w:val="000000"/>
          <w:sz w:val="24"/>
          <w:szCs w:val="24"/>
          <w:lang w:eastAsia="id-ID"/>
        </w:rPr>
        <w:t>13: 26-33 (2005).</w:t>
      </w:r>
    </w:p>
    <w:p w:rsidR="00BF2290" w:rsidRPr="00B21C85" w:rsidRDefault="00BF2290" w:rsidP="00BF2290">
      <w:pPr>
        <w:spacing w:line="240" w:lineRule="auto"/>
        <w:ind w:left="720" w:hanging="720"/>
        <w:contextualSpacing/>
        <w:rPr>
          <w:rFonts w:ascii="Times New Roman" w:hAnsi="Times New Roman" w:cs="Times New Roman"/>
          <w:sz w:val="24"/>
          <w:szCs w:val="24"/>
        </w:rPr>
      </w:pPr>
      <w:r w:rsidRPr="00B21C85">
        <w:rPr>
          <w:rFonts w:ascii="Times New Roman" w:hAnsi="Times New Roman" w:cs="Times New Roman"/>
          <w:sz w:val="24"/>
          <w:szCs w:val="24"/>
        </w:rPr>
        <w:t xml:space="preserve">Denno, R.F., C. Gratton, M.A. Peterson, G.A. Langelotto, D. Finke, &amp; A.F. Huberty. 2002. Bottom-up </w:t>
      </w:r>
      <w:r>
        <w:rPr>
          <w:rFonts w:ascii="Times New Roman" w:hAnsi="Times New Roman" w:cs="Times New Roman"/>
          <w:sz w:val="24"/>
          <w:szCs w:val="24"/>
        </w:rPr>
        <w:t>F</w:t>
      </w:r>
      <w:r w:rsidRPr="00B21C85">
        <w:rPr>
          <w:rFonts w:ascii="Times New Roman" w:hAnsi="Times New Roman" w:cs="Times New Roman"/>
          <w:sz w:val="24"/>
          <w:szCs w:val="24"/>
        </w:rPr>
        <w:t xml:space="preserve">orces </w:t>
      </w:r>
      <w:r>
        <w:rPr>
          <w:rFonts w:ascii="Times New Roman" w:hAnsi="Times New Roman" w:cs="Times New Roman"/>
          <w:sz w:val="24"/>
          <w:szCs w:val="24"/>
        </w:rPr>
        <w:t>M</w:t>
      </w:r>
      <w:r w:rsidRPr="00B21C85">
        <w:rPr>
          <w:rFonts w:ascii="Times New Roman" w:hAnsi="Times New Roman" w:cs="Times New Roman"/>
          <w:sz w:val="24"/>
          <w:szCs w:val="24"/>
        </w:rPr>
        <w:t xml:space="preserve">ediate </w:t>
      </w:r>
      <w:r>
        <w:rPr>
          <w:rFonts w:ascii="Times New Roman" w:hAnsi="Times New Roman" w:cs="Times New Roman"/>
          <w:sz w:val="24"/>
          <w:szCs w:val="24"/>
        </w:rPr>
        <w:t>N</w:t>
      </w:r>
      <w:r w:rsidRPr="00B21C85">
        <w:rPr>
          <w:rFonts w:ascii="Times New Roman" w:hAnsi="Times New Roman" w:cs="Times New Roman"/>
          <w:sz w:val="24"/>
          <w:szCs w:val="24"/>
        </w:rPr>
        <w:t>atural-</w:t>
      </w:r>
      <w:r>
        <w:rPr>
          <w:rFonts w:ascii="Times New Roman" w:hAnsi="Times New Roman" w:cs="Times New Roman"/>
          <w:sz w:val="24"/>
          <w:szCs w:val="24"/>
        </w:rPr>
        <w:t>E</w:t>
      </w:r>
      <w:r w:rsidRPr="00B21C85">
        <w:rPr>
          <w:rFonts w:ascii="Times New Roman" w:hAnsi="Times New Roman" w:cs="Times New Roman"/>
          <w:sz w:val="24"/>
          <w:szCs w:val="24"/>
        </w:rPr>
        <w:t xml:space="preserve">nemy </w:t>
      </w:r>
      <w:r>
        <w:rPr>
          <w:rFonts w:ascii="Times New Roman" w:hAnsi="Times New Roman" w:cs="Times New Roman"/>
          <w:sz w:val="24"/>
          <w:szCs w:val="24"/>
        </w:rPr>
        <w:t>I</w:t>
      </w:r>
      <w:r w:rsidRPr="00B21C85">
        <w:rPr>
          <w:rFonts w:ascii="Times New Roman" w:hAnsi="Times New Roman" w:cs="Times New Roman"/>
          <w:sz w:val="24"/>
          <w:szCs w:val="24"/>
        </w:rPr>
        <w:t xml:space="preserve">mpact in </w:t>
      </w:r>
      <w:r>
        <w:rPr>
          <w:rFonts w:ascii="Times New Roman" w:hAnsi="Times New Roman" w:cs="Times New Roman"/>
          <w:sz w:val="24"/>
          <w:szCs w:val="24"/>
        </w:rPr>
        <w:t>A</w:t>
      </w:r>
      <w:r w:rsidRPr="00B21C85">
        <w:rPr>
          <w:rFonts w:ascii="Times New Roman" w:hAnsi="Times New Roman" w:cs="Times New Roman"/>
          <w:sz w:val="24"/>
          <w:szCs w:val="24"/>
        </w:rPr>
        <w:t xml:space="preserve"> </w:t>
      </w:r>
      <w:r>
        <w:rPr>
          <w:rFonts w:ascii="Times New Roman" w:hAnsi="Times New Roman" w:cs="Times New Roman"/>
          <w:sz w:val="24"/>
          <w:szCs w:val="24"/>
        </w:rPr>
        <w:t>P</w:t>
      </w:r>
      <w:r w:rsidRPr="00B21C85">
        <w:rPr>
          <w:rFonts w:ascii="Times New Roman" w:hAnsi="Times New Roman" w:cs="Times New Roman"/>
          <w:sz w:val="24"/>
          <w:szCs w:val="24"/>
        </w:rPr>
        <w:t xml:space="preserve">hytophagous </w:t>
      </w:r>
      <w:r>
        <w:rPr>
          <w:rFonts w:ascii="Times New Roman" w:hAnsi="Times New Roman" w:cs="Times New Roman"/>
          <w:sz w:val="24"/>
          <w:szCs w:val="24"/>
        </w:rPr>
        <w:t>I</w:t>
      </w:r>
      <w:r w:rsidRPr="00B21C85">
        <w:rPr>
          <w:rFonts w:ascii="Times New Roman" w:hAnsi="Times New Roman" w:cs="Times New Roman"/>
          <w:sz w:val="24"/>
          <w:szCs w:val="24"/>
        </w:rPr>
        <w:t xml:space="preserve">insect </w:t>
      </w:r>
      <w:r>
        <w:rPr>
          <w:rFonts w:ascii="Times New Roman" w:hAnsi="Times New Roman" w:cs="Times New Roman"/>
          <w:sz w:val="24"/>
          <w:szCs w:val="24"/>
        </w:rPr>
        <w:t>C</w:t>
      </w:r>
      <w:r w:rsidRPr="00B21C85">
        <w:rPr>
          <w:rFonts w:ascii="Times New Roman" w:hAnsi="Times New Roman" w:cs="Times New Roman"/>
          <w:sz w:val="24"/>
          <w:szCs w:val="24"/>
        </w:rPr>
        <w:t xml:space="preserve">ommunity. </w:t>
      </w:r>
      <w:r w:rsidRPr="00B21C85">
        <w:rPr>
          <w:rFonts w:ascii="Times New Roman" w:hAnsi="Times New Roman" w:cs="Times New Roman"/>
          <w:i/>
          <w:iCs/>
          <w:sz w:val="24"/>
          <w:szCs w:val="24"/>
        </w:rPr>
        <w:t xml:space="preserve">Ecology </w:t>
      </w:r>
      <w:r w:rsidRPr="00B21C85">
        <w:rPr>
          <w:rFonts w:ascii="Times New Roman" w:hAnsi="Times New Roman" w:cs="Times New Roman"/>
          <w:b/>
          <w:sz w:val="24"/>
          <w:szCs w:val="24"/>
        </w:rPr>
        <w:t>83</w:t>
      </w:r>
      <w:r w:rsidRPr="00B21C85">
        <w:rPr>
          <w:rFonts w:ascii="Times New Roman" w:hAnsi="Times New Roman" w:cs="Times New Roman"/>
          <w:sz w:val="24"/>
          <w:szCs w:val="24"/>
        </w:rPr>
        <w:t>: 1443-1458.</w:t>
      </w:r>
    </w:p>
    <w:p w:rsidR="00BF2290" w:rsidRPr="00B21C85" w:rsidRDefault="00BF2290" w:rsidP="00BF2290">
      <w:pPr>
        <w:spacing w:line="240" w:lineRule="auto"/>
        <w:ind w:left="720" w:hanging="720"/>
        <w:contextualSpacing/>
        <w:rPr>
          <w:rFonts w:ascii="Times New Roman" w:hAnsi="Times New Roman" w:cs="Times New Roman"/>
          <w:sz w:val="24"/>
          <w:szCs w:val="24"/>
        </w:rPr>
      </w:pPr>
      <w:r w:rsidRPr="00B21C85">
        <w:rPr>
          <w:rFonts w:ascii="Times New Roman" w:hAnsi="Times New Roman" w:cs="Times New Roman"/>
          <w:sz w:val="24"/>
          <w:szCs w:val="24"/>
        </w:rPr>
        <w:t xml:space="preserve">Finke, D.L. &amp; R.F. Denno. 2004. Predator </w:t>
      </w:r>
      <w:r>
        <w:rPr>
          <w:rFonts w:ascii="Times New Roman" w:hAnsi="Times New Roman" w:cs="Times New Roman"/>
          <w:sz w:val="24"/>
          <w:szCs w:val="24"/>
        </w:rPr>
        <w:t>D</w:t>
      </w:r>
      <w:r w:rsidRPr="00B21C85">
        <w:rPr>
          <w:rFonts w:ascii="Times New Roman" w:hAnsi="Times New Roman" w:cs="Times New Roman"/>
          <w:sz w:val="24"/>
          <w:szCs w:val="24"/>
        </w:rPr>
        <w:t xml:space="preserve">iversity </w:t>
      </w:r>
      <w:r>
        <w:rPr>
          <w:rFonts w:ascii="Times New Roman" w:hAnsi="Times New Roman" w:cs="Times New Roman"/>
          <w:sz w:val="24"/>
          <w:szCs w:val="24"/>
        </w:rPr>
        <w:t>D</w:t>
      </w:r>
      <w:r w:rsidRPr="00B21C85">
        <w:rPr>
          <w:rFonts w:ascii="Times New Roman" w:hAnsi="Times New Roman" w:cs="Times New Roman"/>
          <w:sz w:val="24"/>
          <w:szCs w:val="24"/>
        </w:rPr>
        <w:t xml:space="preserve">ampens </w:t>
      </w:r>
      <w:r>
        <w:rPr>
          <w:rFonts w:ascii="Times New Roman" w:hAnsi="Times New Roman" w:cs="Times New Roman"/>
          <w:sz w:val="24"/>
          <w:szCs w:val="24"/>
        </w:rPr>
        <w:t>T</w:t>
      </w:r>
      <w:r w:rsidRPr="00B21C85">
        <w:rPr>
          <w:rFonts w:ascii="Times New Roman" w:hAnsi="Times New Roman" w:cs="Times New Roman"/>
          <w:sz w:val="24"/>
          <w:szCs w:val="24"/>
        </w:rPr>
        <w:t xml:space="preserve">rophic </w:t>
      </w:r>
      <w:r>
        <w:rPr>
          <w:rFonts w:ascii="Times New Roman" w:hAnsi="Times New Roman" w:cs="Times New Roman"/>
          <w:sz w:val="24"/>
          <w:szCs w:val="24"/>
        </w:rPr>
        <w:t>C</w:t>
      </w:r>
      <w:r w:rsidRPr="00B21C85">
        <w:rPr>
          <w:rFonts w:ascii="Times New Roman" w:hAnsi="Times New Roman" w:cs="Times New Roman"/>
          <w:sz w:val="24"/>
          <w:szCs w:val="24"/>
        </w:rPr>
        <w:t xml:space="preserve">ascades. </w:t>
      </w:r>
      <w:r w:rsidRPr="00B21C85">
        <w:rPr>
          <w:rFonts w:ascii="Times New Roman" w:hAnsi="Times New Roman" w:cs="Times New Roman"/>
          <w:i/>
          <w:iCs/>
          <w:sz w:val="24"/>
          <w:szCs w:val="24"/>
        </w:rPr>
        <w:t xml:space="preserve">Nature </w:t>
      </w:r>
      <w:r w:rsidRPr="00B21C85">
        <w:rPr>
          <w:rFonts w:ascii="Times New Roman" w:hAnsi="Times New Roman" w:cs="Times New Roman"/>
          <w:b/>
          <w:sz w:val="24"/>
          <w:szCs w:val="24"/>
        </w:rPr>
        <w:t>429</w:t>
      </w:r>
      <w:r w:rsidRPr="00B21C85">
        <w:rPr>
          <w:rFonts w:ascii="Times New Roman" w:hAnsi="Times New Roman" w:cs="Times New Roman"/>
          <w:sz w:val="24"/>
          <w:szCs w:val="24"/>
        </w:rPr>
        <w:t>: 407-410.</w:t>
      </w:r>
    </w:p>
    <w:p w:rsidR="00BF2290" w:rsidRPr="00B21C85" w:rsidRDefault="00BF2290" w:rsidP="00BF2290">
      <w:pPr>
        <w:spacing w:line="240" w:lineRule="auto"/>
        <w:ind w:left="720" w:hanging="720"/>
        <w:contextualSpacing/>
        <w:rPr>
          <w:rFonts w:ascii="Times New Roman" w:hAnsi="Times New Roman" w:cs="Times New Roman"/>
          <w:sz w:val="24"/>
          <w:szCs w:val="24"/>
        </w:rPr>
      </w:pPr>
      <w:r w:rsidRPr="00B21C85">
        <w:rPr>
          <w:rFonts w:ascii="Times New Roman" w:hAnsi="Times New Roman" w:cs="Times New Roman"/>
          <w:sz w:val="24"/>
          <w:szCs w:val="24"/>
        </w:rPr>
        <w:t xml:space="preserve">Forkner, R.E. &amp; M.D. Hunter. 2000. What </w:t>
      </w:r>
      <w:r>
        <w:rPr>
          <w:rFonts w:ascii="Times New Roman" w:hAnsi="Times New Roman" w:cs="Times New Roman"/>
          <w:sz w:val="24"/>
          <w:szCs w:val="24"/>
        </w:rPr>
        <w:t>G</w:t>
      </w:r>
      <w:r w:rsidRPr="00B21C85">
        <w:rPr>
          <w:rFonts w:ascii="Times New Roman" w:hAnsi="Times New Roman" w:cs="Times New Roman"/>
          <w:sz w:val="24"/>
          <w:szCs w:val="24"/>
        </w:rPr>
        <w:t xml:space="preserve">oes </w:t>
      </w:r>
      <w:r>
        <w:rPr>
          <w:rFonts w:ascii="Times New Roman" w:hAnsi="Times New Roman" w:cs="Times New Roman"/>
          <w:sz w:val="24"/>
          <w:szCs w:val="24"/>
        </w:rPr>
        <w:t>U</w:t>
      </w:r>
      <w:r w:rsidRPr="00B21C85">
        <w:rPr>
          <w:rFonts w:ascii="Times New Roman" w:hAnsi="Times New Roman" w:cs="Times New Roman"/>
          <w:sz w:val="24"/>
          <w:szCs w:val="24"/>
        </w:rPr>
        <w:t xml:space="preserve">p </w:t>
      </w:r>
      <w:r>
        <w:rPr>
          <w:rFonts w:ascii="Times New Roman" w:hAnsi="Times New Roman" w:cs="Times New Roman"/>
          <w:sz w:val="24"/>
          <w:szCs w:val="24"/>
        </w:rPr>
        <w:t>M</w:t>
      </w:r>
      <w:r w:rsidRPr="00B21C85">
        <w:rPr>
          <w:rFonts w:ascii="Times New Roman" w:hAnsi="Times New Roman" w:cs="Times New Roman"/>
          <w:sz w:val="24"/>
          <w:szCs w:val="24"/>
        </w:rPr>
        <w:t xml:space="preserve">ust </w:t>
      </w:r>
      <w:r>
        <w:rPr>
          <w:rFonts w:ascii="Times New Roman" w:hAnsi="Times New Roman" w:cs="Times New Roman"/>
          <w:sz w:val="24"/>
          <w:szCs w:val="24"/>
        </w:rPr>
        <w:t>C</w:t>
      </w:r>
      <w:r w:rsidRPr="00B21C85">
        <w:rPr>
          <w:rFonts w:ascii="Times New Roman" w:hAnsi="Times New Roman" w:cs="Times New Roman"/>
          <w:sz w:val="24"/>
          <w:szCs w:val="24"/>
        </w:rPr>
        <w:t xml:space="preserve">ome </w:t>
      </w:r>
      <w:r>
        <w:rPr>
          <w:rFonts w:ascii="Times New Roman" w:hAnsi="Times New Roman" w:cs="Times New Roman"/>
          <w:sz w:val="24"/>
          <w:szCs w:val="24"/>
        </w:rPr>
        <w:t>D</w:t>
      </w:r>
      <w:r w:rsidRPr="00B21C85">
        <w:rPr>
          <w:rFonts w:ascii="Times New Roman" w:hAnsi="Times New Roman" w:cs="Times New Roman"/>
          <w:sz w:val="24"/>
          <w:szCs w:val="24"/>
        </w:rPr>
        <w:t xml:space="preserve">own? </w:t>
      </w:r>
      <w:r>
        <w:rPr>
          <w:rFonts w:ascii="Times New Roman" w:hAnsi="Times New Roman" w:cs="Times New Roman"/>
          <w:sz w:val="24"/>
          <w:szCs w:val="24"/>
        </w:rPr>
        <w:t xml:space="preserve"> </w:t>
      </w:r>
      <w:r w:rsidRPr="00B21C85">
        <w:rPr>
          <w:rFonts w:ascii="Times New Roman" w:hAnsi="Times New Roman" w:cs="Times New Roman"/>
          <w:sz w:val="24"/>
          <w:szCs w:val="24"/>
        </w:rPr>
        <w:t xml:space="preserve">Nutrient </w:t>
      </w:r>
      <w:r>
        <w:rPr>
          <w:rFonts w:ascii="Times New Roman" w:hAnsi="Times New Roman" w:cs="Times New Roman"/>
          <w:sz w:val="24"/>
          <w:szCs w:val="24"/>
        </w:rPr>
        <w:t>A</w:t>
      </w:r>
      <w:r w:rsidRPr="00B21C85">
        <w:rPr>
          <w:rFonts w:ascii="Times New Roman" w:hAnsi="Times New Roman" w:cs="Times New Roman"/>
          <w:sz w:val="24"/>
          <w:szCs w:val="24"/>
        </w:rPr>
        <w:t xml:space="preserve">ddition and </w:t>
      </w:r>
      <w:r>
        <w:rPr>
          <w:rFonts w:ascii="Times New Roman" w:hAnsi="Times New Roman" w:cs="Times New Roman"/>
          <w:sz w:val="24"/>
          <w:szCs w:val="24"/>
        </w:rPr>
        <w:t>P</w:t>
      </w:r>
      <w:r w:rsidRPr="00B21C85">
        <w:rPr>
          <w:rFonts w:ascii="Times New Roman" w:hAnsi="Times New Roman" w:cs="Times New Roman"/>
          <w:sz w:val="24"/>
          <w:szCs w:val="24"/>
        </w:rPr>
        <w:t xml:space="preserve">redation </w:t>
      </w:r>
      <w:r>
        <w:rPr>
          <w:rFonts w:ascii="Times New Roman" w:hAnsi="Times New Roman" w:cs="Times New Roman"/>
          <w:sz w:val="24"/>
          <w:szCs w:val="24"/>
        </w:rPr>
        <w:t>P</w:t>
      </w:r>
      <w:r w:rsidRPr="00B21C85">
        <w:rPr>
          <w:rFonts w:ascii="Times New Roman" w:hAnsi="Times New Roman" w:cs="Times New Roman"/>
          <w:sz w:val="24"/>
          <w:szCs w:val="24"/>
        </w:rPr>
        <w:t xml:space="preserve">ressure on </w:t>
      </w:r>
      <w:r>
        <w:rPr>
          <w:rFonts w:ascii="Times New Roman" w:hAnsi="Times New Roman" w:cs="Times New Roman"/>
          <w:sz w:val="24"/>
          <w:szCs w:val="24"/>
        </w:rPr>
        <w:t>O</w:t>
      </w:r>
      <w:r w:rsidRPr="00B21C85">
        <w:rPr>
          <w:rFonts w:ascii="Times New Roman" w:hAnsi="Times New Roman" w:cs="Times New Roman"/>
          <w:sz w:val="24"/>
          <w:szCs w:val="24"/>
        </w:rPr>
        <w:t xml:space="preserve">ak </w:t>
      </w:r>
      <w:r>
        <w:rPr>
          <w:rFonts w:ascii="Times New Roman" w:hAnsi="Times New Roman" w:cs="Times New Roman"/>
          <w:sz w:val="24"/>
          <w:szCs w:val="24"/>
        </w:rPr>
        <w:t>H</w:t>
      </w:r>
      <w:r w:rsidRPr="00B21C85">
        <w:rPr>
          <w:rFonts w:ascii="Times New Roman" w:hAnsi="Times New Roman" w:cs="Times New Roman"/>
          <w:sz w:val="24"/>
          <w:szCs w:val="24"/>
        </w:rPr>
        <w:t xml:space="preserve">erbivores. </w:t>
      </w:r>
      <w:r w:rsidRPr="00B21C85">
        <w:rPr>
          <w:rFonts w:ascii="Times New Roman" w:hAnsi="Times New Roman" w:cs="Times New Roman"/>
          <w:i/>
          <w:iCs/>
          <w:sz w:val="24"/>
          <w:szCs w:val="24"/>
        </w:rPr>
        <w:t xml:space="preserve">Ecology </w:t>
      </w:r>
      <w:r w:rsidRPr="00B21C85">
        <w:rPr>
          <w:rFonts w:ascii="Times New Roman" w:hAnsi="Times New Roman" w:cs="Times New Roman"/>
          <w:b/>
          <w:sz w:val="24"/>
          <w:szCs w:val="24"/>
        </w:rPr>
        <w:t>81</w:t>
      </w:r>
      <w:r w:rsidRPr="00B21C85">
        <w:rPr>
          <w:rFonts w:ascii="Times New Roman" w:hAnsi="Times New Roman" w:cs="Times New Roman"/>
          <w:sz w:val="24"/>
          <w:szCs w:val="24"/>
        </w:rPr>
        <w:t>: 1588-1600.</w:t>
      </w:r>
    </w:p>
    <w:p w:rsidR="00BF2290" w:rsidRPr="008468A3" w:rsidRDefault="00BF2290" w:rsidP="00BF2290">
      <w:pPr>
        <w:spacing w:line="240" w:lineRule="auto"/>
        <w:ind w:left="720" w:hanging="720"/>
        <w:contextualSpacing/>
        <w:rPr>
          <w:sz w:val="24"/>
          <w:szCs w:val="24"/>
        </w:rPr>
      </w:pPr>
      <w:r w:rsidRPr="008468A3">
        <w:rPr>
          <w:sz w:val="24"/>
          <w:szCs w:val="24"/>
        </w:rPr>
        <w:t xml:space="preserve">Francis, F., E. Haubruge, P. Hastir, &amp; C. Gaspar. 2001. Effect of </w:t>
      </w:r>
      <w:r>
        <w:rPr>
          <w:sz w:val="24"/>
          <w:szCs w:val="24"/>
        </w:rPr>
        <w:t>A</w:t>
      </w:r>
      <w:r w:rsidRPr="008468A3">
        <w:rPr>
          <w:sz w:val="24"/>
          <w:szCs w:val="24"/>
        </w:rPr>
        <w:t xml:space="preserve">phid </w:t>
      </w:r>
      <w:r>
        <w:rPr>
          <w:sz w:val="24"/>
          <w:szCs w:val="24"/>
        </w:rPr>
        <w:t>H</w:t>
      </w:r>
      <w:r w:rsidRPr="008468A3">
        <w:rPr>
          <w:sz w:val="24"/>
          <w:szCs w:val="24"/>
        </w:rPr>
        <w:t xml:space="preserve">ost </w:t>
      </w:r>
      <w:r>
        <w:rPr>
          <w:sz w:val="24"/>
          <w:szCs w:val="24"/>
        </w:rPr>
        <w:t>P</w:t>
      </w:r>
      <w:r w:rsidRPr="008468A3">
        <w:rPr>
          <w:sz w:val="24"/>
          <w:szCs w:val="24"/>
        </w:rPr>
        <w:t xml:space="preserve">lant on </w:t>
      </w:r>
      <w:r>
        <w:rPr>
          <w:sz w:val="24"/>
          <w:szCs w:val="24"/>
        </w:rPr>
        <w:t>D</w:t>
      </w:r>
      <w:r w:rsidRPr="008468A3">
        <w:rPr>
          <w:sz w:val="24"/>
          <w:szCs w:val="24"/>
        </w:rPr>
        <w:t xml:space="preserve">evelopment and </w:t>
      </w:r>
      <w:r>
        <w:rPr>
          <w:sz w:val="24"/>
          <w:szCs w:val="24"/>
        </w:rPr>
        <w:t>R</w:t>
      </w:r>
      <w:r w:rsidRPr="008468A3">
        <w:rPr>
          <w:sz w:val="24"/>
          <w:szCs w:val="24"/>
        </w:rPr>
        <w:t xml:space="preserve">eproduction of </w:t>
      </w:r>
      <w:r>
        <w:rPr>
          <w:sz w:val="24"/>
          <w:szCs w:val="24"/>
        </w:rPr>
        <w:t>T</w:t>
      </w:r>
      <w:r w:rsidRPr="008468A3">
        <w:rPr>
          <w:sz w:val="24"/>
          <w:szCs w:val="24"/>
        </w:rPr>
        <w:t xml:space="preserve">he </w:t>
      </w:r>
      <w:r>
        <w:rPr>
          <w:sz w:val="24"/>
          <w:szCs w:val="24"/>
        </w:rPr>
        <w:t>T</w:t>
      </w:r>
      <w:r w:rsidRPr="008468A3">
        <w:rPr>
          <w:sz w:val="24"/>
          <w:szCs w:val="24"/>
        </w:rPr>
        <w:t xml:space="preserve">hird </w:t>
      </w:r>
      <w:r>
        <w:rPr>
          <w:sz w:val="24"/>
          <w:szCs w:val="24"/>
        </w:rPr>
        <w:t>T</w:t>
      </w:r>
      <w:r w:rsidRPr="008468A3">
        <w:rPr>
          <w:sz w:val="24"/>
          <w:szCs w:val="24"/>
        </w:rPr>
        <w:t>rophic</w:t>
      </w:r>
      <w:r>
        <w:rPr>
          <w:sz w:val="24"/>
          <w:szCs w:val="24"/>
        </w:rPr>
        <w:t xml:space="preserve"> L</w:t>
      </w:r>
      <w:r w:rsidRPr="008468A3">
        <w:rPr>
          <w:sz w:val="24"/>
          <w:szCs w:val="24"/>
        </w:rPr>
        <w:t xml:space="preserve">evel, </w:t>
      </w:r>
      <w:r>
        <w:rPr>
          <w:sz w:val="24"/>
          <w:szCs w:val="24"/>
        </w:rPr>
        <w:t>T</w:t>
      </w:r>
      <w:r w:rsidRPr="008468A3">
        <w:rPr>
          <w:sz w:val="24"/>
          <w:szCs w:val="24"/>
        </w:rPr>
        <w:t xml:space="preserve">he </w:t>
      </w:r>
      <w:r>
        <w:rPr>
          <w:sz w:val="24"/>
          <w:szCs w:val="24"/>
        </w:rPr>
        <w:t>P</w:t>
      </w:r>
      <w:r w:rsidRPr="008468A3">
        <w:rPr>
          <w:sz w:val="24"/>
          <w:szCs w:val="24"/>
        </w:rPr>
        <w:t xml:space="preserve">redator of </w:t>
      </w:r>
      <w:r w:rsidRPr="008468A3">
        <w:rPr>
          <w:i/>
          <w:sz w:val="24"/>
          <w:szCs w:val="24"/>
        </w:rPr>
        <w:t>Adalia bipunctata</w:t>
      </w:r>
      <w:r w:rsidRPr="008468A3">
        <w:rPr>
          <w:sz w:val="24"/>
          <w:szCs w:val="24"/>
        </w:rPr>
        <w:t xml:space="preserve"> (Coleoptera: Coccinellidae). </w:t>
      </w:r>
      <w:r w:rsidRPr="008468A3">
        <w:rPr>
          <w:i/>
          <w:iCs/>
          <w:sz w:val="24"/>
          <w:szCs w:val="24"/>
        </w:rPr>
        <w:t xml:space="preserve">Environmental Entomology </w:t>
      </w:r>
      <w:r w:rsidRPr="008468A3">
        <w:rPr>
          <w:b/>
          <w:sz w:val="24"/>
          <w:szCs w:val="24"/>
        </w:rPr>
        <w:t>30</w:t>
      </w:r>
      <w:r w:rsidRPr="008468A3">
        <w:rPr>
          <w:sz w:val="24"/>
          <w:szCs w:val="24"/>
        </w:rPr>
        <w:t>: 947-952.</w:t>
      </w:r>
    </w:p>
    <w:p w:rsidR="00BF2290" w:rsidRPr="000D34A5" w:rsidRDefault="00BF2290" w:rsidP="00BF2290">
      <w:pPr>
        <w:spacing w:line="240" w:lineRule="auto"/>
        <w:ind w:left="720" w:hanging="720"/>
        <w:contextualSpacing/>
        <w:rPr>
          <w:rFonts w:ascii="Times New Roman" w:hAnsi="Times New Roman" w:cs="Times New Roman"/>
          <w:sz w:val="24"/>
          <w:szCs w:val="24"/>
        </w:rPr>
      </w:pPr>
      <w:r w:rsidRPr="000D34A5">
        <w:rPr>
          <w:rFonts w:ascii="Times New Roman" w:hAnsi="Times New Roman" w:cs="Times New Roman"/>
          <w:sz w:val="24"/>
          <w:szCs w:val="24"/>
        </w:rPr>
        <w:t xml:space="preserve">Geitzenauer, H. &amp; E. Bernays. 1996. Plant effect on prey choice by a vespid wasp, </w:t>
      </w:r>
      <w:r w:rsidRPr="000D34A5">
        <w:rPr>
          <w:rFonts w:ascii="Times New Roman" w:hAnsi="Times New Roman" w:cs="Times New Roman"/>
          <w:i/>
          <w:sz w:val="24"/>
          <w:szCs w:val="24"/>
        </w:rPr>
        <w:t>Polistes arizonensis</w:t>
      </w:r>
      <w:r w:rsidRPr="000D34A5">
        <w:rPr>
          <w:rFonts w:ascii="Times New Roman" w:hAnsi="Times New Roman" w:cs="Times New Roman"/>
          <w:sz w:val="24"/>
          <w:szCs w:val="24"/>
        </w:rPr>
        <w:t xml:space="preserve">. </w:t>
      </w:r>
      <w:r w:rsidRPr="000D34A5">
        <w:rPr>
          <w:rFonts w:ascii="Times New Roman" w:hAnsi="Times New Roman" w:cs="Times New Roman"/>
          <w:i/>
          <w:iCs/>
          <w:sz w:val="24"/>
          <w:szCs w:val="24"/>
        </w:rPr>
        <w:t xml:space="preserve">Ecological Entomology </w:t>
      </w:r>
      <w:r w:rsidRPr="000D34A5">
        <w:rPr>
          <w:rFonts w:ascii="Times New Roman" w:hAnsi="Times New Roman" w:cs="Times New Roman"/>
          <w:b/>
          <w:sz w:val="24"/>
          <w:szCs w:val="24"/>
        </w:rPr>
        <w:t>21</w:t>
      </w:r>
      <w:r w:rsidRPr="000D34A5">
        <w:rPr>
          <w:rFonts w:ascii="Times New Roman" w:hAnsi="Times New Roman" w:cs="Times New Roman"/>
          <w:sz w:val="24"/>
          <w:szCs w:val="24"/>
        </w:rPr>
        <w:t>: 227-234.</w:t>
      </w:r>
    </w:p>
    <w:p w:rsidR="00BF2290" w:rsidRPr="000D34A5" w:rsidRDefault="00BF2290" w:rsidP="00BF2290">
      <w:pPr>
        <w:spacing w:line="240" w:lineRule="auto"/>
        <w:ind w:left="720" w:hanging="720"/>
        <w:contextualSpacing/>
        <w:rPr>
          <w:rFonts w:ascii="Times New Roman" w:hAnsi="Times New Roman" w:cs="Times New Roman"/>
          <w:sz w:val="24"/>
          <w:szCs w:val="24"/>
        </w:rPr>
      </w:pPr>
      <w:r w:rsidRPr="000D34A5">
        <w:rPr>
          <w:rFonts w:ascii="Times New Roman" w:hAnsi="Times New Roman" w:cs="Times New Roman"/>
          <w:sz w:val="24"/>
          <w:szCs w:val="24"/>
        </w:rPr>
        <w:t xml:space="preserve">Gratton, C. &amp; R.F. Denno. 2003. Seasonal shift from bottom-up and top-down impact in phytophagous insect populations. </w:t>
      </w:r>
      <w:r w:rsidRPr="000D34A5">
        <w:rPr>
          <w:rFonts w:ascii="Times New Roman" w:hAnsi="Times New Roman" w:cs="Times New Roman"/>
          <w:i/>
          <w:iCs/>
          <w:sz w:val="24"/>
          <w:szCs w:val="24"/>
        </w:rPr>
        <w:t xml:space="preserve">Oecologia </w:t>
      </w:r>
      <w:r w:rsidRPr="000D34A5">
        <w:rPr>
          <w:rFonts w:ascii="Times New Roman" w:hAnsi="Times New Roman" w:cs="Times New Roman"/>
          <w:b/>
          <w:sz w:val="24"/>
          <w:szCs w:val="24"/>
        </w:rPr>
        <w:t>134</w:t>
      </w:r>
      <w:r w:rsidRPr="000D34A5">
        <w:rPr>
          <w:rFonts w:ascii="Times New Roman" w:hAnsi="Times New Roman" w:cs="Times New Roman"/>
          <w:sz w:val="24"/>
          <w:szCs w:val="24"/>
        </w:rPr>
        <w:t>: 487-495.</w:t>
      </w:r>
    </w:p>
    <w:p w:rsidR="00BF2290" w:rsidRPr="000D34A5" w:rsidRDefault="00BF2290" w:rsidP="00BF2290">
      <w:pPr>
        <w:spacing w:line="240" w:lineRule="auto"/>
        <w:ind w:left="720" w:hanging="720"/>
        <w:contextualSpacing/>
        <w:rPr>
          <w:rFonts w:ascii="Times New Roman" w:hAnsi="Times New Roman" w:cs="Times New Roman"/>
          <w:sz w:val="24"/>
          <w:szCs w:val="24"/>
        </w:rPr>
      </w:pPr>
      <w:r w:rsidRPr="000D34A5">
        <w:rPr>
          <w:rFonts w:ascii="Times New Roman" w:hAnsi="Times New Roman" w:cs="Times New Roman"/>
          <w:sz w:val="24"/>
          <w:szCs w:val="24"/>
        </w:rPr>
        <w:t xml:space="preserve">Hunter, M.D., &amp; P.W. Price. 1992. Playing chutes and ladders: heterogeneity and the relative roles of bottom-up and top-down forces in natural communities. </w:t>
      </w:r>
      <w:r w:rsidRPr="000D34A5">
        <w:rPr>
          <w:rFonts w:ascii="Times New Roman" w:hAnsi="Times New Roman" w:cs="Times New Roman"/>
          <w:i/>
          <w:sz w:val="24"/>
          <w:szCs w:val="24"/>
        </w:rPr>
        <w:t xml:space="preserve">Ecology </w:t>
      </w:r>
      <w:r w:rsidRPr="000D34A5">
        <w:rPr>
          <w:rFonts w:ascii="Times New Roman" w:hAnsi="Times New Roman" w:cs="Times New Roman"/>
          <w:b/>
          <w:bCs/>
          <w:sz w:val="24"/>
          <w:szCs w:val="24"/>
        </w:rPr>
        <w:t>73</w:t>
      </w:r>
      <w:r w:rsidRPr="000D34A5">
        <w:rPr>
          <w:rFonts w:ascii="Times New Roman" w:hAnsi="Times New Roman" w:cs="Times New Roman"/>
          <w:sz w:val="24"/>
          <w:szCs w:val="24"/>
        </w:rPr>
        <w:t>: 724-732</w:t>
      </w:r>
    </w:p>
    <w:p w:rsidR="00BF2290" w:rsidRPr="000D34A5" w:rsidRDefault="00BF2290" w:rsidP="00BF2290">
      <w:pPr>
        <w:tabs>
          <w:tab w:val="left" w:pos="720"/>
        </w:tabs>
        <w:spacing w:line="240" w:lineRule="auto"/>
        <w:ind w:left="720" w:hanging="720"/>
        <w:contextualSpacing/>
        <w:rPr>
          <w:rFonts w:ascii="Times New Roman" w:hAnsi="Times New Roman" w:cs="Times New Roman"/>
          <w:sz w:val="24"/>
          <w:szCs w:val="24"/>
        </w:rPr>
      </w:pPr>
      <w:r w:rsidRPr="000D34A5">
        <w:rPr>
          <w:rFonts w:ascii="Times New Roman" w:hAnsi="Times New Roman" w:cs="Times New Roman"/>
          <w:sz w:val="24"/>
          <w:szCs w:val="24"/>
        </w:rPr>
        <w:t xml:space="preserve">Loader, C. &amp; H. Damman. 1991. Nitrogen content of food plants and vulnerability of </w:t>
      </w:r>
      <w:r w:rsidRPr="000D34A5">
        <w:rPr>
          <w:rFonts w:ascii="Times New Roman" w:hAnsi="Times New Roman" w:cs="Times New Roman"/>
          <w:i/>
          <w:sz w:val="24"/>
          <w:szCs w:val="24"/>
        </w:rPr>
        <w:t>Pieris rapae</w:t>
      </w:r>
      <w:r w:rsidRPr="000D34A5">
        <w:rPr>
          <w:rFonts w:ascii="Times New Roman" w:hAnsi="Times New Roman" w:cs="Times New Roman"/>
          <w:sz w:val="24"/>
          <w:szCs w:val="24"/>
        </w:rPr>
        <w:t xml:space="preserve"> to natural enemies. </w:t>
      </w:r>
      <w:r w:rsidRPr="000D34A5">
        <w:rPr>
          <w:rFonts w:ascii="Times New Roman" w:hAnsi="Times New Roman" w:cs="Times New Roman"/>
          <w:i/>
          <w:iCs/>
          <w:sz w:val="24"/>
          <w:szCs w:val="24"/>
        </w:rPr>
        <w:t xml:space="preserve">Ecology </w:t>
      </w:r>
      <w:r w:rsidRPr="000D34A5">
        <w:rPr>
          <w:rFonts w:ascii="Times New Roman" w:hAnsi="Times New Roman" w:cs="Times New Roman"/>
          <w:b/>
          <w:sz w:val="24"/>
          <w:szCs w:val="24"/>
        </w:rPr>
        <w:t>72</w:t>
      </w:r>
      <w:r w:rsidRPr="000D34A5">
        <w:rPr>
          <w:rFonts w:ascii="Times New Roman" w:hAnsi="Times New Roman" w:cs="Times New Roman"/>
          <w:sz w:val="24"/>
          <w:szCs w:val="24"/>
        </w:rPr>
        <w:t>: 1586-1590.</w:t>
      </w:r>
    </w:p>
    <w:p w:rsidR="00BF2290" w:rsidRPr="000D34A5" w:rsidRDefault="00BF2290" w:rsidP="00BF2290">
      <w:pPr>
        <w:tabs>
          <w:tab w:val="left" w:pos="720"/>
        </w:tabs>
        <w:spacing w:line="240" w:lineRule="auto"/>
        <w:ind w:left="720" w:hanging="720"/>
        <w:contextualSpacing/>
        <w:rPr>
          <w:rFonts w:ascii="Times New Roman" w:hAnsi="Times New Roman" w:cs="Times New Roman"/>
          <w:sz w:val="24"/>
          <w:szCs w:val="24"/>
        </w:rPr>
      </w:pPr>
      <w:proofErr w:type="gramStart"/>
      <w:r w:rsidRPr="000D34A5">
        <w:rPr>
          <w:rFonts w:ascii="Times New Roman" w:hAnsi="Times New Roman" w:cs="Times New Roman"/>
          <w:sz w:val="24"/>
          <w:szCs w:val="24"/>
          <w:lang w:val="en-GB"/>
        </w:rPr>
        <w:t xml:space="preserve">Moon, D.C., A.M. Rossi, &amp; P. </w:t>
      </w:r>
      <w:proofErr w:type="spellStart"/>
      <w:r w:rsidRPr="000D34A5">
        <w:rPr>
          <w:rFonts w:ascii="Times New Roman" w:hAnsi="Times New Roman" w:cs="Times New Roman"/>
          <w:sz w:val="24"/>
          <w:szCs w:val="24"/>
          <w:lang w:val="en-GB"/>
        </w:rPr>
        <w:t>Stiling</w:t>
      </w:r>
      <w:proofErr w:type="spellEnd"/>
      <w:r w:rsidRPr="000D34A5">
        <w:rPr>
          <w:rFonts w:ascii="Times New Roman" w:hAnsi="Times New Roman" w:cs="Times New Roman"/>
          <w:sz w:val="24"/>
          <w:szCs w:val="24"/>
          <w:lang w:val="en-GB"/>
        </w:rPr>
        <w:t>.</w:t>
      </w:r>
      <w:proofErr w:type="gramEnd"/>
      <w:r w:rsidRPr="000D34A5">
        <w:rPr>
          <w:rFonts w:ascii="Times New Roman" w:hAnsi="Times New Roman" w:cs="Times New Roman"/>
          <w:sz w:val="24"/>
          <w:szCs w:val="24"/>
          <w:lang w:val="en-GB"/>
        </w:rPr>
        <w:t xml:space="preserve"> 2000. The effects of </w:t>
      </w:r>
      <w:proofErr w:type="spellStart"/>
      <w:r w:rsidRPr="000D34A5">
        <w:rPr>
          <w:rFonts w:ascii="Times New Roman" w:hAnsi="Times New Roman" w:cs="Times New Roman"/>
          <w:sz w:val="24"/>
          <w:szCs w:val="24"/>
          <w:lang w:val="en-GB"/>
        </w:rPr>
        <w:t>abiotically</w:t>
      </w:r>
      <w:proofErr w:type="spellEnd"/>
      <w:r w:rsidRPr="000D34A5">
        <w:rPr>
          <w:rFonts w:ascii="Times New Roman" w:hAnsi="Times New Roman" w:cs="Times New Roman"/>
          <w:sz w:val="24"/>
          <w:szCs w:val="24"/>
          <w:lang w:val="en-GB"/>
        </w:rPr>
        <w:t xml:space="preserve"> induced changes in host plant quality (and morphology) on a salt marsh </w:t>
      </w:r>
      <w:proofErr w:type="spellStart"/>
      <w:r w:rsidRPr="000D34A5">
        <w:rPr>
          <w:rFonts w:ascii="Times New Roman" w:hAnsi="Times New Roman" w:cs="Times New Roman"/>
          <w:sz w:val="24"/>
          <w:szCs w:val="24"/>
          <w:lang w:val="en-GB"/>
        </w:rPr>
        <w:t>planthopper</w:t>
      </w:r>
      <w:proofErr w:type="spellEnd"/>
      <w:r w:rsidRPr="000D34A5">
        <w:rPr>
          <w:rFonts w:ascii="Times New Roman" w:hAnsi="Times New Roman" w:cs="Times New Roman"/>
          <w:sz w:val="24"/>
          <w:szCs w:val="24"/>
          <w:lang w:val="en-GB"/>
        </w:rPr>
        <w:t xml:space="preserve"> and its </w:t>
      </w:r>
      <w:proofErr w:type="spellStart"/>
      <w:r w:rsidRPr="000D34A5">
        <w:rPr>
          <w:rFonts w:ascii="Times New Roman" w:hAnsi="Times New Roman" w:cs="Times New Roman"/>
          <w:sz w:val="24"/>
          <w:szCs w:val="24"/>
          <w:lang w:val="en-GB"/>
        </w:rPr>
        <w:t>parasitoid</w:t>
      </w:r>
      <w:proofErr w:type="spellEnd"/>
      <w:r w:rsidRPr="000D34A5">
        <w:rPr>
          <w:rFonts w:ascii="Times New Roman" w:hAnsi="Times New Roman" w:cs="Times New Roman"/>
          <w:sz w:val="24"/>
          <w:szCs w:val="24"/>
          <w:lang w:val="en-GB"/>
        </w:rPr>
        <w:t xml:space="preserve">. </w:t>
      </w:r>
      <w:r w:rsidRPr="000D34A5">
        <w:rPr>
          <w:rStyle w:val="Emphasis"/>
          <w:rFonts w:ascii="Times New Roman" w:hAnsi="Times New Roman" w:cs="Times New Roman"/>
          <w:sz w:val="24"/>
          <w:szCs w:val="24"/>
          <w:lang w:val="en-GB"/>
        </w:rPr>
        <w:t>Ecological Entomology</w:t>
      </w:r>
      <w:r w:rsidRPr="000D34A5">
        <w:rPr>
          <w:rFonts w:ascii="Times New Roman" w:hAnsi="Times New Roman" w:cs="Times New Roman"/>
          <w:iCs/>
          <w:sz w:val="24"/>
          <w:szCs w:val="24"/>
          <w:lang w:val="en-GB"/>
        </w:rPr>
        <w:t xml:space="preserve"> </w:t>
      </w:r>
      <w:r w:rsidRPr="000D34A5">
        <w:rPr>
          <w:rStyle w:val="Strong"/>
          <w:rFonts w:ascii="Times New Roman" w:hAnsi="Times New Roman" w:cs="Times New Roman"/>
        </w:rPr>
        <w:t>25</w:t>
      </w:r>
      <w:r w:rsidRPr="000D34A5">
        <w:rPr>
          <w:rFonts w:ascii="Times New Roman" w:hAnsi="Times New Roman" w:cs="Times New Roman"/>
          <w:sz w:val="24"/>
          <w:szCs w:val="24"/>
          <w:lang w:val="en-GB"/>
        </w:rPr>
        <w:t>: 325-331.</w:t>
      </w:r>
    </w:p>
    <w:p w:rsidR="00BF2290" w:rsidRDefault="00BF2290" w:rsidP="00BF2290">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Oedekoven, M.A., and Joern, A. 2000. Plant Quality and Spider Predation Affects Grasshoppers (Acrididae): Food-Quality-Dependent Compensatory Mortality. </w:t>
      </w:r>
      <w:r w:rsidRPr="008944C5">
        <w:rPr>
          <w:rFonts w:ascii="Times New Roman" w:hAnsi="Times New Roman" w:cs="Times New Roman"/>
          <w:i/>
          <w:sz w:val="24"/>
          <w:szCs w:val="24"/>
        </w:rPr>
        <w:t>Ecology</w:t>
      </w:r>
      <w:r>
        <w:rPr>
          <w:rFonts w:ascii="Times New Roman" w:hAnsi="Times New Roman" w:cs="Times New Roman"/>
          <w:sz w:val="24"/>
          <w:szCs w:val="24"/>
        </w:rPr>
        <w:t xml:space="preserve"> 81(1), 2000, pp. 66-77</w:t>
      </w:r>
    </w:p>
    <w:p w:rsidR="00BF2290" w:rsidRPr="000D34A5" w:rsidRDefault="00BF2290" w:rsidP="00BF2290">
      <w:pPr>
        <w:spacing w:line="240" w:lineRule="auto"/>
        <w:ind w:left="720" w:hanging="720"/>
        <w:contextualSpacing/>
        <w:rPr>
          <w:rFonts w:ascii="Times New Roman" w:hAnsi="Times New Roman" w:cs="Times New Roman"/>
          <w:sz w:val="24"/>
          <w:szCs w:val="24"/>
        </w:rPr>
      </w:pPr>
      <w:r w:rsidRPr="000D34A5">
        <w:rPr>
          <w:rFonts w:ascii="Times New Roman" w:hAnsi="Times New Roman" w:cs="Times New Roman"/>
          <w:sz w:val="24"/>
          <w:szCs w:val="24"/>
        </w:rPr>
        <w:t xml:space="preserve">Price, P.W. 1992. </w:t>
      </w:r>
      <w:r w:rsidRPr="000D34A5">
        <w:rPr>
          <w:rFonts w:ascii="Times New Roman" w:hAnsi="Times New Roman" w:cs="Times New Roman"/>
          <w:i/>
          <w:iCs/>
          <w:sz w:val="24"/>
          <w:szCs w:val="24"/>
        </w:rPr>
        <w:t>Plant resources as the mechanistic basis for insect herbivore population dynamics</w:t>
      </w:r>
      <w:r w:rsidRPr="000D34A5">
        <w:rPr>
          <w:rFonts w:ascii="Times New Roman" w:hAnsi="Times New Roman" w:cs="Times New Roman"/>
          <w:sz w:val="24"/>
          <w:szCs w:val="24"/>
        </w:rPr>
        <w:t xml:space="preserve">. Pages 139-173 </w:t>
      </w:r>
      <w:r w:rsidRPr="000D34A5">
        <w:rPr>
          <w:rFonts w:ascii="Times New Roman" w:hAnsi="Times New Roman" w:cs="Times New Roman"/>
          <w:i/>
          <w:sz w:val="24"/>
          <w:szCs w:val="24"/>
        </w:rPr>
        <w:t>In</w:t>
      </w:r>
      <w:r w:rsidRPr="000D34A5">
        <w:rPr>
          <w:rFonts w:ascii="Times New Roman" w:hAnsi="Times New Roman" w:cs="Times New Roman"/>
          <w:sz w:val="24"/>
          <w:szCs w:val="24"/>
        </w:rPr>
        <w:t xml:space="preserve"> M.D. Hunter, T. Ohgushi, and P.W. Price, editors. </w:t>
      </w:r>
      <w:r w:rsidRPr="000D34A5">
        <w:rPr>
          <w:rFonts w:ascii="Times New Roman" w:hAnsi="Times New Roman" w:cs="Times New Roman"/>
          <w:i/>
          <w:iCs/>
          <w:sz w:val="24"/>
          <w:szCs w:val="24"/>
        </w:rPr>
        <w:t>Effects of resource distribution on animal-plant interactions</w:t>
      </w:r>
      <w:r w:rsidRPr="000D34A5">
        <w:rPr>
          <w:rFonts w:ascii="Times New Roman" w:hAnsi="Times New Roman" w:cs="Times New Roman"/>
          <w:sz w:val="24"/>
          <w:szCs w:val="24"/>
        </w:rPr>
        <w:t>. Academic Press.</w:t>
      </w:r>
    </w:p>
    <w:p w:rsidR="00BF2290" w:rsidRPr="000D34A5" w:rsidRDefault="00BF2290" w:rsidP="00BF2290">
      <w:pPr>
        <w:tabs>
          <w:tab w:val="left" w:pos="720"/>
        </w:tabs>
        <w:spacing w:line="240" w:lineRule="auto"/>
        <w:ind w:left="720" w:hanging="720"/>
        <w:contextualSpacing/>
        <w:rPr>
          <w:rFonts w:ascii="Times New Roman" w:hAnsi="Times New Roman" w:cs="Times New Roman"/>
          <w:sz w:val="24"/>
          <w:szCs w:val="24"/>
        </w:rPr>
      </w:pPr>
      <w:r w:rsidRPr="000D34A5">
        <w:rPr>
          <w:rFonts w:ascii="Times New Roman" w:hAnsi="Times New Roman" w:cs="Times New Roman"/>
          <w:sz w:val="24"/>
          <w:szCs w:val="24"/>
          <w:lang w:val="en-GB"/>
        </w:rPr>
        <w:lastRenderedPageBreak/>
        <w:t xml:space="preserve">Price, P.W., C.E. </w:t>
      </w:r>
      <w:proofErr w:type="spellStart"/>
      <w:r w:rsidRPr="000D34A5">
        <w:rPr>
          <w:rFonts w:ascii="Times New Roman" w:hAnsi="Times New Roman" w:cs="Times New Roman"/>
          <w:sz w:val="24"/>
          <w:szCs w:val="24"/>
          <w:lang w:val="en-GB"/>
        </w:rPr>
        <w:t>Bouton</w:t>
      </w:r>
      <w:proofErr w:type="spellEnd"/>
      <w:r w:rsidRPr="000D34A5">
        <w:rPr>
          <w:rFonts w:ascii="Times New Roman" w:hAnsi="Times New Roman" w:cs="Times New Roman"/>
          <w:sz w:val="24"/>
          <w:szCs w:val="24"/>
          <w:lang w:val="en-GB"/>
        </w:rPr>
        <w:t xml:space="preserve">, P. Gross, B.A. </w:t>
      </w:r>
      <w:proofErr w:type="spellStart"/>
      <w:r w:rsidRPr="000D34A5">
        <w:rPr>
          <w:rFonts w:ascii="Times New Roman" w:hAnsi="Times New Roman" w:cs="Times New Roman"/>
          <w:sz w:val="24"/>
          <w:szCs w:val="24"/>
          <w:lang w:val="en-GB"/>
        </w:rPr>
        <w:t>McPheron</w:t>
      </w:r>
      <w:proofErr w:type="spellEnd"/>
      <w:r w:rsidRPr="000D34A5">
        <w:rPr>
          <w:rFonts w:ascii="Times New Roman" w:hAnsi="Times New Roman" w:cs="Times New Roman"/>
          <w:sz w:val="24"/>
          <w:szCs w:val="24"/>
          <w:lang w:val="en-GB"/>
        </w:rPr>
        <w:t xml:space="preserve">, J.N. Thompson, &amp; A.E. Weis. 1980. Interactions among three </w:t>
      </w:r>
      <w:proofErr w:type="spellStart"/>
      <w:r w:rsidRPr="000D34A5">
        <w:rPr>
          <w:rFonts w:ascii="Times New Roman" w:hAnsi="Times New Roman" w:cs="Times New Roman"/>
          <w:sz w:val="24"/>
          <w:szCs w:val="24"/>
          <w:lang w:val="en-GB"/>
        </w:rPr>
        <w:t>trophic</w:t>
      </w:r>
      <w:proofErr w:type="spellEnd"/>
      <w:r w:rsidRPr="000D34A5">
        <w:rPr>
          <w:rFonts w:ascii="Times New Roman" w:hAnsi="Times New Roman" w:cs="Times New Roman"/>
          <w:sz w:val="24"/>
          <w:szCs w:val="24"/>
          <w:lang w:val="en-GB"/>
        </w:rPr>
        <w:t xml:space="preserve"> levels: influence of plants on interactions between insect herbivores and natural enemies. </w:t>
      </w:r>
      <w:r w:rsidRPr="000D34A5">
        <w:rPr>
          <w:rFonts w:ascii="Times New Roman" w:hAnsi="Times New Roman" w:cs="Times New Roman"/>
          <w:i/>
          <w:sz w:val="24"/>
          <w:szCs w:val="24"/>
          <w:lang w:val="en-GB"/>
        </w:rPr>
        <w:t xml:space="preserve">Annual Review of Ecology and </w:t>
      </w:r>
      <w:proofErr w:type="spellStart"/>
      <w:r w:rsidRPr="000D34A5">
        <w:rPr>
          <w:rFonts w:ascii="Times New Roman" w:hAnsi="Times New Roman" w:cs="Times New Roman"/>
          <w:i/>
          <w:sz w:val="24"/>
          <w:szCs w:val="24"/>
          <w:lang w:val="en-GB"/>
        </w:rPr>
        <w:t>Systematics</w:t>
      </w:r>
      <w:proofErr w:type="spellEnd"/>
      <w:r w:rsidRPr="000D34A5">
        <w:rPr>
          <w:rFonts w:ascii="Times New Roman" w:hAnsi="Times New Roman" w:cs="Times New Roman"/>
          <w:i/>
          <w:sz w:val="24"/>
          <w:szCs w:val="24"/>
          <w:lang w:val="en-GB"/>
        </w:rPr>
        <w:t xml:space="preserve"> </w:t>
      </w:r>
      <w:r w:rsidRPr="000D34A5">
        <w:rPr>
          <w:rFonts w:ascii="Times New Roman" w:hAnsi="Times New Roman" w:cs="Times New Roman"/>
          <w:b/>
          <w:bCs/>
          <w:sz w:val="24"/>
          <w:szCs w:val="24"/>
          <w:lang w:val="en-GB"/>
        </w:rPr>
        <w:t>11</w:t>
      </w:r>
      <w:r w:rsidRPr="000D34A5">
        <w:rPr>
          <w:rFonts w:ascii="Times New Roman" w:hAnsi="Times New Roman" w:cs="Times New Roman"/>
          <w:sz w:val="24"/>
          <w:szCs w:val="24"/>
          <w:lang w:val="en-GB"/>
        </w:rPr>
        <w:t>: 41</w:t>
      </w:r>
      <w:r w:rsidRPr="000D34A5">
        <w:rPr>
          <w:rFonts w:ascii="Times New Roman" w:hAnsi="Times New Roman" w:cs="Times New Roman"/>
          <w:sz w:val="24"/>
          <w:szCs w:val="24"/>
          <w:lang w:val="en-GB"/>
        </w:rPr>
        <w:noBreakHyphen/>
        <w:t>65.</w:t>
      </w:r>
    </w:p>
    <w:p w:rsidR="00BF2290" w:rsidRDefault="00BF2290" w:rsidP="00BF2290">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Stiling, P., and Moon, D.C. 2005. Quality or Quantity: the Direct and Indirect Effects of Host Plants on Herbivores and Their Natural Enemies. </w:t>
      </w:r>
      <w:r w:rsidRPr="00F97578">
        <w:rPr>
          <w:rFonts w:ascii="Times New Roman" w:hAnsi="Times New Roman" w:cs="Times New Roman"/>
          <w:i/>
          <w:sz w:val="24"/>
          <w:szCs w:val="24"/>
        </w:rPr>
        <w:t>Oecologia</w:t>
      </w:r>
      <w:r>
        <w:rPr>
          <w:rFonts w:ascii="Times New Roman" w:hAnsi="Times New Roman" w:cs="Times New Roman"/>
          <w:sz w:val="24"/>
          <w:szCs w:val="24"/>
        </w:rPr>
        <w:t xml:space="preserve"> 2005. 142: 413-420</w:t>
      </w:r>
    </w:p>
    <w:p w:rsidR="00BF2290" w:rsidRPr="000D34A5" w:rsidRDefault="00BF2290" w:rsidP="00BF2290">
      <w:pPr>
        <w:spacing w:line="240" w:lineRule="auto"/>
        <w:ind w:left="720" w:hanging="720"/>
        <w:contextualSpacing/>
        <w:rPr>
          <w:rFonts w:ascii="Times New Roman" w:hAnsi="Times New Roman" w:cs="Times New Roman"/>
          <w:sz w:val="24"/>
          <w:szCs w:val="24"/>
        </w:rPr>
      </w:pPr>
      <w:r w:rsidRPr="000D34A5">
        <w:rPr>
          <w:rFonts w:ascii="Times New Roman" w:hAnsi="Times New Roman" w:cs="Times New Roman"/>
          <w:sz w:val="24"/>
          <w:szCs w:val="24"/>
        </w:rPr>
        <w:t xml:space="preserve">Turlings, T.C.J., S. Gouinguene, T. Degen, &amp; M.E. Fritzsche-Hoballah. 2002. </w:t>
      </w:r>
      <w:r w:rsidRPr="000D34A5">
        <w:rPr>
          <w:rFonts w:ascii="Times New Roman" w:hAnsi="Times New Roman" w:cs="Times New Roman"/>
          <w:i/>
          <w:iCs/>
          <w:sz w:val="24"/>
          <w:szCs w:val="24"/>
        </w:rPr>
        <w:t>The chemical ecology of plant-caterpillar-parasitoid interactions</w:t>
      </w:r>
      <w:r w:rsidRPr="000D34A5">
        <w:rPr>
          <w:rFonts w:ascii="Times New Roman" w:hAnsi="Times New Roman" w:cs="Times New Roman"/>
          <w:sz w:val="24"/>
          <w:szCs w:val="24"/>
        </w:rPr>
        <w:t xml:space="preserve">. Pages 148-173 </w:t>
      </w:r>
      <w:r w:rsidRPr="000D34A5">
        <w:rPr>
          <w:rFonts w:ascii="Times New Roman" w:hAnsi="Times New Roman" w:cs="Times New Roman"/>
          <w:i/>
          <w:sz w:val="24"/>
          <w:szCs w:val="24"/>
        </w:rPr>
        <w:t>In</w:t>
      </w:r>
      <w:r w:rsidRPr="000D34A5">
        <w:rPr>
          <w:rFonts w:ascii="Times New Roman" w:hAnsi="Times New Roman" w:cs="Times New Roman"/>
          <w:sz w:val="24"/>
          <w:szCs w:val="24"/>
        </w:rPr>
        <w:t xml:space="preserve"> T. Tscharntke and B.A. Hawkins, editors. </w:t>
      </w:r>
      <w:r w:rsidRPr="000D34A5">
        <w:rPr>
          <w:rFonts w:ascii="Times New Roman" w:hAnsi="Times New Roman" w:cs="Times New Roman"/>
          <w:i/>
          <w:iCs/>
          <w:sz w:val="24"/>
          <w:szCs w:val="24"/>
        </w:rPr>
        <w:t>Multitrophic level interactions</w:t>
      </w:r>
      <w:r w:rsidRPr="000D34A5">
        <w:rPr>
          <w:rFonts w:ascii="Times New Roman" w:hAnsi="Times New Roman" w:cs="Times New Roman"/>
          <w:sz w:val="24"/>
          <w:szCs w:val="24"/>
        </w:rPr>
        <w:t>. Cambridge.</w:t>
      </w:r>
    </w:p>
    <w:p w:rsidR="00BF2290" w:rsidRPr="000D34A5" w:rsidRDefault="00BF2290" w:rsidP="00BF2290">
      <w:pPr>
        <w:spacing w:line="240" w:lineRule="auto"/>
        <w:contextualSpacing/>
        <w:rPr>
          <w:rFonts w:ascii="Times New Roman" w:hAnsi="Times New Roman" w:cs="Times New Roman"/>
          <w:sz w:val="24"/>
          <w:lang w:val="en-US"/>
        </w:rPr>
      </w:pPr>
    </w:p>
    <w:p w:rsidR="00BF2290" w:rsidRDefault="00BF2290" w:rsidP="006E5A45">
      <w:pPr>
        <w:spacing w:line="240" w:lineRule="auto"/>
        <w:contextualSpacing/>
        <w:jc w:val="both"/>
        <w:rPr>
          <w:rFonts w:ascii="Times New Roman" w:hAnsi="Times New Roman" w:cs="Times New Roman"/>
          <w:sz w:val="24"/>
          <w:szCs w:val="24"/>
        </w:rPr>
      </w:pPr>
    </w:p>
    <w:sectPr w:rsidR="00BF2290" w:rsidSect="006675A5">
      <w:footerReference w:type="default" r:id="rId41"/>
      <w:pgSz w:w="11906" w:h="16838"/>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DBC" w:rsidRDefault="00924DBC" w:rsidP="00C67E91">
      <w:pPr>
        <w:spacing w:after="0" w:line="240" w:lineRule="auto"/>
      </w:pPr>
      <w:r>
        <w:separator/>
      </w:r>
    </w:p>
  </w:endnote>
  <w:endnote w:type="continuationSeparator" w:id="0">
    <w:p w:rsidR="00924DBC" w:rsidRDefault="00924DBC" w:rsidP="00C67E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088950"/>
      <w:docPartObj>
        <w:docPartGallery w:val="Page Numbers (Bottom of Page)"/>
        <w:docPartUnique/>
      </w:docPartObj>
    </w:sdtPr>
    <w:sdtContent>
      <w:p w:rsidR="00F555A8" w:rsidRDefault="00D35F82">
        <w:pPr>
          <w:pStyle w:val="Footer"/>
          <w:jc w:val="right"/>
        </w:pPr>
        <w:fldSimple w:instr=" PAGE   \* MERGEFORMAT ">
          <w:r w:rsidR="00F43B98">
            <w:rPr>
              <w:noProof/>
            </w:rPr>
            <w:t>53</w:t>
          </w:r>
        </w:fldSimple>
      </w:p>
    </w:sdtContent>
  </w:sdt>
  <w:p w:rsidR="00F555A8" w:rsidRDefault="00F555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DBC" w:rsidRDefault="00924DBC" w:rsidP="00C67E91">
      <w:pPr>
        <w:spacing w:after="0" w:line="240" w:lineRule="auto"/>
      </w:pPr>
      <w:r>
        <w:separator/>
      </w:r>
    </w:p>
  </w:footnote>
  <w:footnote w:type="continuationSeparator" w:id="0">
    <w:p w:rsidR="00924DBC" w:rsidRDefault="00924DBC" w:rsidP="00C67E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6F1A"/>
    <w:multiLevelType w:val="hybridMultilevel"/>
    <w:tmpl w:val="8DB0F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D7248"/>
    <w:multiLevelType w:val="hybridMultilevel"/>
    <w:tmpl w:val="658AE2BC"/>
    <w:lvl w:ilvl="0" w:tplc="28B29464">
      <w:start w:val="1"/>
      <w:numFmt w:val="decimal"/>
      <w:lvlText w:val="%1."/>
      <w:lvlJc w:val="left"/>
      <w:pPr>
        <w:ind w:left="1191" w:hanging="765"/>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4EC73FC"/>
    <w:multiLevelType w:val="hybridMultilevel"/>
    <w:tmpl w:val="93489F66"/>
    <w:lvl w:ilvl="0" w:tplc="8C44B186">
      <w:start w:val="1"/>
      <w:numFmt w:val="bullet"/>
      <w:lvlText w:val=""/>
      <w:lvlJc w:val="left"/>
      <w:pPr>
        <w:tabs>
          <w:tab w:val="num" w:pos="720"/>
        </w:tabs>
        <w:ind w:left="720" w:hanging="360"/>
      </w:pPr>
      <w:rPr>
        <w:rFonts w:ascii="Wingdings 2" w:hAnsi="Wingdings 2" w:hint="default"/>
      </w:rPr>
    </w:lvl>
    <w:lvl w:ilvl="1" w:tplc="07720058" w:tentative="1">
      <w:start w:val="1"/>
      <w:numFmt w:val="bullet"/>
      <w:lvlText w:val=""/>
      <w:lvlJc w:val="left"/>
      <w:pPr>
        <w:tabs>
          <w:tab w:val="num" w:pos="1440"/>
        </w:tabs>
        <w:ind w:left="1440" w:hanging="360"/>
      </w:pPr>
      <w:rPr>
        <w:rFonts w:ascii="Wingdings 2" w:hAnsi="Wingdings 2" w:hint="default"/>
      </w:rPr>
    </w:lvl>
    <w:lvl w:ilvl="2" w:tplc="AACA90F2" w:tentative="1">
      <w:start w:val="1"/>
      <w:numFmt w:val="bullet"/>
      <w:lvlText w:val=""/>
      <w:lvlJc w:val="left"/>
      <w:pPr>
        <w:tabs>
          <w:tab w:val="num" w:pos="2160"/>
        </w:tabs>
        <w:ind w:left="2160" w:hanging="360"/>
      </w:pPr>
      <w:rPr>
        <w:rFonts w:ascii="Wingdings 2" w:hAnsi="Wingdings 2" w:hint="default"/>
      </w:rPr>
    </w:lvl>
    <w:lvl w:ilvl="3" w:tplc="3D82280A" w:tentative="1">
      <w:start w:val="1"/>
      <w:numFmt w:val="bullet"/>
      <w:lvlText w:val=""/>
      <w:lvlJc w:val="left"/>
      <w:pPr>
        <w:tabs>
          <w:tab w:val="num" w:pos="2880"/>
        </w:tabs>
        <w:ind w:left="2880" w:hanging="360"/>
      </w:pPr>
      <w:rPr>
        <w:rFonts w:ascii="Wingdings 2" w:hAnsi="Wingdings 2" w:hint="default"/>
      </w:rPr>
    </w:lvl>
    <w:lvl w:ilvl="4" w:tplc="7F02FF82" w:tentative="1">
      <w:start w:val="1"/>
      <w:numFmt w:val="bullet"/>
      <w:lvlText w:val=""/>
      <w:lvlJc w:val="left"/>
      <w:pPr>
        <w:tabs>
          <w:tab w:val="num" w:pos="3600"/>
        </w:tabs>
        <w:ind w:left="3600" w:hanging="360"/>
      </w:pPr>
      <w:rPr>
        <w:rFonts w:ascii="Wingdings 2" w:hAnsi="Wingdings 2" w:hint="default"/>
      </w:rPr>
    </w:lvl>
    <w:lvl w:ilvl="5" w:tplc="A34E87C2" w:tentative="1">
      <w:start w:val="1"/>
      <w:numFmt w:val="bullet"/>
      <w:lvlText w:val=""/>
      <w:lvlJc w:val="left"/>
      <w:pPr>
        <w:tabs>
          <w:tab w:val="num" w:pos="4320"/>
        </w:tabs>
        <w:ind w:left="4320" w:hanging="360"/>
      </w:pPr>
      <w:rPr>
        <w:rFonts w:ascii="Wingdings 2" w:hAnsi="Wingdings 2" w:hint="default"/>
      </w:rPr>
    </w:lvl>
    <w:lvl w:ilvl="6" w:tplc="A10489F8" w:tentative="1">
      <w:start w:val="1"/>
      <w:numFmt w:val="bullet"/>
      <w:lvlText w:val=""/>
      <w:lvlJc w:val="left"/>
      <w:pPr>
        <w:tabs>
          <w:tab w:val="num" w:pos="5040"/>
        </w:tabs>
        <w:ind w:left="5040" w:hanging="360"/>
      </w:pPr>
      <w:rPr>
        <w:rFonts w:ascii="Wingdings 2" w:hAnsi="Wingdings 2" w:hint="default"/>
      </w:rPr>
    </w:lvl>
    <w:lvl w:ilvl="7" w:tplc="61DA671C" w:tentative="1">
      <w:start w:val="1"/>
      <w:numFmt w:val="bullet"/>
      <w:lvlText w:val=""/>
      <w:lvlJc w:val="left"/>
      <w:pPr>
        <w:tabs>
          <w:tab w:val="num" w:pos="5760"/>
        </w:tabs>
        <w:ind w:left="5760" w:hanging="360"/>
      </w:pPr>
      <w:rPr>
        <w:rFonts w:ascii="Wingdings 2" w:hAnsi="Wingdings 2" w:hint="default"/>
      </w:rPr>
    </w:lvl>
    <w:lvl w:ilvl="8" w:tplc="0AAE1894" w:tentative="1">
      <w:start w:val="1"/>
      <w:numFmt w:val="bullet"/>
      <w:lvlText w:val=""/>
      <w:lvlJc w:val="left"/>
      <w:pPr>
        <w:tabs>
          <w:tab w:val="num" w:pos="6480"/>
        </w:tabs>
        <w:ind w:left="6480" w:hanging="360"/>
      </w:pPr>
      <w:rPr>
        <w:rFonts w:ascii="Wingdings 2" w:hAnsi="Wingdings 2" w:hint="default"/>
      </w:rPr>
    </w:lvl>
  </w:abstractNum>
  <w:abstractNum w:abstractNumId="3">
    <w:nsid w:val="11866F68"/>
    <w:multiLevelType w:val="hybridMultilevel"/>
    <w:tmpl w:val="910E5F0A"/>
    <w:lvl w:ilvl="0" w:tplc="E47C025A">
      <w:start w:val="1"/>
      <w:numFmt w:val="decimal"/>
      <w:lvlText w:val="%1."/>
      <w:lvlJc w:val="left"/>
      <w:pPr>
        <w:ind w:left="1146" w:hanging="360"/>
      </w:pPr>
      <w:rPr>
        <w:rFont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4">
    <w:nsid w:val="1E654CDD"/>
    <w:multiLevelType w:val="hybridMultilevel"/>
    <w:tmpl w:val="8DB0F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21114B"/>
    <w:multiLevelType w:val="hybridMultilevel"/>
    <w:tmpl w:val="1ED8BAB6"/>
    <w:lvl w:ilvl="0" w:tplc="65AE2840">
      <w:start w:val="1"/>
      <w:numFmt w:val="bullet"/>
      <w:lvlText w:val=""/>
      <w:lvlJc w:val="left"/>
      <w:pPr>
        <w:tabs>
          <w:tab w:val="num" w:pos="720"/>
        </w:tabs>
        <w:ind w:left="720" w:hanging="360"/>
      </w:pPr>
      <w:rPr>
        <w:rFonts w:ascii="Wingdings 2" w:hAnsi="Wingdings 2" w:hint="default"/>
      </w:rPr>
    </w:lvl>
    <w:lvl w:ilvl="1" w:tplc="80745E7E" w:tentative="1">
      <w:start w:val="1"/>
      <w:numFmt w:val="bullet"/>
      <w:lvlText w:val=""/>
      <w:lvlJc w:val="left"/>
      <w:pPr>
        <w:tabs>
          <w:tab w:val="num" w:pos="1440"/>
        </w:tabs>
        <w:ind w:left="1440" w:hanging="360"/>
      </w:pPr>
      <w:rPr>
        <w:rFonts w:ascii="Wingdings 2" w:hAnsi="Wingdings 2" w:hint="default"/>
      </w:rPr>
    </w:lvl>
    <w:lvl w:ilvl="2" w:tplc="88021E40" w:tentative="1">
      <w:start w:val="1"/>
      <w:numFmt w:val="bullet"/>
      <w:lvlText w:val=""/>
      <w:lvlJc w:val="left"/>
      <w:pPr>
        <w:tabs>
          <w:tab w:val="num" w:pos="2160"/>
        </w:tabs>
        <w:ind w:left="2160" w:hanging="360"/>
      </w:pPr>
      <w:rPr>
        <w:rFonts w:ascii="Wingdings 2" w:hAnsi="Wingdings 2" w:hint="default"/>
      </w:rPr>
    </w:lvl>
    <w:lvl w:ilvl="3" w:tplc="D8ACB968" w:tentative="1">
      <w:start w:val="1"/>
      <w:numFmt w:val="bullet"/>
      <w:lvlText w:val=""/>
      <w:lvlJc w:val="left"/>
      <w:pPr>
        <w:tabs>
          <w:tab w:val="num" w:pos="2880"/>
        </w:tabs>
        <w:ind w:left="2880" w:hanging="360"/>
      </w:pPr>
      <w:rPr>
        <w:rFonts w:ascii="Wingdings 2" w:hAnsi="Wingdings 2" w:hint="default"/>
      </w:rPr>
    </w:lvl>
    <w:lvl w:ilvl="4" w:tplc="39468940" w:tentative="1">
      <w:start w:val="1"/>
      <w:numFmt w:val="bullet"/>
      <w:lvlText w:val=""/>
      <w:lvlJc w:val="left"/>
      <w:pPr>
        <w:tabs>
          <w:tab w:val="num" w:pos="3600"/>
        </w:tabs>
        <w:ind w:left="3600" w:hanging="360"/>
      </w:pPr>
      <w:rPr>
        <w:rFonts w:ascii="Wingdings 2" w:hAnsi="Wingdings 2" w:hint="default"/>
      </w:rPr>
    </w:lvl>
    <w:lvl w:ilvl="5" w:tplc="EA009BA8" w:tentative="1">
      <w:start w:val="1"/>
      <w:numFmt w:val="bullet"/>
      <w:lvlText w:val=""/>
      <w:lvlJc w:val="left"/>
      <w:pPr>
        <w:tabs>
          <w:tab w:val="num" w:pos="4320"/>
        </w:tabs>
        <w:ind w:left="4320" w:hanging="360"/>
      </w:pPr>
      <w:rPr>
        <w:rFonts w:ascii="Wingdings 2" w:hAnsi="Wingdings 2" w:hint="default"/>
      </w:rPr>
    </w:lvl>
    <w:lvl w:ilvl="6" w:tplc="E670D5E2" w:tentative="1">
      <w:start w:val="1"/>
      <w:numFmt w:val="bullet"/>
      <w:lvlText w:val=""/>
      <w:lvlJc w:val="left"/>
      <w:pPr>
        <w:tabs>
          <w:tab w:val="num" w:pos="5040"/>
        </w:tabs>
        <w:ind w:left="5040" w:hanging="360"/>
      </w:pPr>
      <w:rPr>
        <w:rFonts w:ascii="Wingdings 2" w:hAnsi="Wingdings 2" w:hint="default"/>
      </w:rPr>
    </w:lvl>
    <w:lvl w:ilvl="7" w:tplc="E2E4E328" w:tentative="1">
      <w:start w:val="1"/>
      <w:numFmt w:val="bullet"/>
      <w:lvlText w:val=""/>
      <w:lvlJc w:val="left"/>
      <w:pPr>
        <w:tabs>
          <w:tab w:val="num" w:pos="5760"/>
        </w:tabs>
        <w:ind w:left="5760" w:hanging="360"/>
      </w:pPr>
      <w:rPr>
        <w:rFonts w:ascii="Wingdings 2" w:hAnsi="Wingdings 2" w:hint="default"/>
      </w:rPr>
    </w:lvl>
    <w:lvl w:ilvl="8" w:tplc="35464244" w:tentative="1">
      <w:start w:val="1"/>
      <w:numFmt w:val="bullet"/>
      <w:lvlText w:val=""/>
      <w:lvlJc w:val="left"/>
      <w:pPr>
        <w:tabs>
          <w:tab w:val="num" w:pos="6480"/>
        </w:tabs>
        <w:ind w:left="6480" w:hanging="360"/>
      </w:pPr>
      <w:rPr>
        <w:rFonts w:ascii="Wingdings 2" w:hAnsi="Wingdings 2" w:hint="default"/>
      </w:rPr>
    </w:lvl>
  </w:abstractNum>
  <w:abstractNum w:abstractNumId="6">
    <w:nsid w:val="328016DD"/>
    <w:multiLevelType w:val="hybridMultilevel"/>
    <w:tmpl w:val="8CE224CC"/>
    <w:lvl w:ilvl="0" w:tplc="F96C2B4A">
      <w:start w:val="1"/>
      <w:numFmt w:val="decimal"/>
      <w:lvlText w:val="%1."/>
      <w:lvlJc w:val="left"/>
      <w:pPr>
        <w:tabs>
          <w:tab w:val="num" w:pos="720"/>
        </w:tabs>
        <w:ind w:left="720" w:hanging="360"/>
      </w:pPr>
    </w:lvl>
    <w:lvl w:ilvl="1" w:tplc="0C3A5FE4" w:tentative="1">
      <w:start w:val="1"/>
      <w:numFmt w:val="decimal"/>
      <w:lvlText w:val="%2."/>
      <w:lvlJc w:val="left"/>
      <w:pPr>
        <w:tabs>
          <w:tab w:val="num" w:pos="1440"/>
        </w:tabs>
        <w:ind w:left="1440" w:hanging="360"/>
      </w:pPr>
    </w:lvl>
    <w:lvl w:ilvl="2" w:tplc="0CE86DF4" w:tentative="1">
      <w:start w:val="1"/>
      <w:numFmt w:val="decimal"/>
      <w:lvlText w:val="%3."/>
      <w:lvlJc w:val="left"/>
      <w:pPr>
        <w:tabs>
          <w:tab w:val="num" w:pos="2160"/>
        </w:tabs>
        <w:ind w:left="2160" w:hanging="360"/>
      </w:pPr>
    </w:lvl>
    <w:lvl w:ilvl="3" w:tplc="984ADC46" w:tentative="1">
      <w:start w:val="1"/>
      <w:numFmt w:val="decimal"/>
      <w:lvlText w:val="%4."/>
      <w:lvlJc w:val="left"/>
      <w:pPr>
        <w:tabs>
          <w:tab w:val="num" w:pos="2880"/>
        </w:tabs>
        <w:ind w:left="2880" w:hanging="360"/>
      </w:pPr>
    </w:lvl>
    <w:lvl w:ilvl="4" w:tplc="F75E9E16" w:tentative="1">
      <w:start w:val="1"/>
      <w:numFmt w:val="decimal"/>
      <w:lvlText w:val="%5."/>
      <w:lvlJc w:val="left"/>
      <w:pPr>
        <w:tabs>
          <w:tab w:val="num" w:pos="3600"/>
        </w:tabs>
        <w:ind w:left="3600" w:hanging="360"/>
      </w:pPr>
    </w:lvl>
    <w:lvl w:ilvl="5" w:tplc="29A88916" w:tentative="1">
      <w:start w:val="1"/>
      <w:numFmt w:val="decimal"/>
      <w:lvlText w:val="%6."/>
      <w:lvlJc w:val="left"/>
      <w:pPr>
        <w:tabs>
          <w:tab w:val="num" w:pos="4320"/>
        </w:tabs>
        <w:ind w:left="4320" w:hanging="360"/>
      </w:pPr>
    </w:lvl>
    <w:lvl w:ilvl="6" w:tplc="750A98DC" w:tentative="1">
      <w:start w:val="1"/>
      <w:numFmt w:val="decimal"/>
      <w:lvlText w:val="%7."/>
      <w:lvlJc w:val="left"/>
      <w:pPr>
        <w:tabs>
          <w:tab w:val="num" w:pos="5040"/>
        </w:tabs>
        <w:ind w:left="5040" w:hanging="360"/>
      </w:pPr>
    </w:lvl>
    <w:lvl w:ilvl="7" w:tplc="DEFE73CE" w:tentative="1">
      <w:start w:val="1"/>
      <w:numFmt w:val="decimal"/>
      <w:lvlText w:val="%8."/>
      <w:lvlJc w:val="left"/>
      <w:pPr>
        <w:tabs>
          <w:tab w:val="num" w:pos="5760"/>
        </w:tabs>
        <w:ind w:left="5760" w:hanging="360"/>
      </w:pPr>
    </w:lvl>
    <w:lvl w:ilvl="8" w:tplc="15D84D1E" w:tentative="1">
      <w:start w:val="1"/>
      <w:numFmt w:val="decimal"/>
      <w:lvlText w:val="%9."/>
      <w:lvlJc w:val="left"/>
      <w:pPr>
        <w:tabs>
          <w:tab w:val="num" w:pos="6480"/>
        </w:tabs>
        <w:ind w:left="6480" w:hanging="360"/>
      </w:pPr>
    </w:lvl>
  </w:abstractNum>
  <w:abstractNum w:abstractNumId="7">
    <w:nsid w:val="347076C6"/>
    <w:multiLevelType w:val="hybridMultilevel"/>
    <w:tmpl w:val="AA948A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4D03DF5"/>
    <w:multiLevelType w:val="hybridMultilevel"/>
    <w:tmpl w:val="EB9A2F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2A46022"/>
    <w:multiLevelType w:val="hybridMultilevel"/>
    <w:tmpl w:val="8C263A18"/>
    <w:lvl w:ilvl="0" w:tplc="FB1E6D40">
      <w:start w:val="1"/>
      <w:numFmt w:val="bullet"/>
      <w:lvlText w:val=""/>
      <w:lvlJc w:val="left"/>
      <w:pPr>
        <w:tabs>
          <w:tab w:val="num" w:pos="720"/>
        </w:tabs>
        <w:ind w:left="720" w:hanging="360"/>
      </w:pPr>
      <w:rPr>
        <w:rFonts w:ascii="Wingdings 2" w:hAnsi="Wingdings 2" w:hint="default"/>
      </w:rPr>
    </w:lvl>
    <w:lvl w:ilvl="1" w:tplc="92787222" w:tentative="1">
      <w:start w:val="1"/>
      <w:numFmt w:val="bullet"/>
      <w:lvlText w:val=""/>
      <w:lvlJc w:val="left"/>
      <w:pPr>
        <w:tabs>
          <w:tab w:val="num" w:pos="1440"/>
        </w:tabs>
        <w:ind w:left="1440" w:hanging="360"/>
      </w:pPr>
      <w:rPr>
        <w:rFonts w:ascii="Wingdings 2" w:hAnsi="Wingdings 2" w:hint="default"/>
      </w:rPr>
    </w:lvl>
    <w:lvl w:ilvl="2" w:tplc="13F2A974" w:tentative="1">
      <w:start w:val="1"/>
      <w:numFmt w:val="bullet"/>
      <w:lvlText w:val=""/>
      <w:lvlJc w:val="left"/>
      <w:pPr>
        <w:tabs>
          <w:tab w:val="num" w:pos="2160"/>
        </w:tabs>
        <w:ind w:left="2160" w:hanging="360"/>
      </w:pPr>
      <w:rPr>
        <w:rFonts w:ascii="Wingdings 2" w:hAnsi="Wingdings 2" w:hint="default"/>
      </w:rPr>
    </w:lvl>
    <w:lvl w:ilvl="3" w:tplc="51CA4144" w:tentative="1">
      <w:start w:val="1"/>
      <w:numFmt w:val="bullet"/>
      <w:lvlText w:val=""/>
      <w:lvlJc w:val="left"/>
      <w:pPr>
        <w:tabs>
          <w:tab w:val="num" w:pos="2880"/>
        </w:tabs>
        <w:ind w:left="2880" w:hanging="360"/>
      </w:pPr>
      <w:rPr>
        <w:rFonts w:ascii="Wingdings 2" w:hAnsi="Wingdings 2" w:hint="default"/>
      </w:rPr>
    </w:lvl>
    <w:lvl w:ilvl="4" w:tplc="486A65B6" w:tentative="1">
      <w:start w:val="1"/>
      <w:numFmt w:val="bullet"/>
      <w:lvlText w:val=""/>
      <w:lvlJc w:val="left"/>
      <w:pPr>
        <w:tabs>
          <w:tab w:val="num" w:pos="3600"/>
        </w:tabs>
        <w:ind w:left="3600" w:hanging="360"/>
      </w:pPr>
      <w:rPr>
        <w:rFonts w:ascii="Wingdings 2" w:hAnsi="Wingdings 2" w:hint="default"/>
      </w:rPr>
    </w:lvl>
    <w:lvl w:ilvl="5" w:tplc="6D746DEE" w:tentative="1">
      <w:start w:val="1"/>
      <w:numFmt w:val="bullet"/>
      <w:lvlText w:val=""/>
      <w:lvlJc w:val="left"/>
      <w:pPr>
        <w:tabs>
          <w:tab w:val="num" w:pos="4320"/>
        </w:tabs>
        <w:ind w:left="4320" w:hanging="360"/>
      </w:pPr>
      <w:rPr>
        <w:rFonts w:ascii="Wingdings 2" w:hAnsi="Wingdings 2" w:hint="default"/>
      </w:rPr>
    </w:lvl>
    <w:lvl w:ilvl="6" w:tplc="A8AC5C88" w:tentative="1">
      <w:start w:val="1"/>
      <w:numFmt w:val="bullet"/>
      <w:lvlText w:val=""/>
      <w:lvlJc w:val="left"/>
      <w:pPr>
        <w:tabs>
          <w:tab w:val="num" w:pos="5040"/>
        </w:tabs>
        <w:ind w:left="5040" w:hanging="360"/>
      </w:pPr>
      <w:rPr>
        <w:rFonts w:ascii="Wingdings 2" w:hAnsi="Wingdings 2" w:hint="default"/>
      </w:rPr>
    </w:lvl>
    <w:lvl w:ilvl="7" w:tplc="5A667E2A" w:tentative="1">
      <w:start w:val="1"/>
      <w:numFmt w:val="bullet"/>
      <w:lvlText w:val=""/>
      <w:lvlJc w:val="left"/>
      <w:pPr>
        <w:tabs>
          <w:tab w:val="num" w:pos="5760"/>
        </w:tabs>
        <w:ind w:left="5760" w:hanging="360"/>
      </w:pPr>
      <w:rPr>
        <w:rFonts w:ascii="Wingdings 2" w:hAnsi="Wingdings 2" w:hint="default"/>
      </w:rPr>
    </w:lvl>
    <w:lvl w:ilvl="8" w:tplc="AFBC2F3E" w:tentative="1">
      <w:start w:val="1"/>
      <w:numFmt w:val="bullet"/>
      <w:lvlText w:val=""/>
      <w:lvlJc w:val="left"/>
      <w:pPr>
        <w:tabs>
          <w:tab w:val="num" w:pos="6480"/>
        </w:tabs>
        <w:ind w:left="6480" w:hanging="360"/>
      </w:pPr>
      <w:rPr>
        <w:rFonts w:ascii="Wingdings 2" w:hAnsi="Wingdings 2" w:hint="default"/>
      </w:rPr>
    </w:lvl>
  </w:abstractNum>
  <w:abstractNum w:abstractNumId="10">
    <w:nsid w:val="46A31A5F"/>
    <w:multiLevelType w:val="hybridMultilevel"/>
    <w:tmpl w:val="E89C5BA4"/>
    <w:lvl w:ilvl="0" w:tplc="2C284F7C">
      <w:start w:val="1"/>
      <w:numFmt w:val="bullet"/>
      <w:lvlText w:val=""/>
      <w:lvlJc w:val="left"/>
      <w:pPr>
        <w:tabs>
          <w:tab w:val="num" w:pos="720"/>
        </w:tabs>
        <w:ind w:left="720" w:hanging="360"/>
      </w:pPr>
      <w:rPr>
        <w:rFonts w:ascii="Wingdings 2" w:hAnsi="Wingdings 2" w:hint="default"/>
      </w:rPr>
    </w:lvl>
    <w:lvl w:ilvl="1" w:tplc="9D82201E" w:tentative="1">
      <w:start w:val="1"/>
      <w:numFmt w:val="bullet"/>
      <w:lvlText w:val=""/>
      <w:lvlJc w:val="left"/>
      <w:pPr>
        <w:tabs>
          <w:tab w:val="num" w:pos="1440"/>
        </w:tabs>
        <w:ind w:left="1440" w:hanging="360"/>
      </w:pPr>
      <w:rPr>
        <w:rFonts w:ascii="Wingdings 2" w:hAnsi="Wingdings 2" w:hint="default"/>
      </w:rPr>
    </w:lvl>
    <w:lvl w:ilvl="2" w:tplc="89002738" w:tentative="1">
      <w:start w:val="1"/>
      <w:numFmt w:val="bullet"/>
      <w:lvlText w:val=""/>
      <w:lvlJc w:val="left"/>
      <w:pPr>
        <w:tabs>
          <w:tab w:val="num" w:pos="2160"/>
        </w:tabs>
        <w:ind w:left="2160" w:hanging="360"/>
      </w:pPr>
      <w:rPr>
        <w:rFonts w:ascii="Wingdings 2" w:hAnsi="Wingdings 2" w:hint="default"/>
      </w:rPr>
    </w:lvl>
    <w:lvl w:ilvl="3" w:tplc="F6F6F238" w:tentative="1">
      <w:start w:val="1"/>
      <w:numFmt w:val="bullet"/>
      <w:lvlText w:val=""/>
      <w:lvlJc w:val="left"/>
      <w:pPr>
        <w:tabs>
          <w:tab w:val="num" w:pos="2880"/>
        </w:tabs>
        <w:ind w:left="2880" w:hanging="360"/>
      </w:pPr>
      <w:rPr>
        <w:rFonts w:ascii="Wingdings 2" w:hAnsi="Wingdings 2" w:hint="default"/>
      </w:rPr>
    </w:lvl>
    <w:lvl w:ilvl="4" w:tplc="ECA2AB64" w:tentative="1">
      <w:start w:val="1"/>
      <w:numFmt w:val="bullet"/>
      <w:lvlText w:val=""/>
      <w:lvlJc w:val="left"/>
      <w:pPr>
        <w:tabs>
          <w:tab w:val="num" w:pos="3600"/>
        </w:tabs>
        <w:ind w:left="3600" w:hanging="360"/>
      </w:pPr>
      <w:rPr>
        <w:rFonts w:ascii="Wingdings 2" w:hAnsi="Wingdings 2" w:hint="default"/>
      </w:rPr>
    </w:lvl>
    <w:lvl w:ilvl="5" w:tplc="D12C236C" w:tentative="1">
      <w:start w:val="1"/>
      <w:numFmt w:val="bullet"/>
      <w:lvlText w:val=""/>
      <w:lvlJc w:val="left"/>
      <w:pPr>
        <w:tabs>
          <w:tab w:val="num" w:pos="4320"/>
        </w:tabs>
        <w:ind w:left="4320" w:hanging="360"/>
      </w:pPr>
      <w:rPr>
        <w:rFonts w:ascii="Wingdings 2" w:hAnsi="Wingdings 2" w:hint="default"/>
      </w:rPr>
    </w:lvl>
    <w:lvl w:ilvl="6" w:tplc="6A4C80B6" w:tentative="1">
      <w:start w:val="1"/>
      <w:numFmt w:val="bullet"/>
      <w:lvlText w:val=""/>
      <w:lvlJc w:val="left"/>
      <w:pPr>
        <w:tabs>
          <w:tab w:val="num" w:pos="5040"/>
        </w:tabs>
        <w:ind w:left="5040" w:hanging="360"/>
      </w:pPr>
      <w:rPr>
        <w:rFonts w:ascii="Wingdings 2" w:hAnsi="Wingdings 2" w:hint="default"/>
      </w:rPr>
    </w:lvl>
    <w:lvl w:ilvl="7" w:tplc="40008CC6" w:tentative="1">
      <w:start w:val="1"/>
      <w:numFmt w:val="bullet"/>
      <w:lvlText w:val=""/>
      <w:lvlJc w:val="left"/>
      <w:pPr>
        <w:tabs>
          <w:tab w:val="num" w:pos="5760"/>
        </w:tabs>
        <w:ind w:left="5760" w:hanging="360"/>
      </w:pPr>
      <w:rPr>
        <w:rFonts w:ascii="Wingdings 2" w:hAnsi="Wingdings 2" w:hint="default"/>
      </w:rPr>
    </w:lvl>
    <w:lvl w:ilvl="8" w:tplc="26EEFE50" w:tentative="1">
      <w:start w:val="1"/>
      <w:numFmt w:val="bullet"/>
      <w:lvlText w:val=""/>
      <w:lvlJc w:val="left"/>
      <w:pPr>
        <w:tabs>
          <w:tab w:val="num" w:pos="6480"/>
        </w:tabs>
        <w:ind w:left="6480" w:hanging="360"/>
      </w:pPr>
      <w:rPr>
        <w:rFonts w:ascii="Wingdings 2" w:hAnsi="Wingdings 2" w:hint="default"/>
      </w:rPr>
    </w:lvl>
  </w:abstractNum>
  <w:abstractNum w:abstractNumId="11">
    <w:nsid w:val="4CBD2858"/>
    <w:multiLevelType w:val="hybridMultilevel"/>
    <w:tmpl w:val="03288626"/>
    <w:lvl w:ilvl="0" w:tplc="F858132A">
      <w:start w:val="1"/>
      <w:numFmt w:val="bullet"/>
      <w:lvlText w:val=""/>
      <w:lvlJc w:val="left"/>
      <w:pPr>
        <w:tabs>
          <w:tab w:val="num" w:pos="720"/>
        </w:tabs>
        <w:ind w:left="720" w:hanging="360"/>
      </w:pPr>
      <w:rPr>
        <w:rFonts w:ascii="Wingdings 2" w:hAnsi="Wingdings 2" w:hint="default"/>
      </w:rPr>
    </w:lvl>
    <w:lvl w:ilvl="1" w:tplc="9946BB0C" w:tentative="1">
      <w:start w:val="1"/>
      <w:numFmt w:val="bullet"/>
      <w:lvlText w:val=""/>
      <w:lvlJc w:val="left"/>
      <w:pPr>
        <w:tabs>
          <w:tab w:val="num" w:pos="1440"/>
        </w:tabs>
        <w:ind w:left="1440" w:hanging="360"/>
      </w:pPr>
      <w:rPr>
        <w:rFonts w:ascii="Wingdings 2" w:hAnsi="Wingdings 2" w:hint="default"/>
      </w:rPr>
    </w:lvl>
    <w:lvl w:ilvl="2" w:tplc="6AACC176" w:tentative="1">
      <w:start w:val="1"/>
      <w:numFmt w:val="bullet"/>
      <w:lvlText w:val=""/>
      <w:lvlJc w:val="left"/>
      <w:pPr>
        <w:tabs>
          <w:tab w:val="num" w:pos="2160"/>
        </w:tabs>
        <w:ind w:left="2160" w:hanging="360"/>
      </w:pPr>
      <w:rPr>
        <w:rFonts w:ascii="Wingdings 2" w:hAnsi="Wingdings 2" w:hint="default"/>
      </w:rPr>
    </w:lvl>
    <w:lvl w:ilvl="3" w:tplc="51D6E856" w:tentative="1">
      <w:start w:val="1"/>
      <w:numFmt w:val="bullet"/>
      <w:lvlText w:val=""/>
      <w:lvlJc w:val="left"/>
      <w:pPr>
        <w:tabs>
          <w:tab w:val="num" w:pos="2880"/>
        </w:tabs>
        <w:ind w:left="2880" w:hanging="360"/>
      </w:pPr>
      <w:rPr>
        <w:rFonts w:ascii="Wingdings 2" w:hAnsi="Wingdings 2" w:hint="default"/>
      </w:rPr>
    </w:lvl>
    <w:lvl w:ilvl="4" w:tplc="B610F70A" w:tentative="1">
      <w:start w:val="1"/>
      <w:numFmt w:val="bullet"/>
      <w:lvlText w:val=""/>
      <w:lvlJc w:val="left"/>
      <w:pPr>
        <w:tabs>
          <w:tab w:val="num" w:pos="3600"/>
        </w:tabs>
        <w:ind w:left="3600" w:hanging="360"/>
      </w:pPr>
      <w:rPr>
        <w:rFonts w:ascii="Wingdings 2" w:hAnsi="Wingdings 2" w:hint="default"/>
      </w:rPr>
    </w:lvl>
    <w:lvl w:ilvl="5" w:tplc="FA6C8A0A" w:tentative="1">
      <w:start w:val="1"/>
      <w:numFmt w:val="bullet"/>
      <w:lvlText w:val=""/>
      <w:lvlJc w:val="left"/>
      <w:pPr>
        <w:tabs>
          <w:tab w:val="num" w:pos="4320"/>
        </w:tabs>
        <w:ind w:left="4320" w:hanging="360"/>
      </w:pPr>
      <w:rPr>
        <w:rFonts w:ascii="Wingdings 2" w:hAnsi="Wingdings 2" w:hint="default"/>
      </w:rPr>
    </w:lvl>
    <w:lvl w:ilvl="6" w:tplc="32B6DA64" w:tentative="1">
      <w:start w:val="1"/>
      <w:numFmt w:val="bullet"/>
      <w:lvlText w:val=""/>
      <w:lvlJc w:val="left"/>
      <w:pPr>
        <w:tabs>
          <w:tab w:val="num" w:pos="5040"/>
        </w:tabs>
        <w:ind w:left="5040" w:hanging="360"/>
      </w:pPr>
      <w:rPr>
        <w:rFonts w:ascii="Wingdings 2" w:hAnsi="Wingdings 2" w:hint="default"/>
      </w:rPr>
    </w:lvl>
    <w:lvl w:ilvl="7" w:tplc="C24EA7BA" w:tentative="1">
      <w:start w:val="1"/>
      <w:numFmt w:val="bullet"/>
      <w:lvlText w:val=""/>
      <w:lvlJc w:val="left"/>
      <w:pPr>
        <w:tabs>
          <w:tab w:val="num" w:pos="5760"/>
        </w:tabs>
        <w:ind w:left="5760" w:hanging="360"/>
      </w:pPr>
      <w:rPr>
        <w:rFonts w:ascii="Wingdings 2" w:hAnsi="Wingdings 2" w:hint="default"/>
      </w:rPr>
    </w:lvl>
    <w:lvl w:ilvl="8" w:tplc="1CB4AEBE" w:tentative="1">
      <w:start w:val="1"/>
      <w:numFmt w:val="bullet"/>
      <w:lvlText w:val=""/>
      <w:lvlJc w:val="left"/>
      <w:pPr>
        <w:tabs>
          <w:tab w:val="num" w:pos="6480"/>
        </w:tabs>
        <w:ind w:left="6480" w:hanging="360"/>
      </w:pPr>
      <w:rPr>
        <w:rFonts w:ascii="Wingdings 2" w:hAnsi="Wingdings 2" w:hint="default"/>
      </w:rPr>
    </w:lvl>
  </w:abstractNum>
  <w:abstractNum w:abstractNumId="12">
    <w:nsid w:val="521376C9"/>
    <w:multiLevelType w:val="hybridMultilevel"/>
    <w:tmpl w:val="9D8C91DC"/>
    <w:lvl w:ilvl="0" w:tplc="21CE52EE">
      <w:start w:val="1"/>
      <w:numFmt w:val="bullet"/>
      <w:lvlText w:val=""/>
      <w:lvlJc w:val="left"/>
      <w:pPr>
        <w:tabs>
          <w:tab w:val="num" w:pos="720"/>
        </w:tabs>
        <w:ind w:left="720" w:hanging="360"/>
      </w:pPr>
      <w:rPr>
        <w:rFonts w:ascii="Wingdings 2" w:hAnsi="Wingdings 2" w:hint="default"/>
      </w:rPr>
    </w:lvl>
    <w:lvl w:ilvl="1" w:tplc="0B16B1EA" w:tentative="1">
      <w:start w:val="1"/>
      <w:numFmt w:val="bullet"/>
      <w:lvlText w:val=""/>
      <w:lvlJc w:val="left"/>
      <w:pPr>
        <w:tabs>
          <w:tab w:val="num" w:pos="1440"/>
        </w:tabs>
        <w:ind w:left="1440" w:hanging="360"/>
      </w:pPr>
      <w:rPr>
        <w:rFonts w:ascii="Wingdings 2" w:hAnsi="Wingdings 2" w:hint="default"/>
      </w:rPr>
    </w:lvl>
    <w:lvl w:ilvl="2" w:tplc="F18052D0" w:tentative="1">
      <w:start w:val="1"/>
      <w:numFmt w:val="bullet"/>
      <w:lvlText w:val=""/>
      <w:lvlJc w:val="left"/>
      <w:pPr>
        <w:tabs>
          <w:tab w:val="num" w:pos="2160"/>
        </w:tabs>
        <w:ind w:left="2160" w:hanging="360"/>
      </w:pPr>
      <w:rPr>
        <w:rFonts w:ascii="Wingdings 2" w:hAnsi="Wingdings 2" w:hint="default"/>
      </w:rPr>
    </w:lvl>
    <w:lvl w:ilvl="3" w:tplc="789C5AB0" w:tentative="1">
      <w:start w:val="1"/>
      <w:numFmt w:val="bullet"/>
      <w:lvlText w:val=""/>
      <w:lvlJc w:val="left"/>
      <w:pPr>
        <w:tabs>
          <w:tab w:val="num" w:pos="2880"/>
        </w:tabs>
        <w:ind w:left="2880" w:hanging="360"/>
      </w:pPr>
      <w:rPr>
        <w:rFonts w:ascii="Wingdings 2" w:hAnsi="Wingdings 2" w:hint="default"/>
      </w:rPr>
    </w:lvl>
    <w:lvl w:ilvl="4" w:tplc="985C9FF4" w:tentative="1">
      <w:start w:val="1"/>
      <w:numFmt w:val="bullet"/>
      <w:lvlText w:val=""/>
      <w:lvlJc w:val="left"/>
      <w:pPr>
        <w:tabs>
          <w:tab w:val="num" w:pos="3600"/>
        </w:tabs>
        <w:ind w:left="3600" w:hanging="360"/>
      </w:pPr>
      <w:rPr>
        <w:rFonts w:ascii="Wingdings 2" w:hAnsi="Wingdings 2" w:hint="default"/>
      </w:rPr>
    </w:lvl>
    <w:lvl w:ilvl="5" w:tplc="C78E12F2" w:tentative="1">
      <w:start w:val="1"/>
      <w:numFmt w:val="bullet"/>
      <w:lvlText w:val=""/>
      <w:lvlJc w:val="left"/>
      <w:pPr>
        <w:tabs>
          <w:tab w:val="num" w:pos="4320"/>
        </w:tabs>
        <w:ind w:left="4320" w:hanging="360"/>
      </w:pPr>
      <w:rPr>
        <w:rFonts w:ascii="Wingdings 2" w:hAnsi="Wingdings 2" w:hint="default"/>
      </w:rPr>
    </w:lvl>
    <w:lvl w:ilvl="6" w:tplc="0D060AF6" w:tentative="1">
      <w:start w:val="1"/>
      <w:numFmt w:val="bullet"/>
      <w:lvlText w:val=""/>
      <w:lvlJc w:val="left"/>
      <w:pPr>
        <w:tabs>
          <w:tab w:val="num" w:pos="5040"/>
        </w:tabs>
        <w:ind w:left="5040" w:hanging="360"/>
      </w:pPr>
      <w:rPr>
        <w:rFonts w:ascii="Wingdings 2" w:hAnsi="Wingdings 2" w:hint="default"/>
      </w:rPr>
    </w:lvl>
    <w:lvl w:ilvl="7" w:tplc="CEFC3736" w:tentative="1">
      <w:start w:val="1"/>
      <w:numFmt w:val="bullet"/>
      <w:lvlText w:val=""/>
      <w:lvlJc w:val="left"/>
      <w:pPr>
        <w:tabs>
          <w:tab w:val="num" w:pos="5760"/>
        </w:tabs>
        <w:ind w:left="5760" w:hanging="360"/>
      </w:pPr>
      <w:rPr>
        <w:rFonts w:ascii="Wingdings 2" w:hAnsi="Wingdings 2" w:hint="default"/>
      </w:rPr>
    </w:lvl>
    <w:lvl w:ilvl="8" w:tplc="90404A36" w:tentative="1">
      <w:start w:val="1"/>
      <w:numFmt w:val="bullet"/>
      <w:lvlText w:val=""/>
      <w:lvlJc w:val="left"/>
      <w:pPr>
        <w:tabs>
          <w:tab w:val="num" w:pos="6480"/>
        </w:tabs>
        <w:ind w:left="6480" w:hanging="360"/>
      </w:pPr>
      <w:rPr>
        <w:rFonts w:ascii="Wingdings 2" w:hAnsi="Wingdings 2" w:hint="default"/>
      </w:rPr>
    </w:lvl>
  </w:abstractNum>
  <w:abstractNum w:abstractNumId="13">
    <w:nsid w:val="5649784D"/>
    <w:multiLevelType w:val="hybridMultilevel"/>
    <w:tmpl w:val="FFFC1118"/>
    <w:lvl w:ilvl="0" w:tplc="29CE3688">
      <w:start w:val="4"/>
      <w:numFmt w:val="bullet"/>
      <w:lvlText w:val="-"/>
      <w:lvlJc w:val="left"/>
      <w:pPr>
        <w:ind w:left="1146" w:hanging="360"/>
      </w:pPr>
      <w:rPr>
        <w:rFonts w:ascii="Times New Roman" w:eastAsiaTheme="minorHAnsi"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4">
    <w:nsid w:val="58A75A0C"/>
    <w:multiLevelType w:val="hybridMultilevel"/>
    <w:tmpl w:val="92DEB590"/>
    <w:lvl w:ilvl="0" w:tplc="28B29464">
      <w:start w:val="1"/>
      <w:numFmt w:val="decimal"/>
      <w:lvlText w:val="%1."/>
      <w:lvlJc w:val="left"/>
      <w:pPr>
        <w:ind w:left="1146" w:hanging="360"/>
      </w:pPr>
      <w:rPr>
        <w:rFont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5">
    <w:nsid w:val="6CE560A1"/>
    <w:multiLevelType w:val="hybridMultilevel"/>
    <w:tmpl w:val="3F0AC884"/>
    <w:lvl w:ilvl="0" w:tplc="C72218BC">
      <w:start w:val="1"/>
      <w:numFmt w:val="decimal"/>
      <w:lvlText w:val="%1."/>
      <w:lvlJc w:val="left"/>
      <w:pPr>
        <w:ind w:left="1176" w:hanging="75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783556AA"/>
    <w:multiLevelType w:val="hybridMultilevel"/>
    <w:tmpl w:val="595C95F2"/>
    <w:lvl w:ilvl="0" w:tplc="799E1314">
      <w:start w:val="3"/>
      <w:numFmt w:val="bullet"/>
      <w:lvlText w:val="-"/>
      <w:lvlJc w:val="left"/>
      <w:pPr>
        <w:ind w:left="3360" w:hanging="360"/>
      </w:pPr>
      <w:rPr>
        <w:rFonts w:ascii="Times New Roman" w:eastAsiaTheme="minorHAnsi" w:hAnsi="Times New Roman" w:cs="Times New Roman" w:hint="default"/>
      </w:rPr>
    </w:lvl>
    <w:lvl w:ilvl="1" w:tplc="04210003" w:tentative="1">
      <w:start w:val="1"/>
      <w:numFmt w:val="bullet"/>
      <w:lvlText w:val="o"/>
      <w:lvlJc w:val="left"/>
      <w:pPr>
        <w:ind w:left="4080" w:hanging="360"/>
      </w:pPr>
      <w:rPr>
        <w:rFonts w:ascii="Courier New" w:hAnsi="Courier New" w:cs="Courier New" w:hint="default"/>
      </w:rPr>
    </w:lvl>
    <w:lvl w:ilvl="2" w:tplc="04210005" w:tentative="1">
      <w:start w:val="1"/>
      <w:numFmt w:val="bullet"/>
      <w:lvlText w:val=""/>
      <w:lvlJc w:val="left"/>
      <w:pPr>
        <w:ind w:left="4800" w:hanging="360"/>
      </w:pPr>
      <w:rPr>
        <w:rFonts w:ascii="Wingdings" w:hAnsi="Wingdings" w:hint="default"/>
      </w:rPr>
    </w:lvl>
    <w:lvl w:ilvl="3" w:tplc="04210001" w:tentative="1">
      <w:start w:val="1"/>
      <w:numFmt w:val="bullet"/>
      <w:lvlText w:val=""/>
      <w:lvlJc w:val="left"/>
      <w:pPr>
        <w:ind w:left="5520" w:hanging="360"/>
      </w:pPr>
      <w:rPr>
        <w:rFonts w:ascii="Symbol" w:hAnsi="Symbol" w:hint="default"/>
      </w:rPr>
    </w:lvl>
    <w:lvl w:ilvl="4" w:tplc="04210003" w:tentative="1">
      <w:start w:val="1"/>
      <w:numFmt w:val="bullet"/>
      <w:lvlText w:val="o"/>
      <w:lvlJc w:val="left"/>
      <w:pPr>
        <w:ind w:left="6240" w:hanging="360"/>
      </w:pPr>
      <w:rPr>
        <w:rFonts w:ascii="Courier New" w:hAnsi="Courier New" w:cs="Courier New" w:hint="default"/>
      </w:rPr>
    </w:lvl>
    <w:lvl w:ilvl="5" w:tplc="04210005" w:tentative="1">
      <w:start w:val="1"/>
      <w:numFmt w:val="bullet"/>
      <w:lvlText w:val=""/>
      <w:lvlJc w:val="left"/>
      <w:pPr>
        <w:ind w:left="6960" w:hanging="360"/>
      </w:pPr>
      <w:rPr>
        <w:rFonts w:ascii="Wingdings" w:hAnsi="Wingdings" w:hint="default"/>
      </w:rPr>
    </w:lvl>
    <w:lvl w:ilvl="6" w:tplc="04210001" w:tentative="1">
      <w:start w:val="1"/>
      <w:numFmt w:val="bullet"/>
      <w:lvlText w:val=""/>
      <w:lvlJc w:val="left"/>
      <w:pPr>
        <w:ind w:left="7680" w:hanging="360"/>
      </w:pPr>
      <w:rPr>
        <w:rFonts w:ascii="Symbol" w:hAnsi="Symbol" w:hint="default"/>
      </w:rPr>
    </w:lvl>
    <w:lvl w:ilvl="7" w:tplc="04210003" w:tentative="1">
      <w:start w:val="1"/>
      <w:numFmt w:val="bullet"/>
      <w:lvlText w:val="o"/>
      <w:lvlJc w:val="left"/>
      <w:pPr>
        <w:ind w:left="8400" w:hanging="360"/>
      </w:pPr>
      <w:rPr>
        <w:rFonts w:ascii="Courier New" w:hAnsi="Courier New" w:cs="Courier New" w:hint="default"/>
      </w:rPr>
    </w:lvl>
    <w:lvl w:ilvl="8" w:tplc="04210005" w:tentative="1">
      <w:start w:val="1"/>
      <w:numFmt w:val="bullet"/>
      <w:lvlText w:val=""/>
      <w:lvlJc w:val="left"/>
      <w:pPr>
        <w:ind w:left="9120" w:hanging="360"/>
      </w:pPr>
      <w:rPr>
        <w:rFonts w:ascii="Wingdings" w:hAnsi="Wingdings" w:hint="default"/>
      </w:rPr>
    </w:lvl>
  </w:abstractNum>
  <w:abstractNum w:abstractNumId="17">
    <w:nsid w:val="7AF13D80"/>
    <w:multiLevelType w:val="hybridMultilevel"/>
    <w:tmpl w:val="6AD860DA"/>
    <w:lvl w:ilvl="0" w:tplc="29CE3688">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7B3E4A25"/>
    <w:multiLevelType w:val="hybridMultilevel"/>
    <w:tmpl w:val="81807400"/>
    <w:lvl w:ilvl="0" w:tplc="8F620A10">
      <w:start w:val="1"/>
      <w:numFmt w:val="bullet"/>
      <w:lvlText w:val=""/>
      <w:lvlJc w:val="left"/>
      <w:pPr>
        <w:tabs>
          <w:tab w:val="num" w:pos="720"/>
        </w:tabs>
        <w:ind w:left="720" w:hanging="360"/>
      </w:pPr>
      <w:rPr>
        <w:rFonts w:ascii="Wingdings 2" w:hAnsi="Wingdings 2" w:hint="default"/>
      </w:rPr>
    </w:lvl>
    <w:lvl w:ilvl="1" w:tplc="87E4DDDE" w:tentative="1">
      <w:start w:val="1"/>
      <w:numFmt w:val="bullet"/>
      <w:lvlText w:val=""/>
      <w:lvlJc w:val="left"/>
      <w:pPr>
        <w:tabs>
          <w:tab w:val="num" w:pos="1440"/>
        </w:tabs>
        <w:ind w:left="1440" w:hanging="360"/>
      </w:pPr>
      <w:rPr>
        <w:rFonts w:ascii="Wingdings 2" w:hAnsi="Wingdings 2" w:hint="default"/>
      </w:rPr>
    </w:lvl>
    <w:lvl w:ilvl="2" w:tplc="18249A0A" w:tentative="1">
      <w:start w:val="1"/>
      <w:numFmt w:val="bullet"/>
      <w:lvlText w:val=""/>
      <w:lvlJc w:val="left"/>
      <w:pPr>
        <w:tabs>
          <w:tab w:val="num" w:pos="2160"/>
        </w:tabs>
        <w:ind w:left="2160" w:hanging="360"/>
      </w:pPr>
      <w:rPr>
        <w:rFonts w:ascii="Wingdings 2" w:hAnsi="Wingdings 2" w:hint="default"/>
      </w:rPr>
    </w:lvl>
    <w:lvl w:ilvl="3" w:tplc="F9A277A8" w:tentative="1">
      <w:start w:val="1"/>
      <w:numFmt w:val="bullet"/>
      <w:lvlText w:val=""/>
      <w:lvlJc w:val="left"/>
      <w:pPr>
        <w:tabs>
          <w:tab w:val="num" w:pos="2880"/>
        </w:tabs>
        <w:ind w:left="2880" w:hanging="360"/>
      </w:pPr>
      <w:rPr>
        <w:rFonts w:ascii="Wingdings 2" w:hAnsi="Wingdings 2" w:hint="default"/>
      </w:rPr>
    </w:lvl>
    <w:lvl w:ilvl="4" w:tplc="07545C70" w:tentative="1">
      <w:start w:val="1"/>
      <w:numFmt w:val="bullet"/>
      <w:lvlText w:val=""/>
      <w:lvlJc w:val="left"/>
      <w:pPr>
        <w:tabs>
          <w:tab w:val="num" w:pos="3600"/>
        </w:tabs>
        <w:ind w:left="3600" w:hanging="360"/>
      </w:pPr>
      <w:rPr>
        <w:rFonts w:ascii="Wingdings 2" w:hAnsi="Wingdings 2" w:hint="default"/>
      </w:rPr>
    </w:lvl>
    <w:lvl w:ilvl="5" w:tplc="B5C4D1F8" w:tentative="1">
      <w:start w:val="1"/>
      <w:numFmt w:val="bullet"/>
      <w:lvlText w:val=""/>
      <w:lvlJc w:val="left"/>
      <w:pPr>
        <w:tabs>
          <w:tab w:val="num" w:pos="4320"/>
        </w:tabs>
        <w:ind w:left="4320" w:hanging="360"/>
      </w:pPr>
      <w:rPr>
        <w:rFonts w:ascii="Wingdings 2" w:hAnsi="Wingdings 2" w:hint="default"/>
      </w:rPr>
    </w:lvl>
    <w:lvl w:ilvl="6" w:tplc="A98CECAE" w:tentative="1">
      <w:start w:val="1"/>
      <w:numFmt w:val="bullet"/>
      <w:lvlText w:val=""/>
      <w:lvlJc w:val="left"/>
      <w:pPr>
        <w:tabs>
          <w:tab w:val="num" w:pos="5040"/>
        </w:tabs>
        <w:ind w:left="5040" w:hanging="360"/>
      </w:pPr>
      <w:rPr>
        <w:rFonts w:ascii="Wingdings 2" w:hAnsi="Wingdings 2" w:hint="default"/>
      </w:rPr>
    </w:lvl>
    <w:lvl w:ilvl="7" w:tplc="5F2CAAB6" w:tentative="1">
      <w:start w:val="1"/>
      <w:numFmt w:val="bullet"/>
      <w:lvlText w:val=""/>
      <w:lvlJc w:val="left"/>
      <w:pPr>
        <w:tabs>
          <w:tab w:val="num" w:pos="5760"/>
        </w:tabs>
        <w:ind w:left="5760" w:hanging="360"/>
      </w:pPr>
      <w:rPr>
        <w:rFonts w:ascii="Wingdings 2" w:hAnsi="Wingdings 2" w:hint="default"/>
      </w:rPr>
    </w:lvl>
    <w:lvl w:ilvl="8" w:tplc="AD5C37FC" w:tentative="1">
      <w:start w:val="1"/>
      <w:numFmt w:val="bullet"/>
      <w:lvlText w:val=""/>
      <w:lvlJc w:val="left"/>
      <w:pPr>
        <w:tabs>
          <w:tab w:val="num" w:pos="6480"/>
        </w:tabs>
        <w:ind w:left="6480" w:hanging="360"/>
      </w:pPr>
      <w:rPr>
        <w:rFonts w:ascii="Wingdings 2" w:hAnsi="Wingdings 2" w:hint="default"/>
      </w:rPr>
    </w:lvl>
  </w:abstractNum>
  <w:num w:numId="1">
    <w:abstractNumId w:val="16"/>
  </w:num>
  <w:num w:numId="2">
    <w:abstractNumId w:val="3"/>
  </w:num>
  <w:num w:numId="3">
    <w:abstractNumId w:val="15"/>
  </w:num>
  <w:num w:numId="4">
    <w:abstractNumId w:val="7"/>
  </w:num>
  <w:num w:numId="5">
    <w:abstractNumId w:val="8"/>
  </w:num>
  <w:num w:numId="6">
    <w:abstractNumId w:val="0"/>
  </w:num>
  <w:num w:numId="7">
    <w:abstractNumId w:val="4"/>
  </w:num>
  <w:num w:numId="8">
    <w:abstractNumId w:val="17"/>
  </w:num>
  <w:num w:numId="9">
    <w:abstractNumId w:val="5"/>
  </w:num>
  <w:num w:numId="10">
    <w:abstractNumId w:val="13"/>
  </w:num>
  <w:num w:numId="11">
    <w:abstractNumId w:val="1"/>
  </w:num>
  <w:num w:numId="12">
    <w:abstractNumId w:val="14"/>
  </w:num>
  <w:num w:numId="13">
    <w:abstractNumId w:val="6"/>
  </w:num>
  <w:num w:numId="14">
    <w:abstractNumId w:val="9"/>
  </w:num>
  <w:num w:numId="15">
    <w:abstractNumId w:val="18"/>
  </w:num>
  <w:num w:numId="16">
    <w:abstractNumId w:val="12"/>
  </w:num>
  <w:num w:numId="17">
    <w:abstractNumId w:val="11"/>
  </w:num>
  <w:num w:numId="18">
    <w:abstractNumId w:val="10"/>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B1D9B"/>
    <w:rsid w:val="000204F7"/>
    <w:rsid w:val="00024946"/>
    <w:rsid w:val="000332EC"/>
    <w:rsid w:val="00037065"/>
    <w:rsid w:val="00055C5C"/>
    <w:rsid w:val="000608ED"/>
    <w:rsid w:val="000676B3"/>
    <w:rsid w:val="000743C3"/>
    <w:rsid w:val="00074CCD"/>
    <w:rsid w:val="00080709"/>
    <w:rsid w:val="0008645A"/>
    <w:rsid w:val="000953F8"/>
    <w:rsid w:val="000A05AC"/>
    <w:rsid w:val="000A1292"/>
    <w:rsid w:val="000B5B7B"/>
    <w:rsid w:val="000D2696"/>
    <w:rsid w:val="000D6779"/>
    <w:rsid w:val="000E214C"/>
    <w:rsid w:val="00106EFB"/>
    <w:rsid w:val="00113759"/>
    <w:rsid w:val="001262DC"/>
    <w:rsid w:val="0014517D"/>
    <w:rsid w:val="00164361"/>
    <w:rsid w:val="00166A37"/>
    <w:rsid w:val="00177FB5"/>
    <w:rsid w:val="00183673"/>
    <w:rsid w:val="00193D9A"/>
    <w:rsid w:val="00195CD0"/>
    <w:rsid w:val="001B4B1A"/>
    <w:rsid w:val="001D5E67"/>
    <w:rsid w:val="001E123B"/>
    <w:rsid w:val="002038D0"/>
    <w:rsid w:val="00232AE9"/>
    <w:rsid w:val="00256596"/>
    <w:rsid w:val="002642FA"/>
    <w:rsid w:val="002A1D17"/>
    <w:rsid w:val="002A7554"/>
    <w:rsid w:val="002E67AC"/>
    <w:rsid w:val="002E6BFE"/>
    <w:rsid w:val="00332417"/>
    <w:rsid w:val="003431ED"/>
    <w:rsid w:val="003475CB"/>
    <w:rsid w:val="00367EF6"/>
    <w:rsid w:val="00371F8F"/>
    <w:rsid w:val="00396432"/>
    <w:rsid w:val="003A51E3"/>
    <w:rsid w:val="003B0B0A"/>
    <w:rsid w:val="003B78E6"/>
    <w:rsid w:val="003E2FB6"/>
    <w:rsid w:val="003F3D3E"/>
    <w:rsid w:val="00415078"/>
    <w:rsid w:val="004153A4"/>
    <w:rsid w:val="0041647C"/>
    <w:rsid w:val="004243FC"/>
    <w:rsid w:val="00427BAD"/>
    <w:rsid w:val="00433E97"/>
    <w:rsid w:val="0044370B"/>
    <w:rsid w:val="00455CC2"/>
    <w:rsid w:val="00474CED"/>
    <w:rsid w:val="00476638"/>
    <w:rsid w:val="0049767F"/>
    <w:rsid w:val="004B27CA"/>
    <w:rsid w:val="004B4641"/>
    <w:rsid w:val="004C4BFC"/>
    <w:rsid w:val="004D7810"/>
    <w:rsid w:val="0050036D"/>
    <w:rsid w:val="00504986"/>
    <w:rsid w:val="005165D4"/>
    <w:rsid w:val="00557010"/>
    <w:rsid w:val="00564E20"/>
    <w:rsid w:val="00573F63"/>
    <w:rsid w:val="005C0C59"/>
    <w:rsid w:val="005D2754"/>
    <w:rsid w:val="005D4878"/>
    <w:rsid w:val="005D5C4B"/>
    <w:rsid w:val="005E38F4"/>
    <w:rsid w:val="005F6C05"/>
    <w:rsid w:val="005F6F07"/>
    <w:rsid w:val="00631C2E"/>
    <w:rsid w:val="00646118"/>
    <w:rsid w:val="00655300"/>
    <w:rsid w:val="006675A5"/>
    <w:rsid w:val="006720C1"/>
    <w:rsid w:val="006A7E1A"/>
    <w:rsid w:val="006C125D"/>
    <w:rsid w:val="006C1690"/>
    <w:rsid w:val="006D071D"/>
    <w:rsid w:val="006D4AEC"/>
    <w:rsid w:val="006D6803"/>
    <w:rsid w:val="006E5A45"/>
    <w:rsid w:val="006F45B1"/>
    <w:rsid w:val="00700368"/>
    <w:rsid w:val="00701956"/>
    <w:rsid w:val="0070673D"/>
    <w:rsid w:val="0072397B"/>
    <w:rsid w:val="007570D9"/>
    <w:rsid w:val="00791425"/>
    <w:rsid w:val="007942C0"/>
    <w:rsid w:val="007F5113"/>
    <w:rsid w:val="00816F67"/>
    <w:rsid w:val="00820A97"/>
    <w:rsid w:val="00844267"/>
    <w:rsid w:val="00844F1D"/>
    <w:rsid w:val="0087372D"/>
    <w:rsid w:val="00873933"/>
    <w:rsid w:val="008901A9"/>
    <w:rsid w:val="008B4F37"/>
    <w:rsid w:val="008B7CEF"/>
    <w:rsid w:val="008C1745"/>
    <w:rsid w:val="008D30D1"/>
    <w:rsid w:val="008E0D64"/>
    <w:rsid w:val="008E13D4"/>
    <w:rsid w:val="00905928"/>
    <w:rsid w:val="0091722E"/>
    <w:rsid w:val="00924DBC"/>
    <w:rsid w:val="00933601"/>
    <w:rsid w:val="009379C2"/>
    <w:rsid w:val="009648EC"/>
    <w:rsid w:val="00966C4B"/>
    <w:rsid w:val="00994CEF"/>
    <w:rsid w:val="009C2C30"/>
    <w:rsid w:val="009C7E2E"/>
    <w:rsid w:val="009D0CB2"/>
    <w:rsid w:val="009D2B44"/>
    <w:rsid w:val="009E44AA"/>
    <w:rsid w:val="009F3AD8"/>
    <w:rsid w:val="009F4B8A"/>
    <w:rsid w:val="009F6676"/>
    <w:rsid w:val="00A32619"/>
    <w:rsid w:val="00A74157"/>
    <w:rsid w:val="00A7734A"/>
    <w:rsid w:val="00A7774D"/>
    <w:rsid w:val="00A84961"/>
    <w:rsid w:val="00A928AF"/>
    <w:rsid w:val="00A971A8"/>
    <w:rsid w:val="00AD4B75"/>
    <w:rsid w:val="00AE1A15"/>
    <w:rsid w:val="00AF7DB6"/>
    <w:rsid w:val="00B04421"/>
    <w:rsid w:val="00B451CF"/>
    <w:rsid w:val="00B46EF9"/>
    <w:rsid w:val="00B53036"/>
    <w:rsid w:val="00B822D8"/>
    <w:rsid w:val="00B9360D"/>
    <w:rsid w:val="00BA6EC5"/>
    <w:rsid w:val="00BA7A31"/>
    <w:rsid w:val="00BB5F90"/>
    <w:rsid w:val="00BB7837"/>
    <w:rsid w:val="00BF1CD5"/>
    <w:rsid w:val="00BF2290"/>
    <w:rsid w:val="00C073A3"/>
    <w:rsid w:val="00C333C7"/>
    <w:rsid w:val="00C538EC"/>
    <w:rsid w:val="00C67E91"/>
    <w:rsid w:val="00C8468A"/>
    <w:rsid w:val="00C91F26"/>
    <w:rsid w:val="00C96604"/>
    <w:rsid w:val="00CA0182"/>
    <w:rsid w:val="00CA72ED"/>
    <w:rsid w:val="00CB0772"/>
    <w:rsid w:val="00CB6229"/>
    <w:rsid w:val="00CC24AA"/>
    <w:rsid w:val="00CE4B9E"/>
    <w:rsid w:val="00D071A5"/>
    <w:rsid w:val="00D11D87"/>
    <w:rsid w:val="00D15B31"/>
    <w:rsid w:val="00D35F82"/>
    <w:rsid w:val="00D360C5"/>
    <w:rsid w:val="00D43EFC"/>
    <w:rsid w:val="00D45C79"/>
    <w:rsid w:val="00D65502"/>
    <w:rsid w:val="00D73216"/>
    <w:rsid w:val="00D8789D"/>
    <w:rsid w:val="00DB5698"/>
    <w:rsid w:val="00DD45DD"/>
    <w:rsid w:val="00DD5C39"/>
    <w:rsid w:val="00DE03A1"/>
    <w:rsid w:val="00DF0706"/>
    <w:rsid w:val="00DF2312"/>
    <w:rsid w:val="00E17027"/>
    <w:rsid w:val="00E26471"/>
    <w:rsid w:val="00E35EFC"/>
    <w:rsid w:val="00E612B9"/>
    <w:rsid w:val="00E64D19"/>
    <w:rsid w:val="00E712CD"/>
    <w:rsid w:val="00E95FC7"/>
    <w:rsid w:val="00E963B8"/>
    <w:rsid w:val="00EA0284"/>
    <w:rsid w:val="00EA1E9C"/>
    <w:rsid w:val="00EB3B8E"/>
    <w:rsid w:val="00EB40CE"/>
    <w:rsid w:val="00EB4FD1"/>
    <w:rsid w:val="00ED2ACF"/>
    <w:rsid w:val="00EE0BB9"/>
    <w:rsid w:val="00EE0EA7"/>
    <w:rsid w:val="00EF4664"/>
    <w:rsid w:val="00F10B15"/>
    <w:rsid w:val="00F1628D"/>
    <w:rsid w:val="00F179FA"/>
    <w:rsid w:val="00F34CCB"/>
    <w:rsid w:val="00F43B98"/>
    <w:rsid w:val="00F555A8"/>
    <w:rsid w:val="00F657A6"/>
    <w:rsid w:val="00F75FD3"/>
    <w:rsid w:val="00F8563D"/>
    <w:rsid w:val="00FA3EE2"/>
    <w:rsid w:val="00FA6654"/>
    <w:rsid w:val="00FA75A4"/>
    <w:rsid w:val="00FB1D9B"/>
    <w:rsid w:val="00FC22DF"/>
    <w:rsid w:val="00FD02D2"/>
    <w:rsid w:val="00FE333E"/>
    <w:rsid w:val="00FE4396"/>
    <w:rsid w:val="00FE5470"/>
    <w:rsid w:val="00FE76B3"/>
    <w:rsid w:val="00FF5AC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o:shapedefaults>
    <o:shapelayout v:ext="edit">
      <o:idmap v:ext="edit" data="1"/>
      <o:rules v:ext="edit">
        <o:r id="V:Rule19" type="connector" idref="#_x0000_s1113"/>
        <o:r id="V:Rule20" type="connector" idref="#_x0000_s1116"/>
        <o:r id="V:Rule21" type="connector" idref="#_x0000_s1030"/>
        <o:r id="V:Rule22" type="connector" idref="#_x0000_s1033"/>
        <o:r id="V:Rule23" type="connector" idref="#_x0000_s1102"/>
        <o:r id="V:Rule24" type="connector" idref="#_x0000_s1112"/>
        <o:r id="V:Rule25" type="connector" idref="#_x0000_s1032"/>
        <o:r id="V:Rule26" type="connector" idref="#_x0000_s1108"/>
        <o:r id="V:Rule27" type="connector" idref="#_x0000_s1078"/>
        <o:r id="V:Rule28" type="connector" idref="#_x0000_s1115"/>
        <o:r id="V:Rule29" type="connector" idref="#_x0000_s1114"/>
        <o:r id="V:Rule30" type="connector" idref="#_x0000_s1075"/>
        <o:r id="V:Rule31" type="connector" idref="#_x0000_s1077"/>
        <o:r id="V:Rule32" type="connector" idref="#_x0000_s1119"/>
        <o:r id="V:Rule33" type="connector" idref="#_x0000_s1079"/>
        <o:r id="V:Rule34" type="connector" idref="#_x0000_s1031"/>
        <o:r id="V:Rule35" type="connector" idref="#_x0000_s1080"/>
        <o:r id="V:Rule36" type="connector" idref="#_x0000_s1111"/>
        <o:r id="V:Rule37" type="connector" idref="#_x0000_s1124"/>
        <o:r id="V:Rule38" type="connector" idref="#_x0000_s1127"/>
        <o:r id="V:Rule39" type="connector" idref="#_x0000_s1126"/>
        <o:r id="V:Rule40" type="connector" idref="#_x0000_s11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CCB"/>
  </w:style>
  <w:style w:type="paragraph" w:styleId="Heading2">
    <w:name w:val="heading 2"/>
    <w:basedOn w:val="Normal"/>
    <w:next w:val="Normal"/>
    <w:link w:val="Heading2Char"/>
    <w:uiPriority w:val="99"/>
    <w:qFormat/>
    <w:rsid w:val="00F179FA"/>
    <w:pPr>
      <w:keepNext/>
      <w:spacing w:before="240" w:after="60" w:line="240" w:lineRule="auto"/>
      <w:outlineLvl w:val="1"/>
    </w:pPr>
    <w:rPr>
      <w:rFonts w:ascii="Arial" w:eastAsia="Times New Roman" w:hAnsi="Arial" w:cs="Arial"/>
      <w:b/>
      <w:bCs/>
      <w:i/>
      <w:iCs/>
      <w:noProof/>
      <w:sz w:val="28"/>
      <w:szCs w:val="28"/>
    </w:rPr>
  </w:style>
  <w:style w:type="paragraph" w:styleId="Heading3">
    <w:name w:val="heading 3"/>
    <w:basedOn w:val="Normal"/>
    <w:next w:val="Normal"/>
    <w:link w:val="Heading3Char"/>
    <w:uiPriority w:val="99"/>
    <w:qFormat/>
    <w:rsid w:val="00F179FA"/>
    <w:pPr>
      <w:keepNext/>
      <w:spacing w:before="240" w:after="60" w:line="240" w:lineRule="auto"/>
      <w:outlineLvl w:val="2"/>
    </w:pPr>
    <w:rPr>
      <w:rFonts w:ascii="Arial" w:eastAsia="Times New Roman" w:hAnsi="Arial" w:cs="Arial"/>
      <w:b/>
      <w:bCs/>
      <w:noProo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67E9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67E91"/>
  </w:style>
  <w:style w:type="paragraph" w:styleId="Footer">
    <w:name w:val="footer"/>
    <w:basedOn w:val="Normal"/>
    <w:link w:val="FooterChar"/>
    <w:uiPriority w:val="99"/>
    <w:unhideWhenUsed/>
    <w:rsid w:val="00C67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E91"/>
  </w:style>
  <w:style w:type="character" w:styleId="Hyperlink">
    <w:name w:val="Hyperlink"/>
    <w:basedOn w:val="DefaultParagraphFont"/>
    <w:uiPriority w:val="99"/>
    <w:unhideWhenUsed/>
    <w:rsid w:val="00B9360D"/>
    <w:rPr>
      <w:color w:val="0000FF" w:themeColor="hyperlink"/>
      <w:u w:val="single"/>
    </w:rPr>
  </w:style>
  <w:style w:type="paragraph" w:styleId="ListParagraph">
    <w:name w:val="List Paragraph"/>
    <w:basedOn w:val="Normal"/>
    <w:uiPriority w:val="34"/>
    <w:qFormat/>
    <w:rsid w:val="009F6676"/>
    <w:pPr>
      <w:ind w:left="720"/>
      <w:contextualSpacing/>
    </w:pPr>
  </w:style>
  <w:style w:type="table" w:styleId="TableGrid">
    <w:name w:val="Table Grid"/>
    <w:basedOn w:val="TableNormal"/>
    <w:uiPriority w:val="59"/>
    <w:rsid w:val="00FA3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EA0284"/>
    <w:pPr>
      <w:autoSpaceDE w:val="0"/>
      <w:autoSpaceDN w:val="0"/>
      <w:adjustRightInd w:val="0"/>
      <w:spacing w:after="0" w:line="360" w:lineRule="auto"/>
      <w:ind w:left="709" w:hanging="283"/>
      <w:jc w:val="both"/>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99"/>
    <w:rsid w:val="00EA0284"/>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rsid w:val="00EA0284"/>
    <w:pPr>
      <w:autoSpaceDE w:val="0"/>
      <w:autoSpaceDN w:val="0"/>
      <w:adjustRightInd w:val="0"/>
      <w:spacing w:after="0" w:line="360" w:lineRule="auto"/>
      <w:ind w:left="283"/>
      <w:jc w:val="both"/>
    </w:pPr>
    <w:rPr>
      <w:rFonts w:ascii="Times New Roman" w:eastAsia="Times New Roman" w:hAnsi="Times New Roman" w:cs="Times New Roman"/>
      <w:sz w:val="24"/>
      <w:szCs w:val="24"/>
      <w:lang w:val="en-GB"/>
    </w:rPr>
  </w:style>
  <w:style w:type="character" w:customStyle="1" w:styleId="BodyTextIndent3Char">
    <w:name w:val="Body Text Indent 3 Char"/>
    <w:basedOn w:val="DefaultParagraphFont"/>
    <w:link w:val="BodyTextIndent3"/>
    <w:uiPriority w:val="99"/>
    <w:rsid w:val="00EA0284"/>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EA0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284"/>
    <w:rPr>
      <w:rFonts w:ascii="Tahoma" w:hAnsi="Tahoma" w:cs="Tahoma"/>
      <w:sz w:val="16"/>
      <w:szCs w:val="16"/>
    </w:rPr>
  </w:style>
  <w:style w:type="paragraph" w:styleId="BodyText">
    <w:name w:val="Body Text"/>
    <w:basedOn w:val="Normal"/>
    <w:link w:val="BodyTextChar"/>
    <w:uiPriority w:val="99"/>
    <w:semiHidden/>
    <w:unhideWhenUsed/>
    <w:rsid w:val="00D8789D"/>
    <w:pPr>
      <w:spacing w:after="120"/>
    </w:pPr>
  </w:style>
  <w:style w:type="character" w:customStyle="1" w:styleId="BodyTextChar">
    <w:name w:val="Body Text Char"/>
    <w:basedOn w:val="DefaultParagraphFont"/>
    <w:link w:val="BodyText"/>
    <w:uiPriority w:val="99"/>
    <w:semiHidden/>
    <w:rsid w:val="00D8789D"/>
  </w:style>
  <w:style w:type="character" w:customStyle="1" w:styleId="Heading2Char">
    <w:name w:val="Heading 2 Char"/>
    <w:basedOn w:val="DefaultParagraphFont"/>
    <w:link w:val="Heading2"/>
    <w:uiPriority w:val="99"/>
    <w:rsid w:val="00F179FA"/>
    <w:rPr>
      <w:rFonts w:ascii="Arial" w:eastAsia="Times New Roman" w:hAnsi="Arial" w:cs="Arial"/>
      <w:b/>
      <w:bCs/>
      <w:i/>
      <w:iCs/>
      <w:noProof/>
      <w:sz w:val="28"/>
      <w:szCs w:val="28"/>
    </w:rPr>
  </w:style>
  <w:style w:type="character" w:customStyle="1" w:styleId="Heading3Char">
    <w:name w:val="Heading 3 Char"/>
    <w:basedOn w:val="DefaultParagraphFont"/>
    <w:link w:val="Heading3"/>
    <w:uiPriority w:val="99"/>
    <w:rsid w:val="00F179FA"/>
    <w:rPr>
      <w:rFonts w:ascii="Arial" w:eastAsia="Times New Roman" w:hAnsi="Arial" w:cs="Arial"/>
      <w:b/>
      <w:bCs/>
      <w:noProof/>
      <w:sz w:val="26"/>
      <w:szCs w:val="26"/>
    </w:rPr>
  </w:style>
  <w:style w:type="paragraph" w:styleId="BodyTextIndent">
    <w:name w:val="Body Text Indent"/>
    <w:basedOn w:val="Normal"/>
    <w:link w:val="BodyTextIndentChar"/>
    <w:uiPriority w:val="99"/>
    <w:semiHidden/>
    <w:unhideWhenUsed/>
    <w:rsid w:val="00F179FA"/>
    <w:pPr>
      <w:spacing w:after="120"/>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F179FA"/>
    <w:rPr>
      <w:rFonts w:ascii="Calibri" w:eastAsia="Calibri" w:hAnsi="Calibri" w:cs="Times New Roman"/>
    </w:rPr>
  </w:style>
  <w:style w:type="character" w:styleId="Emphasis">
    <w:name w:val="Emphasis"/>
    <w:qFormat/>
    <w:rsid w:val="00BF2290"/>
    <w:rPr>
      <w:rFonts w:ascii="Shruti" w:cs="Shruti"/>
      <w:i/>
      <w:iCs/>
      <w:sz w:val="20"/>
      <w:szCs w:val="20"/>
    </w:rPr>
  </w:style>
  <w:style w:type="character" w:styleId="Strong">
    <w:name w:val="Strong"/>
    <w:qFormat/>
    <w:rsid w:val="00BF2290"/>
    <w:rPr>
      <w:b/>
      <w:bCs/>
    </w:rPr>
  </w:style>
</w:styles>
</file>

<file path=word/webSettings.xml><?xml version="1.0" encoding="utf-8"?>
<w:webSettings xmlns:r="http://schemas.openxmlformats.org/officeDocument/2006/relationships" xmlns:w="http://schemas.openxmlformats.org/wordprocessingml/2006/main">
  <w:divs>
    <w:div w:id="675886050">
      <w:bodyDiv w:val="1"/>
      <w:marLeft w:val="0"/>
      <w:marRight w:val="0"/>
      <w:marTop w:val="0"/>
      <w:marBottom w:val="0"/>
      <w:divBdr>
        <w:top w:val="none" w:sz="0" w:space="0" w:color="auto"/>
        <w:left w:val="none" w:sz="0" w:space="0" w:color="auto"/>
        <w:bottom w:val="none" w:sz="0" w:space="0" w:color="auto"/>
        <w:right w:val="none" w:sz="0" w:space="0" w:color="auto"/>
      </w:divBdr>
    </w:div>
    <w:div w:id="762459511">
      <w:bodyDiv w:val="1"/>
      <w:marLeft w:val="0"/>
      <w:marRight w:val="0"/>
      <w:marTop w:val="0"/>
      <w:marBottom w:val="0"/>
      <w:divBdr>
        <w:top w:val="none" w:sz="0" w:space="0" w:color="auto"/>
        <w:left w:val="none" w:sz="0" w:space="0" w:color="auto"/>
        <w:bottom w:val="none" w:sz="0" w:space="0" w:color="auto"/>
        <w:right w:val="none" w:sz="0" w:space="0" w:color="auto"/>
      </w:divBdr>
    </w:div>
    <w:div w:id="801927929">
      <w:bodyDiv w:val="1"/>
      <w:marLeft w:val="0"/>
      <w:marRight w:val="0"/>
      <w:marTop w:val="0"/>
      <w:marBottom w:val="0"/>
      <w:divBdr>
        <w:top w:val="none" w:sz="0" w:space="0" w:color="auto"/>
        <w:left w:val="none" w:sz="0" w:space="0" w:color="auto"/>
        <w:bottom w:val="none" w:sz="0" w:space="0" w:color="auto"/>
        <w:right w:val="none" w:sz="0" w:space="0" w:color="auto"/>
      </w:divBdr>
      <w:divsChild>
        <w:div w:id="2106877360">
          <w:marLeft w:val="806"/>
          <w:marRight w:val="0"/>
          <w:marTop w:val="120"/>
          <w:marBottom w:val="0"/>
          <w:divBdr>
            <w:top w:val="none" w:sz="0" w:space="0" w:color="auto"/>
            <w:left w:val="none" w:sz="0" w:space="0" w:color="auto"/>
            <w:bottom w:val="none" w:sz="0" w:space="0" w:color="auto"/>
            <w:right w:val="none" w:sz="0" w:space="0" w:color="auto"/>
          </w:divBdr>
        </w:div>
      </w:divsChild>
    </w:div>
    <w:div w:id="838345999">
      <w:bodyDiv w:val="1"/>
      <w:marLeft w:val="0"/>
      <w:marRight w:val="0"/>
      <w:marTop w:val="0"/>
      <w:marBottom w:val="0"/>
      <w:divBdr>
        <w:top w:val="none" w:sz="0" w:space="0" w:color="auto"/>
        <w:left w:val="none" w:sz="0" w:space="0" w:color="auto"/>
        <w:bottom w:val="none" w:sz="0" w:space="0" w:color="auto"/>
        <w:right w:val="none" w:sz="0" w:space="0" w:color="auto"/>
      </w:divBdr>
      <w:divsChild>
        <w:div w:id="2065132294">
          <w:marLeft w:val="432"/>
          <w:marRight w:val="0"/>
          <w:marTop w:val="120"/>
          <w:marBottom w:val="0"/>
          <w:divBdr>
            <w:top w:val="none" w:sz="0" w:space="0" w:color="auto"/>
            <w:left w:val="none" w:sz="0" w:space="0" w:color="auto"/>
            <w:bottom w:val="none" w:sz="0" w:space="0" w:color="auto"/>
            <w:right w:val="none" w:sz="0" w:space="0" w:color="auto"/>
          </w:divBdr>
        </w:div>
        <w:div w:id="2025474945">
          <w:marLeft w:val="432"/>
          <w:marRight w:val="0"/>
          <w:marTop w:val="120"/>
          <w:marBottom w:val="0"/>
          <w:divBdr>
            <w:top w:val="none" w:sz="0" w:space="0" w:color="auto"/>
            <w:left w:val="none" w:sz="0" w:space="0" w:color="auto"/>
            <w:bottom w:val="none" w:sz="0" w:space="0" w:color="auto"/>
            <w:right w:val="none" w:sz="0" w:space="0" w:color="auto"/>
          </w:divBdr>
        </w:div>
        <w:div w:id="682364412">
          <w:marLeft w:val="432"/>
          <w:marRight w:val="0"/>
          <w:marTop w:val="120"/>
          <w:marBottom w:val="0"/>
          <w:divBdr>
            <w:top w:val="none" w:sz="0" w:space="0" w:color="auto"/>
            <w:left w:val="none" w:sz="0" w:space="0" w:color="auto"/>
            <w:bottom w:val="none" w:sz="0" w:space="0" w:color="auto"/>
            <w:right w:val="none" w:sz="0" w:space="0" w:color="auto"/>
          </w:divBdr>
        </w:div>
        <w:div w:id="147207283">
          <w:marLeft w:val="432"/>
          <w:marRight w:val="0"/>
          <w:marTop w:val="120"/>
          <w:marBottom w:val="0"/>
          <w:divBdr>
            <w:top w:val="none" w:sz="0" w:space="0" w:color="auto"/>
            <w:left w:val="none" w:sz="0" w:space="0" w:color="auto"/>
            <w:bottom w:val="none" w:sz="0" w:space="0" w:color="auto"/>
            <w:right w:val="none" w:sz="0" w:space="0" w:color="auto"/>
          </w:divBdr>
        </w:div>
      </w:divsChild>
    </w:div>
    <w:div w:id="867067269">
      <w:bodyDiv w:val="1"/>
      <w:marLeft w:val="0"/>
      <w:marRight w:val="0"/>
      <w:marTop w:val="0"/>
      <w:marBottom w:val="0"/>
      <w:divBdr>
        <w:top w:val="none" w:sz="0" w:space="0" w:color="auto"/>
        <w:left w:val="none" w:sz="0" w:space="0" w:color="auto"/>
        <w:bottom w:val="none" w:sz="0" w:space="0" w:color="auto"/>
        <w:right w:val="none" w:sz="0" w:space="0" w:color="auto"/>
      </w:divBdr>
    </w:div>
    <w:div w:id="1036812168">
      <w:bodyDiv w:val="1"/>
      <w:marLeft w:val="0"/>
      <w:marRight w:val="0"/>
      <w:marTop w:val="0"/>
      <w:marBottom w:val="0"/>
      <w:divBdr>
        <w:top w:val="none" w:sz="0" w:space="0" w:color="auto"/>
        <w:left w:val="none" w:sz="0" w:space="0" w:color="auto"/>
        <w:bottom w:val="none" w:sz="0" w:space="0" w:color="auto"/>
        <w:right w:val="none" w:sz="0" w:space="0" w:color="auto"/>
      </w:divBdr>
      <w:divsChild>
        <w:div w:id="439569930">
          <w:marLeft w:val="432"/>
          <w:marRight w:val="0"/>
          <w:marTop w:val="120"/>
          <w:marBottom w:val="0"/>
          <w:divBdr>
            <w:top w:val="none" w:sz="0" w:space="0" w:color="auto"/>
            <w:left w:val="none" w:sz="0" w:space="0" w:color="auto"/>
            <w:bottom w:val="none" w:sz="0" w:space="0" w:color="auto"/>
            <w:right w:val="none" w:sz="0" w:space="0" w:color="auto"/>
          </w:divBdr>
        </w:div>
        <w:div w:id="2106418635">
          <w:marLeft w:val="432"/>
          <w:marRight w:val="0"/>
          <w:marTop w:val="120"/>
          <w:marBottom w:val="0"/>
          <w:divBdr>
            <w:top w:val="none" w:sz="0" w:space="0" w:color="auto"/>
            <w:left w:val="none" w:sz="0" w:space="0" w:color="auto"/>
            <w:bottom w:val="none" w:sz="0" w:space="0" w:color="auto"/>
            <w:right w:val="none" w:sz="0" w:space="0" w:color="auto"/>
          </w:divBdr>
        </w:div>
      </w:divsChild>
    </w:div>
    <w:div w:id="1101410594">
      <w:bodyDiv w:val="1"/>
      <w:marLeft w:val="0"/>
      <w:marRight w:val="0"/>
      <w:marTop w:val="0"/>
      <w:marBottom w:val="0"/>
      <w:divBdr>
        <w:top w:val="none" w:sz="0" w:space="0" w:color="auto"/>
        <w:left w:val="none" w:sz="0" w:space="0" w:color="auto"/>
        <w:bottom w:val="none" w:sz="0" w:space="0" w:color="auto"/>
        <w:right w:val="none" w:sz="0" w:space="0" w:color="auto"/>
      </w:divBdr>
      <w:divsChild>
        <w:div w:id="1730109698">
          <w:marLeft w:val="432"/>
          <w:marRight w:val="0"/>
          <w:marTop w:val="120"/>
          <w:marBottom w:val="0"/>
          <w:divBdr>
            <w:top w:val="none" w:sz="0" w:space="0" w:color="auto"/>
            <w:left w:val="none" w:sz="0" w:space="0" w:color="auto"/>
            <w:bottom w:val="none" w:sz="0" w:space="0" w:color="auto"/>
            <w:right w:val="none" w:sz="0" w:space="0" w:color="auto"/>
          </w:divBdr>
        </w:div>
        <w:div w:id="973606888">
          <w:marLeft w:val="432"/>
          <w:marRight w:val="0"/>
          <w:marTop w:val="120"/>
          <w:marBottom w:val="0"/>
          <w:divBdr>
            <w:top w:val="none" w:sz="0" w:space="0" w:color="auto"/>
            <w:left w:val="none" w:sz="0" w:space="0" w:color="auto"/>
            <w:bottom w:val="none" w:sz="0" w:space="0" w:color="auto"/>
            <w:right w:val="none" w:sz="0" w:space="0" w:color="auto"/>
          </w:divBdr>
        </w:div>
      </w:divsChild>
    </w:div>
    <w:div w:id="1170371435">
      <w:bodyDiv w:val="1"/>
      <w:marLeft w:val="0"/>
      <w:marRight w:val="0"/>
      <w:marTop w:val="0"/>
      <w:marBottom w:val="0"/>
      <w:divBdr>
        <w:top w:val="none" w:sz="0" w:space="0" w:color="auto"/>
        <w:left w:val="none" w:sz="0" w:space="0" w:color="auto"/>
        <w:bottom w:val="none" w:sz="0" w:space="0" w:color="auto"/>
        <w:right w:val="none" w:sz="0" w:space="0" w:color="auto"/>
      </w:divBdr>
      <w:divsChild>
        <w:div w:id="1313362638">
          <w:marLeft w:val="432"/>
          <w:marRight w:val="0"/>
          <w:marTop w:val="120"/>
          <w:marBottom w:val="0"/>
          <w:divBdr>
            <w:top w:val="none" w:sz="0" w:space="0" w:color="auto"/>
            <w:left w:val="none" w:sz="0" w:space="0" w:color="auto"/>
            <w:bottom w:val="none" w:sz="0" w:space="0" w:color="auto"/>
            <w:right w:val="none" w:sz="0" w:space="0" w:color="auto"/>
          </w:divBdr>
        </w:div>
        <w:div w:id="1163424124">
          <w:marLeft w:val="432"/>
          <w:marRight w:val="0"/>
          <w:marTop w:val="120"/>
          <w:marBottom w:val="0"/>
          <w:divBdr>
            <w:top w:val="none" w:sz="0" w:space="0" w:color="auto"/>
            <w:left w:val="none" w:sz="0" w:space="0" w:color="auto"/>
            <w:bottom w:val="none" w:sz="0" w:space="0" w:color="auto"/>
            <w:right w:val="none" w:sz="0" w:space="0" w:color="auto"/>
          </w:divBdr>
        </w:div>
      </w:divsChild>
    </w:div>
    <w:div w:id="1463500622">
      <w:bodyDiv w:val="1"/>
      <w:marLeft w:val="0"/>
      <w:marRight w:val="0"/>
      <w:marTop w:val="0"/>
      <w:marBottom w:val="0"/>
      <w:divBdr>
        <w:top w:val="none" w:sz="0" w:space="0" w:color="auto"/>
        <w:left w:val="none" w:sz="0" w:space="0" w:color="auto"/>
        <w:bottom w:val="none" w:sz="0" w:space="0" w:color="auto"/>
        <w:right w:val="none" w:sz="0" w:space="0" w:color="auto"/>
      </w:divBdr>
      <w:divsChild>
        <w:div w:id="852034125">
          <w:marLeft w:val="432"/>
          <w:marRight w:val="0"/>
          <w:marTop w:val="120"/>
          <w:marBottom w:val="0"/>
          <w:divBdr>
            <w:top w:val="none" w:sz="0" w:space="0" w:color="auto"/>
            <w:left w:val="none" w:sz="0" w:space="0" w:color="auto"/>
            <w:bottom w:val="none" w:sz="0" w:space="0" w:color="auto"/>
            <w:right w:val="none" w:sz="0" w:space="0" w:color="auto"/>
          </w:divBdr>
        </w:div>
        <w:div w:id="1007288803">
          <w:marLeft w:val="432"/>
          <w:marRight w:val="0"/>
          <w:marTop w:val="120"/>
          <w:marBottom w:val="0"/>
          <w:divBdr>
            <w:top w:val="none" w:sz="0" w:space="0" w:color="auto"/>
            <w:left w:val="none" w:sz="0" w:space="0" w:color="auto"/>
            <w:bottom w:val="none" w:sz="0" w:space="0" w:color="auto"/>
            <w:right w:val="none" w:sz="0" w:space="0" w:color="auto"/>
          </w:divBdr>
        </w:div>
      </w:divsChild>
    </w:div>
    <w:div w:id="1515344639">
      <w:bodyDiv w:val="1"/>
      <w:marLeft w:val="0"/>
      <w:marRight w:val="0"/>
      <w:marTop w:val="0"/>
      <w:marBottom w:val="0"/>
      <w:divBdr>
        <w:top w:val="none" w:sz="0" w:space="0" w:color="auto"/>
        <w:left w:val="none" w:sz="0" w:space="0" w:color="auto"/>
        <w:bottom w:val="none" w:sz="0" w:space="0" w:color="auto"/>
        <w:right w:val="none" w:sz="0" w:space="0" w:color="auto"/>
      </w:divBdr>
      <w:divsChild>
        <w:div w:id="669217067">
          <w:marLeft w:val="432"/>
          <w:marRight w:val="0"/>
          <w:marTop w:val="120"/>
          <w:marBottom w:val="0"/>
          <w:divBdr>
            <w:top w:val="none" w:sz="0" w:space="0" w:color="auto"/>
            <w:left w:val="none" w:sz="0" w:space="0" w:color="auto"/>
            <w:bottom w:val="none" w:sz="0" w:space="0" w:color="auto"/>
            <w:right w:val="none" w:sz="0" w:space="0" w:color="auto"/>
          </w:divBdr>
        </w:div>
        <w:div w:id="390005669">
          <w:marLeft w:val="432"/>
          <w:marRight w:val="0"/>
          <w:marTop w:val="120"/>
          <w:marBottom w:val="0"/>
          <w:divBdr>
            <w:top w:val="none" w:sz="0" w:space="0" w:color="auto"/>
            <w:left w:val="none" w:sz="0" w:space="0" w:color="auto"/>
            <w:bottom w:val="none" w:sz="0" w:space="0" w:color="auto"/>
            <w:right w:val="none" w:sz="0" w:space="0" w:color="auto"/>
          </w:divBdr>
        </w:div>
      </w:divsChild>
    </w:div>
    <w:div w:id="1543706056">
      <w:bodyDiv w:val="1"/>
      <w:marLeft w:val="0"/>
      <w:marRight w:val="0"/>
      <w:marTop w:val="0"/>
      <w:marBottom w:val="0"/>
      <w:divBdr>
        <w:top w:val="none" w:sz="0" w:space="0" w:color="auto"/>
        <w:left w:val="none" w:sz="0" w:space="0" w:color="auto"/>
        <w:bottom w:val="none" w:sz="0" w:space="0" w:color="auto"/>
        <w:right w:val="none" w:sz="0" w:space="0" w:color="auto"/>
      </w:divBdr>
      <w:divsChild>
        <w:div w:id="973406573">
          <w:marLeft w:val="432"/>
          <w:marRight w:val="0"/>
          <w:marTop w:val="120"/>
          <w:marBottom w:val="0"/>
          <w:divBdr>
            <w:top w:val="none" w:sz="0" w:space="0" w:color="auto"/>
            <w:left w:val="none" w:sz="0" w:space="0" w:color="auto"/>
            <w:bottom w:val="none" w:sz="0" w:space="0" w:color="auto"/>
            <w:right w:val="none" w:sz="0" w:space="0" w:color="auto"/>
          </w:divBdr>
        </w:div>
        <w:div w:id="729233908">
          <w:marLeft w:val="432"/>
          <w:marRight w:val="0"/>
          <w:marTop w:val="120"/>
          <w:marBottom w:val="0"/>
          <w:divBdr>
            <w:top w:val="none" w:sz="0" w:space="0" w:color="auto"/>
            <w:left w:val="none" w:sz="0" w:space="0" w:color="auto"/>
            <w:bottom w:val="none" w:sz="0" w:space="0" w:color="auto"/>
            <w:right w:val="none" w:sz="0" w:space="0" w:color="auto"/>
          </w:divBdr>
        </w:div>
      </w:divsChild>
    </w:div>
    <w:div w:id="175639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10.jpeg"/><Relationship Id="rId39"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chart" Target="charts/chart1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5.xml"/><Relationship Id="rId25" Type="http://schemas.openxmlformats.org/officeDocument/2006/relationships/image" Target="media/image9.jpeg"/><Relationship Id="rId33" Type="http://schemas.openxmlformats.org/officeDocument/2006/relationships/chart" Target="charts/chart11.xml"/><Relationship Id="rId38"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image" Target="media/image13.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8.jpeg"/><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chart" Target="charts/chart14.xml"/><Relationship Id="rId10" Type="http://schemas.openxmlformats.org/officeDocument/2006/relationships/image" Target="media/image3.png"/><Relationship Id="rId19" Type="http://schemas.openxmlformats.org/officeDocument/2006/relationships/chart" Target="charts/chart7.xm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chart" Target="charts/chart13.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ARSIP%20PENELITIAN%20NASIONAL\HIBAH%20FUNDAMENTAL%202013\DATA%20PENELITIAN%20HIBAH%20FUNDAMENTAL%202013\PENGOLAHAN%20DATA\DATA%20SERANGGA-OLAHAN-comple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view3D>
      <c:rAngAx val="1"/>
    </c:view3D>
    <c:plotArea>
      <c:layout/>
      <c:bar3DChart>
        <c:barDir val="col"/>
        <c:grouping val="clustered"/>
        <c:ser>
          <c:idx val="0"/>
          <c:order val="0"/>
          <c:tx>
            <c:strRef>
              <c:f>'Serangga HERB bln-1'!$C$3</c:f>
              <c:strCache>
                <c:ptCount val="1"/>
                <c:pt idx="0">
                  <c:v>Sogatella furcifera</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bln-1'!$C$4:$C$21</c:f>
              <c:numCache>
                <c:formatCode>General</c:formatCode>
                <c:ptCount val="18"/>
                <c:pt idx="0">
                  <c:v>0.25</c:v>
                </c:pt>
                <c:pt idx="1">
                  <c:v>0.25</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1"/>
          <c:order val="1"/>
          <c:tx>
            <c:strRef>
              <c:f>'Serangga HERB bln-1'!$D$3</c:f>
              <c:strCache>
                <c:ptCount val="1"/>
                <c:pt idx="0">
                  <c:v>Nilaparvata lugens</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bln-1'!$D$4:$D$21</c:f>
              <c:numCache>
                <c:formatCode>General</c:formatCode>
                <c:ptCount val="18"/>
                <c:pt idx="0">
                  <c:v>0.25</c:v>
                </c:pt>
                <c:pt idx="1">
                  <c:v>0.5</c:v>
                </c:pt>
                <c:pt idx="2">
                  <c:v>0</c:v>
                </c:pt>
                <c:pt idx="3">
                  <c:v>0.25</c:v>
                </c:pt>
                <c:pt idx="4">
                  <c:v>0.5</c:v>
                </c:pt>
                <c:pt idx="5">
                  <c:v>0</c:v>
                </c:pt>
                <c:pt idx="6">
                  <c:v>0.25</c:v>
                </c:pt>
                <c:pt idx="7">
                  <c:v>0.25</c:v>
                </c:pt>
                <c:pt idx="8">
                  <c:v>0.5</c:v>
                </c:pt>
                <c:pt idx="9">
                  <c:v>0.5</c:v>
                </c:pt>
                <c:pt idx="10">
                  <c:v>0</c:v>
                </c:pt>
                <c:pt idx="11">
                  <c:v>0</c:v>
                </c:pt>
                <c:pt idx="12">
                  <c:v>0</c:v>
                </c:pt>
                <c:pt idx="13">
                  <c:v>0</c:v>
                </c:pt>
                <c:pt idx="14">
                  <c:v>0</c:v>
                </c:pt>
                <c:pt idx="15">
                  <c:v>0</c:v>
                </c:pt>
                <c:pt idx="16">
                  <c:v>0.25</c:v>
                </c:pt>
                <c:pt idx="17">
                  <c:v>0</c:v>
                </c:pt>
              </c:numCache>
            </c:numRef>
          </c:val>
        </c:ser>
        <c:ser>
          <c:idx val="2"/>
          <c:order val="2"/>
          <c:tx>
            <c:strRef>
              <c:f>'Serangga HERB bln-1'!$E$3</c:f>
              <c:strCache>
                <c:ptCount val="1"/>
                <c:pt idx="0">
                  <c:v>Aphididae</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bln-1'!$E$4:$E$21</c:f>
              <c:numCache>
                <c:formatCode>General</c:formatCode>
                <c:ptCount val="18"/>
                <c:pt idx="0">
                  <c:v>0.25</c:v>
                </c:pt>
                <c:pt idx="1">
                  <c:v>0.25</c:v>
                </c:pt>
                <c:pt idx="2">
                  <c:v>0</c:v>
                </c:pt>
                <c:pt idx="3">
                  <c:v>0</c:v>
                </c:pt>
                <c:pt idx="4">
                  <c:v>0</c:v>
                </c:pt>
                <c:pt idx="5">
                  <c:v>0</c:v>
                </c:pt>
                <c:pt idx="6">
                  <c:v>0</c:v>
                </c:pt>
                <c:pt idx="7">
                  <c:v>0</c:v>
                </c:pt>
                <c:pt idx="8">
                  <c:v>0</c:v>
                </c:pt>
                <c:pt idx="9">
                  <c:v>0</c:v>
                </c:pt>
                <c:pt idx="10">
                  <c:v>0</c:v>
                </c:pt>
                <c:pt idx="11">
                  <c:v>0</c:v>
                </c:pt>
                <c:pt idx="12">
                  <c:v>0</c:v>
                </c:pt>
                <c:pt idx="13">
                  <c:v>0.25</c:v>
                </c:pt>
                <c:pt idx="14">
                  <c:v>0</c:v>
                </c:pt>
                <c:pt idx="15">
                  <c:v>0</c:v>
                </c:pt>
                <c:pt idx="17">
                  <c:v>0</c:v>
                </c:pt>
              </c:numCache>
            </c:numRef>
          </c:val>
        </c:ser>
        <c:ser>
          <c:idx val="3"/>
          <c:order val="3"/>
          <c:tx>
            <c:strRef>
              <c:f>'Serangga HERB bln-1'!$F$3</c:f>
              <c:strCache>
                <c:ptCount val="1"/>
                <c:pt idx="0">
                  <c:v>Oxya chinensis</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bln-1'!$F$4:$F$21</c:f>
              <c:numCache>
                <c:formatCode>General</c:formatCode>
                <c:ptCount val="18"/>
                <c:pt idx="0">
                  <c:v>0</c:v>
                </c:pt>
                <c:pt idx="1">
                  <c:v>0.25</c:v>
                </c:pt>
                <c:pt idx="2">
                  <c:v>0.25</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4"/>
          <c:order val="4"/>
          <c:tx>
            <c:strRef>
              <c:f>'Serangga HERB bln-1'!$G$3</c:f>
              <c:strCache>
                <c:ptCount val="1"/>
                <c:pt idx="0">
                  <c:v>Nephotettix sp.</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bln-1'!$G$4:$G$21</c:f>
              <c:numCache>
                <c:formatCode>General</c:formatCode>
                <c:ptCount val="18"/>
                <c:pt idx="0">
                  <c:v>0</c:v>
                </c:pt>
                <c:pt idx="1">
                  <c:v>0.25</c:v>
                </c:pt>
                <c:pt idx="2">
                  <c:v>0.25</c:v>
                </c:pt>
                <c:pt idx="3">
                  <c:v>0</c:v>
                </c:pt>
                <c:pt idx="4">
                  <c:v>0</c:v>
                </c:pt>
                <c:pt idx="5">
                  <c:v>0</c:v>
                </c:pt>
                <c:pt idx="6">
                  <c:v>0</c:v>
                </c:pt>
                <c:pt idx="7">
                  <c:v>0</c:v>
                </c:pt>
                <c:pt idx="8">
                  <c:v>0</c:v>
                </c:pt>
                <c:pt idx="9">
                  <c:v>0</c:v>
                </c:pt>
                <c:pt idx="10">
                  <c:v>0</c:v>
                </c:pt>
                <c:pt idx="11">
                  <c:v>0</c:v>
                </c:pt>
                <c:pt idx="12">
                  <c:v>0.25</c:v>
                </c:pt>
                <c:pt idx="13">
                  <c:v>0</c:v>
                </c:pt>
                <c:pt idx="14">
                  <c:v>0</c:v>
                </c:pt>
                <c:pt idx="15">
                  <c:v>0</c:v>
                </c:pt>
                <c:pt idx="16">
                  <c:v>0.25</c:v>
                </c:pt>
                <c:pt idx="17">
                  <c:v>0</c:v>
                </c:pt>
              </c:numCache>
            </c:numRef>
          </c:val>
        </c:ser>
        <c:ser>
          <c:idx val="5"/>
          <c:order val="5"/>
          <c:tx>
            <c:strRef>
              <c:f>'Serangga HERB bln-1'!$H$3</c:f>
              <c:strCache>
                <c:ptCount val="1"/>
                <c:pt idx="0">
                  <c:v>Chrysomelidae</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bln-1'!$H$4:$H$21</c:f>
              <c:numCache>
                <c:formatCode>General</c:formatCode>
                <c:ptCount val="18"/>
                <c:pt idx="0">
                  <c:v>0</c:v>
                </c:pt>
                <c:pt idx="1">
                  <c:v>0</c:v>
                </c:pt>
                <c:pt idx="2">
                  <c:v>0</c:v>
                </c:pt>
                <c:pt idx="3">
                  <c:v>0</c:v>
                </c:pt>
                <c:pt idx="4">
                  <c:v>0</c:v>
                </c:pt>
                <c:pt idx="5">
                  <c:v>0</c:v>
                </c:pt>
                <c:pt idx="6">
                  <c:v>0</c:v>
                </c:pt>
                <c:pt idx="7">
                  <c:v>0</c:v>
                </c:pt>
                <c:pt idx="8">
                  <c:v>0.5</c:v>
                </c:pt>
                <c:pt idx="9">
                  <c:v>0</c:v>
                </c:pt>
                <c:pt idx="10">
                  <c:v>0</c:v>
                </c:pt>
                <c:pt idx="11">
                  <c:v>0</c:v>
                </c:pt>
                <c:pt idx="12">
                  <c:v>0</c:v>
                </c:pt>
                <c:pt idx="13">
                  <c:v>0</c:v>
                </c:pt>
                <c:pt idx="14">
                  <c:v>0</c:v>
                </c:pt>
                <c:pt idx="15">
                  <c:v>0</c:v>
                </c:pt>
                <c:pt idx="16">
                  <c:v>0.25</c:v>
                </c:pt>
                <c:pt idx="17">
                  <c:v>0</c:v>
                </c:pt>
              </c:numCache>
            </c:numRef>
          </c:val>
        </c:ser>
        <c:ser>
          <c:idx val="6"/>
          <c:order val="6"/>
          <c:tx>
            <c:strRef>
              <c:f>'Serangga HERB bln-1'!$I$3</c:f>
              <c:strCache>
                <c:ptCount val="1"/>
                <c:pt idx="0">
                  <c:v>Scarabidae</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bln-1'!$I$4:$I$21</c:f>
              <c:numCache>
                <c:formatCode>General</c:formatCode>
                <c:ptCount val="18"/>
                <c:pt idx="0">
                  <c:v>0</c:v>
                </c:pt>
                <c:pt idx="1">
                  <c:v>0</c:v>
                </c:pt>
                <c:pt idx="2">
                  <c:v>0</c:v>
                </c:pt>
                <c:pt idx="3">
                  <c:v>0</c:v>
                </c:pt>
                <c:pt idx="4">
                  <c:v>0</c:v>
                </c:pt>
                <c:pt idx="5">
                  <c:v>0</c:v>
                </c:pt>
                <c:pt idx="6">
                  <c:v>0</c:v>
                </c:pt>
                <c:pt idx="7">
                  <c:v>0</c:v>
                </c:pt>
                <c:pt idx="8">
                  <c:v>0</c:v>
                </c:pt>
                <c:pt idx="9">
                  <c:v>0.25</c:v>
                </c:pt>
                <c:pt idx="10">
                  <c:v>0</c:v>
                </c:pt>
                <c:pt idx="11">
                  <c:v>0</c:v>
                </c:pt>
                <c:pt idx="12">
                  <c:v>0</c:v>
                </c:pt>
                <c:pt idx="13">
                  <c:v>0.25</c:v>
                </c:pt>
                <c:pt idx="14">
                  <c:v>0</c:v>
                </c:pt>
                <c:pt idx="15">
                  <c:v>0</c:v>
                </c:pt>
                <c:pt idx="16">
                  <c:v>0</c:v>
                </c:pt>
                <c:pt idx="17">
                  <c:v>0</c:v>
                </c:pt>
              </c:numCache>
            </c:numRef>
          </c:val>
        </c:ser>
        <c:shape val="box"/>
        <c:axId val="97561984"/>
        <c:axId val="107644416"/>
        <c:axId val="0"/>
      </c:bar3DChart>
      <c:catAx>
        <c:axId val="97561984"/>
        <c:scaling>
          <c:orientation val="minMax"/>
        </c:scaling>
        <c:axPos val="b"/>
        <c:tickLblPos val="nextTo"/>
        <c:crossAx val="107644416"/>
        <c:crosses val="autoZero"/>
        <c:auto val="1"/>
        <c:lblAlgn val="ctr"/>
        <c:lblOffset val="100"/>
      </c:catAx>
      <c:valAx>
        <c:axId val="107644416"/>
        <c:scaling>
          <c:orientation val="minMax"/>
        </c:scaling>
        <c:axPos val="l"/>
        <c:majorGridlines/>
        <c:numFmt formatCode="General" sourceLinked="1"/>
        <c:tickLblPos val="nextTo"/>
        <c:crossAx val="97561984"/>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'Serangga HERB bln-1'!$C$3</c:f>
              <c:strCache>
                <c:ptCount val="1"/>
                <c:pt idx="0">
                  <c:v>Sogatella furcifera</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bln-1'!$C$4:$C$21</c:f>
              <c:numCache>
                <c:formatCode>General</c:formatCode>
                <c:ptCount val="18"/>
                <c:pt idx="0">
                  <c:v>0.25</c:v>
                </c:pt>
                <c:pt idx="1">
                  <c:v>0.25</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1"/>
          <c:order val="1"/>
          <c:tx>
            <c:strRef>
              <c:f>'Serangga HERB bln-1'!$D$3</c:f>
              <c:strCache>
                <c:ptCount val="1"/>
                <c:pt idx="0">
                  <c:v>Nilaparvata lugens</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bln-1'!$D$4:$D$21</c:f>
              <c:numCache>
                <c:formatCode>General</c:formatCode>
                <c:ptCount val="18"/>
                <c:pt idx="0">
                  <c:v>0.25</c:v>
                </c:pt>
                <c:pt idx="1">
                  <c:v>0.5</c:v>
                </c:pt>
                <c:pt idx="2">
                  <c:v>0</c:v>
                </c:pt>
                <c:pt idx="3">
                  <c:v>0.25</c:v>
                </c:pt>
                <c:pt idx="4">
                  <c:v>0.5</c:v>
                </c:pt>
                <c:pt idx="5">
                  <c:v>0</c:v>
                </c:pt>
                <c:pt idx="6">
                  <c:v>0.25</c:v>
                </c:pt>
                <c:pt idx="7">
                  <c:v>0.25</c:v>
                </c:pt>
                <c:pt idx="8">
                  <c:v>0.5</c:v>
                </c:pt>
                <c:pt idx="9">
                  <c:v>0.5</c:v>
                </c:pt>
                <c:pt idx="10">
                  <c:v>0</c:v>
                </c:pt>
                <c:pt idx="11">
                  <c:v>0</c:v>
                </c:pt>
                <c:pt idx="12">
                  <c:v>0</c:v>
                </c:pt>
                <c:pt idx="13">
                  <c:v>0</c:v>
                </c:pt>
                <c:pt idx="14">
                  <c:v>0</c:v>
                </c:pt>
                <c:pt idx="15">
                  <c:v>0</c:v>
                </c:pt>
                <c:pt idx="16">
                  <c:v>0.25</c:v>
                </c:pt>
                <c:pt idx="17">
                  <c:v>0</c:v>
                </c:pt>
              </c:numCache>
            </c:numRef>
          </c:val>
        </c:ser>
        <c:ser>
          <c:idx val="2"/>
          <c:order val="2"/>
          <c:tx>
            <c:strRef>
              <c:f>'Serangga HERB bln-1'!$E$3</c:f>
              <c:strCache>
                <c:ptCount val="1"/>
                <c:pt idx="0">
                  <c:v>Aphididae</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bln-1'!$E$4:$E$21</c:f>
              <c:numCache>
                <c:formatCode>General</c:formatCode>
                <c:ptCount val="18"/>
                <c:pt idx="0">
                  <c:v>0.25</c:v>
                </c:pt>
                <c:pt idx="1">
                  <c:v>0.25</c:v>
                </c:pt>
                <c:pt idx="2">
                  <c:v>0</c:v>
                </c:pt>
                <c:pt idx="3">
                  <c:v>0</c:v>
                </c:pt>
                <c:pt idx="4">
                  <c:v>0</c:v>
                </c:pt>
                <c:pt idx="5">
                  <c:v>0</c:v>
                </c:pt>
                <c:pt idx="6">
                  <c:v>0</c:v>
                </c:pt>
                <c:pt idx="7">
                  <c:v>0</c:v>
                </c:pt>
                <c:pt idx="8">
                  <c:v>0</c:v>
                </c:pt>
                <c:pt idx="9">
                  <c:v>0</c:v>
                </c:pt>
                <c:pt idx="10">
                  <c:v>0</c:v>
                </c:pt>
                <c:pt idx="11">
                  <c:v>0</c:v>
                </c:pt>
                <c:pt idx="12">
                  <c:v>0</c:v>
                </c:pt>
                <c:pt idx="13">
                  <c:v>0.25</c:v>
                </c:pt>
                <c:pt idx="14">
                  <c:v>0</c:v>
                </c:pt>
                <c:pt idx="15">
                  <c:v>0</c:v>
                </c:pt>
                <c:pt idx="17">
                  <c:v>0</c:v>
                </c:pt>
              </c:numCache>
            </c:numRef>
          </c:val>
        </c:ser>
        <c:ser>
          <c:idx val="3"/>
          <c:order val="3"/>
          <c:tx>
            <c:strRef>
              <c:f>'Serangga HERB bln-1'!$F$3</c:f>
              <c:strCache>
                <c:ptCount val="1"/>
                <c:pt idx="0">
                  <c:v>Oxya chinensis</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bln-1'!$F$4:$F$21</c:f>
              <c:numCache>
                <c:formatCode>General</c:formatCode>
                <c:ptCount val="18"/>
                <c:pt idx="0">
                  <c:v>0</c:v>
                </c:pt>
                <c:pt idx="1">
                  <c:v>0.25</c:v>
                </c:pt>
                <c:pt idx="2">
                  <c:v>0.25</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4"/>
          <c:order val="4"/>
          <c:tx>
            <c:strRef>
              <c:f>'Serangga HERB bln-1'!$G$3</c:f>
              <c:strCache>
                <c:ptCount val="1"/>
                <c:pt idx="0">
                  <c:v>Nephotettix sp.</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bln-1'!$G$4:$G$21</c:f>
              <c:numCache>
                <c:formatCode>General</c:formatCode>
                <c:ptCount val="18"/>
                <c:pt idx="0">
                  <c:v>0</c:v>
                </c:pt>
                <c:pt idx="1">
                  <c:v>0.25</c:v>
                </c:pt>
                <c:pt idx="2">
                  <c:v>0.25</c:v>
                </c:pt>
                <c:pt idx="3">
                  <c:v>0</c:v>
                </c:pt>
                <c:pt idx="4">
                  <c:v>0</c:v>
                </c:pt>
                <c:pt idx="5">
                  <c:v>0</c:v>
                </c:pt>
                <c:pt idx="6">
                  <c:v>0</c:v>
                </c:pt>
                <c:pt idx="7">
                  <c:v>0</c:v>
                </c:pt>
                <c:pt idx="8">
                  <c:v>0</c:v>
                </c:pt>
                <c:pt idx="9">
                  <c:v>0</c:v>
                </c:pt>
                <c:pt idx="10">
                  <c:v>0</c:v>
                </c:pt>
                <c:pt idx="11">
                  <c:v>0</c:v>
                </c:pt>
                <c:pt idx="12">
                  <c:v>0.25</c:v>
                </c:pt>
                <c:pt idx="13">
                  <c:v>0</c:v>
                </c:pt>
                <c:pt idx="14">
                  <c:v>0</c:v>
                </c:pt>
                <c:pt idx="15">
                  <c:v>0</c:v>
                </c:pt>
                <c:pt idx="16">
                  <c:v>0.25</c:v>
                </c:pt>
                <c:pt idx="17">
                  <c:v>0</c:v>
                </c:pt>
              </c:numCache>
            </c:numRef>
          </c:val>
        </c:ser>
        <c:ser>
          <c:idx val="5"/>
          <c:order val="5"/>
          <c:tx>
            <c:strRef>
              <c:f>'Serangga HERB bln-1'!$H$3</c:f>
              <c:strCache>
                <c:ptCount val="1"/>
                <c:pt idx="0">
                  <c:v>Chrysomelidae</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bln-1'!$H$4:$H$21</c:f>
              <c:numCache>
                <c:formatCode>General</c:formatCode>
                <c:ptCount val="18"/>
                <c:pt idx="0">
                  <c:v>0</c:v>
                </c:pt>
                <c:pt idx="1">
                  <c:v>0</c:v>
                </c:pt>
                <c:pt idx="2">
                  <c:v>0</c:v>
                </c:pt>
                <c:pt idx="3">
                  <c:v>0</c:v>
                </c:pt>
                <c:pt idx="4">
                  <c:v>0</c:v>
                </c:pt>
                <c:pt idx="5">
                  <c:v>0</c:v>
                </c:pt>
                <c:pt idx="6">
                  <c:v>0</c:v>
                </c:pt>
                <c:pt idx="7">
                  <c:v>0</c:v>
                </c:pt>
                <c:pt idx="8">
                  <c:v>0.5</c:v>
                </c:pt>
                <c:pt idx="9">
                  <c:v>0</c:v>
                </c:pt>
                <c:pt idx="10">
                  <c:v>0</c:v>
                </c:pt>
                <c:pt idx="11">
                  <c:v>0</c:v>
                </c:pt>
                <c:pt idx="12">
                  <c:v>0</c:v>
                </c:pt>
                <c:pt idx="13">
                  <c:v>0</c:v>
                </c:pt>
                <c:pt idx="14">
                  <c:v>0</c:v>
                </c:pt>
                <c:pt idx="15">
                  <c:v>0</c:v>
                </c:pt>
                <c:pt idx="16">
                  <c:v>0.25</c:v>
                </c:pt>
                <c:pt idx="17">
                  <c:v>0</c:v>
                </c:pt>
              </c:numCache>
            </c:numRef>
          </c:val>
        </c:ser>
        <c:ser>
          <c:idx val="6"/>
          <c:order val="6"/>
          <c:tx>
            <c:strRef>
              <c:f>'Serangga HERB bln-1'!$I$3</c:f>
              <c:strCache>
                <c:ptCount val="1"/>
                <c:pt idx="0">
                  <c:v>Scarabidae</c:v>
                </c:pt>
              </c:strCache>
            </c:strRef>
          </c:tx>
          <c:cat>
            <c:strRef>
              <c:f>'Serangga HERB bln-1'!$B$4:$B$21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 bln-1'!$I$4:$I$21</c:f>
              <c:numCache>
                <c:formatCode>General</c:formatCode>
                <c:ptCount val="18"/>
                <c:pt idx="0">
                  <c:v>0</c:v>
                </c:pt>
                <c:pt idx="1">
                  <c:v>0</c:v>
                </c:pt>
                <c:pt idx="2">
                  <c:v>0</c:v>
                </c:pt>
                <c:pt idx="3">
                  <c:v>0</c:v>
                </c:pt>
                <c:pt idx="4">
                  <c:v>0</c:v>
                </c:pt>
                <c:pt idx="5">
                  <c:v>0</c:v>
                </c:pt>
                <c:pt idx="6">
                  <c:v>0</c:v>
                </c:pt>
                <c:pt idx="7">
                  <c:v>0</c:v>
                </c:pt>
                <c:pt idx="8">
                  <c:v>0</c:v>
                </c:pt>
                <c:pt idx="9">
                  <c:v>0.25</c:v>
                </c:pt>
                <c:pt idx="10">
                  <c:v>0</c:v>
                </c:pt>
                <c:pt idx="11">
                  <c:v>0</c:v>
                </c:pt>
                <c:pt idx="12">
                  <c:v>0</c:v>
                </c:pt>
                <c:pt idx="13">
                  <c:v>0.25</c:v>
                </c:pt>
                <c:pt idx="14">
                  <c:v>0</c:v>
                </c:pt>
                <c:pt idx="15">
                  <c:v>0</c:v>
                </c:pt>
                <c:pt idx="16">
                  <c:v>0</c:v>
                </c:pt>
                <c:pt idx="17">
                  <c:v>0</c:v>
                </c:pt>
              </c:numCache>
            </c:numRef>
          </c:val>
        </c:ser>
        <c:shape val="box"/>
        <c:axId val="117464064"/>
        <c:axId val="117498624"/>
        <c:axId val="0"/>
      </c:bar3DChart>
      <c:catAx>
        <c:axId val="117464064"/>
        <c:scaling>
          <c:orientation val="minMax"/>
        </c:scaling>
        <c:axPos val="b"/>
        <c:tickLblPos val="nextTo"/>
        <c:crossAx val="117498624"/>
        <c:crosses val="autoZero"/>
        <c:auto val="1"/>
        <c:lblAlgn val="ctr"/>
        <c:lblOffset val="100"/>
      </c:catAx>
      <c:valAx>
        <c:axId val="117498624"/>
        <c:scaling>
          <c:orientation val="minMax"/>
        </c:scaling>
        <c:axPos val="l"/>
        <c:majorGridlines/>
        <c:numFmt formatCode="General" sourceLinked="1"/>
        <c:tickLblPos val="nextTo"/>
        <c:crossAx val="117464064"/>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Richness!$C$1</c:f>
              <c:strCache>
                <c:ptCount val="1"/>
                <c:pt idx="0">
                  <c:v>Jml jenis</c:v>
                </c:pt>
              </c:strCache>
            </c:strRef>
          </c:tx>
          <c:cat>
            <c:strRef>
              <c:f>Richness!$B$2:$B$19</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Richness!$C$2:$C$19</c:f>
              <c:numCache>
                <c:formatCode>General</c:formatCode>
                <c:ptCount val="18"/>
                <c:pt idx="0">
                  <c:v>3</c:v>
                </c:pt>
                <c:pt idx="1">
                  <c:v>5</c:v>
                </c:pt>
                <c:pt idx="2">
                  <c:v>2</c:v>
                </c:pt>
                <c:pt idx="3">
                  <c:v>1</c:v>
                </c:pt>
                <c:pt idx="4">
                  <c:v>1</c:v>
                </c:pt>
                <c:pt idx="5">
                  <c:v>0</c:v>
                </c:pt>
                <c:pt idx="6">
                  <c:v>1</c:v>
                </c:pt>
                <c:pt idx="7">
                  <c:v>1</c:v>
                </c:pt>
                <c:pt idx="8">
                  <c:v>2</c:v>
                </c:pt>
                <c:pt idx="9">
                  <c:v>2</c:v>
                </c:pt>
                <c:pt idx="10">
                  <c:v>0</c:v>
                </c:pt>
                <c:pt idx="11">
                  <c:v>0</c:v>
                </c:pt>
                <c:pt idx="12">
                  <c:v>1</c:v>
                </c:pt>
                <c:pt idx="13">
                  <c:v>2</c:v>
                </c:pt>
                <c:pt idx="14">
                  <c:v>0</c:v>
                </c:pt>
                <c:pt idx="15">
                  <c:v>0</c:v>
                </c:pt>
                <c:pt idx="16">
                  <c:v>3</c:v>
                </c:pt>
                <c:pt idx="17">
                  <c:v>0</c:v>
                </c:pt>
              </c:numCache>
            </c:numRef>
          </c:val>
        </c:ser>
        <c:ser>
          <c:idx val="1"/>
          <c:order val="1"/>
          <c:tx>
            <c:strRef>
              <c:f>Richness!$D$1</c:f>
              <c:strCache>
                <c:ptCount val="1"/>
                <c:pt idx="0">
                  <c:v>Rerata Jumlah total populasi hama per rumpun</c:v>
                </c:pt>
              </c:strCache>
            </c:strRef>
          </c:tx>
          <c:cat>
            <c:strRef>
              <c:f>Richness!$B$2:$B$19</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Richness!$D$2:$D$19</c:f>
              <c:numCache>
                <c:formatCode>General</c:formatCode>
                <c:ptCount val="18"/>
                <c:pt idx="0">
                  <c:v>0.75000000000000011</c:v>
                </c:pt>
                <c:pt idx="1">
                  <c:v>1.5</c:v>
                </c:pt>
                <c:pt idx="2">
                  <c:v>0.5</c:v>
                </c:pt>
                <c:pt idx="3">
                  <c:v>0.25</c:v>
                </c:pt>
                <c:pt idx="4">
                  <c:v>0.5</c:v>
                </c:pt>
                <c:pt idx="5">
                  <c:v>0</c:v>
                </c:pt>
                <c:pt idx="6">
                  <c:v>0.25</c:v>
                </c:pt>
                <c:pt idx="7">
                  <c:v>0.25</c:v>
                </c:pt>
                <c:pt idx="8">
                  <c:v>1</c:v>
                </c:pt>
                <c:pt idx="9">
                  <c:v>0.25</c:v>
                </c:pt>
                <c:pt idx="10">
                  <c:v>0</c:v>
                </c:pt>
                <c:pt idx="11">
                  <c:v>0</c:v>
                </c:pt>
                <c:pt idx="12">
                  <c:v>0.25</c:v>
                </c:pt>
                <c:pt idx="13">
                  <c:v>0.5</c:v>
                </c:pt>
                <c:pt idx="14">
                  <c:v>0</c:v>
                </c:pt>
                <c:pt idx="15">
                  <c:v>0</c:v>
                </c:pt>
                <c:pt idx="16">
                  <c:v>0.75000000000000011</c:v>
                </c:pt>
                <c:pt idx="17">
                  <c:v>0</c:v>
                </c:pt>
              </c:numCache>
            </c:numRef>
          </c:val>
        </c:ser>
        <c:shape val="box"/>
        <c:axId val="117855360"/>
        <c:axId val="117856896"/>
        <c:axId val="0"/>
      </c:bar3DChart>
      <c:catAx>
        <c:axId val="117855360"/>
        <c:scaling>
          <c:orientation val="minMax"/>
        </c:scaling>
        <c:axPos val="b"/>
        <c:tickLblPos val="nextTo"/>
        <c:crossAx val="117856896"/>
        <c:crosses val="autoZero"/>
        <c:auto val="1"/>
        <c:lblAlgn val="ctr"/>
        <c:lblOffset val="100"/>
      </c:catAx>
      <c:valAx>
        <c:axId val="117856896"/>
        <c:scaling>
          <c:orientation val="minMax"/>
        </c:scaling>
        <c:axPos val="l"/>
        <c:majorGridlines/>
        <c:numFmt formatCode="General" sourceLinked="1"/>
        <c:tickLblPos val="nextTo"/>
        <c:crossAx val="117855360"/>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'Serangga HERBV bulan-2'!$C$3</c:f>
              <c:strCache>
                <c:ptCount val="1"/>
                <c:pt idx="0">
                  <c:v>Sogatella furcifera</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bulan-2'!$C$4:$C$21</c:f>
              <c:numCache>
                <c:formatCode>General</c:formatCode>
                <c:ptCount val="18"/>
                <c:pt idx="0">
                  <c:v>0.5</c:v>
                </c:pt>
                <c:pt idx="1">
                  <c:v>0</c:v>
                </c:pt>
                <c:pt idx="2">
                  <c:v>0.25</c:v>
                </c:pt>
                <c:pt idx="3">
                  <c:v>0.25</c:v>
                </c:pt>
                <c:pt idx="4">
                  <c:v>0.25</c:v>
                </c:pt>
                <c:pt idx="5">
                  <c:v>0</c:v>
                </c:pt>
                <c:pt idx="6">
                  <c:v>0.25</c:v>
                </c:pt>
                <c:pt idx="7">
                  <c:v>0</c:v>
                </c:pt>
                <c:pt idx="8">
                  <c:v>0</c:v>
                </c:pt>
                <c:pt idx="9">
                  <c:v>0</c:v>
                </c:pt>
                <c:pt idx="10">
                  <c:v>0</c:v>
                </c:pt>
                <c:pt idx="11">
                  <c:v>0</c:v>
                </c:pt>
                <c:pt idx="12">
                  <c:v>0</c:v>
                </c:pt>
                <c:pt idx="13">
                  <c:v>0</c:v>
                </c:pt>
                <c:pt idx="14">
                  <c:v>0.75000000000000011</c:v>
                </c:pt>
                <c:pt idx="15">
                  <c:v>0</c:v>
                </c:pt>
                <c:pt idx="16">
                  <c:v>1.25</c:v>
                </c:pt>
                <c:pt idx="17">
                  <c:v>0.5</c:v>
                </c:pt>
              </c:numCache>
            </c:numRef>
          </c:val>
        </c:ser>
        <c:ser>
          <c:idx val="1"/>
          <c:order val="1"/>
          <c:tx>
            <c:strRef>
              <c:f>'Serangga HERBV bulan-2'!$D$3</c:f>
              <c:strCache>
                <c:ptCount val="1"/>
                <c:pt idx="0">
                  <c:v>Nephotettix</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bulan-2'!$D$4:$D$21</c:f>
              <c:numCache>
                <c:formatCode>General</c:formatCode>
                <c:ptCount val="18"/>
                <c:pt idx="0">
                  <c:v>0.75000000000000011</c:v>
                </c:pt>
                <c:pt idx="1">
                  <c:v>1</c:v>
                </c:pt>
                <c:pt idx="2">
                  <c:v>0.5</c:v>
                </c:pt>
                <c:pt idx="3">
                  <c:v>0.5</c:v>
                </c:pt>
                <c:pt idx="4">
                  <c:v>0.5</c:v>
                </c:pt>
                <c:pt idx="5">
                  <c:v>0</c:v>
                </c:pt>
                <c:pt idx="6">
                  <c:v>0.25</c:v>
                </c:pt>
                <c:pt idx="7">
                  <c:v>0.25</c:v>
                </c:pt>
                <c:pt idx="8">
                  <c:v>0</c:v>
                </c:pt>
                <c:pt idx="9">
                  <c:v>0</c:v>
                </c:pt>
                <c:pt idx="10">
                  <c:v>0</c:v>
                </c:pt>
                <c:pt idx="11">
                  <c:v>0</c:v>
                </c:pt>
                <c:pt idx="12">
                  <c:v>1</c:v>
                </c:pt>
                <c:pt idx="13">
                  <c:v>0.75000000000000011</c:v>
                </c:pt>
                <c:pt idx="14">
                  <c:v>0.5</c:v>
                </c:pt>
                <c:pt idx="15">
                  <c:v>0.75000000000000011</c:v>
                </c:pt>
                <c:pt idx="16">
                  <c:v>0.25</c:v>
                </c:pt>
                <c:pt idx="17">
                  <c:v>0.75000000000000011</c:v>
                </c:pt>
              </c:numCache>
            </c:numRef>
          </c:val>
        </c:ser>
        <c:ser>
          <c:idx val="2"/>
          <c:order val="2"/>
          <c:tx>
            <c:strRef>
              <c:f>'Serangga HERBV bulan-2'!$E$3</c:f>
              <c:strCache>
                <c:ptCount val="1"/>
                <c:pt idx="0">
                  <c:v>Nilaparvata lugens</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bulan-2'!$E$4:$E$21</c:f>
              <c:numCache>
                <c:formatCode>General</c:formatCode>
                <c:ptCount val="18"/>
                <c:pt idx="0">
                  <c:v>0</c:v>
                </c:pt>
                <c:pt idx="1">
                  <c:v>0.75000000000000011</c:v>
                </c:pt>
                <c:pt idx="2">
                  <c:v>0</c:v>
                </c:pt>
                <c:pt idx="3">
                  <c:v>0.25</c:v>
                </c:pt>
                <c:pt idx="4">
                  <c:v>0.25</c:v>
                </c:pt>
                <c:pt idx="5">
                  <c:v>2</c:v>
                </c:pt>
                <c:pt idx="6">
                  <c:v>0</c:v>
                </c:pt>
                <c:pt idx="7">
                  <c:v>0</c:v>
                </c:pt>
                <c:pt idx="8">
                  <c:v>0.5</c:v>
                </c:pt>
                <c:pt idx="9">
                  <c:v>0</c:v>
                </c:pt>
                <c:pt idx="10">
                  <c:v>0.25</c:v>
                </c:pt>
                <c:pt idx="11">
                  <c:v>0.5</c:v>
                </c:pt>
                <c:pt idx="12">
                  <c:v>0.5</c:v>
                </c:pt>
                <c:pt idx="13">
                  <c:v>0.25</c:v>
                </c:pt>
                <c:pt idx="14">
                  <c:v>1</c:v>
                </c:pt>
                <c:pt idx="15">
                  <c:v>0</c:v>
                </c:pt>
                <c:pt idx="16">
                  <c:v>0</c:v>
                </c:pt>
                <c:pt idx="17">
                  <c:v>0</c:v>
                </c:pt>
              </c:numCache>
            </c:numRef>
          </c:val>
        </c:ser>
        <c:ser>
          <c:idx val="3"/>
          <c:order val="3"/>
          <c:tx>
            <c:strRef>
              <c:f>'Serangga HERBV bulan-2'!$F$3</c:f>
              <c:strCache>
                <c:ptCount val="1"/>
                <c:pt idx="0">
                  <c:v>Oxya cinensis</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bulan-2'!$F$4:$F$21</c:f>
              <c:numCache>
                <c:formatCode>General</c:formatCode>
                <c:ptCount val="18"/>
                <c:pt idx="0">
                  <c:v>0</c:v>
                </c:pt>
                <c:pt idx="1">
                  <c:v>0.75000000000000011</c:v>
                </c:pt>
                <c:pt idx="2">
                  <c:v>0</c:v>
                </c:pt>
                <c:pt idx="3">
                  <c:v>1</c:v>
                </c:pt>
                <c:pt idx="4">
                  <c:v>0</c:v>
                </c:pt>
                <c:pt idx="5">
                  <c:v>0.75000000000000011</c:v>
                </c:pt>
                <c:pt idx="6">
                  <c:v>0.75000000000000011</c:v>
                </c:pt>
                <c:pt idx="7">
                  <c:v>0</c:v>
                </c:pt>
                <c:pt idx="8">
                  <c:v>0</c:v>
                </c:pt>
                <c:pt idx="9">
                  <c:v>0</c:v>
                </c:pt>
                <c:pt idx="10">
                  <c:v>1.25</c:v>
                </c:pt>
                <c:pt idx="11">
                  <c:v>1</c:v>
                </c:pt>
                <c:pt idx="12">
                  <c:v>0</c:v>
                </c:pt>
                <c:pt idx="13">
                  <c:v>0.75000000000000011</c:v>
                </c:pt>
                <c:pt idx="14">
                  <c:v>0.5</c:v>
                </c:pt>
                <c:pt idx="15">
                  <c:v>0</c:v>
                </c:pt>
                <c:pt idx="16">
                  <c:v>0</c:v>
                </c:pt>
                <c:pt idx="17">
                  <c:v>0</c:v>
                </c:pt>
              </c:numCache>
            </c:numRef>
          </c:val>
        </c:ser>
        <c:ser>
          <c:idx val="4"/>
          <c:order val="4"/>
          <c:tx>
            <c:strRef>
              <c:f>'Serangga HERBV bulan-2'!$G$3</c:f>
              <c:strCache>
                <c:ptCount val="1"/>
                <c:pt idx="0">
                  <c:v>Aphididae</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bulan-2'!$G$4:$G$21</c:f>
              <c:numCache>
                <c:formatCode>General</c:formatCode>
                <c:ptCount val="18"/>
                <c:pt idx="0">
                  <c:v>0</c:v>
                </c:pt>
                <c:pt idx="1">
                  <c:v>0</c:v>
                </c:pt>
                <c:pt idx="2">
                  <c:v>0</c:v>
                </c:pt>
                <c:pt idx="3">
                  <c:v>0.25</c:v>
                </c:pt>
                <c:pt idx="4">
                  <c:v>0</c:v>
                </c:pt>
                <c:pt idx="5">
                  <c:v>0</c:v>
                </c:pt>
                <c:pt idx="6">
                  <c:v>0</c:v>
                </c:pt>
                <c:pt idx="7">
                  <c:v>0</c:v>
                </c:pt>
                <c:pt idx="8">
                  <c:v>0.25</c:v>
                </c:pt>
                <c:pt idx="9">
                  <c:v>0</c:v>
                </c:pt>
                <c:pt idx="10">
                  <c:v>0</c:v>
                </c:pt>
                <c:pt idx="11">
                  <c:v>0</c:v>
                </c:pt>
                <c:pt idx="12">
                  <c:v>0.25</c:v>
                </c:pt>
                <c:pt idx="13">
                  <c:v>0</c:v>
                </c:pt>
                <c:pt idx="14">
                  <c:v>0</c:v>
                </c:pt>
                <c:pt idx="15">
                  <c:v>0</c:v>
                </c:pt>
                <c:pt idx="16">
                  <c:v>0</c:v>
                </c:pt>
                <c:pt idx="17">
                  <c:v>0</c:v>
                </c:pt>
              </c:numCache>
            </c:numRef>
          </c:val>
        </c:ser>
        <c:ser>
          <c:idx val="5"/>
          <c:order val="5"/>
          <c:tx>
            <c:strRef>
              <c:f>'Serangga HERBV bulan-2'!$H$3</c:f>
              <c:strCache>
                <c:ptCount val="1"/>
                <c:pt idx="0">
                  <c:v>Scarabidae</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bulan-2'!$H$4:$H$21</c:f>
              <c:numCache>
                <c:formatCode>General</c:formatCode>
                <c:ptCount val="18"/>
                <c:pt idx="0">
                  <c:v>0.25</c:v>
                </c:pt>
                <c:pt idx="1">
                  <c:v>0.25</c:v>
                </c:pt>
                <c:pt idx="2">
                  <c:v>0</c:v>
                </c:pt>
                <c:pt idx="3">
                  <c:v>0</c:v>
                </c:pt>
                <c:pt idx="4">
                  <c:v>0.25</c:v>
                </c:pt>
                <c:pt idx="5">
                  <c:v>0.75000000000000011</c:v>
                </c:pt>
                <c:pt idx="6">
                  <c:v>0.5</c:v>
                </c:pt>
                <c:pt idx="7">
                  <c:v>1.25</c:v>
                </c:pt>
                <c:pt idx="8">
                  <c:v>0.25</c:v>
                </c:pt>
                <c:pt idx="9">
                  <c:v>0.25</c:v>
                </c:pt>
                <c:pt idx="10">
                  <c:v>0</c:v>
                </c:pt>
                <c:pt idx="11">
                  <c:v>0.25</c:v>
                </c:pt>
                <c:pt idx="12">
                  <c:v>0</c:v>
                </c:pt>
                <c:pt idx="13">
                  <c:v>0</c:v>
                </c:pt>
                <c:pt idx="14">
                  <c:v>0.25</c:v>
                </c:pt>
                <c:pt idx="15">
                  <c:v>0</c:v>
                </c:pt>
                <c:pt idx="16">
                  <c:v>0.25</c:v>
                </c:pt>
                <c:pt idx="17">
                  <c:v>0</c:v>
                </c:pt>
              </c:numCache>
            </c:numRef>
          </c:val>
        </c:ser>
        <c:ser>
          <c:idx val="6"/>
          <c:order val="6"/>
          <c:tx>
            <c:strRef>
              <c:f>'Serangga HERBV bulan-2'!$I$3</c:f>
              <c:strCache>
                <c:ptCount val="1"/>
                <c:pt idx="0">
                  <c:v>Ceciidomydae</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bulan-2'!$I$4:$I$21</c:f>
              <c:numCache>
                <c:formatCode>General</c:formatCode>
                <c:ptCount val="18"/>
                <c:pt idx="0">
                  <c:v>0</c:v>
                </c:pt>
                <c:pt idx="1">
                  <c:v>0</c:v>
                </c:pt>
                <c:pt idx="2">
                  <c:v>0</c:v>
                </c:pt>
                <c:pt idx="3">
                  <c:v>0</c:v>
                </c:pt>
                <c:pt idx="4">
                  <c:v>0.25</c:v>
                </c:pt>
                <c:pt idx="5">
                  <c:v>0</c:v>
                </c:pt>
                <c:pt idx="6">
                  <c:v>1</c:v>
                </c:pt>
                <c:pt idx="7">
                  <c:v>0</c:v>
                </c:pt>
                <c:pt idx="8">
                  <c:v>0.75000000000000011</c:v>
                </c:pt>
                <c:pt idx="9">
                  <c:v>0</c:v>
                </c:pt>
                <c:pt idx="10">
                  <c:v>0.25</c:v>
                </c:pt>
                <c:pt idx="11">
                  <c:v>0</c:v>
                </c:pt>
                <c:pt idx="12">
                  <c:v>0.5</c:v>
                </c:pt>
                <c:pt idx="13">
                  <c:v>0</c:v>
                </c:pt>
                <c:pt idx="14">
                  <c:v>0</c:v>
                </c:pt>
                <c:pt idx="15">
                  <c:v>0</c:v>
                </c:pt>
                <c:pt idx="16">
                  <c:v>0</c:v>
                </c:pt>
                <c:pt idx="17">
                  <c:v>0.5</c:v>
                </c:pt>
              </c:numCache>
            </c:numRef>
          </c:val>
        </c:ser>
        <c:ser>
          <c:idx val="7"/>
          <c:order val="7"/>
          <c:tx>
            <c:strRef>
              <c:f>'Serangga HERBV bulan-2'!$J$3</c:f>
              <c:strCache>
                <c:ptCount val="1"/>
                <c:pt idx="0">
                  <c:v>Flatidae</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bulan-2'!$J$4:$J$21</c:f>
              <c:numCache>
                <c:formatCode>General</c:formatCode>
                <c:ptCount val="18"/>
                <c:pt idx="0">
                  <c:v>0</c:v>
                </c:pt>
                <c:pt idx="1">
                  <c:v>0</c:v>
                </c:pt>
                <c:pt idx="2">
                  <c:v>0</c:v>
                </c:pt>
                <c:pt idx="3">
                  <c:v>0</c:v>
                </c:pt>
                <c:pt idx="4">
                  <c:v>0</c:v>
                </c:pt>
                <c:pt idx="5">
                  <c:v>0</c:v>
                </c:pt>
                <c:pt idx="6">
                  <c:v>0.25</c:v>
                </c:pt>
                <c:pt idx="7">
                  <c:v>0</c:v>
                </c:pt>
                <c:pt idx="8">
                  <c:v>0</c:v>
                </c:pt>
                <c:pt idx="9">
                  <c:v>0</c:v>
                </c:pt>
                <c:pt idx="10">
                  <c:v>0</c:v>
                </c:pt>
                <c:pt idx="11">
                  <c:v>0</c:v>
                </c:pt>
                <c:pt idx="12">
                  <c:v>0</c:v>
                </c:pt>
                <c:pt idx="13">
                  <c:v>0</c:v>
                </c:pt>
                <c:pt idx="14">
                  <c:v>0</c:v>
                </c:pt>
                <c:pt idx="15">
                  <c:v>0</c:v>
                </c:pt>
                <c:pt idx="16">
                  <c:v>0</c:v>
                </c:pt>
                <c:pt idx="17">
                  <c:v>0</c:v>
                </c:pt>
              </c:numCache>
            </c:numRef>
          </c:val>
        </c:ser>
        <c:shape val="box"/>
        <c:axId val="118394880"/>
        <c:axId val="118396416"/>
        <c:axId val="0"/>
      </c:bar3DChart>
      <c:catAx>
        <c:axId val="118394880"/>
        <c:scaling>
          <c:orientation val="minMax"/>
        </c:scaling>
        <c:axPos val="b"/>
        <c:tickLblPos val="nextTo"/>
        <c:crossAx val="118396416"/>
        <c:crosses val="autoZero"/>
        <c:auto val="1"/>
        <c:lblAlgn val="ctr"/>
        <c:lblOffset val="100"/>
      </c:catAx>
      <c:valAx>
        <c:axId val="118396416"/>
        <c:scaling>
          <c:orientation val="minMax"/>
        </c:scaling>
        <c:axPos val="l"/>
        <c:majorGridlines/>
        <c:numFmt formatCode="General" sourceLinked="1"/>
        <c:tickLblPos val="nextTo"/>
        <c:crossAx val="118394880"/>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Richness!$C$43</c:f>
              <c:strCache>
                <c:ptCount val="1"/>
                <c:pt idx="0">
                  <c:v>Rerata Jml jenis</c:v>
                </c:pt>
              </c:strCache>
            </c:strRef>
          </c:tx>
          <c:cat>
            <c:strRef>
              <c:f>Richness!$B$44:$B$61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Richness!$C$44:$C$61</c:f>
              <c:numCache>
                <c:formatCode>General</c:formatCode>
                <c:ptCount val="18"/>
                <c:pt idx="0">
                  <c:v>3</c:v>
                </c:pt>
                <c:pt idx="1">
                  <c:v>4</c:v>
                </c:pt>
                <c:pt idx="2">
                  <c:v>2</c:v>
                </c:pt>
                <c:pt idx="3">
                  <c:v>5</c:v>
                </c:pt>
                <c:pt idx="4">
                  <c:v>5</c:v>
                </c:pt>
                <c:pt idx="5">
                  <c:v>3</c:v>
                </c:pt>
                <c:pt idx="6">
                  <c:v>6</c:v>
                </c:pt>
                <c:pt idx="7">
                  <c:v>2</c:v>
                </c:pt>
                <c:pt idx="8">
                  <c:v>4</c:v>
                </c:pt>
                <c:pt idx="9">
                  <c:v>1</c:v>
                </c:pt>
                <c:pt idx="10">
                  <c:v>3</c:v>
                </c:pt>
                <c:pt idx="11">
                  <c:v>3</c:v>
                </c:pt>
                <c:pt idx="12">
                  <c:v>4</c:v>
                </c:pt>
                <c:pt idx="13">
                  <c:v>3</c:v>
                </c:pt>
                <c:pt idx="14">
                  <c:v>5</c:v>
                </c:pt>
                <c:pt idx="15">
                  <c:v>1</c:v>
                </c:pt>
                <c:pt idx="16">
                  <c:v>3</c:v>
                </c:pt>
                <c:pt idx="17">
                  <c:v>3</c:v>
                </c:pt>
              </c:numCache>
            </c:numRef>
          </c:val>
        </c:ser>
        <c:ser>
          <c:idx val="1"/>
          <c:order val="1"/>
          <c:tx>
            <c:strRef>
              <c:f>Richness!$D$43</c:f>
              <c:strCache>
                <c:ptCount val="1"/>
                <c:pt idx="0">
                  <c:v>Rerata Total Individu</c:v>
                </c:pt>
              </c:strCache>
            </c:strRef>
          </c:tx>
          <c:cat>
            <c:strRef>
              <c:f>Richness!$B$44:$B$61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Richness!$D$44:$D$61</c:f>
              <c:numCache>
                <c:formatCode>General</c:formatCode>
                <c:ptCount val="18"/>
                <c:pt idx="0">
                  <c:v>1.5</c:v>
                </c:pt>
                <c:pt idx="1">
                  <c:v>2.75</c:v>
                </c:pt>
                <c:pt idx="2">
                  <c:v>0.75000000000000011</c:v>
                </c:pt>
                <c:pt idx="3">
                  <c:v>2.25</c:v>
                </c:pt>
                <c:pt idx="4">
                  <c:v>1.5</c:v>
                </c:pt>
                <c:pt idx="5">
                  <c:v>3.5</c:v>
                </c:pt>
                <c:pt idx="6">
                  <c:v>3</c:v>
                </c:pt>
                <c:pt idx="7">
                  <c:v>1.5</c:v>
                </c:pt>
                <c:pt idx="8">
                  <c:v>1.75</c:v>
                </c:pt>
                <c:pt idx="9">
                  <c:v>0.25</c:v>
                </c:pt>
                <c:pt idx="10">
                  <c:v>1.75</c:v>
                </c:pt>
                <c:pt idx="11">
                  <c:v>1.75</c:v>
                </c:pt>
                <c:pt idx="12">
                  <c:v>2.25</c:v>
                </c:pt>
                <c:pt idx="13">
                  <c:v>1.75</c:v>
                </c:pt>
                <c:pt idx="14">
                  <c:v>3</c:v>
                </c:pt>
                <c:pt idx="15">
                  <c:v>0.75000000000000011</c:v>
                </c:pt>
                <c:pt idx="16">
                  <c:v>1.75</c:v>
                </c:pt>
                <c:pt idx="17">
                  <c:v>1.25</c:v>
                </c:pt>
              </c:numCache>
            </c:numRef>
          </c:val>
        </c:ser>
        <c:shape val="box"/>
        <c:axId val="118409088"/>
        <c:axId val="118410624"/>
        <c:axId val="0"/>
      </c:bar3DChart>
      <c:catAx>
        <c:axId val="118409088"/>
        <c:scaling>
          <c:orientation val="minMax"/>
        </c:scaling>
        <c:axPos val="b"/>
        <c:tickLblPos val="nextTo"/>
        <c:crossAx val="118410624"/>
        <c:crosses val="autoZero"/>
        <c:auto val="1"/>
        <c:lblAlgn val="ctr"/>
        <c:lblOffset val="100"/>
      </c:catAx>
      <c:valAx>
        <c:axId val="118410624"/>
        <c:scaling>
          <c:orientation val="minMax"/>
        </c:scaling>
        <c:axPos val="l"/>
        <c:majorGridlines/>
        <c:numFmt formatCode="General" sourceLinked="1"/>
        <c:tickLblPos val="nextTo"/>
        <c:crossAx val="118409088"/>
        <c:crosses val="autoZero"/>
        <c:crossBetween val="between"/>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'Serangga HERBV bln-3'!$C$3</c:f>
              <c:strCache>
                <c:ptCount val="1"/>
                <c:pt idx="0">
                  <c:v>Nephotettix sp.</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bln-3'!$C$4:$C$21</c:f>
              <c:numCache>
                <c:formatCode>General</c:formatCode>
                <c:ptCount val="18"/>
                <c:pt idx="0">
                  <c:v>2</c:v>
                </c:pt>
                <c:pt idx="1">
                  <c:v>1.25</c:v>
                </c:pt>
                <c:pt idx="2">
                  <c:v>1</c:v>
                </c:pt>
                <c:pt idx="3">
                  <c:v>0.5</c:v>
                </c:pt>
                <c:pt idx="4">
                  <c:v>0.5</c:v>
                </c:pt>
                <c:pt idx="5">
                  <c:v>0.25</c:v>
                </c:pt>
                <c:pt idx="6">
                  <c:v>1.75</c:v>
                </c:pt>
                <c:pt idx="7">
                  <c:v>0.5</c:v>
                </c:pt>
                <c:pt idx="8">
                  <c:v>0.5</c:v>
                </c:pt>
                <c:pt idx="9">
                  <c:v>0.25</c:v>
                </c:pt>
                <c:pt idx="10">
                  <c:v>0.5</c:v>
                </c:pt>
                <c:pt idx="11">
                  <c:v>1</c:v>
                </c:pt>
                <c:pt idx="12">
                  <c:v>1.5</c:v>
                </c:pt>
                <c:pt idx="13">
                  <c:v>0.75000000000000011</c:v>
                </c:pt>
                <c:pt idx="14">
                  <c:v>0</c:v>
                </c:pt>
                <c:pt idx="15">
                  <c:v>0.5</c:v>
                </c:pt>
                <c:pt idx="16">
                  <c:v>0</c:v>
                </c:pt>
                <c:pt idx="17">
                  <c:v>1</c:v>
                </c:pt>
              </c:numCache>
            </c:numRef>
          </c:val>
        </c:ser>
        <c:ser>
          <c:idx val="1"/>
          <c:order val="1"/>
          <c:tx>
            <c:strRef>
              <c:f>'Serangga HERBV bln-3'!$D$3</c:f>
              <c:strCache>
                <c:ptCount val="1"/>
                <c:pt idx="0">
                  <c:v>Recilia dorsalis</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bln-3'!$D$4:$D$21</c:f>
              <c:numCache>
                <c:formatCode>General</c:formatCode>
                <c:ptCount val="18"/>
                <c:pt idx="0">
                  <c:v>0</c:v>
                </c:pt>
                <c:pt idx="1">
                  <c:v>0</c:v>
                </c:pt>
                <c:pt idx="2">
                  <c:v>0</c:v>
                </c:pt>
                <c:pt idx="3">
                  <c:v>0</c:v>
                </c:pt>
                <c:pt idx="4">
                  <c:v>0</c:v>
                </c:pt>
                <c:pt idx="5">
                  <c:v>0.5</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2"/>
          <c:order val="2"/>
          <c:tx>
            <c:strRef>
              <c:f>'Serangga HERBV bln-3'!$E$3</c:f>
              <c:strCache>
                <c:ptCount val="1"/>
                <c:pt idx="0">
                  <c:v>Nilaparvata lugens</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bln-3'!$E$4:$E$21</c:f>
              <c:numCache>
                <c:formatCode>General</c:formatCode>
                <c:ptCount val="18"/>
                <c:pt idx="0">
                  <c:v>0</c:v>
                </c:pt>
                <c:pt idx="1">
                  <c:v>0</c:v>
                </c:pt>
                <c:pt idx="2">
                  <c:v>0</c:v>
                </c:pt>
                <c:pt idx="3">
                  <c:v>0.25</c:v>
                </c:pt>
                <c:pt idx="4">
                  <c:v>0</c:v>
                </c:pt>
                <c:pt idx="5">
                  <c:v>0</c:v>
                </c:pt>
                <c:pt idx="6">
                  <c:v>0</c:v>
                </c:pt>
                <c:pt idx="7">
                  <c:v>0</c:v>
                </c:pt>
                <c:pt idx="8">
                  <c:v>0</c:v>
                </c:pt>
                <c:pt idx="9">
                  <c:v>0</c:v>
                </c:pt>
                <c:pt idx="10">
                  <c:v>0.5</c:v>
                </c:pt>
                <c:pt idx="11">
                  <c:v>0</c:v>
                </c:pt>
                <c:pt idx="12">
                  <c:v>0</c:v>
                </c:pt>
                <c:pt idx="13">
                  <c:v>0</c:v>
                </c:pt>
                <c:pt idx="14">
                  <c:v>0</c:v>
                </c:pt>
                <c:pt idx="15">
                  <c:v>0</c:v>
                </c:pt>
                <c:pt idx="16">
                  <c:v>0</c:v>
                </c:pt>
                <c:pt idx="17">
                  <c:v>0</c:v>
                </c:pt>
              </c:numCache>
            </c:numRef>
          </c:val>
        </c:ser>
        <c:ser>
          <c:idx val="3"/>
          <c:order val="3"/>
          <c:tx>
            <c:strRef>
              <c:f>'Serangga HERBV bln-3'!$F$3</c:f>
              <c:strCache>
                <c:ptCount val="1"/>
                <c:pt idx="0">
                  <c:v>Oxya cinensis</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bln-3'!$F$4:$F$21</c:f>
              <c:numCache>
                <c:formatCode>General</c:formatCode>
                <c:ptCount val="18"/>
                <c:pt idx="0">
                  <c:v>0</c:v>
                </c:pt>
                <c:pt idx="1">
                  <c:v>0.25</c:v>
                </c:pt>
                <c:pt idx="2">
                  <c:v>0.25</c:v>
                </c:pt>
                <c:pt idx="3">
                  <c:v>0.75000000000000011</c:v>
                </c:pt>
                <c:pt idx="4">
                  <c:v>0</c:v>
                </c:pt>
                <c:pt idx="5">
                  <c:v>0.25</c:v>
                </c:pt>
                <c:pt idx="6">
                  <c:v>1</c:v>
                </c:pt>
                <c:pt idx="7">
                  <c:v>0</c:v>
                </c:pt>
                <c:pt idx="8">
                  <c:v>0.5</c:v>
                </c:pt>
                <c:pt idx="9">
                  <c:v>1</c:v>
                </c:pt>
                <c:pt idx="10">
                  <c:v>1.25</c:v>
                </c:pt>
                <c:pt idx="11">
                  <c:v>0.75000000000000011</c:v>
                </c:pt>
                <c:pt idx="12">
                  <c:v>0</c:v>
                </c:pt>
                <c:pt idx="13">
                  <c:v>0.75000000000000011</c:v>
                </c:pt>
                <c:pt idx="14">
                  <c:v>0</c:v>
                </c:pt>
                <c:pt idx="15">
                  <c:v>0.25</c:v>
                </c:pt>
                <c:pt idx="16">
                  <c:v>0.25</c:v>
                </c:pt>
                <c:pt idx="17">
                  <c:v>0.25</c:v>
                </c:pt>
              </c:numCache>
            </c:numRef>
          </c:val>
        </c:ser>
        <c:ser>
          <c:idx val="4"/>
          <c:order val="4"/>
          <c:tx>
            <c:strRef>
              <c:f>'Serangga HERBV bln-3'!$G$3</c:f>
              <c:strCache>
                <c:ptCount val="1"/>
                <c:pt idx="0">
                  <c:v>Leptocrisa oratorius</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bln-3'!$G$4:$G$21</c:f>
              <c:numCache>
                <c:formatCode>General</c:formatCode>
                <c:ptCount val="18"/>
                <c:pt idx="0">
                  <c:v>0.75000000000000011</c:v>
                </c:pt>
                <c:pt idx="1">
                  <c:v>1.75</c:v>
                </c:pt>
                <c:pt idx="2">
                  <c:v>1.5</c:v>
                </c:pt>
                <c:pt idx="3">
                  <c:v>1.25</c:v>
                </c:pt>
                <c:pt idx="4">
                  <c:v>0.5</c:v>
                </c:pt>
                <c:pt idx="5">
                  <c:v>1.5</c:v>
                </c:pt>
                <c:pt idx="6">
                  <c:v>1.75</c:v>
                </c:pt>
                <c:pt idx="7">
                  <c:v>3</c:v>
                </c:pt>
                <c:pt idx="8">
                  <c:v>6.25</c:v>
                </c:pt>
                <c:pt idx="9">
                  <c:v>2.75</c:v>
                </c:pt>
                <c:pt idx="10">
                  <c:v>4.25</c:v>
                </c:pt>
                <c:pt idx="11">
                  <c:v>3.5</c:v>
                </c:pt>
                <c:pt idx="12">
                  <c:v>2.75</c:v>
                </c:pt>
                <c:pt idx="13">
                  <c:v>0.75000000000000011</c:v>
                </c:pt>
                <c:pt idx="14">
                  <c:v>0.25</c:v>
                </c:pt>
                <c:pt idx="15">
                  <c:v>2.5</c:v>
                </c:pt>
                <c:pt idx="16">
                  <c:v>1</c:v>
                </c:pt>
                <c:pt idx="17">
                  <c:v>1.25</c:v>
                </c:pt>
              </c:numCache>
            </c:numRef>
          </c:val>
        </c:ser>
        <c:ser>
          <c:idx val="5"/>
          <c:order val="5"/>
          <c:tx>
            <c:strRef>
              <c:f>'Serangga HERBV bln-3'!$H$3</c:f>
              <c:strCache>
                <c:ptCount val="1"/>
                <c:pt idx="0">
                  <c:v>Acrididae</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bln-3'!$H$4:$H$21</c:f>
              <c:numCache>
                <c:formatCode>General</c:formatCode>
                <c:ptCount val="18"/>
                <c:pt idx="0">
                  <c:v>0</c:v>
                </c:pt>
                <c:pt idx="1">
                  <c:v>0.25</c:v>
                </c:pt>
                <c:pt idx="2">
                  <c:v>0</c:v>
                </c:pt>
                <c:pt idx="3">
                  <c:v>0</c:v>
                </c:pt>
                <c:pt idx="4">
                  <c:v>0</c:v>
                </c:pt>
                <c:pt idx="5">
                  <c:v>0</c:v>
                </c:pt>
                <c:pt idx="6">
                  <c:v>0</c:v>
                </c:pt>
                <c:pt idx="7">
                  <c:v>0</c:v>
                </c:pt>
                <c:pt idx="8">
                  <c:v>0</c:v>
                </c:pt>
                <c:pt idx="9">
                  <c:v>0</c:v>
                </c:pt>
                <c:pt idx="10">
                  <c:v>0</c:v>
                </c:pt>
                <c:pt idx="11">
                  <c:v>0</c:v>
                </c:pt>
                <c:pt idx="12">
                  <c:v>0</c:v>
                </c:pt>
                <c:pt idx="13">
                  <c:v>0</c:v>
                </c:pt>
                <c:pt idx="14">
                  <c:v>0.25</c:v>
                </c:pt>
                <c:pt idx="15">
                  <c:v>0</c:v>
                </c:pt>
                <c:pt idx="16">
                  <c:v>0</c:v>
                </c:pt>
                <c:pt idx="17">
                  <c:v>0</c:v>
                </c:pt>
              </c:numCache>
            </c:numRef>
          </c:val>
        </c:ser>
        <c:ser>
          <c:idx val="6"/>
          <c:order val="6"/>
          <c:tx>
            <c:strRef>
              <c:f>'Serangga HERBV bln-3'!$I$3</c:f>
              <c:strCache>
                <c:ptCount val="1"/>
                <c:pt idx="0">
                  <c:v>Nezara viridula</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bln-3'!$I$4:$I$21</c:f>
              <c:numCache>
                <c:formatCode>General</c:formatCode>
                <c:ptCount val="18"/>
                <c:pt idx="0">
                  <c:v>0</c:v>
                </c:pt>
                <c:pt idx="1">
                  <c:v>0</c:v>
                </c:pt>
                <c:pt idx="2">
                  <c:v>0.25</c:v>
                </c:pt>
                <c:pt idx="3">
                  <c:v>0</c:v>
                </c:pt>
                <c:pt idx="4">
                  <c:v>0</c:v>
                </c:pt>
                <c:pt idx="5">
                  <c:v>0</c:v>
                </c:pt>
                <c:pt idx="6">
                  <c:v>0</c:v>
                </c:pt>
                <c:pt idx="7">
                  <c:v>0.25</c:v>
                </c:pt>
                <c:pt idx="8">
                  <c:v>0</c:v>
                </c:pt>
                <c:pt idx="9">
                  <c:v>0</c:v>
                </c:pt>
                <c:pt idx="10">
                  <c:v>0</c:v>
                </c:pt>
                <c:pt idx="11">
                  <c:v>0</c:v>
                </c:pt>
                <c:pt idx="12">
                  <c:v>0</c:v>
                </c:pt>
                <c:pt idx="13">
                  <c:v>0</c:v>
                </c:pt>
                <c:pt idx="14">
                  <c:v>0</c:v>
                </c:pt>
                <c:pt idx="15">
                  <c:v>0</c:v>
                </c:pt>
                <c:pt idx="16">
                  <c:v>0</c:v>
                </c:pt>
                <c:pt idx="17">
                  <c:v>0</c:v>
                </c:pt>
              </c:numCache>
            </c:numRef>
          </c:val>
        </c:ser>
        <c:ser>
          <c:idx val="7"/>
          <c:order val="7"/>
          <c:tx>
            <c:strRef>
              <c:f>'Serangga HERBV bln-3'!$J$3</c:f>
              <c:strCache>
                <c:ptCount val="1"/>
                <c:pt idx="0">
                  <c:v>Scarabidae</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bln-3'!$J$4:$J$21</c:f>
              <c:numCache>
                <c:formatCode>General</c:formatCode>
                <c:ptCount val="18"/>
                <c:pt idx="0">
                  <c:v>0.75000000000000011</c:v>
                </c:pt>
                <c:pt idx="1">
                  <c:v>0</c:v>
                </c:pt>
                <c:pt idx="2">
                  <c:v>0</c:v>
                </c:pt>
                <c:pt idx="3">
                  <c:v>0</c:v>
                </c:pt>
                <c:pt idx="4">
                  <c:v>0</c:v>
                </c:pt>
                <c:pt idx="5">
                  <c:v>0</c:v>
                </c:pt>
                <c:pt idx="6">
                  <c:v>0</c:v>
                </c:pt>
                <c:pt idx="7">
                  <c:v>0</c:v>
                </c:pt>
                <c:pt idx="8">
                  <c:v>0</c:v>
                </c:pt>
                <c:pt idx="9">
                  <c:v>0</c:v>
                </c:pt>
                <c:pt idx="10">
                  <c:v>0</c:v>
                </c:pt>
                <c:pt idx="11">
                  <c:v>0</c:v>
                </c:pt>
                <c:pt idx="12">
                  <c:v>0</c:v>
                </c:pt>
                <c:pt idx="13">
                  <c:v>0</c:v>
                </c:pt>
                <c:pt idx="14">
                  <c:v>0.5</c:v>
                </c:pt>
                <c:pt idx="15">
                  <c:v>0</c:v>
                </c:pt>
                <c:pt idx="16">
                  <c:v>0</c:v>
                </c:pt>
                <c:pt idx="17">
                  <c:v>0</c:v>
                </c:pt>
              </c:numCache>
            </c:numRef>
          </c:val>
        </c:ser>
        <c:shape val="box"/>
        <c:axId val="118489856"/>
        <c:axId val="118491392"/>
        <c:axId val="0"/>
      </c:bar3DChart>
      <c:catAx>
        <c:axId val="118489856"/>
        <c:scaling>
          <c:orientation val="minMax"/>
        </c:scaling>
        <c:axPos val="b"/>
        <c:tickLblPos val="nextTo"/>
        <c:crossAx val="118491392"/>
        <c:crosses val="autoZero"/>
        <c:auto val="1"/>
        <c:lblAlgn val="ctr"/>
        <c:lblOffset val="100"/>
      </c:catAx>
      <c:valAx>
        <c:axId val="118491392"/>
        <c:scaling>
          <c:orientation val="minMax"/>
        </c:scaling>
        <c:axPos val="l"/>
        <c:majorGridlines/>
        <c:numFmt formatCode="General" sourceLinked="1"/>
        <c:tickLblPos val="nextTo"/>
        <c:crossAx val="118489856"/>
        <c:crosses val="autoZero"/>
        <c:crossBetween val="between"/>
      </c:val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Richness!$C$80</c:f>
              <c:strCache>
                <c:ptCount val="1"/>
                <c:pt idx="0">
                  <c:v>Richness</c:v>
                </c:pt>
              </c:strCache>
            </c:strRef>
          </c:tx>
          <c:cat>
            <c:strRef>
              <c:f>Richness!$B$81:$B$98</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Richness!$C$81:$C$98</c:f>
              <c:numCache>
                <c:formatCode>General</c:formatCode>
                <c:ptCount val="18"/>
                <c:pt idx="0">
                  <c:v>3</c:v>
                </c:pt>
                <c:pt idx="1">
                  <c:v>4</c:v>
                </c:pt>
                <c:pt idx="2">
                  <c:v>4</c:v>
                </c:pt>
                <c:pt idx="3">
                  <c:v>4</c:v>
                </c:pt>
                <c:pt idx="4">
                  <c:v>2</c:v>
                </c:pt>
                <c:pt idx="5">
                  <c:v>4</c:v>
                </c:pt>
                <c:pt idx="6">
                  <c:v>3</c:v>
                </c:pt>
                <c:pt idx="7">
                  <c:v>3</c:v>
                </c:pt>
                <c:pt idx="8">
                  <c:v>3</c:v>
                </c:pt>
                <c:pt idx="9">
                  <c:v>3</c:v>
                </c:pt>
                <c:pt idx="10">
                  <c:v>4</c:v>
                </c:pt>
                <c:pt idx="11">
                  <c:v>3</c:v>
                </c:pt>
                <c:pt idx="12">
                  <c:v>2</c:v>
                </c:pt>
                <c:pt idx="13">
                  <c:v>3</c:v>
                </c:pt>
                <c:pt idx="14">
                  <c:v>3</c:v>
                </c:pt>
                <c:pt idx="15">
                  <c:v>3</c:v>
                </c:pt>
                <c:pt idx="16">
                  <c:v>2</c:v>
                </c:pt>
                <c:pt idx="17">
                  <c:v>3</c:v>
                </c:pt>
              </c:numCache>
            </c:numRef>
          </c:val>
        </c:ser>
        <c:ser>
          <c:idx val="1"/>
          <c:order val="1"/>
          <c:tx>
            <c:strRef>
              <c:f>Richness!$D$80</c:f>
              <c:strCache>
                <c:ptCount val="1"/>
                <c:pt idx="0">
                  <c:v>rerata jumlah total individu</c:v>
                </c:pt>
              </c:strCache>
            </c:strRef>
          </c:tx>
          <c:cat>
            <c:strRef>
              <c:f>Richness!$B$81:$B$98</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Richness!$D$81:$D$98</c:f>
              <c:numCache>
                <c:formatCode>General</c:formatCode>
                <c:ptCount val="18"/>
                <c:pt idx="0">
                  <c:v>3.5</c:v>
                </c:pt>
                <c:pt idx="1">
                  <c:v>3.5</c:v>
                </c:pt>
                <c:pt idx="2">
                  <c:v>3</c:v>
                </c:pt>
                <c:pt idx="3">
                  <c:v>2.9499999999999997</c:v>
                </c:pt>
                <c:pt idx="4">
                  <c:v>1</c:v>
                </c:pt>
                <c:pt idx="5">
                  <c:v>2.5</c:v>
                </c:pt>
                <c:pt idx="6">
                  <c:v>4.5</c:v>
                </c:pt>
                <c:pt idx="7">
                  <c:v>3.75</c:v>
                </c:pt>
                <c:pt idx="8">
                  <c:v>7.25</c:v>
                </c:pt>
                <c:pt idx="9">
                  <c:v>4</c:v>
                </c:pt>
                <c:pt idx="10">
                  <c:v>6.5</c:v>
                </c:pt>
                <c:pt idx="11">
                  <c:v>5.25</c:v>
                </c:pt>
                <c:pt idx="12">
                  <c:v>4.26</c:v>
                </c:pt>
                <c:pt idx="13">
                  <c:v>2.25</c:v>
                </c:pt>
                <c:pt idx="14">
                  <c:v>1</c:v>
                </c:pt>
                <c:pt idx="15">
                  <c:v>3.25</c:v>
                </c:pt>
                <c:pt idx="16">
                  <c:v>1.25</c:v>
                </c:pt>
                <c:pt idx="17">
                  <c:v>2.5</c:v>
                </c:pt>
              </c:numCache>
            </c:numRef>
          </c:val>
        </c:ser>
        <c:shape val="box"/>
        <c:axId val="118516352"/>
        <c:axId val="118518144"/>
        <c:axId val="0"/>
      </c:bar3DChart>
      <c:catAx>
        <c:axId val="118516352"/>
        <c:scaling>
          <c:orientation val="minMax"/>
        </c:scaling>
        <c:axPos val="b"/>
        <c:tickLblPos val="nextTo"/>
        <c:crossAx val="118518144"/>
        <c:crosses val="autoZero"/>
        <c:auto val="1"/>
        <c:lblAlgn val="ctr"/>
        <c:lblOffset val="100"/>
      </c:catAx>
      <c:valAx>
        <c:axId val="118518144"/>
        <c:scaling>
          <c:orientation val="minMax"/>
        </c:scaling>
        <c:axPos val="l"/>
        <c:majorGridlines/>
        <c:numFmt formatCode="General" sourceLinked="1"/>
        <c:tickLblPos val="nextTo"/>
        <c:crossAx val="118516352"/>
        <c:crosses val="autoZero"/>
        <c:crossBetween val="between"/>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'SERANGGA PRED-1'!$C$3</c:f>
              <c:strCache>
                <c:ptCount val="1"/>
                <c:pt idx="0">
                  <c:v>Menochilus sexmaculatus</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PRED-1'!$C$4:$C$21</c:f>
              <c:numCache>
                <c:formatCode>General</c:formatCode>
                <c:ptCount val="18"/>
                <c:pt idx="0">
                  <c:v>0.25</c:v>
                </c:pt>
                <c:pt idx="1">
                  <c:v>0.75000000000000011</c:v>
                </c:pt>
                <c:pt idx="2">
                  <c:v>0.25</c:v>
                </c:pt>
                <c:pt idx="3">
                  <c:v>0</c:v>
                </c:pt>
                <c:pt idx="4">
                  <c:v>0</c:v>
                </c:pt>
                <c:pt idx="5">
                  <c:v>0</c:v>
                </c:pt>
                <c:pt idx="6">
                  <c:v>0.25</c:v>
                </c:pt>
                <c:pt idx="7">
                  <c:v>0.5</c:v>
                </c:pt>
                <c:pt idx="8">
                  <c:v>0.25</c:v>
                </c:pt>
                <c:pt idx="9">
                  <c:v>0</c:v>
                </c:pt>
                <c:pt idx="10">
                  <c:v>0.5</c:v>
                </c:pt>
                <c:pt idx="11">
                  <c:v>0</c:v>
                </c:pt>
                <c:pt idx="12">
                  <c:v>0</c:v>
                </c:pt>
                <c:pt idx="13">
                  <c:v>0</c:v>
                </c:pt>
                <c:pt idx="14">
                  <c:v>0</c:v>
                </c:pt>
                <c:pt idx="15">
                  <c:v>0.25</c:v>
                </c:pt>
                <c:pt idx="16">
                  <c:v>0.25</c:v>
                </c:pt>
                <c:pt idx="17">
                  <c:v>0</c:v>
                </c:pt>
              </c:numCache>
            </c:numRef>
          </c:val>
        </c:ser>
        <c:ser>
          <c:idx val="1"/>
          <c:order val="1"/>
          <c:tx>
            <c:strRef>
              <c:f>'SERANGGA PRED-1'!$D$3</c:f>
              <c:strCache>
                <c:ptCount val="1"/>
                <c:pt idx="0">
                  <c:v>Ophionea nigrofasciata</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PRED-1'!$D$4:$D$21</c:f>
              <c:numCache>
                <c:formatCode>General</c:formatCode>
                <c:ptCount val="18"/>
                <c:pt idx="0">
                  <c:v>0.5</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0.25</c:v>
                </c:pt>
                <c:pt idx="17">
                  <c:v>0</c:v>
                </c:pt>
              </c:numCache>
            </c:numRef>
          </c:val>
        </c:ser>
        <c:ser>
          <c:idx val="2"/>
          <c:order val="2"/>
          <c:tx>
            <c:strRef>
              <c:f>'SERANGGA PRED-1'!$E$3</c:f>
              <c:strCache>
                <c:ptCount val="1"/>
                <c:pt idx="0">
                  <c:v>Salticidae</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PRED-1'!$E$4:$E$21</c:f>
              <c:numCache>
                <c:formatCode>General</c:formatCode>
                <c:ptCount val="18"/>
                <c:pt idx="0">
                  <c:v>0</c:v>
                </c:pt>
                <c:pt idx="1">
                  <c:v>2.25</c:v>
                </c:pt>
                <c:pt idx="2">
                  <c:v>0</c:v>
                </c:pt>
                <c:pt idx="3">
                  <c:v>0.5</c:v>
                </c:pt>
                <c:pt idx="4">
                  <c:v>0.25</c:v>
                </c:pt>
                <c:pt idx="5">
                  <c:v>0.75000000000000011</c:v>
                </c:pt>
                <c:pt idx="6">
                  <c:v>0</c:v>
                </c:pt>
                <c:pt idx="7">
                  <c:v>0.75000000000000011</c:v>
                </c:pt>
                <c:pt idx="8">
                  <c:v>0.25</c:v>
                </c:pt>
                <c:pt idx="9">
                  <c:v>0</c:v>
                </c:pt>
                <c:pt idx="10">
                  <c:v>0</c:v>
                </c:pt>
                <c:pt idx="11">
                  <c:v>0.25</c:v>
                </c:pt>
                <c:pt idx="12">
                  <c:v>0</c:v>
                </c:pt>
                <c:pt idx="13">
                  <c:v>0.5</c:v>
                </c:pt>
                <c:pt idx="14">
                  <c:v>0</c:v>
                </c:pt>
                <c:pt idx="15">
                  <c:v>3</c:v>
                </c:pt>
                <c:pt idx="16">
                  <c:v>0.25</c:v>
                </c:pt>
                <c:pt idx="17">
                  <c:v>0</c:v>
                </c:pt>
              </c:numCache>
            </c:numRef>
          </c:val>
        </c:ser>
        <c:ser>
          <c:idx val="3"/>
          <c:order val="3"/>
          <c:tx>
            <c:strRef>
              <c:f>'SERANGGA PRED-1'!$F$3</c:f>
              <c:strCache>
                <c:ptCount val="1"/>
                <c:pt idx="0">
                  <c:v>Lycosidae</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PRED-1'!$F$4:$F$21</c:f>
              <c:numCache>
                <c:formatCode>General</c:formatCode>
                <c:ptCount val="18"/>
                <c:pt idx="0">
                  <c:v>0</c:v>
                </c:pt>
                <c:pt idx="1">
                  <c:v>0.75000000000000011</c:v>
                </c:pt>
                <c:pt idx="2">
                  <c:v>0.75000000000000011</c:v>
                </c:pt>
                <c:pt idx="3">
                  <c:v>0</c:v>
                </c:pt>
                <c:pt idx="4">
                  <c:v>0</c:v>
                </c:pt>
                <c:pt idx="5">
                  <c:v>0.25</c:v>
                </c:pt>
                <c:pt idx="6">
                  <c:v>0</c:v>
                </c:pt>
                <c:pt idx="7">
                  <c:v>0</c:v>
                </c:pt>
                <c:pt idx="8">
                  <c:v>0.25</c:v>
                </c:pt>
                <c:pt idx="9">
                  <c:v>0.75000000000000011</c:v>
                </c:pt>
                <c:pt idx="10">
                  <c:v>0</c:v>
                </c:pt>
                <c:pt idx="11">
                  <c:v>0.25</c:v>
                </c:pt>
                <c:pt idx="12">
                  <c:v>0</c:v>
                </c:pt>
                <c:pt idx="13">
                  <c:v>0</c:v>
                </c:pt>
                <c:pt idx="14">
                  <c:v>0.5</c:v>
                </c:pt>
                <c:pt idx="15">
                  <c:v>0.5</c:v>
                </c:pt>
                <c:pt idx="16">
                  <c:v>0</c:v>
                </c:pt>
                <c:pt idx="17">
                  <c:v>0</c:v>
                </c:pt>
              </c:numCache>
            </c:numRef>
          </c:val>
        </c:ser>
        <c:ser>
          <c:idx val="4"/>
          <c:order val="4"/>
          <c:tx>
            <c:strRef>
              <c:f>'SERANGGA PRED-1'!$G$3</c:f>
              <c:strCache>
                <c:ptCount val="1"/>
                <c:pt idx="0">
                  <c:v>Paederus sp.</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PRED-1'!$G$4:$G$21</c:f>
              <c:numCache>
                <c:formatCode>General</c:formatCode>
                <c:ptCount val="18"/>
                <c:pt idx="0">
                  <c:v>0</c:v>
                </c:pt>
                <c:pt idx="1">
                  <c:v>0.25</c:v>
                </c:pt>
                <c:pt idx="2">
                  <c:v>0</c:v>
                </c:pt>
                <c:pt idx="3">
                  <c:v>0</c:v>
                </c:pt>
                <c:pt idx="4">
                  <c:v>0</c:v>
                </c:pt>
                <c:pt idx="5">
                  <c:v>0</c:v>
                </c:pt>
                <c:pt idx="6">
                  <c:v>0</c:v>
                </c:pt>
                <c:pt idx="7">
                  <c:v>0</c:v>
                </c:pt>
                <c:pt idx="8">
                  <c:v>0</c:v>
                </c:pt>
                <c:pt idx="9">
                  <c:v>0</c:v>
                </c:pt>
                <c:pt idx="10">
                  <c:v>0.25</c:v>
                </c:pt>
                <c:pt idx="11">
                  <c:v>0</c:v>
                </c:pt>
                <c:pt idx="12">
                  <c:v>0</c:v>
                </c:pt>
                <c:pt idx="13">
                  <c:v>0</c:v>
                </c:pt>
                <c:pt idx="14">
                  <c:v>0</c:v>
                </c:pt>
                <c:pt idx="15">
                  <c:v>0</c:v>
                </c:pt>
                <c:pt idx="16">
                  <c:v>0</c:v>
                </c:pt>
                <c:pt idx="17">
                  <c:v>0</c:v>
                </c:pt>
              </c:numCache>
            </c:numRef>
          </c:val>
        </c:ser>
        <c:ser>
          <c:idx val="5"/>
          <c:order val="5"/>
          <c:tx>
            <c:strRef>
              <c:f>'SERANGGA PRED-1'!$H$3</c:f>
              <c:strCache>
                <c:ptCount val="1"/>
                <c:pt idx="0">
                  <c:v>Apanteles (Parasitoid)</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PRED-1'!$H$4:$H$21</c:f>
              <c:numCache>
                <c:formatCode>General</c:formatCode>
                <c:ptCount val="18"/>
                <c:pt idx="0">
                  <c:v>0</c:v>
                </c:pt>
                <c:pt idx="1">
                  <c:v>0</c:v>
                </c:pt>
                <c:pt idx="2">
                  <c:v>0</c:v>
                </c:pt>
                <c:pt idx="3">
                  <c:v>0.25</c:v>
                </c:pt>
                <c:pt idx="4">
                  <c:v>0</c:v>
                </c:pt>
                <c:pt idx="5">
                  <c:v>0.25</c:v>
                </c:pt>
                <c:pt idx="6">
                  <c:v>0.25</c:v>
                </c:pt>
                <c:pt idx="7">
                  <c:v>0.25</c:v>
                </c:pt>
                <c:pt idx="8">
                  <c:v>0</c:v>
                </c:pt>
                <c:pt idx="9">
                  <c:v>0.75000000000000011</c:v>
                </c:pt>
                <c:pt idx="10">
                  <c:v>0.25</c:v>
                </c:pt>
                <c:pt idx="11">
                  <c:v>0.75000000000000011</c:v>
                </c:pt>
                <c:pt idx="12">
                  <c:v>0</c:v>
                </c:pt>
                <c:pt idx="13">
                  <c:v>0.25</c:v>
                </c:pt>
                <c:pt idx="14">
                  <c:v>0.75000000000000011</c:v>
                </c:pt>
                <c:pt idx="15">
                  <c:v>0</c:v>
                </c:pt>
                <c:pt idx="16">
                  <c:v>0.25</c:v>
                </c:pt>
                <c:pt idx="17">
                  <c:v>0</c:v>
                </c:pt>
              </c:numCache>
            </c:numRef>
          </c:val>
        </c:ser>
        <c:ser>
          <c:idx val="6"/>
          <c:order val="6"/>
          <c:tx>
            <c:strRef>
              <c:f>'SERANGGA PRED-1'!$I$3</c:f>
              <c:strCache>
                <c:ptCount val="1"/>
                <c:pt idx="0">
                  <c:v>Gryllidae predator</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PRED-1'!$I$4:$I$21</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0.5</c:v>
                </c:pt>
                <c:pt idx="14">
                  <c:v>0</c:v>
                </c:pt>
                <c:pt idx="15">
                  <c:v>0.25</c:v>
                </c:pt>
                <c:pt idx="16">
                  <c:v>0</c:v>
                </c:pt>
                <c:pt idx="17">
                  <c:v>0</c:v>
                </c:pt>
              </c:numCache>
            </c:numRef>
          </c:val>
        </c:ser>
        <c:ser>
          <c:idx val="7"/>
          <c:order val="7"/>
          <c:tx>
            <c:strRef>
              <c:f>'SERANGGA PRED-1'!$J$3</c:f>
              <c:strCache>
                <c:ptCount val="1"/>
                <c:pt idx="0">
                  <c:v>Tetragnatha maxillosa</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PRED-1'!$J$4:$J$21</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0.25</c:v>
                </c:pt>
              </c:numCache>
            </c:numRef>
          </c:val>
        </c:ser>
        <c:shape val="box"/>
        <c:axId val="118593024"/>
        <c:axId val="118594560"/>
        <c:axId val="0"/>
      </c:bar3DChart>
      <c:catAx>
        <c:axId val="118593024"/>
        <c:scaling>
          <c:orientation val="minMax"/>
        </c:scaling>
        <c:axPos val="b"/>
        <c:tickLblPos val="nextTo"/>
        <c:crossAx val="118594560"/>
        <c:crosses val="autoZero"/>
        <c:auto val="1"/>
        <c:lblAlgn val="ctr"/>
        <c:lblOffset val="100"/>
      </c:catAx>
      <c:valAx>
        <c:axId val="118594560"/>
        <c:scaling>
          <c:orientation val="minMax"/>
        </c:scaling>
        <c:axPos val="l"/>
        <c:majorGridlines/>
        <c:numFmt formatCode="General" sourceLinked="1"/>
        <c:tickLblPos val="nextTo"/>
        <c:crossAx val="118593024"/>
        <c:crosses val="autoZero"/>
        <c:crossBetween val="between"/>
      </c:valAx>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'SERANGGA PRED-2'!$C$3</c:f>
              <c:strCache>
                <c:ptCount val="1"/>
                <c:pt idx="0">
                  <c:v>Mantidae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PRED-2'!$C$4:$C$21</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1"/>
          <c:order val="1"/>
          <c:tx>
            <c:strRef>
              <c:f>'SERANGGA PRED-2'!$D$3</c:f>
              <c:strCache>
                <c:ptCount val="1"/>
                <c:pt idx="0">
                  <c:v>Ophionea</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PRED-2'!$D$4:$D$21</c:f>
              <c:numCache>
                <c:formatCode>General</c:formatCode>
                <c:ptCount val="18"/>
                <c:pt idx="0">
                  <c:v>0</c:v>
                </c:pt>
                <c:pt idx="1">
                  <c:v>0</c:v>
                </c:pt>
                <c:pt idx="2">
                  <c:v>0</c:v>
                </c:pt>
                <c:pt idx="3">
                  <c:v>0</c:v>
                </c:pt>
                <c:pt idx="4">
                  <c:v>0</c:v>
                </c:pt>
                <c:pt idx="5">
                  <c:v>0</c:v>
                </c:pt>
                <c:pt idx="6">
                  <c:v>0.25</c:v>
                </c:pt>
                <c:pt idx="7">
                  <c:v>0.25</c:v>
                </c:pt>
                <c:pt idx="8">
                  <c:v>0.25</c:v>
                </c:pt>
                <c:pt idx="9">
                  <c:v>0</c:v>
                </c:pt>
                <c:pt idx="10">
                  <c:v>0.5</c:v>
                </c:pt>
                <c:pt idx="11">
                  <c:v>0</c:v>
                </c:pt>
                <c:pt idx="12">
                  <c:v>0</c:v>
                </c:pt>
                <c:pt idx="13">
                  <c:v>0</c:v>
                </c:pt>
                <c:pt idx="14">
                  <c:v>0</c:v>
                </c:pt>
                <c:pt idx="15">
                  <c:v>0</c:v>
                </c:pt>
                <c:pt idx="16">
                  <c:v>0</c:v>
                </c:pt>
                <c:pt idx="17">
                  <c:v>0</c:v>
                </c:pt>
              </c:numCache>
            </c:numRef>
          </c:val>
        </c:ser>
        <c:ser>
          <c:idx val="2"/>
          <c:order val="2"/>
          <c:tx>
            <c:strRef>
              <c:f>'SERANGGA PRED-2'!$E$3</c:f>
              <c:strCache>
                <c:ptCount val="1"/>
                <c:pt idx="0">
                  <c:v>Salticidae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PRED-2'!$E$4:$E$21</c:f>
              <c:numCache>
                <c:formatCode>General</c:formatCode>
                <c:ptCount val="18"/>
                <c:pt idx="0">
                  <c:v>0.25</c:v>
                </c:pt>
                <c:pt idx="1">
                  <c:v>0.25</c:v>
                </c:pt>
                <c:pt idx="2">
                  <c:v>0</c:v>
                </c:pt>
                <c:pt idx="3">
                  <c:v>0.5</c:v>
                </c:pt>
                <c:pt idx="4">
                  <c:v>1.25</c:v>
                </c:pt>
                <c:pt idx="5">
                  <c:v>0.75000000000000011</c:v>
                </c:pt>
                <c:pt idx="6">
                  <c:v>0.25</c:v>
                </c:pt>
                <c:pt idx="7">
                  <c:v>0.25</c:v>
                </c:pt>
                <c:pt idx="8">
                  <c:v>0.75000000000000011</c:v>
                </c:pt>
                <c:pt idx="9">
                  <c:v>0.25</c:v>
                </c:pt>
                <c:pt idx="10">
                  <c:v>0.5</c:v>
                </c:pt>
                <c:pt idx="11">
                  <c:v>1.25</c:v>
                </c:pt>
                <c:pt idx="12">
                  <c:v>0.75000000000000011</c:v>
                </c:pt>
                <c:pt idx="13">
                  <c:v>1</c:v>
                </c:pt>
                <c:pt idx="14">
                  <c:v>0.75000000000000011</c:v>
                </c:pt>
                <c:pt idx="15">
                  <c:v>0.25</c:v>
                </c:pt>
                <c:pt idx="16">
                  <c:v>0.25</c:v>
                </c:pt>
                <c:pt idx="17">
                  <c:v>0</c:v>
                </c:pt>
              </c:numCache>
            </c:numRef>
          </c:val>
        </c:ser>
        <c:ser>
          <c:idx val="3"/>
          <c:order val="3"/>
          <c:tx>
            <c:strRef>
              <c:f>'SERANGGA PRED-2'!$F$3</c:f>
              <c:strCache>
                <c:ptCount val="1"/>
                <c:pt idx="0">
                  <c:v>Lycosa</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PRED-2'!$F$4:$F$21</c:f>
              <c:numCache>
                <c:formatCode>General</c:formatCode>
                <c:ptCount val="18"/>
                <c:pt idx="0">
                  <c:v>0.5</c:v>
                </c:pt>
                <c:pt idx="1">
                  <c:v>0.5</c:v>
                </c:pt>
                <c:pt idx="2">
                  <c:v>0</c:v>
                </c:pt>
                <c:pt idx="3">
                  <c:v>0.25</c:v>
                </c:pt>
                <c:pt idx="4">
                  <c:v>0</c:v>
                </c:pt>
                <c:pt idx="5">
                  <c:v>0</c:v>
                </c:pt>
                <c:pt idx="6">
                  <c:v>0</c:v>
                </c:pt>
                <c:pt idx="7">
                  <c:v>0.25</c:v>
                </c:pt>
                <c:pt idx="8">
                  <c:v>0.25</c:v>
                </c:pt>
                <c:pt idx="9">
                  <c:v>0</c:v>
                </c:pt>
                <c:pt idx="10">
                  <c:v>0</c:v>
                </c:pt>
                <c:pt idx="11">
                  <c:v>0.25</c:v>
                </c:pt>
                <c:pt idx="12">
                  <c:v>0</c:v>
                </c:pt>
                <c:pt idx="13">
                  <c:v>0</c:v>
                </c:pt>
                <c:pt idx="14">
                  <c:v>0</c:v>
                </c:pt>
                <c:pt idx="15">
                  <c:v>0.25</c:v>
                </c:pt>
                <c:pt idx="16">
                  <c:v>0</c:v>
                </c:pt>
                <c:pt idx="17">
                  <c:v>0</c:v>
                </c:pt>
              </c:numCache>
            </c:numRef>
          </c:val>
        </c:ser>
        <c:ser>
          <c:idx val="4"/>
          <c:order val="4"/>
          <c:tx>
            <c:strRef>
              <c:f>'SERANGGA PRED-2'!$G$3</c:f>
              <c:strCache>
                <c:ptCount val="1"/>
                <c:pt idx="0">
                  <c:v>Oxyopes</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PRED-2'!$G$4:$G$21</c:f>
              <c:numCache>
                <c:formatCode>General</c:formatCode>
                <c:ptCount val="18"/>
                <c:pt idx="0">
                  <c:v>0</c:v>
                </c:pt>
                <c:pt idx="1">
                  <c:v>0</c:v>
                </c:pt>
                <c:pt idx="2">
                  <c:v>0.25</c:v>
                </c:pt>
                <c:pt idx="3">
                  <c:v>0.25</c:v>
                </c:pt>
                <c:pt idx="4">
                  <c:v>0</c:v>
                </c:pt>
                <c:pt idx="5">
                  <c:v>0</c:v>
                </c:pt>
                <c:pt idx="6">
                  <c:v>0</c:v>
                </c:pt>
                <c:pt idx="7">
                  <c:v>0</c:v>
                </c:pt>
                <c:pt idx="8">
                  <c:v>0.5</c:v>
                </c:pt>
                <c:pt idx="9">
                  <c:v>0</c:v>
                </c:pt>
                <c:pt idx="10">
                  <c:v>0.5</c:v>
                </c:pt>
                <c:pt idx="11">
                  <c:v>0</c:v>
                </c:pt>
                <c:pt idx="12">
                  <c:v>0</c:v>
                </c:pt>
                <c:pt idx="13">
                  <c:v>0</c:v>
                </c:pt>
                <c:pt idx="14">
                  <c:v>0.25</c:v>
                </c:pt>
                <c:pt idx="15">
                  <c:v>0</c:v>
                </c:pt>
                <c:pt idx="16">
                  <c:v>0.25</c:v>
                </c:pt>
                <c:pt idx="17">
                  <c:v>0</c:v>
                </c:pt>
              </c:numCache>
            </c:numRef>
          </c:val>
        </c:ser>
        <c:ser>
          <c:idx val="5"/>
          <c:order val="5"/>
          <c:tx>
            <c:strRef>
              <c:f>'SERANGGA PRED-2'!$H$3</c:f>
              <c:strCache>
                <c:ptCount val="1"/>
                <c:pt idx="0">
                  <c:v>Meloidae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PRED-2'!$H$4:$H$21</c:f>
              <c:numCache>
                <c:formatCode>General</c:formatCode>
                <c:ptCount val="18"/>
                <c:pt idx="0">
                  <c:v>0</c:v>
                </c:pt>
                <c:pt idx="1">
                  <c:v>0</c:v>
                </c:pt>
                <c:pt idx="2">
                  <c:v>0</c:v>
                </c:pt>
                <c:pt idx="3">
                  <c:v>0</c:v>
                </c:pt>
                <c:pt idx="4">
                  <c:v>0</c:v>
                </c:pt>
                <c:pt idx="5">
                  <c:v>0</c:v>
                </c:pt>
                <c:pt idx="6">
                  <c:v>0</c:v>
                </c:pt>
                <c:pt idx="7">
                  <c:v>0</c:v>
                </c:pt>
                <c:pt idx="8">
                  <c:v>0.25</c:v>
                </c:pt>
                <c:pt idx="9">
                  <c:v>0</c:v>
                </c:pt>
                <c:pt idx="10">
                  <c:v>0</c:v>
                </c:pt>
                <c:pt idx="11">
                  <c:v>0</c:v>
                </c:pt>
                <c:pt idx="12">
                  <c:v>0</c:v>
                </c:pt>
                <c:pt idx="13">
                  <c:v>0</c:v>
                </c:pt>
                <c:pt idx="14">
                  <c:v>0</c:v>
                </c:pt>
                <c:pt idx="15">
                  <c:v>0</c:v>
                </c:pt>
                <c:pt idx="16">
                  <c:v>0</c:v>
                </c:pt>
                <c:pt idx="17">
                  <c:v>0</c:v>
                </c:pt>
              </c:numCache>
            </c:numRef>
          </c:val>
        </c:ser>
        <c:ser>
          <c:idx val="6"/>
          <c:order val="6"/>
          <c:tx>
            <c:strRef>
              <c:f>'SERANGGA PRED-2'!$I$3</c:f>
              <c:strCache>
                <c:ptCount val="1"/>
                <c:pt idx="0">
                  <c:v>Menocilus</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PRED-2'!$I$4:$I$21</c:f>
              <c:numCache>
                <c:formatCode>General</c:formatCode>
                <c:ptCount val="18"/>
                <c:pt idx="0">
                  <c:v>0</c:v>
                </c:pt>
                <c:pt idx="1">
                  <c:v>0</c:v>
                </c:pt>
                <c:pt idx="2">
                  <c:v>0</c:v>
                </c:pt>
                <c:pt idx="3">
                  <c:v>0</c:v>
                </c:pt>
                <c:pt idx="4">
                  <c:v>0.25</c:v>
                </c:pt>
                <c:pt idx="5">
                  <c:v>0</c:v>
                </c:pt>
                <c:pt idx="6">
                  <c:v>0</c:v>
                </c:pt>
                <c:pt idx="7">
                  <c:v>0</c:v>
                </c:pt>
                <c:pt idx="8">
                  <c:v>0</c:v>
                </c:pt>
                <c:pt idx="9">
                  <c:v>0</c:v>
                </c:pt>
                <c:pt idx="10">
                  <c:v>0.25</c:v>
                </c:pt>
                <c:pt idx="11">
                  <c:v>0.25</c:v>
                </c:pt>
                <c:pt idx="12">
                  <c:v>0</c:v>
                </c:pt>
                <c:pt idx="13">
                  <c:v>0.25</c:v>
                </c:pt>
                <c:pt idx="14">
                  <c:v>0</c:v>
                </c:pt>
                <c:pt idx="15">
                  <c:v>0</c:v>
                </c:pt>
                <c:pt idx="16">
                  <c:v>0</c:v>
                </c:pt>
                <c:pt idx="17">
                  <c:v>0</c:v>
                </c:pt>
              </c:numCache>
            </c:numRef>
          </c:val>
        </c:ser>
        <c:ser>
          <c:idx val="7"/>
          <c:order val="7"/>
          <c:tx>
            <c:strRef>
              <c:f>'SERANGGA PRED-2'!$J$3</c:f>
              <c:strCache>
                <c:ptCount val="1"/>
                <c:pt idx="0">
                  <c:v>Paederus sp.</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PRED-2'!$J$4:$J$21</c:f>
              <c:numCache>
                <c:formatCode>General</c:formatCode>
                <c:ptCount val="18"/>
                <c:pt idx="0">
                  <c:v>0</c:v>
                </c:pt>
                <c:pt idx="1">
                  <c:v>0</c:v>
                </c:pt>
                <c:pt idx="2">
                  <c:v>0</c:v>
                </c:pt>
                <c:pt idx="3">
                  <c:v>0</c:v>
                </c:pt>
                <c:pt idx="4">
                  <c:v>0.25</c:v>
                </c:pt>
                <c:pt idx="5">
                  <c:v>0</c:v>
                </c:pt>
                <c:pt idx="6">
                  <c:v>0</c:v>
                </c:pt>
                <c:pt idx="7">
                  <c:v>0</c:v>
                </c:pt>
                <c:pt idx="8">
                  <c:v>0</c:v>
                </c:pt>
                <c:pt idx="9">
                  <c:v>0</c:v>
                </c:pt>
                <c:pt idx="10">
                  <c:v>0.25</c:v>
                </c:pt>
                <c:pt idx="11">
                  <c:v>0</c:v>
                </c:pt>
                <c:pt idx="12">
                  <c:v>0</c:v>
                </c:pt>
                <c:pt idx="13">
                  <c:v>0</c:v>
                </c:pt>
                <c:pt idx="14">
                  <c:v>0</c:v>
                </c:pt>
                <c:pt idx="15">
                  <c:v>0</c:v>
                </c:pt>
                <c:pt idx="16">
                  <c:v>0</c:v>
                </c:pt>
                <c:pt idx="17">
                  <c:v>0</c:v>
                </c:pt>
              </c:numCache>
            </c:numRef>
          </c:val>
        </c:ser>
        <c:ser>
          <c:idx val="8"/>
          <c:order val="8"/>
          <c:tx>
            <c:strRef>
              <c:f>'SERANGGA PRED-2'!$K$3</c:f>
              <c:strCache>
                <c:ptCount val="1"/>
                <c:pt idx="0">
                  <c:v>Parasitoid</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PRED-2'!$K$4:$K$21</c:f>
              <c:numCache>
                <c:formatCode>General</c:formatCode>
                <c:ptCount val="18"/>
                <c:pt idx="0">
                  <c:v>0.25</c:v>
                </c:pt>
                <c:pt idx="1">
                  <c:v>0</c:v>
                </c:pt>
                <c:pt idx="2">
                  <c:v>0.5</c:v>
                </c:pt>
                <c:pt idx="3">
                  <c:v>0.5</c:v>
                </c:pt>
                <c:pt idx="4">
                  <c:v>0.75000000000000011</c:v>
                </c:pt>
                <c:pt idx="5">
                  <c:v>0.5</c:v>
                </c:pt>
                <c:pt idx="6">
                  <c:v>1</c:v>
                </c:pt>
                <c:pt idx="7">
                  <c:v>0.5</c:v>
                </c:pt>
                <c:pt idx="8">
                  <c:v>1</c:v>
                </c:pt>
                <c:pt idx="9">
                  <c:v>0.5</c:v>
                </c:pt>
                <c:pt idx="10">
                  <c:v>0.25</c:v>
                </c:pt>
                <c:pt idx="11">
                  <c:v>0.5</c:v>
                </c:pt>
                <c:pt idx="12">
                  <c:v>0</c:v>
                </c:pt>
                <c:pt idx="13">
                  <c:v>0.25</c:v>
                </c:pt>
                <c:pt idx="14">
                  <c:v>0.75000000000000011</c:v>
                </c:pt>
                <c:pt idx="15">
                  <c:v>0.25</c:v>
                </c:pt>
                <c:pt idx="16">
                  <c:v>1.25</c:v>
                </c:pt>
                <c:pt idx="17">
                  <c:v>0.75000000000000011</c:v>
                </c:pt>
              </c:numCache>
            </c:numRef>
          </c:val>
        </c:ser>
        <c:ser>
          <c:idx val="9"/>
          <c:order val="9"/>
          <c:tx>
            <c:strRef>
              <c:f>'SERANGGA PRED-2'!$L$3</c:f>
              <c:strCache>
                <c:ptCount val="1"/>
                <c:pt idx="0">
                  <c:v>Formicidae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PRED-2'!$L$4:$L$21</c:f>
              <c:numCache>
                <c:formatCode>General</c:formatCode>
                <c:ptCount val="18"/>
                <c:pt idx="0">
                  <c:v>0</c:v>
                </c:pt>
                <c:pt idx="1">
                  <c:v>0</c:v>
                </c:pt>
                <c:pt idx="2">
                  <c:v>0</c:v>
                </c:pt>
                <c:pt idx="3">
                  <c:v>0</c:v>
                </c:pt>
                <c:pt idx="4">
                  <c:v>0.25</c:v>
                </c:pt>
                <c:pt idx="5">
                  <c:v>0</c:v>
                </c:pt>
                <c:pt idx="6">
                  <c:v>0</c:v>
                </c:pt>
                <c:pt idx="7">
                  <c:v>0</c:v>
                </c:pt>
                <c:pt idx="8">
                  <c:v>0.25</c:v>
                </c:pt>
                <c:pt idx="9">
                  <c:v>0</c:v>
                </c:pt>
                <c:pt idx="10">
                  <c:v>0</c:v>
                </c:pt>
                <c:pt idx="11">
                  <c:v>0</c:v>
                </c:pt>
                <c:pt idx="12">
                  <c:v>5.5</c:v>
                </c:pt>
                <c:pt idx="13">
                  <c:v>0.25</c:v>
                </c:pt>
                <c:pt idx="14">
                  <c:v>0.25</c:v>
                </c:pt>
                <c:pt idx="15">
                  <c:v>0.5</c:v>
                </c:pt>
                <c:pt idx="16">
                  <c:v>0</c:v>
                </c:pt>
                <c:pt idx="17">
                  <c:v>0.25</c:v>
                </c:pt>
              </c:numCache>
            </c:numRef>
          </c:val>
        </c:ser>
        <c:ser>
          <c:idx val="10"/>
          <c:order val="10"/>
          <c:tx>
            <c:strRef>
              <c:f>'SERANGGA PRED-2'!$M$3</c:f>
              <c:strCache>
                <c:ptCount val="1"/>
                <c:pt idx="0">
                  <c:v>Gryllidae Pred</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PRED-2'!$M$4:$M$21</c:f>
              <c:numCache>
                <c:formatCode>General</c:formatCode>
                <c:ptCount val="18"/>
                <c:pt idx="0">
                  <c:v>0.25</c:v>
                </c:pt>
                <c:pt idx="1">
                  <c:v>0.25</c:v>
                </c:pt>
                <c:pt idx="2">
                  <c:v>0</c:v>
                </c:pt>
                <c:pt idx="3">
                  <c:v>0.25</c:v>
                </c:pt>
                <c:pt idx="4">
                  <c:v>0.25</c:v>
                </c:pt>
                <c:pt idx="5">
                  <c:v>0.25</c:v>
                </c:pt>
                <c:pt idx="6">
                  <c:v>0</c:v>
                </c:pt>
                <c:pt idx="7">
                  <c:v>0.25</c:v>
                </c:pt>
                <c:pt idx="8">
                  <c:v>0</c:v>
                </c:pt>
                <c:pt idx="9">
                  <c:v>0.25</c:v>
                </c:pt>
                <c:pt idx="10">
                  <c:v>0</c:v>
                </c:pt>
                <c:pt idx="11">
                  <c:v>0</c:v>
                </c:pt>
                <c:pt idx="12">
                  <c:v>0</c:v>
                </c:pt>
                <c:pt idx="13">
                  <c:v>0.5</c:v>
                </c:pt>
                <c:pt idx="14">
                  <c:v>0</c:v>
                </c:pt>
                <c:pt idx="15">
                  <c:v>0.25</c:v>
                </c:pt>
                <c:pt idx="16">
                  <c:v>0</c:v>
                </c:pt>
                <c:pt idx="17">
                  <c:v>0</c:v>
                </c:pt>
              </c:numCache>
            </c:numRef>
          </c:val>
        </c:ser>
        <c:ser>
          <c:idx val="11"/>
          <c:order val="11"/>
          <c:tx>
            <c:strRef>
              <c:f>'SERANGGA PRED-2'!$N$3</c:f>
              <c:strCache>
                <c:ptCount val="1"/>
                <c:pt idx="0">
                  <c:v>Lampyridae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PRED-2'!$N$4:$N$21</c:f>
              <c:numCache>
                <c:formatCode>General</c:formatCode>
                <c:ptCount val="18"/>
                <c:pt idx="0">
                  <c:v>0</c:v>
                </c:pt>
                <c:pt idx="1">
                  <c:v>0</c:v>
                </c:pt>
                <c:pt idx="2">
                  <c:v>0</c:v>
                </c:pt>
                <c:pt idx="3">
                  <c:v>0</c:v>
                </c:pt>
                <c:pt idx="4">
                  <c:v>0</c:v>
                </c:pt>
                <c:pt idx="5">
                  <c:v>0</c:v>
                </c:pt>
                <c:pt idx="6">
                  <c:v>0.25</c:v>
                </c:pt>
                <c:pt idx="7">
                  <c:v>0</c:v>
                </c:pt>
                <c:pt idx="8">
                  <c:v>0</c:v>
                </c:pt>
                <c:pt idx="9">
                  <c:v>0</c:v>
                </c:pt>
                <c:pt idx="10">
                  <c:v>0</c:v>
                </c:pt>
                <c:pt idx="11">
                  <c:v>0</c:v>
                </c:pt>
                <c:pt idx="12">
                  <c:v>0</c:v>
                </c:pt>
                <c:pt idx="13">
                  <c:v>0</c:v>
                </c:pt>
                <c:pt idx="14">
                  <c:v>0</c:v>
                </c:pt>
                <c:pt idx="15">
                  <c:v>0</c:v>
                </c:pt>
                <c:pt idx="16">
                  <c:v>0</c:v>
                </c:pt>
                <c:pt idx="17">
                  <c:v>0</c:v>
                </c:pt>
              </c:numCache>
            </c:numRef>
          </c:val>
        </c:ser>
        <c:shape val="box"/>
        <c:axId val="118680960"/>
        <c:axId val="119243904"/>
        <c:axId val="0"/>
      </c:bar3DChart>
      <c:catAx>
        <c:axId val="118680960"/>
        <c:scaling>
          <c:orientation val="minMax"/>
        </c:scaling>
        <c:axPos val="b"/>
        <c:tickLblPos val="nextTo"/>
        <c:crossAx val="119243904"/>
        <c:crosses val="autoZero"/>
        <c:auto val="1"/>
        <c:lblAlgn val="ctr"/>
        <c:lblOffset val="100"/>
      </c:catAx>
      <c:valAx>
        <c:axId val="119243904"/>
        <c:scaling>
          <c:orientation val="minMax"/>
        </c:scaling>
        <c:axPos val="l"/>
        <c:majorGridlines/>
        <c:numFmt formatCode="General" sourceLinked="1"/>
        <c:tickLblPos val="nextTo"/>
        <c:crossAx val="118680960"/>
        <c:crosses val="autoZero"/>
        <c:crossBetween val="between"/>
      </c:valAx>
    </c:plotArea>
    <c:legend>
      <c:legendPos val="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id-ID"/>
  <c:chart>
    <c:plotArea>
      <c:layout/>
      <c:barChart>
        <c:barDir val="col"/>
        <c:grouping val="clustered"/>
        <c:ser>
          <c:idx val="0"/>
          <c:order val="0"/>
          <c:tx>
            <c:strRef>
              <c:f>'SERANGGA PRED-3'!$D$3</c:f>
              <c:strCache>
                <c:ptCount val="1"/>
                <c:pt idx="0">
                  <c:v>Oxyopes sp.</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PRED-3'!$D$4:$D$21</c:f>
              <c:numCache>
                <c:formatCode>General</c:formatCode>
                <c:ptCount val="18"/>
                <c:pt idx="0">
                  <c:v>0.5</c:v>
                </c:pt>
                <c:pt idx="1">
                  <c:v>0</c:v>
                </c:pt>
                <c:pt idx="2">
                  <c:v>0.25</c:v>
                </c:pt>
                <c:pt idx="3">
                  <c:v>0.25</c:v>
                </c:pt>
                <c:pt idx="4">
                  <c:v>0</c:v>
                </c:pt>
                <c:pt idx="5">
                  <c:v>0.5</c:v>
                </c:pt>
                <c:pt idx="6">
                  <c:v>0</c:v>
                </c:pt>
                <c:pt idx="7">
                  <c:v>0</c:v>
                </c:pt>
                <c:pt idx="8">
                  <c:v>0.5</c:v>
                </c:pt>
                <c:pt idx="9">
                  <c:v>0</c:v>
                </c:pt>
                <c:pt idx="10">
                  <c:v>0</c:v>
                </c:pt>
                <c:pt idx="11">
                  <c:v>0</c:v>
                </c:pt>
                <c:pt idx="12">
                  <c:v>1</c:v>
                </c:pt>
                <c:pt idx="13">
                  <c:v>0</c:v>
                </c:pt>
                <c:pt idx="14">
                  <c:v>0</c:v>
                </c:pt>
                <c:pt idx="15">
                  <c:v>0</c:v>
                </c:pt>
                <c:pt idx="16">
                  <c:v>0.25</c:v>
                </c:pt>
                <c:pt idx="17">
                  <c:v>0</c:v>
                </c:pt>
              </c:numCache>
            </c:numRef>
          </c:val>
        </c:ser>
        <c:ser>
          <c:idx val="1"/>
          <c:order val="1"/>
          <c:tx>
            <c:strRef>
              <c:f>'SERANGGA PRED-3'!$E$3</c:f>
              <c:strCache>
                <c:ptCount val="1"/>
                <c:pt idx="0">
                  <c:v>Salticidae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PRED-3'!$E$4:$E$21</c:f>
              <c:numCache>
                <c:formatCode>General</c:formatCode>
                <c:ptCount val="18"/>
                <c:pt idx="0">
                  <c:v>0.5</c:v>
                </c:pt>
                <c:pt idx="1">
                  <c:v>0.75000000000000011</c:v>
                </c:pt>
                <c:pt idx="2">
                  <c:v>0.5</c:v>
                </c:pt>
                <c:pt idx="3">
                  <c:v>0.75000000000000011</c:v>
                </c:pt>
                <c:pt idx="4">
                  <c:v>0</c:v>
                </c:pt>
                <c:pt idx="5">
                  <c:v>0.25</c:v>
                </c:pt>
                <c:pt idx="6">
                  <c:v>0.25</c:v>
                </c:pt>
                <c:pt idx="7">
                  <c:v>0</c:v>
                </c:pt>
                <c:pt idx="8">
                  <c:v>1</c:v>
                </c:pt>
                <c:pt idx="9">
                  <c:v>0</c:v>
                </c:pt>
                <c:pt idx="10">
                  <c:v>1</c:v>
                </c:pt>
                <c:pt idx="11">
                  <c:v>1</c:v>
                </c:pt>
                <c:pt idx="12">
                  <c:v>0</c:v>
                </c:pt>
                <c:pt idx="13">
                  <c:v>0.5</c:v>
                </c:pt>
                <c:pt idx="14">
                  <c:v>1</c:v>
                </c:pt>
                <c:pt idx="15">
                  <c:v>0</c:v>
                </c:pt>
                <c:pt idx="16">
                  <c:v>1</c:v>
                </c:pt>
                <c:pt idx="17">
                  <c:v>0.25</c:v>
                </c:pt>
              </c:numCache>
            </c:numRef>
          </c:val>
        </c:ser>
        <c:ser>
          <c:idx val="2"/>
          <c:order val="2"/>
          <c:tx>
            <c:strRef>
              <c:f>'SERANGGA PRED-3'!$F$3</c:f>
              <c:strCache>
                <c:ptCount val="1"/>
                <c:pt idx="0">
                  <c:v>Ophionea </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PRED-3'!$F$4:$F$21</c:f>
              <c:numCache>
                <c:formatCode>General</c:formatCode>
                <c:ptCount val="18"/>
                <c:pt idx="0">
                  <c:v>0</c:v>
                </c:pt>
                <c:pt idx="1">
                  <c:v>0</c:v>
                </c:pt>
                <c:pt idx="2">
                  <c:v>0</c:v>
                </c:pt>
                <c:pt idx="3">
                  <c:v>0</c:v>
                </c:pt>
                <c:pt idx="4">
                  <c:v>0</c:v>
                </c:pt>
                <c:pt idx="5">
                  <c:v>0</c:v>
                </c:pt>
                <c:pt idx="6">
                  <c:v>0</c:v>
                </c:pt>
                <c:pt idx="7">
                  <c:v>0.25</c:v>
                </c:pt>
                <c:pt idx="8">
                  <c:v>0</c:v>
                </c:pt>
                <c:pt idx="9">
                  <c:v>0</c:v>
                </c:pt>
                <c:pt idx="10">
                  <c:v>0</c:v>
                </c:pt>
                <c:pt idx="11">
                  <c:v>0.25</c:v>
                </c:pt>
                <c:pt idx="12">
                  <c:v>0</c:v>
                </c:pt>
                <c:pt idx="13">
                  <c:v>0.25</c:v>
                </c:pt>
                <c:pt idx="14">
                  <c:v>0</c:v>
                </c:pt>
                <c:pt idx="15">
                  <c:v>0</c:v>
                </c:pt>
                <c:pt idx="16">
                  <c:v>0</c:v>
                </c:pt>
                <c:pt idx="17">
                  <c:v>0</c:v>
                </c:pt>
              </c:numCache>
            </c:numRef>
          </c:val>
        </c:ser>
        <c:ser>
          <c:idx val="3"/>
          <c:order val="3"/>
          <c:tx>
            <c:strRef>
              <c:f>'SERANGGA PRED-3'!$G$3</c:f>
              <c:strCache>
                <c:ptCount val="1"/>
                <c:pt idx="0">
                  <c:v>Paederus sp.</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PRED-3'!$G$4:$G$21</c:f>
              <c:numCache>
                <c:formatCode>General</c:formatCode>
                <c:ptCount val="18"/>
                <c:pt idx="0">
                  <c:v>0.25</c:v>
                </c:pt>
                <c:pt idx="1">
                  <c:v>0</c:v>
                </c:pt>
                <c:pt idx="2">
                  <c:v>0</c:v>
                </c:pt>
                <c:pt idx="3">
                  <c:v>0</c:v>
                </c:pt>
                <c:pt idx="4">
                  <c:v>0.25</c:v>
                </c:pt>
                <c:pt idx="5">
                  <c:v>0</c:v>
                </c:pt>
                <c:pt idx="6">
                  <c:v>0.25</c:v>
                </c:pt>
                <c:pt idx="7">
                  <c:v>0</c:v>
                </c:pt>
                <c:pt idx="8">
                  <c:v>0</c:v>
                </c:pt>
                <c:pt idx="9">
                  <c:v>0</c:v>
                </c:pt>
                <c:pt idx="10">
                  <c:v>0.25</c:v>
                </c:pt>
                <c:pt idx="11">
                  <c:v>0</c:v>
                </c:pt>
                <c:pt idx="12">
                  <c:v>0</c:v>
                </c:pt>
                <c:pt idx="13">
                  <c:v>0</c:v>
                </c:pt>
                <c:pt idx="14">
                  <c:v>0</c:v>
                </c:pt>
                <c:pt idx="15">
                  <c:v>0</c:v>
                </c:pt>
                <c:pt idx="16">
                  <c:v>0</c:v>
                </c:pt>
                <c:pt idx="17">
                  <c:v>0</c:v>
                </c:pt>
              </c:numCache>
            </c:numRef>
          </c:val>
        </c:ser>
        <c:ser>
          <c:idx val="4"/>
          <c:order val="4"/>
          <c:tx>
            <c:strRef>
              <c:f>'SERANGGA PRED-3'!$H$3</c:f>
              <c:strCache>
                <c:ptCount val="1"/>
                <c:pt idx="0">
                  <c:v>Tetragnatha </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PRED-3'!$H$4:$H$21</c:f>
              <c:numCache>
                <c:formatCode>General</c:formatCode>
                <c:ptCount val="18"/>
                <c:pt idx="0">
                  <c:v>0</c:v>
                </c:pt>
                <c:pt idx="1">
                  <c:v>0</c:v>
                </c:pt>
                <c:pt idx="2">
                  <c:v>0</c:v>
                </c:pt>
                <c:pt idx="3">
                  <c:v>0</c:v>
                </c:pt>
                <c:pt idx="4">
                  <c:v>0</c:v>
                </c:pt>
                <c:pt idx="5">
                  <c:v>0</c:v>
                </c:pt>
                <c:pt idx="6">
                  <c:v>0</c:v>
                </c:pt>
                <c:pt idx="7">
                  <c:v>0.25</c:v>
                </c:pt>
                <c:pt idx="8">
                  <c:v>0</c:v>
                </c:pt>
                <c:pt idx="9">
                  <c:v>0</c:v>
                </c:pt>
                <c:pt idx="10">
                  <c:v>0</c:v>
                </c:pt>
                <c:pt idx="11">
                  <c:v>0</c:v>
                </c:pt>
                <c:pt idx="12">
                  <c:v>0.5</c:v>
                </c:pt>
                <c:pt idx="13">
                  <c:v>0</c:v>
                </c:pt>
                <c:pt idx="14">
                  <c:v>0.25</c:v>
                </c:pt>
                <c:pt idx="15">
                  <c:v>0</c:v>
                </c:pt>
                <c:pt idx="16">
                  <c:v>0</c:v>
                </c:pt>
                <c:pt idx="17">
                  <c:v>0</c:v>
                </c:pt>
              </c:numCache>
            </c:numRef>
          </c:val>
        </c:ser>
        <c:ser>
          <c:idx val="5"/>
          <c:order val="5"/>
          <c:tx>
            <c:strRef>
              <c:f>'SERANGGA PRED-3'!$I$3</c:f>
              <c:strCache>
                <c:ptCount val="1"/>
                <c:pt idx="0">
                  <c:v>Verania</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PRED-3'!$I$4:$I$21</c:f>
              <c:numCache>
                <c:formatCode>General</c:formatCode>
                <c:ptCount val="18"/>
                <c:pt idx="0">
                  <c:v>0</c:v>
                </c:pt>
                <c:pt idx="1">
                  <c:v>0</c:v>
                </c:pt>
                <c:pt idx="2">
                  <c:v>0</c:v>
                </c:pt>
                <c:pt idx="3">
                  <c:v>0</c:v>
                </c:pt>
                <c:pt idx="4">
                  <c:v>0.25</c:v>
                </c:pt>
                <c:pt idx="5">
                  <c:v>0</c:v>
                </c:pt>
                <c:pt idx="6">
                  <c:v>0</c:v>
                </c:pt>
                <c:pt idx="7">
                  <c:v>0</c:v>
                </c:pt>
                <c:pt idx="8">
                  <c:v>0</c:v>
                </c:pt>
                <c:pt idx="9">
                  <c:v>0</c:v>
                </c:pt>
                <c:pt idx="10">
                  <c:v>0</c:v>
                </c:pt>
                <c:pt idx="11">
                  <c:v>0</c:v>
                </c:pt>
                <c:pt idx="12">
                  <c:v>0</c:v>
                </c:pt>
                <c:pt idx="13">
                  <c:v>0</c:v>
                </c:pt>
                <c:pt idx="14">
                  <c:v>0</c:v>
                </c:pt>
                <c:pt idx="15">
                  <c:v>0</c:v>
                </c:pt>
                <c:pt idx="16">
                  <c:v>0.25</c:v>
                </c:pt>
                <c:pt idx="17">
                  <c:v>0</c:v>
                </c:pt>
              </c:numCache>
            </c:numRef>
          </c:val>
        </c:ser>
        <c:ser>
          <c:idx val="6"/>
          <c:order val="6"/>
          <c:tx>
            <c:strRef>
              <c:f>'SERANGGA PRED-3'!$J$3</c:f>
              <c:strCache>
                <c:ptCount val="1"/>
                <c:pt idx="0">
                  <c:v>Menocilus</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PRED-3'!$J$4:$J$21</c:f>
              <c:numCache>
                <c:formatCode>General</c:formatCode>
                <c:ptCount val="18"/>
                <c:pt idx="0">
                  <c:v>0</c:v>
                </c:pt>
                <c:pt idx="1">
                  <c:v>0</c:v>
                </c:pt>
                <c:pt idx="2">
                  <c:v>0</c:v>
                </c:pt>
                <c:pt idx="3">
                  <c:v>0</c:v>
                </c:pt>
                <c:pt idx="4">
                  <c:v>0.5</c:v>
                </c:pt>
                <c:pt idx="5">
                  <c:v>0</c:v>
                </c:pt>
                <c:pt idx="6">
                  <c:v>0</c:v>
                </c:pt>
                <c:pt idx="7">
                  <c:v>0</c:v>
                </c:pt>
                <c:pt idx="8">
                  <c:v>0</c:v>
                </c:pt>
                <c:pt idx="9">
                  <c:v>0</c:v>
                </c:pt>
                <c:pt idx="10">
                  <c:v>0</c:v>
                </c:pt>
                <c:pt idx="11">
                  <c:v>0.25</c:v>
                </c:pt>
                <c:pt idx="12">
                  <c:v>0</c:v>
                </c:pt>
                <c:pt idx="13">
                  <c:v>0</c:v>
                </c:pt>
                <c:pt idx="14">
                  <c:v>0</c:v>
                </c:pt>
                <c:pt idx="15">
                  <c:v>0</c:v>
                </c:pt>
                <c:pt idx="16">
                  <c:v>0.25</c:v>
                </c:pt>
                <c:pt idx="17">
                  <c:v>0</c:v>
                </c:pt>
              </c:numCache>
            </c:numRef>
          </c:val>
        </c:ser>
        <c:ser>
          <c:idx val="7"/>
          <c:order val="7"/>
          <c:tx>
            <c:strRef>
              <c:f>'SERANGGA PRED-3'!$K$3</c:f>
              <c:strCache>
                <c:ptCount val="1"/>
                <c:pt idx="0">
                  <c:v>Formicidae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PRED-3'!$K$4:$K$21</c:f>
              <c:numCache>
                <c:formatCode>General</c:formatCode>
                <c:ptCount val="18"/>
                <c:pt idx="0">
                  <c:v>0.25</c:v>
                </c:pt>
                <c:pt idx="1">
                  <c:v>0.5</c:v>
                </c:pt>
                <c:pt idx="2">
                  <c:v>0</c:v>
                </c:pt>
                <c:pt idx="3">
                  <c:v>2</c:v>
                </c:pt>
                <c:pt idx="4">
                  <c:v>0.75000000000000011</c:v>
                </c:pt>
                <c:pt idx="5">
                  <c:v>1.25</c:v>
                </c:pt>
                <c:pt idx="6">
                  <c:v>2.5</c:v>
                </c:pt>
                <c:pt idx="7">
                  <c:v>4.25</c:v>
                </c:pt>
                <c:pt idx="8">
                  <c:v>3.75</c:v>
                </c:pt>
                <c:pt idx="9">
                  <c:v>0</c:v>
                </c:pt>
                <c:pt idx="10">
                  <c:v>1.25</c:v>
                </c:pt>
                <c:pt idx="11">
                  <c:v>0</c:v>
                </c:pt>
                <c:pt idx="12">
                  <c:v>25</c:v>
                </c:pt>
                <c:pt idx="13">
                  <c:v>1</c:v>
                </c:pt>
                <c:pt idx="14">
                  <c:v>2.5</c:v>
                </c:pt>
                <c:pt idx="15">
                  <c:v>0</c:v>
                </c:pt>
                <c:pt idx="16">
                  <c:v>1.75</c:v>
                </c:pt>
                <c:pt idx="17">
                  <c:v>1.25</c:v>
                </c:pt>
              </c:numCache>
            </c:numRef>
          </c:val>
        </c:ser>
        <c:ser>
          <c:idx val="8"/>
          <c:order val="8"/>
          <c:tx>
            <c:strRef>
              <c:f>'SERANGGA PRED-3'!$L$3</c:f>
              <c:strCache>
                <c:ptCount val="1"/>
                <c:pt idx="0">
                  <c:v>Vespidae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PRED-3'!$L$4:$L$21</c:f>
              <c:numCache>
                <c:formatCode>General</c:formatCode>
                <c:ptCount val="18"/>
                <c:pt idx="0">
                  <c:v>0</c:v>
                </c:pt>
                <c:pt idx="1">
                  <c:v>0</c:v>
                </c:pt>
                <c:pt idx="2">
                  <c:v>0</c:v>
                </c:pt>
                <c:pt idx="3">
                  <c:v>0</c:v>
                </c:pt>
                <c:pt idx="4">
                  <c:v>0</c:v>
                </c:pt>
                <c:pt idx="5">
                  <c:v>0</c:v>
                </c:pt>
                <c:pt idx="6">
                  <c:v>0.25</c:v>
                </c:pt>
                <c:pt idx="7">
                  <c:v>0</c:v>
                </c:pt>
                <c:pt idx="8">
                  <c:v>0</c:v>
                </c:pt>
                <c:pt idx="9">
                  <c:v>0</c:v>
                </c:pt>
                <c:pt idx="10">
                  <c:v>0.25</c:v>
                </c:pt>
                <c:pt idx="11">
                  <c:v>0</c:v>
                </c:pt>
                <c:pt idx="12">
                  <c:v>0.5</c:v>
                </c:pt>
                <c:pt idx="13">
                  <c:v>0</c:v>
                </c:pt>
                <c:pt idx="14">
                  <c:v>0</c:v>
                </c:pt>
                <c:pt idx="15">
                  <c:v>0</c:v>
                </c:pt>
                <c:pt idx="16">
                  <c:v>0.25</c:v>
                </c:pt>
                <c:pt idx="17">
                  <c:v>0</c:v>
                </c:pt>
              </c:numCache>
            </c:numRef>
          </c:val>
        </c:ser>
        <c:ser>
          <c:idx val="9"/>
          <c:order val="9"/>
          <c:tx>
            <c:strRef>
              <c:f>'SERANGGA PRED-3'!$M$3</c:f>
              <c:strCache>
                <c:ptCount val="1"/>
                <c:pt idx="0">
                  <c:v>Sarcophagidae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PRED-3'!$M$4:$M$21</c:f>
              <c:numCache>
                <c:formatCode>General</c:formatCode>
                <c:ptCount val="18"/>
                <c:pt idx="0">
                  <c:v>0</c:v>
                </c:pt>
                <c:pt idx="1">
                  <c:v>0.25</c:v>
                </c:pt>
                <c:pt idx="2">
                  <c:v>0</c:v>
                </c:pt>
                <c:pt idx="3">
                  <c:v>0.25</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10"/>
          <c:order val="10"/>
          <c:tx>
            <c:strRef>
              <c:f>'SERANGGA PRED-3'!$N$3</c:f>
              <c:strCache>
                <c:ptCount val="1"/>
                <c:pt idx="0">
                  <c:v>Gryllidae predator</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PRED-3'!$N$4:$N$21</c:f>
              <c:numCache>
                <c:formatCode>General</c:formatCode>
                <c:ptCount val="18"/>
                <c:pt idx="0">
                  <c:v>0</c:v>
                </c:pt>
                <c:pt idx="1">
                  <c:v>0</c:v>
                </c:pt>
                <c:pt idx="2">
                  <c:v>0</c:v>
                </c:pt>
                <c:pt idx="3">
                  <c:v>0.25</c:v>
                </c:pt>
                <c:pt idx="4">
                  <c:v>0</c:v>
                </c:pt>
                <c:pt idx="5">
                  <c:v>0</c:v>
                </c:pt>
                <c:pt idx="6">
                  <c:v>0.25</c:v>
                </c:pt>
                <c:pt idx="7">
                  <c:v>0</c:v>
                </c:pt>
                <c:pt idx="8">
                  <c:v>0</c:v>
                </c:pt>
                <c:pt idx="9">
                  <c:v>0</c:v>
                </c:pt>
                <c:pt idx="10">
                  <c:v>0</c:v>
                </c:pt>
                <c:pt idx="11">
                  <c:v>0</c:v>
                </c:pt>
                <c:pt idx="12">
                  <c:v>0</c:v>
                </c:pt>
                <c:pt idx="13">
                  <c:v>0.25</c:v>
                </c:pt>
                <c:pt idx="14">
                  <c:v>0</c:v>
                </c:pt>
                <c:pt idx="15">
                  <c:v>0</c:v>
                </c:pt>
                <c:pt idx="16">
                  <c:v>0</c:v>
                </c:pt>
                <c:pt idx="17">
                  <c:v>0</c:v>
                </c:pt>
              </c:numCache>
            </c:numRef>
          </c:val>
        </c:ser>
        <c:ser>
          <c:idx val="11"/>
          <c:order val="11"/>
          <c:tx>
            <c:strRef>
              <c:f>'SERANGGA PRED-3'!$O$3</c:f>
              <c:strCache>
                <c:ptCount val="1"/>
                <c:pt idx="0">
                  <c:v>Mantidae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PRED-3'!$O$4:$O$21</c:f>
              <c:numCache>
                <c:formatCode>General</c:formatCode>
                <c:ptCount val="18"/>
                <c:pt idx="0">
                  <c:v>0</c:v>
                </c:pt>
                <c:pt idx="1">
                  <c:v>0</c:v>
                </c:pt>
                <c:pt idx="2">
                  <c:v>0</c:v>
                </c:pt>
                <c:pt idx="3">
                  <c:v>0</c:v>
                </c:pt>
                <c:pt idx="4">
                  <c:v>0</c:v>
                </c:pt>
                <c:pt idx="5">
                  <c:v>0</c:v>
                </c:pt>
                <c:pt idx="6">
                  <c:v>0.5</c:v>
                </c:pt>
                <c:pt idx="7">
                  <c:v>0</c:v>
                </c:pt>
                <c:pt idx="8">
                  <c:v>0</c:v>
                </c:pt>
                <c:pt idx="9">
                  <c:v>0</c:v>
                </c:pt>
                <c:pt idx="10">
                  <c:v>0.25</c:v>
                </c:pt>
                <c:pt idx="11">
                  <c:v>0</c:v>
                </c:pt>
                <c:pt idx="12">
                  <c:v>0</c:v>
                </c:pt>
                <c:pt idx="13">
                  <c:v>0</c:v>
                </c:pt>
                <c:pt idx="14">
                  <c:v>0</c:v>
                </c:pt>
                <c:pt idx="15">
                  <c:v>0</c:v>
                </c:pt>
                <c:pt idx="16">
                  <c:v>0</c:v>
                </c:pt>
                <c:pt idx="17">
                  <c:v>0</c:v>
                </c:pt>
              </c:numCache>
            </c:numRef>
          </c:val>
        </c:ser>
        <c:ser>
          <c:idx val="12"/>
          <c:order val="12"/>
          <c:tx>
            <c:strRef>
              <c:f>'SERANGGA PRED-3'!$P$3</c:f>
              <c:strCache>
                <c:ptCount val="1"/>
                <c:pt idx="0">
                  <c:v>Richness</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PRED-3'!$P$4:$P$21</c:f>
              <c:numCache>
                <c:formatCode>General</c:formatCode>
                <c:ptCount val="18"/>
                <c:pt idx="0">
                  <c:v>5</c:v>
                </c:pt>
                <c:pt idx="1">
                  <c:v>4</c:v>
                </c:pt>
                <c:pt idx="2">
                  <c:v>3</c:v>
                </c:pt>
                <c:pt idx="3">
                  <c:v>6</c:v>
                </c:pt>
                <c:pt idx="4">
                  <c:v>5</c:v>
                </c:pt>
                <c:pt idx="5">
                  <c:v>4</c:v>
                </c:pt>
                <c:pt idx="6">
                  <c:v>6</c:v>
                </c:pt>
                <c:pt idx="7">
                  <c:v>4</c:v>
                </c:pt>
                <c:pt idx="8">
                  <c:v>2</c:v>
                </c:pt>
                <c:pt idx="9">
                  <c:v>1</c:v>
                </c:pt>
                <c:pt idx="10">
                  <c:v>6</c:v>
                </c:pt>
                <c:pt idx="11">
                  <c:v>4</c:v>
                </c:pt>
                <c:pt idx="12">
                  <c:v>5</c:v>
                </c:pt>
                <c:pt idx="13">
                  <c:v>5</c:v>
                </c:pt>
                <c:pt idx="14">
                  <c:v>4</c:v>
                </c:pt>
                <c:pt idx="15">
                  <c:v>1</c:v>
                </c:pt>
                <c:pt idx="16">
                  <c:v>7</c:v>
                </c:pt>
                <c:pt idx="17">
                  <c:v>3</c:v>
                </c:pt>
              </c:numCache>
            </c:numRef>
          </c:val>
        </c:ser>
        <c:axId val="119461760"/>
        <c:axId val="119463296"/>
      </c:barChart>
      <c:catAx>
        <c:axId val="119461760"/>
        <c:scaling>
          <c:orientation val="minMax"/>
        </c:scaling>
        <c:axPos val="b"/>
        <c:tickLblPos val="nextTo"/>
        <c:crossAx val="119463296"/>
        <c:crosses val="autoZero"/>
        <c:auto val="1"/>
        <c:lblAlgn val="ctr"/>
        <c:lblOffset val="100"/>
      </c:catAx>
      <c:valAx>
        <c:axId val="119463296"/>
        <c:scaling>
          <c:orientation val="minMax"/>
        </c:scaling>
        <c:axPos val="l"/>
        <c:majorGridlines/>
        <c:numFmt formatCode="General" sourceLinked="1"/>
        <c:tickLblPos val="nextTo"/>
        <c:crossAx val="11946176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view3D>
      <c:rAngAx val="1"/>
    </c:view3D>
    <c:plotArea>
      <c:layout/>
      <c:bar3DChart>
        <c:barDir val="col"/>
        <c:grouping val="clustered"/>
        <c:ser>
          <c:idx val="0"/>
          <c:order val="0"/>
          <c:tx>
            <c:strRef>
              <c:f>Richness!$C$1</c:f>
              <c:strCache>
                <c:ptCount val="1"/>
                <c:pt idx="0">
                  <c:v>Jml jenis</c:v>
                </c:pt>
              </c:strCache>
            </c:strRef>
          </c:tx>
          <c:cat>
            <c:strRef>
              <c:f>Richness!$B$2:$B$19</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Richness!$C$2:$C$19</c:f>
              <c:numCache>
                <c:formatCode>General</c:formatCode>
                <c:ptCount val="18"/>
                <c:pt idx="0">
                  <c:v>3</c:v>
                </c:pt>
                <c:pt idx="1">
                  <c:v>5</c:v>
                </c:pt>
                <c:pt idx="2">
                  <c:v>2</c:v>
                </c:pt>
                <c:pt idx="3">
                  <c:v>1</c:v>
                </c:pt>
                <c:pt idx="4">
                  <c:v>1</c:v>
                </c:pt>
                <c:pt idx="5">
                  <c:v>0</c:v>
                </c:pt>
                <c:pt idx="6">
                  <c:v>1</c:v>
                </c:pt>
                <c:pt idx="7">
                  <c:v>1</c:v>
                </c:pt>
                <c:pt idx="8">
                  <c:v>2</c:v>
                </c:pt>
                <c:pt idx="9">
                  <c:v>2</c:v>
                </c:pt>
                <c:pt idx="10">
                  <c:v>0</c:v>
                </c:pt>
                <c:pt idx="11">
                  <c:v>0</c:v>
                </c:pt>
                <c:pt idx="12">
                  <c:v>1</c:v>
                </c:pt>
                <c:pt idx="13">
                  <c:v>2</c:v>
                </c:pt>
                <c:pt idx="14">
                  <c:v>0</c:v>
                </c:pt>
                <c:pt idx="15">
                  <c:v>0</c:v>
                </c:pt>
                <c:pt idx="16">
                  <c:v>3</c:v>
                </c:pt>
                <c:pt idx="17">
                  <c:v>0</c:v>
                </c:pt>
              </c:numCache>
            </c:numRef>
          </c:val>
        </c:ser>
        <c:ser>
          <c:idx val="1"/>
          <c:order val="1"/>
          <c:tx>
            <c:strRef>
              <c:f>Richness!$D$1</c:f>
              <c:strCache>
                <c:ptCount val="1"/>
                <c:pt idx="0">
                  <c:v>Rerata Jumlah total populasi hama per rumpun</c:v>
                </c:pt>
              </c:strCache>
            </c:strRef>
          </c:tx>
          <c:cat>
            <c:strRef>
              <c:f>Richness!$B$2:$B$19</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Richness!$D$2:$D$19</c:f>
              <c:numCache>
                <c:formatCode>General</c:formatCode>
                <c:ptCount val="18"/>
                <c:pt idx="0">
                  <c:v>0.75000000000000078</c:v>
                </c:pt>
                <c:pt idx="1">
                  <c:v>1.5</c:v>
                </c:pt>
                <c:pt idx="2">
                  <c:v>0.5</c:v>
                </c:pt>
                <c:pt idx="3">
                  <c:v>0.25</c:v>
                </c:pt>
                <c:pt idx="4">
                  <c:v>0.5</c:v>
                </c:pt>
                <c:pt idx="5">
                  <c:v>0</c:v>
                </c:pt>
                <c:pt idx="6">
                  <c:v>0.25</c:v>
                </c:pt>
                <c:pt idx="7">
                  <c:v>0.25</c:v>
                </c:pt>
                <c:pt idx="8">
                  <c:v>1</c:v>
                </c:pt>
                <c:pt idx="9">
                  <c:v>0.25</c:v>
                </c:pt>
                <c:pt idx="10">
                  <c:v>0</c:v>
                </c:pt>
                <c:pt idx="11">
                  <c:v>0</c:v>
                </c:pt>
                <c:pt idx="12">
                  <c:v>0.25</c:v>
                </c:pt>
                <c:pt idx="13">
                  <c:v>0.5</c:v>
                </c:pt>
                <c:pt idx="14">
                  <c:v>0</c:v>
                </c:pt>
                <c:pt idx="15">
                  <c:v>0</c:v>
                </c:pt>
                <c:pt idx="16">
                  <c:v>0.75000000000000078</c:v>
                </c:pt>
                <c:pt idx="17">
                  <c:v>0</c:v>
                </c:pt>
              </c:numCache>
            </c:numRef>
          </c:val>
        </c:ser>
        <c:shape val="box"/>
        <c:axId val="109435520"/>
        <c:axId val="110018944"/>
        <c:axId val="0"/>
      </c:bar3DChart>
      <c:catAx>
        <c:axId val="109435520"/>
        <c:scaling>
          <c:orientation val="minMax"/>
        </c:scaling>
        <c:axPos val="b"/>
        <c:tickLblPos val="nextTo"/>
        <c:crossAx val="110018944"/>
        <c:crosses val="autoZero"/>
        <c:auto val="1"/>
        <c:lblAlgn val="ctr"/>
        <c:lblOffset val="100"/>
      </c:catAx>
      <c:valAx>
        <c:axId val="110018944"/>
        <c:scaling>
          <c:orientation val="minMax"/>
        </c:scaling>
        <c:axPos val="l"/>
        <c:majorGridlines/>
        <c:numFmt formatCode="General" sourceLinked="1"/>
        <c:tickLblPos val="nextTo"/>
        <c:crossAx val="10943552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'Serangga HERBV bulan-2'!$C$3</c:f>
              <c:strCache>
                <c:ptCount val="1"/>
                <c:pt idx="0">
                  <c:v>Sogatella furcifera</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bulan-2'!$C$4:$C$21</c:f>
              <c:numCache>
                <c:formatCode>General</c:formatCode>
                <c:ptCount val="18"/>
                <c:pt idx="0">
                  <c:v>0.5</c:v>
                </c:pt>
                <c:pt idx="1">
                  <c:v>0</c:v>
                </c:pt>
                <c:pt idx="2">
                  <c:v>0.25</c:v>
                </c:pt>
                <c:pt idx="3">
                  <c:v>0.25</c:v>
                </c:pt>
                <c:pt idx="4">
                  <c:v>0.25</c:v>
                </c:pt>
                <c:pt idx="5">
                  <c:v>0</c:v>
                </c:pt>
                <c:pt idx="6">
                  <c:v>0.25</c:v>
                </c:pt>
                <c:pt idx="7">
                  <c:v>0</c:v>
                </c:pt>
                <c:pt idx="8">
                  <c:v>0</c:v>
                </c:pt>
                <c:pt idx="9">
                  <c:v>0</c:v>
                </c:pt>
                <c:pt idx="10">
                  <c:v>0</c:v>
                </c:pt>
                <c:pt idx="11">
                  <c:v>0</c:v>
                </c:pt>
                <c:pt idx="12">
                  <c:v>0</c:v>
                </c:pt>
                <c:pt idx="13">
                  <c:v>0</c:v>
                </c:pt>
                <c:pt idx="14">
                  <c:v>0.75000000000000078</c:v>
                </c:pt>
                <c:pt idx="15">
                  <c:v>0</c:v>
                </c:pt>
                <c:pt idx="16">
                  <c:v>1.25</c:v>
                </c:pt>
                <c:pt idx="17">
                  <c:v>0.5</c:v>
                </c:pt>
              </c:numCache>
            </c:numRef>
          </c:val>
        </c:ser>
        <c:ser>
          <c:idx val="1"/>
          <c:order val="1"/>
          <c:tx>
            <c:strRef>
              <c:f>'Serangga HERBV bulan-2'!$D$3</c:f>
              <c:strCache>
                <c:ptCount val="1"/>
                <c:pt idx="0">
                  <c:v>Nephotettix</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bulan-2'!$D$4:$D$21</c:f>
              <c:numCache>
                <c:formatCode>General</c:formatCode>
                <c:ptCount val="18"/>
                <c:pt idx="0">
                  <c:v>0.75000000000000078</c:v>
                </c:pt>
                <c:pt idx="1">
                  <c:v>1</c:v>
                </c:pt>
                <c:pt idx="2">
                  <c:v>0.5</c:v>
                </c:pt>
                <c:pt idx="3">
                  <c:v>0.5</c:v>
                </c:pt>
                <c:pt idx="4">
                  <c:v>0.5</c:v>
                </c:pt>
                <c:pt idx="5">
                  <c:v>0</c:v>
                </c:pt>
                <c:pt idx="6">
                  <c:v>0.25</c:v>
                </c:pt>
                <c:pt idx="7">
                  <c:v>0.25</c:v>
                </c:pt>
                <c:pt idx="8">
                  <c:v>0</c:v>
                </c:pt>
                <c:pt idx="9">
                  <c:v>0</c:v>
                </c:pt>
                <c:pt idx="10">
                  <c:v>0</c:v>
                </c:pt>
                <c:pt idx="11">
                  <c:v>0</c:v>
                </c:pt>
                <c:pt idx="12">
                  <c:v>1</c:v>
                </c:pt>
                <c:pt idx="13">
                  <c:v>0.75000000000000078</c:v>
                </c:pt>
                <c:pt idx="14">
                  <c:v>0.5</c:v>
                </c:pt>
                <c:pt idx="15">
                  <c:v>0.75000000000000078</c:v>
                </c:pt>
                <c:pt idx="16">
                  <c:v>0.25</c:v>
                </c:pt>
                <c:pt idx="17">
                  <c:v>0.75000000000000078</c:v>
                </c:pt>
              </c:numCache>
            </c:numRef>
          </c:val>
        </c:ser>
        <c:ser>
          <c:idx val="2"/>
          <c:order val="2"/>
          <c:tx>
            <c:strRef>
              <c:f>'Serangga HERBV bulan-2'!$E$3</c:f>
              <c:strCache>
                <c:ptCount val="1"/>
                <c:pt idx="0">
                  <c:v>Nilaparvata lugens</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bulan-2'!$E$4:$E$21</c:f>
              <c:numCache>
                <c:formatCode>General</c:formatCode>
                <c:ptCount val="18"/>
                <c:pt idx="0">
                  <c:v>0</c:v>
                </c:pt>
                <c:pt idx="1">
                  <c:v>0.75000000000000078</c:v>
                </c:pt>
                <c:pt idx="2">
                  <c:v>0</c:v>
                </c:pt>
                <c:pt idx="3">
                  <c:v>0.25</c:v>
                </c:pt>
                <c:pt idx="4">
                  <c:v>0.25</c:v>
                </c:pt>
                <c:pt idx="5">
                  <c:v>2</c:v>
                </c:pt>
                <c:pt idx="6">
                  <c:v>0</c:v>
                </c:pt>
                <c:pt idx="7">
                  <c:v>0</c:v>
                </c:pt>
                <c:pt idx="8">
                  <c:v>0.5</c:v>
                </c:pt>
                <c:pt idx="9">
                  <c:v>0</c:v>
                </c:pt>
                <c:pt idx="10">
                  <c:v>0.25</c:v>
                </c:pt>
                <c:pt idx="11">
                  <c:v>0.5</c:v>
                </c:pt>
                <c:pt idx="12">
                  <c:v>0.5</c:v>
                </c:pt>
                <c:pt idx="13">
                  <c:v>0.25</c:v>
                </c:pt>
                <c:pt idx="14">
                  <c:v>1</c:v>
                </c:pt>
                <c:pt idx="15">
                  <c:v>0</c:v>
                </c:pt>
                <c:pt idx="16">
                  <c:v>0</c:v>
                </c:pt>
                <c:pt idx="17">
                  <c:v>0</c:v>
                </c:pt>
              </c:numCache>
            </c:numRef>
          </c:val>
        </c:ser>
        <c:ser>
          <c:idx val="3"/>
          <c:order val="3"/>
          <c:tx>
            <c:strRef>
              <c:f>'Serangga HERBV bulan-2'!$F$3</c:f>
              <c:strCache>
                <c:ptCount val="1"/>
                <c:pt idx="0">
                  <c:v>Oxya cinensis</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bulan-2'!$F$4:$F$21</c:f>
              <c:numCache>
                <c:formatCode>General</c:formatCode>
                <c:ptCount val="18"/>
                <c:pt idx="0">
                  <c:v>0</c:v>
                </c:pt>
                <c:pt idx="1">
                  <c:v>0.75000000000000078</c:v>
                </c:pt>
                <c:pt idx="2">
                  <c:v>0</c:v>
                </c:pt>
                <c:pt idx="3">
                  <c:v>1</c:v>
                </c:pt>
                <c:pt idx="4">
                  <c:v>0</c:v>
                </c:pt>
                <c:pt idx="5">
                  <c:v>0.75000000000000078</c:v>
                </c:pt>
                <c:pt idx="6">
                  <c:v>0.75000000000000078</c:v>
                </c:pt>
                <c:pt idx="7">
                  <c:v>0</c:v>
                </c:pt>
                <c:pt idx="8">
                  <c:v>0</c:v>
                </c:pt>
                <c:pt idx="9">
                  <c:v>0</c:v>
                </c:pt>
                <c:pt idx="10">
                  <c:v>1.25</c:v>
                </c:pt>
                <c:pt idx="11">
                  <c:v>1</c:v>
                </c:pt>
                <c:pt idx="12">
                  <c:v>0</c:v>
                </c:pt>
                <c:pt idx="13">
                  <c:v>0.75000000000000078</c:v>
                </c:pt>
                <c:pt idx="14">
                  <c:v>0.5</c:v>
                </c:pt>
                <c:pt idx="15">
                  <c:v>0</c:v>
                </c:pt>
                <c:pt idx="16">
                  <c:v>0</c:v>
                </c:pt>
                <c:pt idx="17">
                  <c:v>0</c:v>
                </c:pt>
              </c:numCache>
            </c:numRef>
          </c:val>
        </c:ser>
        <c:ser>
          <c:idx val="4"/>
          <c:order val="4"/>
          <c:tx>
            <c:strRef>
              <c:f>'Serangga HERBV bulan-2'!$G$3</c:f>
              <c:strCache>
                <c:ptCount val="1"/>
                <c:pt idx="0">
                  <c:v>Aphididae</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bulan-2'!$G$4:$G$21</c:f>
              <c:numCache>
                <c:formatCode>General</c:formatCode>
                <c:ptCount val="18"/>
                <c:pt idx="0">
                  <c:v>0</c:v>
                </c:pt>
                <c:pt idx="1">
                  <c:v>0</c:v>
                </c:pt>
                <c:pt idx="2">
                  <c:v>0</c:v>
                </c:pt>
                <c:pt idx="3">
                  <c:v>0.25</c:v>
                </c:pt>
                <c:pt idx="4">
                  <c:v>0</c:v>
                </c:pt>
                <c:pt idx="5">
                  <c:v>0</c:v>
                </c:pt>
                <c:pt idx="6">
                  <c:v>0</c:v>
                </c:pt>
                <c:pt idx="7">
                  <c:v>0</c:v>
                </c:pt>
                <c:pt idx="8">
                  <c:v>0.25</c:v>
                </c:pt>
                <c:pt idx="9">
                  <c:v>0</c:v>
                </c:pt>
                <c:pt idx="10">
                  <c:v>0</c:v>
                </c:pt>
                <c:pt idx="11">
                  <c:v>0</c:v>
                </c:pt>
                <c:pt idx="12">
                  <c:v>0.25</c:v>
                </c:pt>
                <c:pt idx="13">
                  <c:v>0</c:v>
                </c:pt>
                <c:pt idx="14">
                  <c:v>0</c:v>
                </c:pt>
                <c:pt idx="15">
                  <c:v>0</c:v>
                </c:pt>
                <c:pt idx="16">
                  <c:v>0</c:v>
                </c:pt>
                <c:pt idx="17">
                  <c:v>0</c:v>
                </c:pt>
              </c:numCache>
            </c:numRef>
          </c:val>
        </c:ser>
        <c:ser>
          <c:idx val="5"/>
          <c:order val="5"/>
          <c:tx>
            <c:strRef>
              <c:f>'Serangga HERBV bulan-2'!$H$3</c:f>
              <c:strCache>
                <c:ptCount val="1"/>
                <c:pt idx="0">
                  <c:v>Scarabidae</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bulan-2'!$H$4:$H$21</c:f>
              <c:numCache>
                <c:formatCode>General</c:formatCode>
                <c:ptCount val="18"/>
                <c:pt idx="0">
                  <c:v>0.25</c:v>
                </c:pt>
                <c:pt idx="1">
                  <c:v>0.25</c:v>
                </c:pt>
                <c:pt idx="2">
                  <c:v>0</c:v>
                </c:pt>
                <c:pt idx="3">
                  <c:v>0</c:v>
                </c:pt>
                <c:pt idx="4">
                  <c:v>0.25</c:v>
                </c:pt>
                <c:pt idx="5">
                  <c:v>0.75000000000000078</c:v>
                </c:pt>
                <c:pt idx="6">
                  <c:v>0.5</c:v>
                </c:pt>
                <c:pt idx="7">
                  <c:v>1.25</c:v>
                </c:pt>
                <c:pt idx="8">
                  <c:v>0.25</c:v>
                </c:pt>
                <c:pt idx="9">
                  <c:v>0.25</c:v>
                </c:pt>
                <c:pt idx="10">
                  <c:v>0</c:v>
                </c:pt>
                <c:pt idx="11">
                  <c:v>0.25</c:v>
                </c:pt>
                <c:pt idx="12">
                  <c:v>0</c:v>
                </c:pt>
                <c:pt idx="13">
                  <c:v>0</c:v>
                </c:pt>
                <c:pt idx="14">
                  <c:v>0.25</c:v>
                </c:pt>
                <c:pt idx="15">
                  <c:v>0</c:v>
                </c:pt>
                <c:pt idx="16">
                  <c:v>0.25</c:v>
                </c:pt>
                <c:pt idx="17">
                  <c:v>0</c:v>
                </c:pt>
              </c:numCache>
            </c:numRef>
          </c:val>
        </c:ser>
        <c:ser>
          <c:idx val="6"/>
          <c:order val="6"/>
          <c:tx>
            <c:strRef>
              <c:f>'Serangga HERBV bulan-2'!$I$3</c:f>
              <c:strCache>
                <c:ptCount val="1"/>
                <c:pt idx="0">
                  <c:v>Ceciidomydae</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bulan-2'!$I$4:$I$21</c:f>
              <c:numCache>
                <c:formatCode>General</c:formatCode>
                <c:ptCount val="18"/>
                <c:pt idx="0">
                  <c:v>0</c:v>
                </c:pt>
                <c:pt idx="1">
                  <c:v>0</c:v>
                </c:pt>
                <c:pt idx="2">
                  <c:v>0</c:v>
                </c:pt>
                <c:pt idx="3">
                  <c:v>0</c:v>
                </c:pt>
                <c:pt idx="4">
                  <c:v>0.25</c:v>
                </c:pt>
                <c:pt idx="5">
                  <c:v>0</c:v>
                </c:pt>
                <c:pt idx="6">
                  <c:v>1</c:v>
                </c:pt>
                <c:pt idx="7">
                  <c:v>0</c:v>
                </c:pt>
                <c:pt idx="8">
                  <c:v>0.75000000000000078</c:v>
                </c:pt>
                <c:pt idx="9">
                  <c:v>0</c:v>
                </c:pt>
                <c:pt idx="10">
                  <c:v>0.25</c:v>
                </c:pt>
                <c:pt idx="11">
                  <c:v>0</c:v>
                </c:pt>
                <c:pt idx="12">
                  <c:v>0.5</c:v>
                </c:pt>
                <c:pt idx="13">
                  <c:v>0</c:v>
                </c:pt>
                <c:pt idx="14">
                  <c:v>0</c:v>
                </c:pt>
                <c:pt idx="15">
                  <c:v>0</c:v>
                </c:pt>
                <c:pt idx="16">
                  <c:v>0</c:v>
                </c:pt>
                <c:pt idx="17">
                  <c:v>0.5</c:v>
                </c:pt>
              </c:numCache>
            </c:numRef>
          </c:val>
        </c:ser>
        <c:ser>
          <c:idx val="7"/>
          <c:order val="7"/>
          <c:tx>
            <c:strRef>
              <c:f>'Serangga HERBV bulan-2'!$J$3</c:f>
              <c:strCache>
                <c:ptCount val="1"/>
                <c:pt idx="0">
                  <c:v>Flatidae</c:v>
                </c:pt>
              </c:strCache>
            </c:strRef>
          </c:tx>
          <c:cat>
            <c:strRef>
              <c:f>'Serangga HERBV bulan-2'!$B$4:$B$21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bulan-2'!$J$4:$J$21</c:f>
              <c:numCache>
                <c:formatCode>General</c:formatCode>
                <c:ptCount val="18"/>
                <c:pt idx="0">
                  <c:v>0</c:v>
                </c:pt>
                <c:pt idx="1">
                  <c:v>0</c:v>
                </c:pt>
                <c:pt idx="2">
                  <c:v>0</c:v>
                </c:pt>
                <c:pt idx="3">
                  <c:v>0</c:v>
                </c:pt>
                <c:pt idx="4">
                  <c:v>0</c:v>
                </c:pt>
                <c:pt idx="5">
                  <c:v>0</c:v>
                </c:pt>
                <c:pt idx="6">
                  <c:v>0.25</c:v>
                </c:pt>
                <c:pt idx="7">
                  <c:v>0</c:v>
                </c:pt>
                <c:pt idx="8">
                  <c:v>0</c:v>
                </c:pt>
                <c:pt idx="9">
                  <c:v>0</c:v>
                </c:pt>
                <c:pt idx="10">
                  <c:v>0</c:v>
                </c:pt>
                <c:pt idx="11">
                  <c:v>0</c:v>
                </c:pt>
                <c:pt idx="12">
                  <c:v>0</c:v>
                </c:pt>
                <c:pt idx="13">
                  <c:v>0</c:v>
                </c:pt>
                <c:pt idx="14">
                  <c:v>0</c:v>
                </c:pt>
                <c:pt idx="15">
                  <c:v>0</c:v>
                </c:pt>
                <c:pt idx="16">
                  <c:v>0</c:v>
                </c:pt>
                <c:pt idx="17">
                  <c:v>0</c:v>
                </c:pt>
              </c:numCache>
            </c:numRef>
          </c:val>
        </c:ser>
        <c:shape val="box"/>
        <c:axId val="115863936"/>
        <c:axId val="115865472"/>
        <c:axId val="0"/>
      </c:bar3DChart>
      <c:catAx>
        <c:axId val="115863936"/>
        <c:scaling>
          <c:orientation val="minMax"/>
        </c:scaling>
        <c:axPos val="b"/>
        <c:tickLblPos val="nextTo"/>
        <c:crossAx val="115865472"/>
        <c:crosses val="autoZero"/>
        <c:auto val="1"/>
        <c:lblAlgn val="ctr"/>
        <c:lblOffset val="100"/>
      </c:catAx>
      <c:valAx>
        <c:axId val="115865472"/>
        <c:scaling>
          <c:orientation val="minMax"/>
        </c:scaling>
        <c:axPos val="l"/>
        <c:majorGridlines/>
        <c:numFmt formatCode="General" sourceLinked="1"/>
        <c:tickLblPos val="nextTo"/>
        <c:crossAx val="11586393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view3D>
      <c:rAngAx val="1"/>
    </c:view3D>
    <c:plotArea>
      <c:layout/>
      <c:bar3DChart>
        <c:barDir val="col"/>
        <c:grouping val="clustered"/>
        <c:ser>
          <c:idx val="0"/>
          <c:order val="0"/>
          <c:tx>
            <c:strRef>
              <c:f>Richness!$C$43</c:f>
              <c:strCache>
                <c:ptCount val="1"/>
                <c:pt idx="0">
                  <c:v>Rerata Jml jenis</c:v>
                </c:pt>
              </c:strCache>
            </c:strRef>
          </c:tx>
          <c:cat>
            <c:strRef>
              <c:f>Richness!$B$44:$B$61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Richness!$C$44:$C$61</c:f>
              <c:numCache>
                <c:formatCode>General</c:formatCode>
                <c:ptCount val="18"/>
                <c:pt idx="0">
                  <c:v>3</c:v>
                </c:pt>
                <c:pt idx="1">
                  <c:v>4</c:v>
                </c:pt>
                <c:pt idx="2">
                  <c:v>2</c:v>
                </c:pt>
                <c:pt idx="3">
                  <c:v>5</c:v>
                </c:pt>
                <c:pt idx="4">
                  <c:v>5</c:v>
                </c:pt>
                <c:pt idx="5">
                  <c:v>3</c:v>
                </c:pt>
                <c:pt idx="6">
                  <c:v>6</c:v>
                </c:pt>
                <c:pt idx="7">
                  <c:v>2</c:v>
                </c:pt>
                <c:pt idx="8">
                  <c:v>4</c:v>
                </c:pt>
                <c:pt idx="9">
                  <c:v>1</c:v>
                </c:pt>
                <c:pt idx="10">
                  <c:v>3</c:v>
                </c:pt>
                <c:pt idx="11">
                  <c:v>3</c:v>
                </c:pt>
                <c:pt idx="12">
                  <c:v>4</c:v>
                </c:pt>
                <c:pt idx="13">
                  <c:v>3</c:v>
                </c:pt>
                <c:pt idx="14">
                  <c:v>5</c:v>
                </c:pt>
                <c:pt idx="15">
                  <c:v>1</c:v>
                </c:pt>
                <c:pt idx="16">
                  <c:v>3</c:v>
                </c:pt>
                <c:pt idx="17">
                  <c:v>3</c:v>
                </c:pt>
              </c:numCache>
            </c:numRef>
          </c:val>
        </c:ser>
        <c:ser>
          <c:idx val="1"/>
          <c:order val="1"/>
          <c:tx>
            <c:strRef>
              <c:f>Richness!$D$43</c:f>
              <c:strCache>
                <c:ptCount val="1"/>
                <c:pt idx="0">
                  <c:v>Rerata Total Individu</c:v>
                </c:pt>
              </c:strCache>
            </c:strRef>
          </c:tx>
          <c:cat>
            <c:strRef>
              <c:f>Richness!$B$44:$B$61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Richness!$D$44:$D$61</c:f>
              <c:numCache>
                <c:formatCode>General</c:formatCode>
                <c:ptCount val="18"/>
                <c:pt idx="0">
                  <c:v>1.5</c:v>
                </c:pt>
                <c:pt idx="1">
                  <c:v>2.75</c:v>
                </c:pt>
                <c:pt idx="2">
                  <c:v>0.75000000000000078</c:v>
                </c:pt>
                <c:pt idx="3">
                  <c:v>2.25</c:v>
                </c:pt>
                <c:pt idx="4">
                  <c:v>1.5</c:v>
                </c:pt>
                <c:pt idx="5">
                  <c:v>3.5</c:v>
                </c:pt>
                <c:pt idx="6">
                  <c:v>3</c:v>
                </c:pt>
                <c:pt idx="7">
                  <c:v>1.5</c:v>
                </c:pt>
                <c:pt idx="8">
                  <c:v>1.75</c:v>
                </c:pt>
                <c:pt idx="9">
                  <c:v>0.25</c:v>
                </c:pt>
                <c:pt idx="10">
                  <c:v>1.75</c:v>
                </c:pt>
                <c:pt idx="11">
                  <c:v>1.75</c:v>
                </c:pt>
                <c:pt idx="12">
                  <c:v>2.25</c:v>
                </c:pt>
                <c:pt idx="13">
                  <c:v>1.75</c:v>
                </c:pt>
                <c:pt idx="14">
                  <c:v>3</c:v>
                </c:pt>
                <c:pt idx="15">
                  <c:v>0.75000000000000078</c:v>
                </c:pt>
                <c:pt idx="16">
                  <c:v>1.75</c:v>
                </c:pt>
                <c:pt idx="17">
                  <c:v>1.25</c:v>
                </c:pt>
              </c:numCache>
            </c:numRef>
          </c:val>
        </c:ser>
        <c:shape val="box"/>
        <c:axId val="118334976"/>
        <c:axId val="118336896"/>
        <c:axId val="0"/>
      </c:bar3DChart>
      <c:catAx>
        <c:axId val="118334976"/>
        <c:scaling>
          <c:orientation val="minMax"/>
        </c:scaling>
        <c:axPos val="b"/>
        <c:tickLblPos val="nextTo"/>
        <c:crossAx val="118336896"/>
        <c:crosses val="autoZero"/>
        <c:auto val="1"/>
        <c:lblAlgn val="ctr"/>
        <c:lblOffset val="100"/>
      </c:catAx>
      <c:valAx>
        <c:axId val="118336896"/>
        <c:scaling>
          <c:orientation val="minMax"/>
        </c:scaling>
        <c:axPos val="l"/>
        <c:majorGridlines/>
        <c:numFmt formatCode="General" sourceLinked="1"/>
        <c:tickLblPos val="nextTo"/>
        <c:crossAx val="11833497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'Serangga HERBV bln-3'!$C$3</c:f>
              <c:strCache>
                <c:ptCount val="1"/>
                <c:pt idx="0">
                  <c:v>Nephotettix sp.</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bln-3'!$C$4:$C$21</c:f>
              <c:numCache>
                <c:formatCode>General</c:formatCode>
                <c:ptCount val="18"/>
                <c:pt idx="0">
                  <c:v>2</c:v>
                </c:pt>
                <c:pt idx="1">
                  <c:v>1.25</c:v>
                </c:pt>
                <c:pt idx="2">
                  <c:v>1</c:v>
                </c:pt>
                <c:pt idx="3">
                  <c:v>0.5</c:v>
                </c:pt>
                <c:pt idx="4">
                  <c:v>0.5</c:v>
                </c:pt>
                <c:pt idx="5">
                  <c:v>0.25</c:v>
                </c:pt>
                <c:pt idx="6">
                  <c:v>1.75</c:v>
                </c:pt>
                <c:pt idx="7">
                  <c:v>0.5</c:v>
                </c:pt>
                <c:pt idx="8">
                  <c:v>0.5</c:v>
                </c:pt>
                <c:pt idx="9">
                  <c:v>0.25</c:v>
                </c:pt>
                <c:pt idx="10">
                  <c:v>0.5</c:v>
                </c:pt>
                <c:pt idx="11">
                  <c:v>1</c:v>
                </c:pt>
                <c:pt idx="12">
                  <c:v>1.5</c:v>
                </c:pt>
                <c:pt idx="13">
                  <c:v>0.75000000000000078</c:v>
                </c:pt>
                <c:pt idx="14">
                  <c:v>0</c:v>
                </c:pt>
                <c:pt idx="15">
                  <c:v>0.5</c:v>
                </c:pt>
                <c:pt idx="16">
                  <c:v>0</c:v>
                </c:pt>
                <c:pt idx="17">
                  <c:v>1</c:v>
                </c:pt>
              </c:numCache>
            </c:numRef>
          </c:val>
        </c:ser>
        <c:ser>
          <c:idx val="1"/>
          <c:order val="1"/>
          <c:tx>
            <c:strRef>
              <c:f>'Serangga HERBV bln-3'!$D$3</c:f>
              <c:strCache>
                <c:ptCount val="1"/>
                <c:pt idx="0">
                  <c:v>Recilia dorsalis</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bln-3'!$D$4:$D$21</c:f>
              <c:numCache>
                <c:formatCode>General</c:formatCode>
                <c:ptCount val="18"/>
                <c:pt idx="0">
                  <c:v>0</c:v>
                </c:pt>
                <c:pt idx="1">
                  <c:v>0</c:v>
                </c:pt>
                <c:pt idx="2">
                  <c:v>0</c:v>
                </c:pt>
                <c:pt idx="3">
                  <c:v>0</c:v>
                </c:pt>
                <c:pt idx="4">
                  <c:v>0</c:v>
                </c:pt>
                <c:pt idx="5">
                  <c:v>0.5</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2"/>
          <c:order val="2"/>
          <c:tx>
            <c:strRef>
              <c:f>'Serangga HERBV bln-3'!$E$3</c:f>
              <c:strCache>
                <c:ptCount val="1"/>
                <c:pt idx="0">
                  <c:v>Nilaparvata lugens</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bln-3'!$E$4:$E$21</c:f>
              <c:numCache>
                <c:formatCode>General</c:formatCode>
                <c:ptCount val="18"/>
                <c:pt idx="0">
                  <c:v>0</c:v>
                </c:pt>
                <c:pt idx="1">
                  <c:v>0</c:v>
                </c:pt>
                <c:pt idx="2">
                  <c:v>0</c:v>
                </c:pt>
                <c:pt idx="3">
                  <c:v>0.25</c:v>
                </c:pt>
                <c:pt idx="4">
                  <c:v>0</c:v>
                </c:pt>
                <c:pt idx="5">
                  <c:v>0</c:v>
                </c:pt>
                <c:pt idx="6">
                  <c:v>0</c:v>
                </c:pt>
                <c:pt idx="7">
                  <c:v>0</c:v>
                </c:pt>
                <c:pt idx="8">
                  <c:v>0</c:v>
                </c:pt>
                <c:pt idx="9">
                  <c:v>0</c:v>
                </c:pt>
                <c:pt idx="10">
                  <c:v>0.5</c:v>
                </c:pt>
                <c:pt idx="11">
                  <c:v>0</c:v>
                </c:pt>
                <c:pt idx="12">
                  <c:v>0</c:v>
                </c:pt>
                <c:pt idx="13">
                  <c:v>0</c:v>
                </c:pt>
                <c:pt idx="14">
                  <c:v>0</c:v>
                </c:pt>
                <c:pt idx="15">
                  <c:v>0</c:v>
                </c:pt>
                <c:pt idx="16">
                  <c:v>0</c:v>
                </c:pt>
                <c:pt idx="17">
                  <c:v>0</c:v>
                </c:pt>
              </c:numCache>
            </c:numRef>
          </c:val>
        </c:ser>
        <c:ser>
          <c:idx val="3"/>
          <c:order val="3"/>
          <c:tx>
            <c:strRef>
              <c:f>'Serangga HERBV bln-3'!$F$3</c:f>
              <c:strCache>
                <c:ptCount val="1"/>
                <c:pt idx="0">
                  <c:v>Oxya cinensis</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bln-3'!$F$4:$F$21</c:f>
              <c:numCache>
                <c:formatCode>General</c:formatCode>
                <c:ptCount val="18"/>
                <c:pt idx="0">
                  <c:v>0</c:v>
                </c:pt>
                <c:pt idx="1">
                  <c:v>0.25</c:v>
                </c:pt>
                <c:pt idx="2">
                  <c:v>0.25</c:v>
                </c:pt>
                <c:pt idx="3">
                  <c:v>0.75000000000000078</c:v>
                </c:pt>
                <c:pt idx="4">
                  <c:v>0</c:v>
                </c:pt>
                <c:pt idx="5">
                  <c:v>0.25</c:v>
                </c:pt>
                <c:pt idx="6">
                  <c:v>1</c:v>
                </c:pt>
                <c:pt idx="7">
                  <c:v>0</c:v>
                </c:pt>
                <c:pt idx="8">
                  <c:v>0.5</c:v>
                </c:pt>
                <c:pt idx="9">
                  <c:v>1</c:v>
                </c:pt>
                <c:pt idx="10">
                  <c:v>1.25</c:v>
                </c:pt>
                <c:pt idx="11">
                  <c:v>0.75000000000000078</c:v>
                </c:pt>
                <c:pt idx="12">
                  <c:v>0</c:v>
                </c:pt>
                <c:pt idx="13">
                  <c:v>0.75000000000000078</c:v>
                </c:pt>
                <c:pt idx="14">
                  <c:v>0</c:v>
                </c:pt>
                <c:pt idx="15">
                  <c:v>0.25</c:v>
                </c:pt>
                <c:pt idx="16">
                  <c:v>0.25</c:v>
                </c:pt>
                <c:pt idx="17">
                  <c:v>0.25</c:v>
                </c:pt>
              </c:numCache>
            </c:numRef>
          </c:val>
        </c:ser>
        <c:ser>
          <c:idx val="4"/>
          <c:order val="4"/>
          <c:tx>
            <c:strRef>
              <c:f>'Serangga HERBV bln-3'!$G$3</c:f>
              <c:strCache>
                <c:ptCount val="1"/>
                <c:pt idx="0">
                  <c:v>Leptocrisa oratorius</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bln-3'!$G$4:$G$21</c:f>
              <c:numCache>
                <c:formatCode>General</c:formatCode>
                <c:ptCount val="18"/>
                <c:pt idx="0">
                  <c:v>0.75000000000000078</c:v>
                </c:pt>
                <c:pt idx="1">
                  <c:v>1.75</c:v>
                </c:pt>
                <c:pt idx="2">
                  <c:v>1.5</c:v>
                </c:pt>
                <c:pt idx="3">
                  <c:v>1.25</c:v>
                </c:pt>
                <c:pt idx="4">
                  <c:v>0.5</c:v>
                </c:pt>
                <c:pt idx="5">
                  <c:v>1.5</c:v>
                </c:pt>
                <c:pt idx="6">
                  <c:v>1.75</c:v>
                </c:pt>
                <c:pt idx="7">
                  <c:v>3</c:v>
                </c:pt>
                <c:pt idx="8">
                  <c:v>6.25</c:v>
                </c:pt>
                <c:pt idx="9">
                  <c:v>2.75</c:v>
                </c:pt>
                <c:pt idx="10">
                  <c:v>4.25</c:v>
                </c:pt>
                <c:pt idx="11">
                  <c:v>3.5</c:v>
                </c:pt>
                <c:pt idx="12">
                  <c:v>2.75</c:v>
                </c:pt>
                <c:pt idx="13">
                  <c:v>0.75000000000000078</c:v>
                </c:pt>
                <c:pt idx="14">
                  <c:v>0.25</c:v>
                </c:pt>
                <c:pt idx="15">
                  <c:v>2.5</c:v>
                </c:pt>
                <c:pt idx="16">
                  <c:v>1</c:v>
                </c:pt>
                <c:pt idx="17">
                  <c:v>1.25</c:v>
                </c:pt>
              </c:numCache>
            </c:numRef>
          </c:val>
        </c:ser>
        <c:ser>
          <c:idx val="5"/>
          <c:order val="5"/>
          <c:tx>
            <c:strRef>
              <c:f>'Serangga HERBV bln-3'!$H$3</c:f>
              <c:strCache>
                <c:ptCount val="1"/>
                <c:pt idx="0">
                  <c:v>Acrididae</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bln-3'!$H$4:$H$21</c:f>
              <c:numCache>
                <c:formatCode>General</c:formatCode>
                <c:ptCount val="18"/>
                <c:pt idx="0">
                  <c:v>0</c:v>
                </c:pt>
                <c:pt idx="1">
                  <c:v>0.25</c:v>
                </c:pt>
                <c:pt idx="2">
                  <c:v>0</c:v>
                </c:pt>
                <c:pt idx="3">
                  <c:v>0</c:v>
                </c:pt>
                <c:pt idx="4">
                  <c:v>0</c:v>
                </c:pt>
                <c:pt idx="5">
                  <c:v>0</c:v>
                </c:pt>
                <c:pt idx="6">
                  <c:v>0</c:v>
                </c:pt>
                <c:pt idx="7">
                  <c:v>0</c:v>
                </c:pt>
                <c:pt idx="8">
                  <c:v>0</c:v>
                </c:pt>
                <c:pt idx="9">
                  <c:v>0</c:v>
                </c:pt>
                <c:pt idx="10">
                  <c:v>0</c:v>
                </c:pt>
                <c:pt idx="11">
                  <c:v>0</c:v>
                </c:pt>
                <c:pt idx="12">
                  <c:v>0</c:v>
                </c:pt>
                <c:pt idx="13">
                  <c:v>0</c:v>
                </c:pt>
                <c:pt idx="14">
                  <c:v>0.25</c:v>
                </c:pt>
                <c:pt idx="15">
                  <c:v>0</c:v>
                </c:pt>
                <c:pt idx="16">
                  <c:v>0</c:v>
                </c:pt>
                <c:pt idx="17">
                  <c:v>0</c:v>
                </c:pt>
              </c:numCache>
            </c:numRef>
          </c:val>
        </c:ser>
        <c:ser>
          <c:idx val="6"/>
          <c:order val="6"/>
          <c:tx>
            <c:strRef>
              <c:f>'Serangga HERBV bln-3'!$I$3</c:f>
              <c:strCache>
                <c:ptCount val="1"/>
                <c:pt idx="0">
                  <c:v>Nezara viridula</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bln-3'!$I$4:$I$21</c:f>
              <c:numCache>
                <c:formatCode>General</c:formatCode>
                <c:ptCount val="18"/>
                <c:pt idx="0">
                  <c:v>0</c:v>
                </c:pt>
                <c:pt idx="1">
                  <c:v>0</c:v>
                </c:pt>
                <c:pt idx="2">
                  <c:v>0.25</c:v>
                </c:pt>
                <c:pt idx="3">
                  <c:v>0</c:v>
                </c:pt>
                <c:pt idx="4">
                  <c:v>0</c:v>
                </c:pt>
                <c:pt idx="5">
                  <c:v>0</c:v>
                </c:pt>
                <c:pt idx="6">
                  <c:v>0</c:v>
                </c:pt>
                <c:pt idx="7">
                  <c:v>0.25</c:v>
                </c:pt>
                <c:pt idx="8">
                  <c:v>0</c:v>
                </c:pt>
                <c:pt idx="9">
                  <c:v>0</c:v>
                </c:pt>
                <c:pt idx="10">
                  <c:v>0</c:v>
                </c:pt>
                <c:pt idx="11">
                  <c:v>0</c:v>
                </c:pt>
                <c:pt idx="12">
                  <c:v>0</c:v>
                </c:pt>
                <c:pt idx="13">
                  <c:v>0</c:v>
                </c:pt>
                <c:pt idx="14">
                  <c:v>0</c:v>
                </c:pt>
                <c:pt idx="15">
                  <c:v>0</c:v>
                </c:pt>
                <c:pt idx="16">
                  <c:v>0</c:v>
                </c:pt>
                <c:pt idx="17">
                  <c:v>0</c:v>
                </c:pt>
              </c:numCache>
            </c:numRef>
          </c:val>
        </c:ser>
        <c:ser>
          <c:idx val="7"/>
          <c:order val="7"/>
          <c:tx>
            <c:strRef>
              <c:f>'Serangga HERBV bln-3'!$J$3</c:f>
              <c:strCache>
                <c:ptCount val="1"/>
                <c:pt idx="0">
                  <c:v>Scarabidae</c:v>
                </c:pt>
              </c:strCache>
            </c:strRef>
          </c:tx>
          <c:cat>
            <c:strRef>
              <c:f>'Serangga HERBV bln-3'!$B$4:$B$21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HERBV bln-3'!$J$4:$J$21</c:f>
              <c:numCache>
                <c:formatCode>General</c:formatCode>
                <c:ptCount val="18"/>
                <c:pt idx="0">
                  <c:v>0.75000000000000078</c:v>
                </c:pt>
                <c:pt idx="1">
                  <c:v>0</c:v>
                </c:pt>
                <c:pt idx="2">
                  <c:v>0</c:v>
                </c:pt>
                <c:pt idx="3">
                  <c:v>0</c:v>
                </c:pt>
                <c:pt idx="4">
                  <c:v>0</c:v>
                </c:pt>
                <c:pt idx="5">
                  <c:v>0</c:v>
                </c:pt>
                <c:pt idx="6">
                  <c:v>0</c:v>
                </c:pt>
                <c:pt idx="7">
                  <c:v>0</c:v>
                </c:pt>
                <c:pt idx="8">
                  <c:v>0</c:v>
                </c:pt>
                <c:pt idx="9">
                  <c:v>0</c:v>
                </c:pt>
                <c:pt idx="10">
                  <c:v>0</c:v>
                </c:pt>
                <c:pt idx="11">
                  <c:v>0</c:v>
                </c:pt>
                <c:pt idx="12">
                  <c:v>0</c:v>
                </c:pt>
                <c:pt idx="13">
                  <c:v>0</c:v>
                </c:pt>
                <c:pt idx="14">
                  <c:v>0.5</c:v>
                </c:pt>
                <c:pt idx="15">
                  <c:v>0</c:v>
                </c:pt>
                <c:pt idx="16">
                  <c:v>0</c:v>
                </c:pt>
                <c:pt idx="17">
                  <c:v>0</c:v>
                </c:pt>
              </c:numCache>
            </c:numRef>
          </c:val>
        </c:ser>
        <c:shape val="box"/>
        <c:axId val="119467392"/>
        <c:axId val="119985664"/>
        <c:axId val="0"/>
      </c:bar3DChart>
      <c:catAx>
        <c:axId val="119467392"/>
        <c:scaling>
          <c:orientation val="minMax"/>
        </c:scaling>
        <c:axPos val="b"/>
        <c:tickLblPos val="nextTo"/>
        <c:crossAx val="119985664"/>
        <c:crosses val="autoZero"/>
        <c:auto val="1"/>
        <c:lblAlgn val="ctr"/>
        <c:lblOffset val="100"/>
      </c:catAx>
      <c:valAx>
        <c:axId val="119985664"/>
        <c:scaling>
          <c:orientation val="minMax"/>
        </c:scaling>
        <c:axPos val="l"/>
        <c:majorGridlines/>
        <c:numFmt formatCode="General" sourceLinked="1"/>
        <c:tickLblPos val="nextTo"/>
        <c:crossAx val="119467392"/>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Richness!$C$80</c:f>
              <c:strCache>
                <c:ptCount val="1"/>
                <c:pt idx="0">
                  <c:v>Richness</c:v>
                </c:pt>
              </c:strCache>
            </c:strRef>
          </c:tx>
          <c:cat>
            <c:strRef>
              <c:f>Richness!$B$81:$B$98</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Richness!$C$81:$C$98</c:f>
              <c:numCache>
                <c:formatCode>General</c:formatCode>
                <c:ptCount val="18"/>
                <c:pt idx="0">
                  <c:v>3</c:v>
                </c:pt>
                <c:pt idx="1">
                  <c:v>4</c:v>
                </c:pt>
                <c:pt idx="2">
                  <c:v>4</c:v>
                </c:pt>
                <c:pt idx="3">
                  <c:v>4</c:v>
                </c:pt>
                <c:pt idx="4">
                  <c:v>2</c:v>
                </c:pt>
                <c:pt idx="5">
                  <c:v>4</c:v>
                </c:pt>
                <c:pt idx="6">
                  <c:v>3</c:v>
                </c:pt>
                <c:pt idx="7">
                  <c:v>3</c:v>
                </c:pt>
                <c:pt idx="8">
                  <c:v>3</c:v>
                </c:pt>
                <c:pt idx="9">
                  <c:v>3</c:v>
                </c:pt>
                <c:pt idx="10">
                  <c:v>4</c:v>
                </c:pt>
                <c:pt idx="11">
                  <c:v>3</c:v>
                </c:pt>
                <c:pt idx="12">
                  <c:v>2</c:v>
                </c:pt>
                <c:pt idx="13">
                  <c:v>3</c:v>
                </c:pt>
                <c:pt idx="14">
                  <c:v>3</c:v>
                </c:pt>
                <c:pt idx="15">
                  <c:v>3</c:v>
                </c:pt>
                <c:pt idx="16">
                  <c:v>2</c:v>
                </c:pt>
                <c:pt idx="17">
                  <c:v>3</c:v>
                </c:pt>
              </c:numCache>
            </c:numRef>
          </c:val>
        </c:ser>
        <c:ser>
          <c:idx val="1"/>
          <c:order val="1"/>
          <c:tx>
            <c:strRef>
              <c:f>Richness!$D$80</c:f>
              <c:strCache>
                <c:ptCount val="1"/>
                <c:pt idx="0">
                  <c:v>rerata jumlah total individu</c:v>
                </c:pt>
              </c:strCache>
            </c:strRef>
          </c:tx>
          <c:cat>
            <c:strRef>
              <c:f>Richness!$B$81:$B$98</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Richness!$D$81:$D$98</c:f>
              <c:numCache>
                <c:formatCode>General</c:formatCode>
                <c:ptCount val="18"/>
                <c:pt idx="0">
                  <c:v>3.5</c:v>
                </c:pt>
                <c:pt idx="1">
                  <c:v>3.5</c:v>
                </c:pt>
                <c:pt idx="2">
                  <c:v>3</c:v>
                </c:pt>
                <c:pt idx="3">
                  <c:v>2.9499999999999997</c:v>
                </c:pt>
                <c:pt idx="4">
                  <c:v>1</c:v>
                </c:pt>
                <c:pt idx="5">
                  <c:v>2.5</c:v>
                </c:pt>
                <c:pt idx="6">
                  <c:v>4.5</c:v>
                </c:pt>
                <c:pt idx="7">
                  <c:v>3.75</c:v>
                </c:pt>
                <c:pt idx="8">
                  <c:v>7.25</c:v>
                </c:pt>
                <c:pt idx="9">
                  <c:v>4</c:v>
                </c:pt>
                <c:pt idx="10">
                  <c:v>6.5</c:v>
                </c:pt>
                <c:pt idx="11">
                  <c:v>5.25</c:v>
                </c:pt>
                <c:pt idx="12">
                  <c:v>4.26</c:v>
                </c:pt>
                <c:pt idx="13">
                  <c:v>2.25</c:v>
                </c:pt>
                <c:pt idx="14">
                  <c:v>1</c:v>
                </c:pt>
                <c:pt idx="15">
                  <c:v>3.25</c:v>
                </c:pt>
                <c:pt idx="16">
                  <c:v>1.25</c:v>
                </c:pt>
                <c:pt idx="17">
                  <c:v>2.5</c:v>
                </c:pt>
              </c:numCache>
            </c:numRef>
          </c:val>
        </c:ser>
        <c:shape val="box"/>
        <c:axId val="147006208"/>
        <c:axId val="147042304"/>
        <c:axId val="0"/>
      </c:bar3DChart>
      <c:catAx>
        <c:axId val="147006208"/>
        <c:scaling>
          <c:orientation val="minMax"/>
        </c:scaling>
        <c:axPos val="b"/>
        <c:tickLblPos val="nextTo"/>
        <c:crossAx val="147042304"/>
        <c:crosses val="autoZero"/>
        <c:auto val="1"/>
        <c:lblAlgn val="ctr"/>
        <c:lblOffset val="100"/>
      </c:catAx>
      <c:valAx>
        <c:axId val="147042304"/>
        <c:scaling>
          <c:orientation val="minMax"/>
        </c:scaling>
        <c:axPos val="l"/>
        <c:majorGridlines/>
        <c:numFmt formatCode="General" sourceLinked="1"/>
        <c:tickLblPos val="nextTo"/>
        <c:crossAx val="147006208"/>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'SERANGGA PRED-1'!$C$3</c:f>
              <c:strCache>
                <c:ptCount val="1"/>
                <c:pt idx="0">
                  <c:v>Menochilus sexmaculatus</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PRED-1'!$C$4:$C$21</c:f>
              <c:numCache>
                <c:formatCode>General</c:formatCode>
                <c:ptCount val="18"/>
                <c:pt idx="0">
                  <c:v>0.25</c:v>
                </c:pt>
                <c:pt idx="1">
                  <c:v>0.75000000000000078</c:v>
                </c:pt>
                <c:pt idx="2">
                  <c:v>0.25</c:v>
                </c:pt>
                <c:pt idx="3">
                  <c:v>0</c:v>
                </c:pt>
                <c:pt idx="4">
                  <c:v>0</c:v>
                </c:pt>
                <c:pt idx="5">
                  <c:v>0</c:v>
                </c:pt>
                <c:pt idx="6">
                  <c:v>0.25</c:v>
                </c:pt>
                <c:pt idx="7">
                  <c:v>0.5</c:v>
                </c:pt>
                <c:pt idx="8">
                  <c:v>0.25</c:v>
                </c:pt>
                <c:pt idx="9">
                  <c:v>0</c:v>
                </c:pt>
                <c:pt idx="10">
                  <c:v>0.5</c:v>
                </c:pt>
                <c:pt idx="11">
                  <c:v>0</c:v>
                </c:pt>
                <c:pt idx="12">
                  <c:v>0</c:v>
                </c:pt>
                <c:pt idx="13">
                  <c:v>0</c:v>
                </c:pt>
                <c:pt idx="14">
                  <c:v>0</c:v>
                </c:pt>
                <c:pt idx="15">
                  <c:v>0.25</c:v>
                </c:pt>
                <c:pt idx="16">
                  <c:v>0.25</c:v>
                </c:pt>
                <c:pt idx="17">
                  <c:v>0</c:v>
                </c:pt>
              </c:numCache>
            </c:numRef>
          </c:val>
        </c:ser>
        <c:ser>
          <c:idx val="1"/>
          <c:order val="1"/>
          <c:tx>
            <c:strRef>
              <c:f>'SERANGGA PRED-1'!$D$3</c:f>
              <c:strCache>
                <c:ptCount val="1"/>
                <c:pt idx="0">
                  <c:v>Ophionea nigrofasciata</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PRED-1'!$D$4:$D$21</c:f>
              <c:numCache>
                <c:formatCode>General</c:formatCode>
                <c:ptCount val="18"/>
                <c:pt idx="0">
                  <c:v>0.5</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0.25</c:v>
                </c:pt>
                <c:pt idx="17">
                  <c:v>0</c:v>
                </c:pt>
              </c:numCache>
            </c:numRef>
          </c:val>
        </c:ser>
        <c:ser>
          <c:idx val="2"/>
          <c:order val="2"/>
          <c:tx>
            <c:strRef>
              <c:f>'SERANGGA PRED-1'!$E$3</c:f>
              <c:strCache>
                <c:ptCount val="1"/>
                <c:pt idx="0">
                  <c:v>Salticidae</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PRED-1'!$E$4:$E$21</c:f>
              <c:numCache>
                <c:formatCode>General</c:formatCode>
                <c:ptCount val="18"/>
                <c:pt idx="0">
                  <c:v>0</c:v>
                </c:pt>
                <c:pt idx="1">
                  <c:v>2.25</c:v>
                </c:pt>
                <c:pt idx="2">
                  <c:v>0</c:v>
                </c:pt>
                <c:pt idx="3">
                  <c:v>0.5</c:v>
                </c:pt>
                <c:pt idx="4">
                  <c:v>0.25</c:v>
                </c:pt>
                <c:pt idx="5">
                  <c:v>0.75000000000000078</c:v>
                </c:pt>
                <c:pt idx="6">
                  <c:v>0</c:v>
                </c:pt>
                <c:pt idx="7">
                  <c:v>0.75000000000000078</c:v>
                </c:pt>
                <c:pt idx="8">
                  <c:v>0.25</c:v>
                </c:pt>
                <c:pt idx="9">
                  <c:v>0</c:v>
                </c:pt>
                <c:pt idx="10">
                  <c:v>0</c:v>
                </c:pt>
                <c:pt idx="11">
                  <c:v>0.25</c:v>
                </c:pt>
                <c:pt idx="12">
                  <c:v>0</c:v>
                </c:pt>
                <c:pt idx="13">
                  <c:v>0.5</c:v>
                </c:pt>
                <c:pt idx="14">
                  <c:v>0</c:v>
                </c:pt>
                <c:pt idx="15">
                  <c:v>3</c:v>
                </c:pt>
                <c:pt idx="16">
                  <c:v>0.25</c:v>
                </c:pt>
                <c:pt idx="17">
                  <c:v>0</c:v>
                </c:pt>
              </c:numCache>
            </c:numRef>
          </c:val>
        </c:ser>
        <c:ser>
          <c:idx val="3"/>
          <c:order val="3"/>
          <c:tx>
            <c:strRef>
              <c:f>'SERANGGA PRED-1'!$F$3</c:f>
              <c:strCache>
                <c:ptCount val="1"/>
                <c:pt idx="0">
                  <c:v>Lycosidae</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PRED-1'!$F$4:$F$21</c:f>
              <c:numCache>
                <c:formatCode>General</c:formatCode>
                <c:ptCount val="18"/>
                <c:pt idx="0">
                  <c:v>0</c:v>
                </c:pt>
                <c:pt idx="1">
                  <c:v>0.75000000000000078</c:v>
                </c:pt>
                <c:pt idx="2">
                  <c:v>0.75000000000000078</c:v>
                </c:pt>
                <c:pt idx="3">
                  <c:v>0</c:v>
                </c:pt>
                <c:pt idx="4">
                  <c:v>0</c:v>
                </c:pt>
                <c:pt idx="5">
                  <c:v>0.25</c:v>
                </c:pt>
                <c:pt idx="6">
                  <c:v>0</c:v>
                </c:pt>
                <c:pt idx="7">
                  <c:v>0</c:v>
                </c:pt>
                <c:pt idx="8">
                  <c:v>0.25</c:v>
                </c:pt>
                <c:pt idx="9">
                  <c:v>0.75000000000000078</c:v>
                </c:pt>
                <c:pt idx="10">
                  <c:v>0</c:v>
                </c:pt>
                <c:pt idx="11">
                  <c:v>0.25</c:v>
                </c:pt>
                <c:pt idx="12">
                  <c:v>0</c:v>
                </c:pt>
                <c:pt idx="13">
                  <c:v>0</c:v>
                </c:pt>
                <c:pt idx="14">
                  <c:v>0.5</c:v>
                </c:pt>
                <c:pt idx="15">
                  <c:v>0.5</c:v>
                </c:pt>
                <c:pt idx="16">
                  <c:v>0</c:v>
                </c:pt>
                <c:pt idx="17">
                  <c:v>0</c:v>
                </c:pt>
              </c:numCache>
            </c:numRef>
          </c:val>
        </c:ser>
        <c:ser>
          <c:idx val="4"/>
          <c:order val="4"/>
          <c:tx>
            <c:strRef>
              <c:f>'SERANGGA PRED-1'!$G$3</c:f>
              <c:strCache>
                <c:ptCount val="1"/>
                <c:pt idx="0">
                  <c:v>Paederus sp.</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PRED-1'!$G$4:$G$21</c:f>
              <c:numCache>
                <c:formatCode>General</c:formatCode>
                <c:ptCount val="18"/>
                <c:pt idx="0">
                  <c:v>0</c:v>
                </c:pt>
                <c:pt idx="1">
                  <c:v>0.25</c:v>
                </c:pt>
                <c:pt idx="2">
                  <c:v>0</c:v>
                </c:pt>
                <c:pt idx="3">
                  <c:v>0</c:v>
                </c:pt>
                <c:pt idx="4">
                  <c:v>0</c:v>
                </c:pt>
                <c:pt idx="5">
                  <c:v>0</c:v>
                </c:pt>
                <c:pt idx="6">
                  <c:v>0</c:v>
                </c:pt>
                <c:pt idx="7">
                  <c:v>0</c:v>
                </c:pt>
                <c:pt idx="8">
                  <c:v>0</c:v>
                </c:pt>
                <c:pt idx="9">
                  <c:v>0</c:v>
                </c:pt>
                <c:pt idx="10">
                  <c:v>0.25</c:v>
                </c:pt>
                <c:pt idx="11">
                  <c:v>0</c:v>
                </c:pt>
                <c:pt idx="12">
                  <c:v>0</c:v>
                </c:pt>
                <c:pt idx="13">
                  <c:v>0</c:v>
                </c:pt>
                <c:pt idx="14">
                  <c:v>0</c:v>
                </c:pt>
                <c:pt idx="15">
                  <c:v>0</c:v>
                </c:pt>
                <c:pt idx="16">
                  <c:v>0</c:v>
                </c:pt>
                <c:pt idx="17">
                  <c:v>0</c:v>
                </c:pt>
              </c:numCache>
            </c:numRef>
          </c:val>
        </c:ser>
        <c:ser>
          <c:idx val="5"/>
          <c:order val="5"/>
          <c:tx>
            <c:strRef>
              <c:f>'SERANGGA PRED-1'!$H$3</c:f>
              <c:strCache>
                <c:ptCount val="1"/>
                <c:pt idx="0">
                  <c:v>Apanteles (Parasitoid)</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PRED-1'!$H$4:$H$21</c:f>
              <c:numCache>
                <c:formatCode>General</c:formatCode>
                <c:ptCount val="18"/>
                <c:pt idx="0">
                  <c:v>0</c:v>
                </c:pt>
                <c:pt idx="1">
                  <c:v>0</c:v>
                </c:pt>
                <c:pt idx="2">
                  <c:v>0</c:v>
                </c:pt>
                <c:pt idx="3">
                  <c:v>0.25</c:v>
                </c:pt>
                <c:pt idx="4">
                  <c:v>0</c:v>
                </c:pt>
                <c:pt idx="5">
                  <c:v>0.25</c:v>
                </c:pt>
                <c:pt idx="6">
                  <c:v>0.25</c:v>
                </c:pt>
                <c:pt idx="7">
                  <c:v>0.25</c:v>
                </c:pt>
                <c:pt idx="8">
                  <c:v>0</c:v>
                </c:pt>
                <c:pt idx="9">
                  <c:v>0.75000000000000078</c:v>
                </c:pt>
                <c:pt idx="10">
                  <c:v>0.25</c:v>
                </c:pt>
                <c:pt idx="11">
                  <c:v>0.75000000000000078</c:v>
                </c:pt>
                <c:pt idx="12">
                  <c:v>0</c:v>
                </c:pt>
                <c:pt idx="13">
                  <c:v>0.25</c:v>
                </c:pt>
                <c:pt idx="14">
                  <c:v>0.75000000000000078</c:v>
                </c:pt>
                <c:pt idx="15">
                  <c:v>0</c:v>
                </c:pt>
                <c:pt idx="16">
                  <c:v>0.25</c:v>
                </c:pt>
                <c:pt idx="17">
                  <c:v>0</c:v>
                </c:pt>
              </c:numCache>
            </c:numRef>
          </c:val>
        </c:ser>
        <c:ser>
          <c:idx val="6"/>
          <c:order val="6"/>
          <c:tx>
            <c:strRef>
              <c:f>'SERANGGA PRED-1'!$I$3</c:f>
              <c:strCache>
                <c:ptCount val="1"/>
                <c:pt idx="0">
                  <c:v>Gryllidae predator</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PRED-1'!$I$4:$I$21</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0.5</c:v>
                </c:pt>
                <c:pt idx="14">
                  <c:v>0</c:v>
                </c:pt>
                <c:pt idx="15">
                  <c:v>0.25</c:v>
                </c:pt>
                <c:pt idx="16">
                  <c:v>0</c:v>
                </c:pt>
                <c:pt idx="17">
                  <c:v>0</c:v>
                </c:pt>
              </c:numCache>
            </c:numRef>
          </c:val>
        </c:ser>
        <c:ser>
          <c:idx val="7"/>
          <c:order val="7"/>
          <c:tx>
            <c:strRef>
              <c:f>'SERANGGA PRED-1'!$J$3</c:f>
              <c:strCache>
                <c:ptCount val="1"/>
                <c:pt idx="0">
                  <c:v>Tetragnatha maxillosa</c:v>
                </c:pt>
              </c:strCache>
            </c:strRef>
          </c:tx>
          <c:cat>
            <c:strRef>
              <c:f>'SERANGGA PRED-1'!$B$4:$B$21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PRED-1'!$J$4:$J$21</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0.25</c:v>
                </c:pt>
              </c:numCache>
            </c:numRef>
          </c:val>
        </c:ser>
        <c:shape val="box"/>
        <c:axId val="151100032"/>
        <c:axId val="151381120"/>
        <c:axId val="0"/>
      </c:bar3DChart>
      <c:catAx>
        <c:axId val="151100032"/>
        <c:scaling>
          <c:orientation val="minMax"/>
        </c:scaling>
        <c:axPos val="b"/>
        <c:tickLblPos val="nextTo"/>
        <c:crossAx val="151381120"/>
        <c:crosses val="autoZero"/>
        <c:auto val="1"/>
        <c:lblAlgn val="ctr"/>
        <c:lblOffset val="100"/>
      </c:catAx>
      <c:valAx>
        <c:axId val="151381120"/>
        <c:scaling>
          <c:orientation val="minMax"/>
        </c:scaling>
        <c:axPos val="l"/>
        <c:majorGridlines/>
        <c:numFmt formatCode="General" sourceLinked="1"/>
        <c:tickLblPos val="nextTo"/>
        <c:crossAx val="151100032"/>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id-ID"/>
  <c:chart>
    <c:view3D>
      <c:rAngAx val="1"/>
    </c:view3D>
    <c:plotArea>
      <c:layout/>
      <c:bar3DChart>
        <c:barDir val="col"/>
        <c:grouping val="clustered"/>
        <c:ser>
          <c:idx val="0"/>
          <c:order val="0"/>
          <c:tx>
            <c:strRef>
              <c:f>'SERANGGA PRED-2'!$C$3</c:f>
              <c:strCache>
                <c:ptCount val="1"/>
                <c:pt idx="0">
                  <c:v>Mantidae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PRED-2'!$C$4:$C$21</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1"/>
          <c:order val="1"/>
          <c:tx>
            <c:strRef>
              <c:f>'SERANGGA PRED-2'!$D$3</c:f>
              <c:strCache>
                <c:ptCount val="1"/>
                <c:pt idx="0">
                  <c:v>Ophionea</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PRED-2'!$D$4:$D$21</c:f>
              <c:numCache>
                <c:formatCode>General</c:formatCode>
                <c:ptCount val="18"/>
                <c:pt idx="0">
                  <c:v>0</c:v>
                </c:pt>
                <c:pt idx="1">
                  <c:v>0</c:v>
                </c:pt>
                <c:pt idx="2">
                  <c:v>0</c:v>
                </c:pt>
                <c:pt idx="3">
                  <c:v>0</c:v>
                </c:pt>
                <c:pt idx="4">
                  <c:v>0</c:v>
                </c:pt>
                <c:pt idx="5">
                  <c:v>0</c:v>
                </c:pt>
                <c:pt idx="6">
                  <c:v>0.25</c:v>
                </c:pt>
                <c:pt idx="7">
                  <c:v>0.25</c:v>
                </c:pt>
                <c:pt idx="8">
                  <c:v>0.25</c:v>
                </c:pt>
                <c:pt idx="9">
                  <c:v>0</c:v>
                </c:pt>
                <c:pt idx="10">
                  <c:v>0.5</c:v>
                </c:pt>
                <c:pt idx="11">
                  <c:v>0</c:v>
                </c:pt>
                <c:pt idx="12">
                  <c:v>0</c:v>
                </c:pt>
                <c:pt idx="13">
                  <c:v>0</c:v>
                </c:pt>
                <c:pt idx="14">
                  <c:v>0</c:v>
                </c:pt>
                <c:pt idx="15">
                  <c:v>0</c:v>
                </c:pt>
                <c:pt idx="16">
                  <c:v>0</c:v>
                </c:pt>
                <c:pt idx="17">
                  <c:v>0</c:v>
                </c:pt>
              </c:numCache>
            </c:numRef>
          </c:val>
        </c:ser>
        <c:ser>
          <c:idx val="2"/>
          <c:order val="2"/>
          <c:tx>
            <c:strRef>
              <c:f>'SERANGGA PRED-2'!$E$3</c:f>
              <c:strCache>
                <c:ptCount val="1"/>
                <c:pt idx="0">
                  <c:v>Salticidae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PRED-2'!$E$4:$E$21</c:f>
              <c:numCache>
                <c:formatCode>General</c:formatCode>
                <c:ptCount val="18"/>
                <c:pt idx="0">
                  <c:v>0.25</c:v>
                </c:pt>
                <c:pt idx="1">
                  <c:v>0.25</c:v>
                </c:pt>
                <c:pt idx="2">
                  <c:v>0</c:v>
                </c:pt>
                <c:pt idx="3">
                  <c:v>0.5</c:v>
                </c:pt>
                <c:pt idx="4">
                  <c:v>1.25</c:v>
                </c:pt>
                <c:pt idx="5">
                  <c:v>0.75000000000000078</c:v>
                </c:pt>
                <c:pt idx="6">
                  <c:v>0.25</c:v>
                </c:pt>
                <c:pt idx="7">
                  <c:v>0.25</c:v>
                </c:pt>
                <c:pt idx="8">
                  <c:v>0.75000000000000078</c:v>
                </c:pt>
                <c:pt idx="9">
                  <c:v>0.25</c:v>
                </c:pt>
                <c:pt idx="10">
                  <c:v>0.5</c:v>
                </c:pt>
                <c:pt idx="11">
                  <c:v>1.25</c:v>
                </c:pt>
                <c:pt idx="12">
                  <c:v>0.75000000000000078</c:v>
                </c:pt>
                <c:pt idx="13">
                  <c:v>1</c:v>
                </c:pt>
                <c:pt idx="14">
                  <c:v>0.75000000000000078</c:v>
                </c:pt>
                <c:pt idx="15">
                  <c:v>0.25</c:v>
                </c:pt>
                <c:pt idx="16">
                  <c:v>0.25</c:v>
                </c:pt>
                <c:pt idx="17">
                  <c:v>0</c:v>
                </c:pt>
              </c:numCache>
            </c:numRef>
          </c:val>
        </c:ser>
        <c:ser>
          <c:idx val="3"/>
          <c:order val="3"/>
          <c:tx>
            <c:strRef>
              <c:f>'SERANGGA PRED-2'!$F$3</c:f>
              <c:strCache>
                <c:ptCount val="1"/>
                <c:pt idx="0">
                  <c:v>Lycosa</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PRED-2'!$F$4:$F$21</c:f>
              <c:numCache>
                <c:formatCode>General</c:formatCode>
                <c:ptCount val="18"/>
                <c:pt idx="0">
                  <c:v>0.5</c:v>
                </c:pt>
                <c:pt idx="1">
                  <c:v>0.5</c:v>
                </c:pt>
                <c:pt idx="2">
                  <c:v>0</c:v>
                </c:pt>
                <c:pt idx="3">
                  <c:v>0.25</c:v>
                </c:pt>
                <c:pt idx="4">
                  <c:v>0</c:v>
                </c:pt>
                <c:pt idx="5">
                  <c:v>0</c:v>
                </c:pt>
                <c:pt idx="6">
                  <c:v>0</c:v>
                </c:pt>
                <c:pt idx="7">
                  <c:v>0.25</c:v>
                </c:pt>
                <c:pt idx="8">
                  <c:v>0.25</c:v>
                </c:pt>
                <c:pt idx="9">
                  <c:v>0</c:v>
                </c:pt>
                <c:pt idx="10">
                  <c:v>0</c:v>
                </c:pt>
                <c:pt idx="11">
                  <c:v>0.25</c:v>
                </c:pt>
                <c:pt idx="12">
                  <c:v>0</c:v>
                </c:pt>
                <c:pt idx="13">
                  <c:v>0</c:v>
                </c:pt>
                <c:pt idx="14">
                  <c:v>0</c:v>
                </c:pt>
                <c:pt idx="15">
                  <c:v>0.25</c:v>
                </c:pt>
                <c:pt idx="16">
                  <c:v>0</c:v>
                </c:pt>
                <c:pt idx="17">
                  <c:v>0</c:v>
                </c:pt>
              </c:numCache>
            </c:numRef>
          </c:val>
        </c:ser>
        <c:ser>
          <c:idx val="4"/>
          <c:order val="4"/>
          <c:tx>
            <c:strRef>
              <c:f>'SERANGGA PRED-2'!$G$3</c:f>
              <c:strCache>
                <c:ptCount val="1"/>
                <c:pt idx="0">
                  <c:v>Oxyopes</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PRED-2'!$G$4:$G$21</c:f>
              <c:numCache>
                <c:formatCode>General</c:formatCode>
                <c:ptCount val="18"/>
                <c:pt idx="0">
                  <c:v>0</c:v>
                </c:pt>
                <c:pt idx="1">
                  <c:v>0</c:v>
                </c:pt>
                <c:pt idx="2">
                  <c:v>0.25</c:v>
                </c:pt>
                <c:pt idx="3">
                  <c:v>0.25</c:v>
                </c:pt>
                <c:pt idx="4">
                  <c:v>0</c:v>
                </c:pt>
                <c:pt idx="5">
                  <c:v>0</c:v>
                </c:pt>
                <c:pt idx="6">
                  <c:v>0</c:v>
                </c:pt>
                <c:pt idx="7">
                  <c:v>0</c:v>
                </c:pt>
                <c:pt idx="8">
                  <c:v>0.5</c:v>
                </c:pt>
                <c:pt idx="9">
                  <c:v>0</c:v>
                </c:pt>
                <c:pt idx="10">
                  <c:v>0.5</c:v>
                </c:pt>
                <c:pt idx="11">
                  <c:v>0</c:v>
                </c:pt>
                <c:pt idx="12">
                  <c:v>0</c:v>
                </c:pt>
                <c:pt idx="13">
                  <c:v>0</c:v>
                </c:pt>
                <c:pt idx="14">
                  <c:v>0.25</c:v>
                </c:pt>
                <c:pt idx="15">
                  <c:v>0</c:v>
                </c:pt>
                <c:pt idx="16">
                  <c:v>0.25</c:v>
                </c:pt>
                <c:pt idx="17">
                  <c:v>0</c:v>
                </c:pt>
              </c:numCache>
            </c:numRef>
          </c:val>
        </c:ser>
        <c:ser>
          <c:idx val="5"/>
          <c:order val="5"/>
          <c:tx>
            <c:strRef>
              <c:f>'SERANGGA PRED-2'!$H$3</c:f>
              <c:strCache>
                <c:ptCount val="1"/>
                <c:pt idx="0">
                  <c:v>Meloidae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PRED-2'!$H$4:$H$21</c:f>
              <c:numCache>
                <c:formatCode>General</c:formatCode>
                <c:ptCount val="18"/>
                <c:pt idx="0">
                  <c:v>0</c:v>
                </c:pt>
                <c:pt idx="1">
                  <c:v>0</c:v>
                </c:pt>
                <c:pt idx="2">
                  <c:v>0</c:v>
                </c:pt>
                <c:pt idx="3">
                  <c:v>0</c:v>
                </c:pt>
                <c:pt idx="4">
                  <c:v>0</c:v>
                </c:pt>
                <c:pt idx="5">
                  <c:v>0</c:v>
                </c:pt>
                <c:pt idx="6">
                  <c:v>0</c:v>
                </c:pt>
                <c:pt idx="7">
                  <c:v>0</c:v>
                </c:pt>
                <c:pt idx="8">
                  <c:v>0.25</c:v>
                </c:pt>
                <c:pt idx="9">
                  <c:v>0</c:v>
                </c:pt>
                <c:pt idx="10">
                  <c:v>0</c:v>
                </c:pt>
                <c:pt idx="11">
                  <c:v>0</c:v>
                </c:pt>
                <c:pt idx="12">
                  <c:v>0</c:v>
                </c:pt>
                <c:pt idx="13">
                  <c:v>0</c:v>
                </c:pt>
                <c:pt idx="14">
                  <c:v>0</c:v>
                </c:pt>
                <c:pt idx="15">
                  <c:v>0</c:v>
                </c:pt>
                <c:pt idx="16">
                  <c:v>0</c:v>
                </c:pt>
                <c:pt idx="17">
                  <c:v>0</c:v>
                </c:pt>
              </c:numCache>
            </c:numRef>
          </c:val>
        </c:ser>
        <c:ser>
          <c:idx val="6"/>
          <c:order val="6"/>
          <c:tx>
            <c:strRef>
              <c:f>'SERANGGA PRED-2'!$I$3</c:f>
              <c:strCache>
                <c:ptCount val="1"/>
                <c:pt idx="0">
                  <c:v>Menocilus</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PRED-2'!$I$4:$I$21</c:f>
              <c:numCache>
                <c:formatCode>General</c:formatCode>
                <c:ptCount val="18"/>
                <c:pt idx="0">
                  <c:v>0</c:v>
                </c:pt>
                <c:pt idx="1">
                  <c:v>0</c:v>
                </c:pt>
                <c:pt idx="2">
                  <c:v>0</c:v>
                </c:pt>
                <c:pt idx="3">
                  <c:v>0</c:v>
                </c:pt>
                <c:pt idx="4">
                  <c:v>0.25</c:v>
                </c:pt>
                <c:pt idx="5">
                  <c:v>0</c:v>
                </c:pt>
                <c:pt idx="6">
                  <c:v>0</c:v>
                </c:pt>
                <c:pt idx="7">
                  <c:v>0</c:v>
                </c:pt>
                <c:pt idx="8">
                  <c:v>0</c:v>
                </c:pt>
                <c:pt idx="9">
                  <c:v>0</c:v>
                </c:pt>
                <c:pt idx="10">
                  <c:v>0.25</c:v>
                </c:pt>
                <c:pt idx="11">
                  <c:v>0.25</c:v>
                </c:pt>
                <c:pt idx="12">
                  <c:v>0</c:v>
                </c:pt>
                <c:pt idx="13">
                  <c:v>0.25</c:v>
                </c:pt>
                <c:pt idx="14">
                  <c:v>0</c:v>
                </c:pt>
                <c:pt idx="15">
                  <c:v>0</c:v>
                </c:pt>
                <c:pt idx="16">
                  <c:v>0</c:v>
                </c:pt>
                <c:pt idx="17">
                  <c:v>0</c:v>
                </c:pt>
              </c:numCache>
            </c:numRef>
          </c:val>
        </c:ser>
        <c:ser>
          <c:idx val="7"/>
          <c:order val="7"/>
          <c:tx>
            <c:strRef>
              <c:f>'SERANGGA PRED-2'!$J$3</c:f>
              <c:strCache>
                <c:ptCount val="1"/>
                <c:pt idx="0">
                  <c:v>Paederus sp.</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PRED-2'!$J$4:$J$21</c:f>
              <c:numCache>
                <c:formatCode>General</c:formatCode>
                <c:ptCount val="18"/>
                <c:pt idx="0">
                  <c:v>0</c:v>
                </c:pt>
                <c:pt idx="1">
                  <c:v>0</c:v>
                </c:pt>
                <c:pt idx="2">
                  <c:v>0</c:v>
                </c:pt>
                <c:pt idx="3">
                  <c:v>0</c:v>
                </c:pt>
                <c:pt idx="4">
                  <c:v>0.25</c:v>
                </c:pt>
                <c:pt idx="5">
                  <c:v>0</c:v>
                </c:pt>
                <c:pt idx="6">
                  <c:v>0</c:v>
                </c:pt>
                <c:pt idx="7">
                  <c:v>0</c:v>
                </c:pt>
                <c:pt idx="8">
                  <c:v>0</c:v>
                </c:pt>
                <c:pt idx="9">
                  <c:v>0</c:v>
                </c:pt>
                <c:pt idx="10">
                  <c:v>0.25</c:v>
                </c:pt>
                <c:pt idx="11">
                  <c:v>0</c:v>
                </c:pt>
                <c:pt idx="12">
                  <c:v>0</c:v>
                </c:pt>
                <c:pt idx="13">
                  <c:v>0</c:v>
                </c:pt>
                <c:pt idx="14">
                  <c:v>0</c:v>
                </c:pt>
                <c:pt idx="15">
                  <c:v>0</c:v>
                </c:pt>
                <c:pt idx="16">
                  <c:v>0</c:v>
                </c:pt>
                <c:pt idx="17">
                  <c:v>0</c:v>
                </c:pt>
              </c:numCache>
            </c:numRef>
          </c:val>
        </c:ser>
        <c:ser>
          <c:idx val="8"/>
          <c:order val="8"/>
          <c:tx>
            <c:strRef>
              <c:f>'SERANGGA PRED-2'!$K$3</c:f>
              <c:strCache>
                <c:ptCount val="1"/>
                <c:pt idx="0">
                  <c:v>Parasitoid</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PRED-2'!$K$4:$K$21</c:f>
              <c:numCache>
                <c:formatCode>General</c:formatCode>
                <c:ptCount val="18"/>
                <c:pt idx="0">
                  <c:v>0.25</c:v>
                </c:pt>
                <c:pt idx="1">
                  <c:v>0</c:v>
                </c:pt>
                <c:pt idx="2">
                  <c:v>0.5</c:v>
                </c:pt>
                <c:pt idx="3">
                  <c:v>0.5</c:v>
                </c:pt>
                <c:pt idx="4">
                  <c:v>0.75000000000000078</c:v>
                </c:pt>
                <c:pt idx="5">
                  <c:v>0.5</c:v>
                </c:pt>
                <c:pt idx="6">
                  <c:v>1</c:v>
                </c:pt>
                <c:pt idx="7">
                  <c:v>0.5</c:v>
                </c:pt>
                <c:pt idx="8">
                  <c:v>1</c:v>
                </c:pt>
                <c:pt idx="9">
                  <c:v>0.5</c:v>
                </c:pt>
                <c:pt idx="10">
                  <c:v>0.25</c:v>
                </c:pt>
                <c:pt idx="11">
                  <c:v>0.5</c:v>
                </c:pt>
                <c:pt idx="12">
                  <c:v>0</c:v>
                </c:pt>
                <c:pt idx="13">
                  <c:v>0.25</c:v>
                </c:pt>
                <c:pt idx="14">
                  <c:v>0.75000000000000078</c:v>
                </c:pt>
                <c:pt idx="15">
                  <c:v>0.25</c:v>
                </c:pt>
                <c:pt idx="16">
                  <c:v>1.25</c:v>
                </c:pt>
                <c:pt idx="17">
                  <c:v>0.75000000000000078</c:v>
                </c:pt>
              </c:numCache>
            </c:numRef>
          </c:val>
        </c:ser>
        <c:ser>
          <c:idx val="9"/>
          <c:order val="9"/>
          <c:tx>
            <c:strRef>
              <c:f>'SERANGGA PRED-2'!$L$3</c:f>
              <c:strCache>
                <c:ptCount val="1"/>
                <c:pt idx="0">
                  <c:v>Formicidae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PRED-2'!$L$4:$L$21</c:f>
              <c:numCache>
                <c:formatCode>General</c:formatCode>
                <c:ptCount val="18"/>
                <c:pt idx="0">
                  <c:v>0</c:v>
                </c:pt>
                <c:pt idx="1">
                  <c:v>0</c:v>
                </c:pt>
                <c:pt idx="2">
                  <c:v>0</c:v>
                </c:pt>
                <c:pt idx="3">
                  <c:v>0</c:v>
                </c:pt>
                <c:pt idx="4">
                  <c:v>0.25</c:v>
                </c:pt>
                <c:pt idx="5">
                  <c:v>0</c:v>
                </c:pt>
                <c:pt idx="6">
                  <c:v>0</c:v>
                </c:pt>
                <c:pt idx="7">
                  <c:v>0</c:v>
                </c:pt>
                <c:pt idx="8">
                  <c:v>0.25</c:v>
                </c:pt>
                <c:pt idx="9">
                  <c:v>0</c:v>
                </c:pt>
                <c:pt idx="10">
                  <c:v>0</c:v>
                </c:pt>
                <c:pt idx="11">
                  <c:v>0</c:v>
                </c:pt>
                <c:pt idx="12">
                  <c:v>5.5</c:v>
                </c:pt>
                <c:pt idx="13">
                  <c:v>0.25</c:v>
                </c:pt>
                <c:pt idx="14">
                  <c:v>0.25</c:v>
                </c:pt>
                <c:pt idx="15">
                  <c:v>0.5</c:v>
                </c:pt>
                <c:pt idx="16">
                  <c:v>0</c:v>
                </c:pt>
                <c:pt idx="17">
                  <c:v>0.25</c:v>
                </c:pt>
              </c:numCache>
            </c:numRef>
          </c:val>
        </c:ser>
        <c:ser>
          <c:idx val="10"/>
          <c:order val="10"/>
          <c:tx>
            <c:strRef>
              <c:f>'SERANGGA PRED-2'!$M$3</c:f>
              <c:strCache>
                <c:ptCount val="1"/>
                <c:pt idx="0">
                  <c:v>Gryllidae Pred</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PRED-2'!$M$4:$M$21</c:f>
              <c:numCache>
                <c:formatCode>General</c:formatCode>
                <c:ptCount val="18"/>
                <c:pt idx="0">
                  <c:v>0.25</c:v>
                </c:pt>
                <c:pt idx="1">
                  <c:v>0.25</c:v>
                </c:pt>
                <c:pt idx="2">
                  <c:v>0</c:v>
                </c:pt>
                <c:pt idx="3">
                  <c:v>0.25</c:v>
                </c:pt>
                <c:pt idx="4">
                  <c:v>0.25</c:v>
                </c:pt>
                <c:pt idx="5">
                  <c:v>0.25</c:v>
                </c:pt>
                <c:pt idx="6">
                  <c:v>0</c:v>
                </c:pt>
                <c:pt idx="7">
                  <c:v>0.25</c:v>
                </c:pt>
                <c:pt idx="8">
                  <c:v>0</c:v>
                </c:pt>
                <c:pt idx="9">
                  <c:v>0.25</c:v>
                </c:pt>
                <c:pt idx="10">
                  <c:v>0</c:v>
                </c:pt>
                <c:pt idx="11">
                  <c:v>0</c:v>
                </c:pt>
                <c:pt idx="12">
                  <c:v>0</c:v>
                </c:pt>
                <c:pt idx="13">
                  <c:v>0.5</c:v>
                </c:pt>
                <c:pt idx="14">
                  <c:v>0</c:v>
                </c:pt>
                <c:pt idx="15">
                  <c:v>0.25</c:v>
                </c:pt>
                <c:pt idx="16">
                  <c:v>0</c:v>
                </c:pt>
                <c:pt idx="17">
                  <c:v>0</c:v>
                </c:pt>
              </c:numCache>
            </c:numRef>
          </c:val>
        </c:ser>
        <c:ser>
          <c:idx val="11"/>
          <c:order val="11"/>
          <c:tx>
            <c:strRef>
              <c:f>'SERANGGA PRED-2'!$N$3</c:f>
              <c:strCache>
                <c:ptCount val="1"/>
                <c:pt idx="0">
                  <c:v>Lampyridae</c:v>
                </c:pt>
              </c:strCache>
            </c:strRef>
          </c:tx>
          <c:cat>
            <c:strRef>
              <c:f>'SERANGGA PRED-2'!$B$4:$B$21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PRED-2'!$N$4:$N$21</c:f>
              <c:numCache>
                <c:formatCode>General</c:formatCode>
                <c:ptCount val="18"/>
                <c:pt idx="0">
                  <c:v>0</c:v>
                </c:pt>
                <c:pt idx="1">
                  <c:v>0</c:v>
                </c:pt>
                <c:pt idx="2">
                  <c:v>0</c:v>
                </c:pt>
                <c:pt idx="3">
                  <c:v>0</c:v>
                </c:pt>
                <c:pt idx="4">
                  <c:v>0</c:v>
                </c:pt>
                <c:pt idx="5">
                  <c:v>0</c:v>
                </c:pt>
                <c:pt idx="6">
                  <c:v>0.25</c:v>
                </c:pt>
                <c:pt idx="7">
                  <c:v>0</c:v>
                </c:pt>
                <c:pt idx="8">
                  <c:v>0</c:v>
                </c:pt>
                <c:pt idx="9">
                  <c:v>0</c:v>
                </c:pt>
                <c:pt idx="10">
                  <c:v>0</c:v>
                </c:pt>
                <c:pt idx="11">
                  <c:v>0</c:v>
                </c:pt>
                <c:pt idx="12">
                  <c:v>0</c:v>
                </c:pt>
                <c:pt idx="13">
                  <c:v>0</c:v>
                </c:pt>
                <c:pt idx="14">
                  <c:v>0</c:v>
                </c:pt>
                <c:pt idx="15">
                  <c:v>0</c:v>
                </c:pt>
                <c:pt idx="16">
                  <c:v>0</c:v>
                </c:pt>
                <c:pt idx="17">
                  <c:v>0</c:v>
                </c:pt>
              </c:numCache>
            </c:numRef>
          </c:val>
        </c:ser>
        <c:shape val="box"/>
        <c:axId val="152660992"/>
        <c:axId val="152671360"/>
        <c:axId val="0"/>
      </c:bar3DChart>
      <c:catAx>
        <c:axId val="152660992"/>
        <c:scaling>
          <c:orientation val="minMax"/>
        </c:scaling>
        <c:axPos val="b"/>
        <c:tickLblPos val="nextTo"/>
        <c:crossAx val="152671360"/>
        <c:crosses val="autoZero"/>
        <c:auto val="1"/>
        <c:lblAlgn val="ctr"/>
        <c:lblOffset val="100"/>
      </c:catAx>
      <c:valAx>
        <c:axId val="152671360"/>
        <c:scaling>
          <c:orientation val="minMax"/>
        </c:scaling>
        <c:axPos val="l"/>
        <c:majorGridlines/>
        <c:numFmt formatCode="General" sourceLinked="1"/>
        <c:tickLblPos val="nextTo"/>
        <c:crossAx val="152660992"/>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tx>
            <c:strRef>
              <c:f>'SERANGGA PRED-3'!$D$3</c:f>
              <c:strCache>
                <c:ptCount val="1"/>
                <c:pt idx="0">
                  <c:v>Oxyopes sp.</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PRED-3'!$D$4:$D$21</c:f>
              <c:numCache>
                <c:formatCode>General</c:formatCode>
                <c:ptCount val="18"/>
                <c:pt idx="0">
                  <c:v>0.5</c:v>
                </c:pt>
                <c:pt idx="1">
                  <c:v>0</c:v>
                </c:pt>
                <c:pt idx="2">
                  <c:v>0.25</c:v>
                </c:pt>
                <c:pt idx="3">
                  <c:v>0.25</c:v>
                </c:pt>
                <c:pt idx="4">
                  <c:v>0</c:v>
                </c:pt>
                <c:pt idx="5">
                  <c:v>0.5</c:v>
                </c:pt>
                <c:pt idx="6">
                  <c:v>0</c:v>
                </c:pt>
                <c:pt idx="7">
                  <c:v>0</c:v>
                </c:pt>
                <c:pt idx="8">
                  <c:v>0.5</c:v>
                </c:pt>
                <c:pt idx="9">
                  <c:v>0</c:v>
                </c:pt>
                <c:pt idx="10">
                  <c:v>0</c:v>
                </c:pt>
                <c:pt idx="11">
                  <c:v>0</c:v>
                </c:pt>
                <c:pt idx="12">
                  <c:v>1</c:v>
                </c:pt>
                <c:pt idx="13">
                  <c:v>0</c:v>
                </c:pt>
                <c:pt idx="14">
                  <c:v>0</c:v>
                </c:pt>
                <c:pt idx="15">
                  <c:v>0</c:v>
                </c:pt>
                <c:pt idx="16">
                  <c:v>0.25</c:v>
                </c:pt>
                <c:pt idx="17">
                  <c:v>0</c:v>
                </c:pt>
              </c:numCache>
            </c:numRef>
          </c:val>
        </c:ser>
        <c:ser>
          <c:idx val="1"/>
          <c:order val="1"/>
          <c:tx>
            <c:strRef>
              <c:f>'SERANGGA PRED-3'!$E$3</c:f>
              <c:strCache>
                <c:ptCount val="1"/>
                <c:pt idx="0">
                  <c:v>Salticidae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PRED-3'!$E$4:$E$21</c:f>
              <c:numCache>
                <c:formatCode>General</c:formatCode>
                <c:ptCount val="18"/>
                <c:pt idx="0">
                  <c:v>0.5</c:v>
                </c:pt>
                <c:pt idx="1">
                  <c:v>0.75000000000000078</c:v>
                </c:pt>
                <c:pt idx="2">
                  <c:v>0.5</c:v>
                </c:pt>
                <c:pt idx="3">
                  <c:v>0.75000000000000078</c:v>
                </c:pt>
                <c:pt idx="4">
                  <c:v>0</c:v>
                </c:pt>
                <c:pt idx="5">
                  <c:v>0.25</c:v>
                </c:pt>
                <c:pt idx="6">
                  <c:v>0.25</c:v>
                </c:pt>
                <c:pt idx="7">
                  <c:v>0</c:v>
                </c:pt>
                <c:pt idx="8">
                  <c:v>1</c:v>
                </c:pt>
                <c:pt idx="9">
                  <c:v>0</c:v>
                </c:pt>
                <c:pt idx="10">
                  <c:v>1</c:v>
                </c:pt>
                <c:pt idx="11">
                  <c:v>1</c:v>
                </c:pt>
                <c:pt idx="12">
                  <c:v>0</c:v>
                </c:pt>
                <c:pt idx="13">
                  <c:v>0.5</c:v>
                </c:pt>
                <c:pt idx="14">
                  <c:v>1</c:v>
                </c:pt>
                <c:pt idx="15">
                  <c:v>0</c:v>
                </c:pt>
                <c:pt idx="16">
                  <c:v>1</c:v>
                </c:pt>
                <c:pt idx="17">
                  <c:v>0.25</c:v>
                </c:pt>
              </c:numCache>
            </c:numRef>
          </c:val>
        </c:ser>
        <c:ser>
          <c:idx val="2"/>
          <c:order val="2"/>
          <c:tx>
            <c:strRef>
              <c:f>'SERANGGA PRED-3'!$F$3</c:f>
              <c:strCache>
                <c:ptCount val="1"/>
                <c:pt idx="0">
                  <c:v>Ophionea </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PRED-3'!$F$4:$F$21</c:f>
              <c:numCache>
                <c:formatCode>General</c:formatCode>
                <c:ptCount val="18"/>
                <c:pt idx="0">
                  <c:v>0</c:v>
                </c:pt>
                <c:pt idx="1">
                  <c:v>0</c:v>
                </c:pt>
                <c:pt idx="2">
                  <c:v>0</c:v>
                </c:pt>
                <c:pt idx="3">
                  <c:v>0</c:v>
                </c:pt>
                <c:pt idx="4">
                  <c:v>0</c:v>
                </c:pt>
                <c:pt idx="5">
                  <c:v>0</c:v>
                </c:pt>
                <c:pt idx="6">
                  <c:v>0</c:v>
                </c:pt>
                <c:pt idx="7">
                  <c:v>0.25</c:v>
                </c:pt>
                <c:pt idx="8">
                  <c:v>0</c:v>
                </c:pt>
                <c:pt idx="9">
                  <c:v>0</c:v>
                </c:pt>
                <c:pt idx="10">
                  <c:v>0</c:v>
                </c:pt>
                <c:pt idx="11">
                  <c:v>0.25</c:v>
                </c:pt>
                <c:pt idx="12">
                  <c:v>0</c:v>
                </c:pt>
                <c:pt idx="13">
                  <c:v>0.25</c:v>
                </c:pt>
                <c:pt idx="14">
                  <c:v>0</c:v>
                </c:pt>
                <c:pt idx="15">
                  <c:v>0</c:v>
                </c:pt>
                <c:pt idx="16">
                  <c:v>0</c:v>
                </c:pt>
                <c:pt idx="17">
                  <c:v>0</c:v>
                </c:pt>
              </c:numCache>
            </c:numRef>
          </c:val>
        </c:ser>
        <c:ser>
          <c:idx val="3"/>
          <c:order val="3"/>
          <c:tx>
            <c:strRef>
              <c:f>'SERANGGA PRED-3'!$G$3</c:f>
              <c:strCache>
                <c:ptCount val="1"/>
                <c:pt idx="0">
                  <c:v>Paederus sp.</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PRED-3'!$G$4:$G$21</c:f>
              <c:numCache>
                <c:formatCode>General</c:formatCode>
                <c:ptCount val="18"/>
                <c:pt idx="0">
                  <c:v>0.25</c:v>
                </c:pt>
                <c:pt idx="1">
                  <c:v>0</c:v>
                </c:pt>
                <c:pt idx="2">
                  <c:v>0</c:v>
                </c:pt>
                <c:pt idx="3">
                  <c:v>0</c:v>
                </c:pt>
                <c:pt idx="4">
                  <c:v>0.25</c:v>
                </c:pt>
                <c:pt idx="5">
                  <c:v>0</c:v>
                </c:pt>
                <c:pt idx="6">
                  <c:v>0.25</c:v>
                </c:pt>
                <c:pt idx="7">
                  <c:v>0</c:v>
                </c:pt>
                <c:pt idx="8">
                  <c:v>0</c:v>
                </c:pt>
                <c:pt idx="9">
                  <c:v>0</c:v>
                </c:pt>
                <c:pt idx="10">
                  <c:v>0.25</c:v>
                </c:pt>
                <c:pt idx="11">
                  <c:v>0</c:v>
                </c:pt>
                <c:pt idx="12">
                  <c:v>0</c:v>
                </c:pt>
                <c:pt idx="13">
                  <c:v>0</c:v>
                </c:pt>
                <c:pt idx="14">
                  <c:v>0</c:v>
                </c:pt>
                <c:pt idx="15">
                  <c:v>0</c:v>
                </c:pt>
                <c:pt idx="16">
                  <c:v>0</c:v>
                </c:pt>
                <c:pt idx="17">
                  <c:v>0</c:v>
                </c:pt>
              </c:numCache>
            </c:numRef>
          </c:val>
        </c:ser>
        <c:ser>
          <c:idx val="4"/>
          <c:order val="4"/>
          <c:tx>
            <c:strRef>
              <c:f>'SERANGGA PRED-3'!$H$3</c:f>
              <c:strCache>
                <c:ptCount val="1"/>
                <c:pt idx="0">
                  <c:v>Tetragnatha </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PRED-3'!$H$4:$H$21</c:f>
              <c:numCache>
                <c:formatCode>General</c:formatCode>
                <c:ptCount val="18"/>
                <c:pt idx="0">
                  <c:v>0</c:v>
                </c:pt>
                <c:pt idx="1">
                  <c:v>0</c:v>
                </c:pt>
                <c:pt idx="2">
                  <c:v>0</c:v>
                </c:pt>
                <c:pt idx="3">
                  <c:v>0</c:v>
                </c:pt>
                <c:pt idx="4">
                  <c:v>0</c:v>
                </c:pt>
                <c:pt idx="5">
                  <c:v>0</c:v>
                </c:pt>
                <c:pt idx="6">
                  <c:v>0</c:v>
                </c:pt>
                <c:pt idx="7">
                  <c:v>0.25</c:v>
                </c:pt>
                <c:pt idx="8">
                  <c:v>0</c:v>
                </c:pt>
                <c:pt idx="9">
                  <c:v>0</c:v>
                </c:pt>
                <c:pt idx="10">
                  <c:v>0</c:v>
                </c:pt>
                <c:pt idx="11">
                  <c:v>0</c:v>
                </c:pt>
                <c:pt idx="12">
                  <c:v>0.5</c:v>
                </c:pt>
                <c:pt idx="13">
                  <c:v>0</c:v>
                </c:pt>
                <c:pt idx="14">
                  <c:v>0.25</c:v>
                </c:pt>
                <c:pt idx="15">
                  <c:v>0</c:v>
                </c:pt>
                <c:pt idx="16">
                  <c:v>0</c:v>
                </c:pt>
                <c:pt idx="17">
                  <c:v>0</c:v>
                </c:pt>
              </c:numCache>
            </c:numRef>
          </c:val>
        </c:ser>
        <c:ser>
          <c:idx val="5"/>
          <c:order val="5"/>
          <c:tx>
            <c:strRef>
              <c:f>'SERANGGA PRED-3'!$I$3</c:f>
              <c:strCache>
                <c:ptCount val="1"/>
                <c:pt idx="0">
                  <c:v>Verania</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PRED-3'!$I$4:$I$21</c:f>
              <c:numCache>
                <c:formatCode>General</c:formatCode>
                <c:ptCount val="18"/>
                <c:pt idx="0">
                  <c:v>0</c:v>
                </c:pt>
                <c:pt idx="1">
                  <c:v>0</c:v>
                </c:pt>
                <c:pt idx="2">
                  <c:v>0</c:v>
                </c:pt>
                <c:pt idx="3">
                  <c:v>0</c:v>
                </c:pt>
                <c:pt idx="4">
                  <c:v>0.25</c:v>
                </c:pt>
                <c:pt idx="5">
                  <c:v>0</c:v>
                </c:pt>
                <c:pt idx="6">
                  <c:v>0</c:v>
                </c:pt>
                <c:pt idx="7">
                  <c:v>0</c:v>
                </c:pt>
                <c:pt idx="8">
                  <c:v>0</c:v>
                </c:pt>
                <c:pt idx="9">
                  <c:v>0</c:v>
                </c:pt>
                <c:pt idx="10">
                  <c:v>0</c:v>
                </c:pt>
                <c:pt idx="11">
                  <c:v>0</c:v>
                </c:pt>
                <c:pt idx="12">
                  <c:v>0</c:v>
                </c:pt>
                <c:pt idx="13">
                  <c:v>0</c:v>
                </c:pt>
                <c:pt idx="14">
                  <c:v>0</c:v>
                </c:pt>
                <c:pt idx="15">
                  <c:v>0</c:v>
                </c:pt>
                <c:pt idx="16">
                  <c:v>0.25</c:v>
                </c:pt>
                <c:pt idx="17">
                  <c:v>0</c:v>
                </c:pt>
              </c:numCache>
            </c:numRef>
          </c:val>
        </c:ser>
        <c:ser>
          <c:idx val="6"/>
          <c:order val="6"/>
          <c:tx>
            <c:strRef>
              <c:f>'SERANGGA PRED-3'!$J$3</c:f>
              <c:strCache>
                <c:ptCount val="1"/>
                <c:pt idx="0">
                  <c:v>Menocilus</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PRED-3'!$J$4:$J$21</c:f>
              <c:numCache>
                <c:formatCode>General</c:formatCode>
                <c:ptCount val="18"/>
                <c:pt idx="0">
                  <c:v>0</c:v>
                </c:pt>
                <c:pt idx="1">
                  <c:v>0</c:v>
                </c:pt>
                <c:pt idx="2">
                  <c:v>0</c:v>
                </c:pt>
                <c:pt idx="3">
                  <c:v>0</c:v>
                </c:pt>
                <c:pt idx="4">
                  <c:v>0.5</c:v>
                </c:pt>
                <c:pt idx="5">
                  <c:v>0</c:v>
                </c:pt>
                <c:pt idx="6">
                  <c:v>0</c:v>
                </c:pt>
                <c:pt idx="7">
                  <c:v>0</c:v>
                </c:pt>
                <c:pt idx="8">
                  <c:v>0</c:v>
                </c:pt>
                <c:pt idx="9">
                  <c:v>0</c:v>
                </c:pt>
                <c:pt idx="10">
                  <c:v>0</c:v>
                </c:pt>
                <c:pt idx="11">
                  <c:v>0.25</c:v>
                </c:pt>
                <c:pt idx="12">
                  <c:v>0</c:v>
                </c:pt>
                <c:pt idx="13">
                  <c:v>0</c:v>
                </c:pt>
                <c:pt idx="14">
                  <c:v>0</c:v>
                </c:pt>
                <c:pt idx="15">
                  <c:v>0</c:v>
                </c:pt>
                <c:pt idx="16">
                  <c:v>0.25</c:v>
                </c:pt>
                <c:pt idx="17">
                  <c:v>0</c:v>
                </c:pt>
              </c:numCache>
            </c:numRef>
          </c:val>
        </c:ser>
        <c:ser>
          <c:idx val="7"/>
          <c:order val="7"/>
          <c:tx>
            <c:strRef>
              <c:f>'SERANGGA PRED-3'!$K$3</c:f>
              <c:strCache>
                <c:ptCount val="1"/>
                <c:pt idx="0">
                  <c:v>Formicidae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PRED-3'!$K$4:$K$21</c:f>
              <c:numCache>
                <c:formatCode>General</c:formatCode>
                <c:ptCount val="18"/>
                <c:pt idx="0">
                  <c:v>0.25</c:v>
                </c:pt>
                <c:pt idx="1">
                  <c:v>0.5</c:v>
                </c:pt>
                <c:pt idx="2">
                  <c:v>0</c:v>
                </c:pt>
                <c:pt idx="3">
                  <c:v>2</c:v>
                </c:pt>
                <c:pt idx="4">
                  <c:v>0.75000000000000078</c:v>
                </c:pt>
                <c:pt idx="5">
                  <c:v>1.25</c:v>
                </c:pt>
                <c:pt idx="6">
                  <c:v>2.5</c:v>
                </c:pt>
                <c:pt idx="7">
                  <c:v>4.25</c:v>
                </c:pt>
                <c:pt idx="8">
                  <c:v>3.75</c:v>
                </c:pt>
                <c:pt idx="9">
                  <c:v>0</c:v>
                </c:pt>
                <c:pt idx="10">
                  <c:v>1.25</c:v>
                </c:pt>
                <c:pt idx="11">
                  <c:v>0</c:v>
                </c:pt>
                <c:pt idx="12">
                  <c:v>25</c:v>
                </c:pt>
                <c:pt idx="13">
                  <c:v>1</c:v>
                </c:pt>
                <c:pt idx="14">
                  <c:v>2.5</c:v>
                </c:pt>
                <c:pt idx="15">
                  <c:v>0</c:v>
                </c:pt>
                <c:pt idx="16">
                  <c:v>1.75</c:v>
                </c:pt>
                <c:pt idx="17">
                  <c:v>1.25</c:v>
                </c:pt>
              </c:numCache>
            </c:numRef>
          </c:val>
        </c:ser>
        <c:ser>
          <c:idx val="8"/>
          <c:order val="8"/>
          <c:tx>
            <c:strRef>
              <c:f>'SERANGGA PRED-3'!$L$3</c:f>
              <c:strCache>
                <c:ptCount val="1"/>
                <c:pt idx="0">
                  <c:v>Vespidae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PRED-3'!$L$4:$L$21</c:f>
              <c:numCache>
                <c:formatCode>General</c:formatCode>
                <c:ptCount val="18"/>
                <c:pt idx="0">
                  <c:v>0</c:v>
                </c:pt>
                <c:pt idx="1">
                  <c:v>0</c:v>
                </c:pt>
                <c:pt idx="2">
                  <c:v>0</c:v>
                </c:pt>
                <c:pt idx="3">
                  <c:v>0</c:v>
                </c:pt>
                <c:pt idx="4">
                  <c:v>0</c:v>
                </c:pt>
                <c:pt idx="5">
                  <c:v>0</c:v>
                </c:pt>
                <c:pt idx="6">
                  <c:v>0.25</c:v>
                </c:pt>
                <c:pt idx="7">
                  <c:v>0</c:v>
                </c:pt>
                <c:pt idx="8">
                  <c:v>0</c:v>
                </c:pt>
                <c:pt idx="9">
                  <c:v>0</c:v>
                </c:pt>
                <c:pt idx="10">
                  <c:v>0.25</c:v>
                </c:pt>
                <c:pt idx="11">
                  <c:v>0</c:v>
                </c:pt>
                <c:pt idx="12">
                  <c:v>0.5</c:v>
                </c:pt>
                <c:pt idx="13">
                  <c:v>0</c:v>
                </c:pt>
                <c:pt idx="14">
                  <c:v>0</c:v>
                </c:pt>
                <c:pt idx="15">
                  <c:v>0</c:v>
                </c:pt>
                <c:pt idx="16">
                  <c:v>0.25</c:v>
                </c:pt>
                <c:pt idx="17">
                  <c:v>0</c:v>
                </c:pt>
              </c:numCache>
            </c:numRef>
          </c:val>
        </c:ser>
        <c:ser>
          <c:idx val="9"/>
          <c:order val="9"/>
          <c:tx>
            <c:strRef>
              <c:f>'SERANGGA PRED-3'!$M$3</c:f>
              <c:strCache>
                <c:ptCount val="1"/>
                <c:pt idx="0">
                  <c:v>Sarcophagidae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PRED-3'!$M$4:$M$21</c:f>
              <c:numCache>
                <c:formatCode>General</c:formatCode>
                <c:ptCount val="18"/>
                <c:pt idx="0">
                  <c:v>0</c:v>
                </c:pt>
                <c:pt idx="1">
                  <c:v>0.25</c:v>
                </c:pt>
                <c:pt idx="2">
                  <c:v>0</c:v>
                </c:pt>
                <c:pt idx="3">
                  <c:v>0.25</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er>
        <c:ser>
          <c:idx val="10"/>
          <c:order val="10"/>
          <c:tx>
            <c:strRef>
              <c:f>'SERANGGA PRED-3'!$N$3</c:f>
              <c:strCache>
                <c:ptCount val="1"/>
                <c:pt idx="0">
                  <c:v>Gryllidae predator</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PRED-3'!$N$4:$N$21</c:f>
              <c:numCache>
                <c:formatCode>General</c:formatCode>
                <c:ptCount val="18"/>
                <c:pt idx="0">
                  <c:v>0</c:v>
                </c:pt>
                <c:pt idx="1">
                  <c:v>0</c:v>
                </c:pt>
                <c:pt idx="2">
                  <c:v>0</c:v>
                </c:pt>
                <c:pt idx="3">
                  <c:v>0.25</c:v>
                </c:pt>
                <c:pt idx="4">
                  <c:v>0</c:v>
                </c:pt>
                <c:pt idx="5">
                  <c:v>0</c:v>
                </c:pt>
                <c:pt idx="6">
                  <c:v>0.25</c:v>
                </c:pt>
                <c:pt idx="7">
                  <c:v>0</c:v>
                </c:pt>
                <c:pt idx="8">
                  <c:v>0</c:v>
                </c:pt>
                <c:pt idx="9">
                  <c:v>0</c:v>
                </c:pt>
                <c:pt idx="10">
                  <c:v>0</c:v>
                </c:pt>
                <c:pt idx="11">
                  <c:v>0</c:v>
                </c:pt>
                <c:pt idx="12">
                  <c:v>0</c:v>
                </c:pt>
                <c:pt idx="13">
                  <c:v>0.25</c:v>
                </c:pt>
                <c:pt idx="14">
                  <c:v>0</c:v>
                </c:pt>
                <c:pt idx="15">
                  <c:v>0</c:v>
                </c:pt>
                <c:pt idx="16">
                  <c:v>0</c:v>
                </c:pt>
                <c:pt idx="17">
                  <c:v>0</c:v>
                </c:pt>
              </c:numCache>
            </c:numRef>
          </c:val>
        </c:ser>
        <c:ser>
          <c:idx val="11"/>
          <c:order val="11"/>
          <c:tx>
            <c:strRef>
              <c:f>'SERANGGA PRED-3'!$O$3</c:f>
              <c:strCache>
                <c:ptCount val="1"/>
                <c:pt idx="0">
                  <c:v>Mantidae</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PRED-3'!$O$4:$O$21</c:f>
              <c:numCache>
                <c:formatCode>General</c:formatCode>
                <c:ptCount val="18"/>
                <c:pt idx="0">
                  <c:v>0</c:v>
                </c:pt>
                <c:pt idx="1">
                  <c:v>0</c:v>
                </c:pt>
                <c:pt idx="2">
                  <c:v>0</c:v>
                </c:pt>
                <c:pt idx="3">
                  <c:v>0</c:v>
                </c:pt>
                <c:pt idx="4">
                  <c:v>0</c:v>
                </c:pt>
                <c:pt idx="5">
                  <c:v>0</c:v>
                </c:pt>
                <c:pt idx="6">
                  <c:v>0.5</c:v>
                </c:pt>
                <c:pt idx="7">
                  <c:v>0</c:v>
                </c:pt>
                <c:pt idx="8">
                  <c:v>0</c:v>
                </c:pt>
                <c:pt idx="9">
                  <c:v>0</c:v>
                </c:pt>
                <c:pt idx="10">
                  <c:v>0.25</c:v>
                </c:pt>
                <c:pt idx="11">
                  <c:v>0</c:v>
                </c:pt>
                <c:pt idx="12">
                  <c:v>0</c:v>
                </c:pt>
                <c:pt idx="13">
                  <c:v>0</c:v>
                </c:pt>
                <c:pt idx="14">
                  <c:v>0</c:v>
                </c:pt>
                <c:pt idx="15">
                  <c:v>0</c:v>
                </c:pt>
                <c:pt idx="16">
                  <c:v>0</c:v>
                </c:pt>
                <c:pt idx="17">
                  <c:v>0</c:v>
                </c:pt>
              </c:numCache>
            </c:numRef>
          </c:val>
        </c:ser>
        <c:ser>
          <c:idx val="12"/>
          <c:order val="12"/>
          <c:tx>
            <c:strRef>
              <c:f>'SERANGGA PRED-3'!$P$3</c:f>
              <c:strCache>
                <c:ptCount val="1"/>
                <c:pt idx="0">
                  <c:v>Richness</c:v>
                </c:pt>
              </c:strCache>
            </c:strRef>
          </c:tx>
          <c:cat>
            <c:strRef>
              <c:f>'SERANGGA PRED-3'!$B$4:$B$21</c:f>
              <c:strCache>
                <c:ptCount val="18"/>
                <c:pt idx="0">
                  <c:v>N0D0L0</c:v>
                </c:pt>
                <c:pt idx="1">
                  <c:v>N0D0L1</c:v>
                </c:pt>
                <c:pt idx="2">
                  <c:v>N0D1L0</c:v>
                </c:pt>
                <c:pt idx="3">
                  <c:v>N0D1L1</c:v>
                </c:pt>
                <c:pt idx="4">
                  <c:v>N0D2L0</c:v>
                </c:pt>
                <c:pt idx="5">
                  <c:v>N0D2L1</c:v>
                </c:pt>
                <c:pt idx="6">
                  <c:v>N1D0L0</c:v>
                </c:pt>
                <c:pt idx="7">
                  <c:v>N1D0L1</c:v>
                </c:pt>
                <c:pt idx="8">
                  <c:v>N1D1L0</c:v>
                </c:pt>
                <c:pt idx="9">
                  <c:v>N1D1L1</c:v>
                </c:pt>
                <c:pt idx="10">
                  <c:v>N1D2L0</c:v>
                </c:pt>
                <c:pt idx="11">
                  <c:v>N1D2L1</c:v>
                </c:pt>
                <c:pt idx="12">
                  <c:v>N2D0L0</c:v>
                </c:pt>
                <c:pt idx="13">
                  <c:v>N2D0L1</c:v>
                </c:pt>
                <c:pt idx="14">
                  <c:v>N2D1L0</c:v>
                </c:pt>
                <c:pt idx="15">
                  <c:v>N2D1L1</c:v>
                </c:pt>
                <c:pt idx="16">
                  <c:v>N2D2L0</c:v>
                </c:pt>
                <c:pt idx="17">
                  <c:v>N2D2L1</c:v>
                </c:pt>
              </c:strCache>
            </c:strRef>
          </c:cat>
          <c:val>
            <c:numRef>
              <c:f>'SERANGGA PRED-3'!$P$4:$P$21</c:f>
              <c:numCache>
                <c:formatCode>General</c:formatCode>
                <c:ptCount val="18"/>
                <c:pt idx="0">
                  <c:v>5</c:v>
                </c:pt>
                <c:pt idx="1">
                  <c:v>4</c:v>
                </c:pt>
                <c:pt idx="2">
                  <c:v>3</c:v>
                </c:pt>
                <c:pt idx="3">
                  <c:v>6</c:v>
                </c:pt>
                <c:pt idx="4">
                  <c:v>5</c:v>
                </c:pt>
                <c:pt idx="5">
                  <c:v>4</c:v>
                </c:pt>
                <c:pt idx="6">
                  <c:v>6</c:v>
                </c:pt>
                <c:pt idx="7">
                  <c:v>4</c:v>
                </c:pt>
                <c:pt idx="8">
                  <c:v>2</c:v>
                </c:pt>
                <c:pt idx="9">
                  <c:v>1</c:v>
                </c:pt>
                <c:pt idx="10">
                  <c:v>6</c:v>
                </c:pt>
                <c:pt idx="11">
                  <c:v>4</c:v>
                </c:pt>
                <c:pt idx="12">
                  <c:v>5</c:v>
                </c:pt>
                <c:pt idx="13">
                  <c:v>5</c:v>
                </c:pt>
                <c:pt idx="14">
                  <c:v>4</c:v>
                </c:pt>
                <c:pt idx="15">
                  <c:v>1</c:v>
                </c:pt>
                <c:pt idx="16">
                  <c:v>7</c:v>
                </c:pt>
                <c:pt idx="17">
                  <c:v>3</c:v>
                </c:pt>
              </c:numCache>
            </c:numRef>
          </c:val>
        </c:ser>
        <c:axId val="167252736"/>
        <c:axId val="167254656"/>
      </c:barChart>
      <c:catAx>
        <c:axId val="167252736"/>
        <c:scaling>
          <c:orientation val="minMax"/>
        </c:scaling>
        <c:axPos val="b"/>
        <c:tickLblPos val="nextTo"/>
        <c:crossAx val="167254656"/>
        <c:crosses val="autoZero"/>
        <c:auto val="1"/>
        <c:lblAlgn val="ctr"/>
        <c:lblOffset val="100"/>
      </c:catAx>
      <c:valAx>
        <c:axId val="167254656"/>
        <c:scaling>
          <c:orientation val="minMax"/>
        </c:scaling>
        <c:axPos val="l"/>
        <c:majorGridlines/>
        <c:numFmt formatCode="General" sourceLinked="1"/>
        <c:tickLblPos val="nextTo"/>
        <c:crossAx val="16725273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2C5F7-0042-447D-9A18-BF29873B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3193</TotalTime>
  <Pages>53</Pages>
  <Words>7301</Words>
  <Characters>41621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titien</dc:creator>
  <cp:lastModifiedBy>titien</cp:lastModifiedBy>
  <cp:revision>10</cp:revision>
  <cp:lastPrinted>2013-12-05T22:02:00Z</cp:lastPrinted>
  <dcterms:created xsi:type="dcterms:W3CDTF">2013-11-27T16:57:00Z</dcterms:created>
  <dcterms:modified xsi:type="dcterms:W3CDTF">2013-12-07T17:22:00Z</dcterms:modified>
</cp:coreProperties>
</file>