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Pedagogical Content K</w:t>
      </w:r>
      <w:r w:rsidRPr="00F36A2A">
        <w:rPr>
          <w:rFonts w:ascii="Times New Roman" w:hAnsi="Times New Roman" w:cs="Times New Roman"/>
          <w:b/>
          <w:i/>
          <w:sz w:val="24"/>
          <w:szCs w:val="24"/>
        </w:rPr>
        <w:t>nowledge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Guru </w:t>
      </w:r>
      <w:r w:rsidRPr="00F36A2A">
        <w:rPr>
          <w:rFonts w:ascii="Times New Roman" w:hAnsi="Times New Roman" w:cs="Times New Roman"/>
          <w:b/>
          <w:sz w:val="24"/>
          <w:szCs w:val="24"/>
        </w:rPr>
        <w:t xml:space="preserve"> IPA</w:t>
      </w:r>
      <w:proofErr w:type="gramEnd"/>
      <w:r w:rsidRPr="00F36A2A">
        <w:rPr>
          <w:rFonts w:ascii="Times New Roman" w:hAnsi="Times New Roman" w:cs="Times New Roman"/>
          <w:b/>
          <w:sz w:val="24"/>
          <w:szCs w:val="24"/>
        </w:rPr>
        <w:t xml:space="preserve"> SMP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2013.</w:t>
      </w:r>
    </w:p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Susilowati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Purwanti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Widhy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</w:p>
    <w:p w:rsidR="00461C7C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IPA</w:t>
      </w:r>
    </w:p>
    <w:p w:rsidR="00461C7C" w:rsidRPr="00E82216" w:rsidRDefault="00461C7C" w:rsidP="00461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e-mail:zuzie_23@yahoo.com</w:t>
      </w:r>
    </w:p>
    <w:p w:rsidR="00461C7C" w:rsidRDefault="00461C7C" w:rsidP="00461C7C">
      <w:pPr>
        <w:tabs>
          <w:tab w:val="left" w:pos="441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B1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61C7C" w:rsidRDefault="00461C7C" w:rsidP="00461C7C">
      <w:pPr>
        <w:tabs>
          <w:tab w:val="left" w:pos="441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123D77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3D77">
        <w:rPr>
          <w:rFonts w:ascii="Times New Roman" w:hAnsi="Times New Roman" w:cs="Times New Roman"/>
          <w:sz w:val="24"/>
          <w:szCs w:val="24"/>
        </w:rPr>
        <w:t xml:space="preserve"> </w:t>
      </w:r>
      <w:r w:rsidRPr="00123D77">
        <w:rPr>
          <w:rFonts w:ascii="Times New Roman" w:hAnsi="Times New Roman" w:cs="Times New Roman"/>
          <w:i/>
          <w:sz w:val="24"/>
          <w:szCs w:val="24"/>
        </w:rPr>
        <w:t>pedagogical content 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D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2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D77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23D77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673761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 w:rsidRPr="00673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guru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461C7C" w:rsidRDefault="00461C7C" w:rsidP="00461C7C">
      <w:pPr>
        <w:pStyle w:val="ListParagraph"/>
        <w:tabs>
          <w:tab w:val="center" w:pos="4153"/>
        </w:tabs>
        <w:spacing w:line="240" w:lineRule="auto"/>
        <w:ind w:left="9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E8221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8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21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82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8454F">
        <w:rPr>
          <w:rFonts w:ascii="Times New Roman" w:hAnsi="Times New Roman" w:cs="Times New Roman"/>
          <w:i/>
          <w:sz w:val="24"/>
          <w:szCs w:val="24"/>
        </w:rPr>
        <w:t>qualitative case study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N 8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IT Abu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B17">
        <w:rPr>
          <w:rFonts w:ascii="Times New Roman" w:hAnsi="Times New Roman" w:cs="Times New Roman"/>
          <w:i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guru  IPA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AA6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8C1AA6">
        <w:rPr>
          <w:rFonts w:ascii="Times New Roman" w:eastAsia="Calibri" w:hAnsi="Times New Roman" w:cs="Times New Roman"/>
          <w:sz w:val="24"/>
          <w:szCs w:val="24"/>
        </w:rPr>
        <w:t xml:space="preserve"> Miles </w:t>
      </w:r>
      <w:proofErr w:type="spellStart"/>
      <w:r w:rsidRPr="008C1AA6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8C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1AA6">
        <w:rPr>
          <w:rFonts w:ascii="Times New Roman" w:eastAsia="Calibri" w:hAnsi="Times New Roman" w:cs="Times New Roman"/>
          <w:sz w:val="24"/>
          <w:szCs w:val="24"/>
        </w:rPr>
        <w:t>Huberman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data, display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461C7C" w:rsidRDefault="00461C7C" w:rsidP="00461C7C">
      <w:pPr>
        <w:spacing w:line="240" w:lineRule="auto"/>
        <w:ind w:firstLine="8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ABA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IPA yang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SMP IT Abu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2A6A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6ABA">
        <w:rPr>
          <w:rFonts w:ascii="Times New Roman" w:hAnsi="Times New Roman" w:cs="Times New Roman"/>
          <w:sz w:val="24"/>
          <w:szCs w:val="24"/>
        </w:rPr>
        <w:t xml:space="preserve"> SMP N 8 Yogyakarta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IPA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IPA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D1C52">
        <w:rPr>
          <w:rFonts w:ascii="Times New Roman" w:hAnsi="Times New Roman" w:cs="Times New Roman"/>
          <w:sz w:val="24"/>
          <w:szCs w:val="24"/>
        </w:rPr>
        <w:t>umusan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(3).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C1-C3, (4) </w:t>
      </w:r>
      <w:r w:rsidRPr="005D1C52"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dig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D1C52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5D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C52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>, (5) G</w:t>
      </w:r>
      <w:r w:rsidRPr="009F1A65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. Indicator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 w:rsidRPr="009F1A65">
        <w:rPr>
          <w:rFonts w:ascii="Times New Roman" w:hAnsi="Times New Roman" w:cs="Times New Roman"/>
          <w:i/>
          <w:sz w:val="24"/>
          <w:szCs w:val="24"/>
        </w:rPr>
        <w:t xml:space="preserve">make generalization, relating, inventing, making analogy, </w:t>
      </w:r>
      <w:proofErr w:type="spellStart"/>
      <w:r w:rsidRPr="009F1A65">
        <w:rPr>
          <w:rFonts w:ascii="Times New Roman" w:hAnsi="Times New Roman" w:cs="Times New Roman"/>
          <w:i/>
          <w:sz w:val="24"/>
          <w:szCs w:val="24"/>
        </w:rPr>
        <w:t>hipotesis</w:t>
      </w:r>
      <w:proofErr w:type="spellEnd"/>
      <w:r w:rsidRPr="009F1A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F1A65">
        <w:rPr>
          <w:rFonts w:ascii="Times New Roman" w:hAnsi="Times New Roman" w:cs="Times New Roman"/>
          <w:i/>
          <w:sz w:val="24"/>
          <w:szCs w:val="24"/>
        </w:rPr>
        <w:t>sintesis</w:t>
      </w:r>
      <w:proofErr w:type="spellEnd"/>
      <w:r w:rsidRPr="009F1A65">
        <w:rPr>
          <w:rFonts w:ascii="Times New Roman" w:hAnsi="Times New Roman" w:cs="Times New Roman"/>
          <w:i/>
          <w:sz w:val="24"/>
          <w:szCs w:val="24"/>
        </w:rPr>
        <w:t>, generating idea</w:t>
      </w:r>
      <w:r w:rsidRPr="009F1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kreatiftas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inferensi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 w:rsidRPr="009F1A65">
        <w:rPr>
          <w:rFonts w:ascii="Times New Roman" w:hAnsi="Times New Roman" w:cs="Times New Roman"/>
          <w:i/>
          <w:sz w:val="24"/>
          <w:szCs w:val="24"/>
        </w:rPr>
        <w:t xml:space="preserve">predicting. </w:t>
      </w:r>
      <w:r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 w:rsidRPr="009F1A65">
        <w:rPr>
          <w:rFonts w:ascii="Times New Roman" w:hAnsi="Times New Roman" w:cs="Times New Roman"/>
          <w:i/>
          <w:sz w:val="24"/>
          <w:szCs w:val="24"/>
        </w:rPr>
        <w:t xml:space="preserve">scientific.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 w:rsidRPr="009F1A65">
        <w:rPr>
          <w:rFonts w:ascii="Times New Roman" w:hAnsi="Times New Roman" w:cs="Times New Roman"/>
          <w:i/>
          <w:sz w:val="24"/>
          <w:szCs w:val="24"/>
        </w:rPr>
        <w:t>questioning</w:t>
      </w:r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proofErr w:type="gramStart"/>
      <w:r w:rsidRPr="009F1A6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distimulasi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tertang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memuncullkan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(</w:t>
      </w:r>
      <w:r w:rsidRPr="009F1A65">
        <w:rPr>
          <w:rFonts w:ascii="Times New Roman" w:hAnsi="Times New Roman" w:cs="Times New Roman"/>
          <w:i/>
          <w:sz w:val="24"/>
          <w:szCs w:val="24"/>
        </w:rPr>
        <w:t>curiosity</w:t>
      </w:r>
      <w:r w:rsidRPr="009F1A6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(</w:t>
      </w:r>
      <w:r w:rsidRPr="009F1A65">
        <w:rPr>
          <w:rFonts w:ascii="Times New Roman" w:hAnsi="Times New Roman" w:cs="Times New Roman"/>
          <w:i/>
          <w:sz w:val="24"/>
          <w:szCs w:val="24"/>
        </w:rPr>
        <w:t>discovery learning</w:t>
      </w:r>
      <w:r w:rsidRPr="009F1A6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1A6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menstimulasi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1A6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A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1A65">
        <w:rPr>
          <w:rFonts w:ascii="Times New Roman" w:hAnsi="Times New Roman" w:cs="Times New Roman"/>
          <w:sz w:val="24"/>
          <w:szCs w:val="24"/>
        </w:rPr>
        <w:t xml:space="preserve"> </w:t>
      </w:r>
      <w:r w:rsidRPr="009F1A65">
        <w:rPr>
          <w:rFonts w:ascii="Times New Roman" w:hAnsi="Times New Roman" w:cs="Times New Roman"/>
          <w:i/>
          <w:sz w:val="24"/>
          <w:szCs w:val="24"/>
        </w:rPr>
        <w:t>discovery learning</w:t>
      </w:r>
      <w:r w:rsidRPr="009F1A6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(8) RPP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 w:rsidRPr="00CB16AE">
        <w:rPr>
          <w:rFonts w:ascii="Times New Roman" w:hAnsi="Times New Roman" w:cs="Times New Roman"/>
          <w:i/>
          <w:sz w:val="24"/>
          <w:szCs w:val="24"/>
        </w:rPr>
        <w:t>discovery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memvariasikan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 w:rsidRPr="00CB16AE">
        <w:rPr>
          <w:rFonts w:ascii="Times New Roman" w:hAnsi="Times New Roman" w:cs="Times New Roman"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16AE">
        <w:rPr>
          <w:rFonts w:ascii="Times New Roman" w:hAnsi="Times New Roman" w:cs="Times New Roman"/>
          <w:i/>
          <w:sz w:val="24"/>
          <w:szCs w:val="24"/>
        </w:rPr>
        <w:t>project based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contructivistik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discovery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(9)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Keterpaduan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keterpaduannya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E88">
        <w:rPr>
          <w:rFonts w:ascii="Times New Roman" w:hAnsi="Times New Roman" w:cs="Times New Roman"/>
          <w:i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C3B">
        <w:rPr>
          <w:rFonts w:ascii="Times New Roman" w:hAnsi="Times New Roman" w:cs="Times New Roman"/>
          <w:i/>
          <w:sz w:val="24"/>
          <w:szCs w:val="24"/>
        </w:rPr>
        <w:t>mindset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C3B">
        <w:rPr>
          <w:rFonts w:ascii="Times New Roman" w:hAnsi="Times New Roman" w:cs="Times New Roman"/>
          <w:i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.(6)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IPA (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(7)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55C3B">
        <w:rPr>
          <w:rFonts w:ascii="Times New Roman" w:hAnsi="Times New Roman" w:cs="Times New Roman"/>
          <w:i/>
          <w:sz w:val="24"/>
          <w:szCs w:val="24"/>
        </w:rPr>
        <w:t>scientific</w:t>
      </w:r>
      <w:r>
        <w:rPr>
          <w:rFonts w:ascii="Times New Roman" w:hAnsi="Times New Roman" w:cs="Times New Roman"/>
          <w:sz w:val="24"/>
          <w:szCs w:val="24"/>
        </w:rPr>
        <w:t xml:space="preserve">), (8)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rubric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(9)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(10)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1C7C" w:rsidRDefault="00461C7C" w:rsidP="00461C7C">
      <w:pPr>
        <w:pStyle w:val="ListParagraph"/>
        <w:tabs>
          <w:tab w:val="center" w:pos="4153"/>
        </w:tabs>
        <w:spacing w:line="240" w:lineRule="auto"/>
        <w:ind w:left="9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461C7C">
      <w:pPr>
        <w:tabs>
          <w:tab w:val="left" w:pos="441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C7C" w:rsidRDefault="00461C7C" w:rsidP="00E876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1C7C" w:rsidRDefault="00461C7C" w:rsidP="00E876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6C8" w:rsidRDefault="00960565" w:rsidP="00E876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Pedagogical </w:t>
      </w:r>
      <w:r w:rsidRPr="00E876C8">
        <w:rPr>
          <w:rFonts w:ascii="Times New Roman" w:eastAsia="Times New Roman" w:hAnsi="Times New Roman" w:cs="Times New Roman"/>
          <w:b/>
          <w:sz w:val="24"/>
          <w:szCs w:val="24"/>
        </w:rPr>
        <w:t xml:space="preserve">Content Knowledge Case Studies </w:t>
      </w:r>
      <w:r w:rsidR="00531460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Pr="00E876C8">
        <w:rPr>
          <w:rFonts w:ascii="Times New Roman" w:eastAsia="Times New Roman" w:hAnsi="Times New Roman" w:cs="Times New Roman"/>
          <w:b/>
          <w:sz w:val="24"/>
          <w:szCs w:val="24"/>
        </w:rPr>
        <w:t>Junior High</w:t>
      </w:r>
      <w:r w:rsidR="00181415" w:rsidRPr="00E876C8">
        <w:rPr>
          <w:rFonts w:ascii="Times New Roman" w:eastAsia="Times New Roman" w:hAnsi="Times New Roman" w:cs="Times New Roman"/>
          <w:b/>
          <w:sz w:val="24"/>
          <w:szCs w:val="24"/>
        </w:rPr>
        <w:t xml:space="preserve"> School</w:t>
      </w:r>
      <w:r w:rsidRPr="00E876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1460">
        <w:rPr>
          <w:rFonts w:ascii="Times New Roman" w:eastAsia="Times New Roman" w:hAnsi="Times New Roman" w:cs="Times New Roman"/>
          <w:b/>
          <w:sz w:val="24"/>
          <w:szCs w:val="24"/>
        </w:rPr>
        <w:t xml:space="preserve"> of First Class </w:t>
      </w:r>
      <w:r w:rsidRPr="00E876C8">
        <w:rPr>
          <w:rFonts w:ascii="Times New Roman" w:eastAsia="Times New Roman" w:hAnsi="Times New Roman" w:cs="Times New Roman"/>
          <w:b/>
          <w:sz w:val="24"/>
          <w:szCs w:val="24"/>
        </w:rPr>
        <w:t>Science T</w:t>
      </w: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t xml:space="preserve">eacher, </w:t>
      </w:r>
      <w:r w:rsidR="00181415" w:rsidRPr="00E876C8">
        <w:rPr>
          <w:rFonts w:ascii="Times New Roman" w:eastAsia="Times New Roman" w:hAnsi="Times New Roman" w:cs="Times New Roman"/>
          <w:b/>
          <w:sz w:val="24"/>
          <w:szCs w:val="24"/>
        </w:rPr>
        <w:t xml:space="preserve"> in 2013 </w:t>
      </w: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t>Curricu</w:t>
      </w:r>
      <w:r w:rsidR="00181415" w:rsidRPr="00E876C8">
        <w:rPr>
          <w:rFonts w:ascii="Times New Roman" w:eastAsia="Times New Roman" w:hAnsi="Times New Roman" w:cs="Times New Roman"/>
          <w:b/>
          <w:sz w:val="24"/>
          <w:szCs w:val="24"/>
        </w:rPr>
        <w:t>lum Implement</w:t>
      </w:r>
      <w:r w:rsidR="00E876C8">
        <w:rPr>
          <w:rFonts w:ascii="Times New Roman" w:eastAsia="Times New Roman" w:hAnsi="Times New Roman" w:cs="Times New Roman"/>
          <w:b/>
          <w:sz w:val="24"/>
          <w:szCs w:val="24"/>
        </w:rPr>
        <w:t>ation</w:t>
      </w: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876C8">
        <w:rPr>
          <w:rFonts w:ascii="Times New Roman" w:eastAsia="Times New Roman" w:hAnsi="Times New Roman" w:cs="Times New Roman"/>
          <w:sz w:val="24"/>
          <w:szCs w:val="24"/>
        </w:rPr>
        <w:t>Susilowati</w:t>
      </w:r>
      <w:proofErr w:type="spellEnd"/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E876C8">
        <w:rPr>
          <w:rFonts w:ascii="Times New Roman" w:eastAsia="Times New Roman" w:hAnsi="Times New Roman" w:cs="Times New Roman"/>
          <w:sz w:val="24"/>
          <w:szCs w:val="24"/>
        </w:rPr>
        <w:t>Purwanti</w:t>
      </w:r>
      <w:proofErr w:type="spellEnd"/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76C8">
        <w:rPr>
          <w:rFonts w:ascii="Times New Roman" w:eastAsia="Times New Roman" w:hAnsi="Times New Roman" w:cs="Times New Roman"/>
          <w:sz w:val="24"/>
          <w:szCs w:val="24"/>
        </w:rPr>
        <w:t>Widhy</w:t>
      </w:r>
      <w:proofErr w:type="spellEnd"/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E876C8">
        <w:rPr>
          <w:rFonts w:ascii="Times New Roman" w:eastAsia="Times New Roman" w:hAnsi="Times New Roman" w:cs="Times New Roman"/>
          <w:sz w:val="24"/>
          <w:szCs w:val="24"/>
        </w:rPr>
        <w:br/>
        <w:t>e-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mail : zuzie_23@yahoo.com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Pr="00960565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:rsidR="00E876C8" w:rsidRDefault="00960565" w:rsidP="000A4762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="001872C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This study aims to determine the science learning process in terms of pedagogical content knowledge in the implementation of</w:t>
      </w:r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876C8">
        <w:rPr>
          <w:rFonts w:ascii="Times New Roman" w:eastAsia="Times New Roman" w:hAnsi="Times New Roman" w:cs="Times New Roman"/>
          <w:sz w:val="24"/>
          <w:szCs w:val="24"/>
        </w:rPr>
        <w:t>2013  curriculum</w:t>
      </w:r>
      <w:proofErr w:type="gramEnd"/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and know the obstacles in implementing a science teacher learning in the Curriculum 2013 .</w:t>
      </w:r>
    </w:p>
    <w:p w:rsidR="00C748E7" w:rsidRDefault="00960565" w:rsidP="000A4762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="001872C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This study used a qualitative research case study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( qualitative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case study) to obtain in-depth information on the implementation of</w:t>
      </w:r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2013 curriculum. The study was conducted in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SMP N 8 Yogyakarta </w:t>
      </w:r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and SMP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IT Abu </w:t>
      </w:r>
      <w:proofErr w:type="spellStart"/>
      <w:r w:rsidRPr="00960565">
        <w:rPr>
          <w:rFonts w:ascii="Times New Roman" w:eastAsia="Times New Roman" w:hAnsi="Times New Roman" w:cs="Times New Roman"/>
          <w:sz w:val="24"/>
          <w:szCs w:val="24"/>
        </w:rPr>
        <w:t>Bak</w:t>
      </w:r>
      <w:r w:rsidR="00E876C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E87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876C8">
        <w:rPr>
          <w:rFonts w:ascii="Times New Roman" w:eastAsia="Times New Roman" w:hAnsi="Times New Roman" w:cs="Times New Roman"/>
          <w:sz w:val="24"/>
          <w:szCs w:val="24"/>
        </w:rPr>
        <w:t>Yogyakarta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Two schools were selected through purposive sampling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technique .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Subjects of this study consisted of a science teacher and two students in each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school .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Instruments </w:t>
      </w:r>
      <w:r w:rsidR="003F7A6F">
        <w:rPr>
          <w:rFonts w:ascii="Times New Roman" w:eastAsia="Times New Roman" w:hAnsi="Times New Roman" w:cs="Times New Roman"/>
          <w:sz w:val="24"/>
          <w:szCs w:val="24"/>
        </w:rPr>
        <w:t xml:space="preserve">that used include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science learning process</w:t>
      </w:r>
      <w:r w:rsidR="003F7A6F">
        <w:rPr>
          <w:rFonts w:ascii="Times New Roman" w:eastAsia="Times New Roman" w:hAnsi="Times New Roman" w:cs="Times New Roman"/>
          <w:sz w:val="24"/>
          <w:szCs w:val="24"/>
        </w:rPr>
        <w:t xml:space="preserve"> observation sheets,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F7A6F">
        <w:rPr>
          <w:rFonts w:ascii="Times New Roman" w:eastAsia="Times New Roman" w:hAnsi="Times New Roman" w:cs="Times New Roman"/>
          <w:sz w:val="24"/>
          <w:szCs w:val="24"/>
        </w:rPr>
        <w:t xml:space="preserve">estionnaire 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for teachers and interview sheets for teacher and students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. Data were analyzed using Miles and </w:t>
      </w:r>
      <w:proofErr w:type="spellStart"/>
      <w:r w:rsidRPr="00960565">
        <w:rPr>
          <w:rFonts w:ascii="Times New Roman" w:eastAsia="Times New Roman" w:hAnsi="Times New Roman" w:cs="Times New Roman"/>
          <w:sz w:val="24"/>
          <w:szCs w:val="24"/>
        </w:rPr>
        <w:t>Huberman</w:t>
      </w:r>
      <w:proofErr w:type="spell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analysis techniques which include data reduction , data display and conclusion . The validity of data is done through triangulation of data from observation, interviews and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questionnaires .</w:t>
      </w:r>
      <w:proofErr w:type="gramEnd"/>
    </w:p>
    <w:p w:rsidR="00960565" w:rsidRPr="00960565" w:rsidRDefault="00960565" w:rsidP="001872C2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65">
        <w:rPr>
          <w:rFonts w:ascii="Times New Roman" w:eastAsia="Times New Roman" w:hAnsi="Times New Roman" w:cs="Times New Roman"/>
          <w:sz w:val="24"/>
          <w:szCs w:val="24"/>
        </w:rPr>
        <w:br/>
      </w:r>
      <w:r w:rsidR="001872C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The process of learning science found in the trial implem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entation of 2013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cu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rriculum  in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 xml:space="preserve"> SMP IT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Abu </w:t>
      </w:r>
      <w:proofErr w:type="spellStart"/>
      <w:r w:rsidRPr="00960565">
        <w:rPr>
          <w:rFonts w:ascii="Times New Roman" w:eastAsia="Times New Roman" w:hAnsi="Times New Roman" w:cs="Times New Roman"/>
          <w:sz w:val="24"/>
          <w:szCs w:val="24"/>
        </w:rPr>
        <w:t>Bak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 xml:space="preserve">Yogyakarta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nd SMP N 8 Yogyakarta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, name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>ly , ( 1 ) in the learning plan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there is a science teacher who uses RPP results socia</w:t>
      </w:r>
      <w:r w:rsidR="00C748E7">
        <w:rPr>
          <w:rFonts w:ascii="Times New Roman" w:eastAsia="Times New Roman" w:hAnsi="Times New Roman" w:cs="Times New Roman"/>
          <w:sz w:val="24"/>
          <w:szCs w:val="24"/>
        </w:rPr>
        <w:t xml:space="preserve">lization training 2013 curriculum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and is developing more tailored to the school and participants students , ( 2 ) the formulation of goals already contains processes and</w:t>
      </w:r>
      <w:r w:rsidR="00974222">
        <w:rPr>
          <w:rFonts w:ascii="Times New Roman" w:eastAsia="Times New Roman" w:hAnsi="Times New Roman" w:cs="Times New Roman"/>
          <w:sz w:val="24"/>
          <w:szCs w:val="24"/>
        </w:rPr>
        <w:t xml:space="preserve"> products that will be achieved, ( 3 )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formulation of indicators are defined at the</w:t>
      </w:r>
      <w:r w:rsidR="00974222">
        <w:rPr>
          <w:rFonts w:ascii="Times New Roman" w:eastAsia="Times New Roman" w:hAnsi="Times New Roman" w:cs="Times New Roman"/>
          <w:sz w:val="24"/>
          <w:szCs w:val="24"/>
        </w:rPr>
        <w:t xml:space="preserve"> level of knowledge of C1 to C3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( 4 ) assessment instruments used include , a</w:t>
      </w:r>
      <w:r w:rsidR="00974222">
        <w:rPr>
          <w:rFonts w:ascii="Times New Roman" w:eastAsia="Times New Roman" w:hAnsi="Times New Roman" w:cs="Times New Roman"/>
          <w:sz w:val="24"/>
          <w:szCs w:val="24"/>
        </w:rPr>
        <w:t>ttitudes, cognitive and skills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( 5 ) the teacher has attempted to develop creativity . Indicators of the creativity that has not been developed </w:t>
      </w:r>
      <w:r w:rsidR="00974222">
        <w:rPr>
          <w:rFonts w:ascii="Times New Roman" w:eastAsia="Times New Roman" w:hAnsi="Times New Roman" w:cs="Times New Roman"/>
          <w:sz w:val="24"/>
          <w:szCs w:val="24"/>
        </w:rPr>
        <w:t>include the make generalization, relating, inventing, making analogy, hypothesis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synthesis, generating idea. </w:t>
      </w:r>
      <w:proofErr w:type="spellStart"/>
      <w:r w:rsidRPr="00960565">
        <w:rPr>
          <w:rFonts w:ascii="Times New Roman" w:eastAsia="Times New Roman" w:hAnsi="Times New Roman" w:cs="Times New Roman"/>
          <w:sz w:val="24"/>
          <w:szCs w:val="24"/>
        </w:rPr>
        <w:t>Kreatiftas</w:t>
      </w:r>
      <w:proofErr w:type="spell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aspects that arise include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visualiza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tion ,</w:t>
      </w:r>
      <w:proofErr w:type="gramEnd"/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 inference and predicting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( 6 ) learning activities undertaken have been based scient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ific but difficult to make reasoning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of the students towards the formulation of the conclusion of the measurement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data obtained. Questioning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ability of the child is emerging but not yet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gramEnd"/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 the level of critical thinking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. In a growing child's ability to ask to be stimulated by the teacher by first asking questions to bring up issues that keep stude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nts challenged and curiosity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( 7 ) learning activities undertaken have led the students to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find out ( discovery learning )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However ,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the identification problem has not been raised and students have not been able to generalize . </w:t>
      </w:r>
      <w:proofErr w:type="gramStart"/>
      <w:r w:rsidRPr="00960565">
        <w:rPr>
          <w:rFonts w:ascii="Times New Roman" w:eastAsia="Times New Roman" w:hAnsi="Times New Roman" w:cs="Times New Roman"/>
          <w:sz w:val="24"/>
          <w:szCs w:val="24"/>
        </w:rPr>
        <w:t>( 8</w:t>
      </w:r>
      <w:proofErr w:type="gram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) teacher lesson plan drawn up using the model discovery learning not to vary with the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model of problem based learning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project -based learning and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other approaches </w:t>
      </w:r>
      <w:proofErr w:type="spellStart"/>
      <w:r w:rsidR="00E108A4">
        <w:rPr>
          <w:rFonts w:ascii="Times New Roman" w:eastAsia="Times New Roman" w:hAnsi="Times New Roman" w:cs="Times New Roman"/>
          <w:sz w:val="24"/>
          <w:szCs w:val="24"/>
        </w:rPr>
        <w:t>contructivistic</w:t>
      </w:r>
      <w:proofErr w:type="spellEnd"/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, ( 9 ) the integration of science has been raised but is still constrained by a factor of mastery in accordance with the scientific background of the teacher . Barriers science teachers in the pilot implementation of the curriculum in 2013 , namely ( 1 ) the difficulty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lastRenderedPageBreak/>
        <w:t>getting students to reason , ( 2 ) the difficulty of authentic assessment , ( 3 ) difficulty in step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 to direct scientific reasoning, ( 4 ) student have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difficulties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 to read the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observed da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ta to be formulated conclusions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( 5 ) the emergence of teacher concerns with the pattern of the national exam given produ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-oriented 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 xml:space="preserve"> whereas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mindset and science learning activities foc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used on the scientific process,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( 6 ) the limited ability of teachers to integrat</w:t>
      </w:r>
      <w:r w:rsidR="00E108A4">
        <w:rPr>
          <w:rFonts w:ascii="Times New Roman" w:eastAsia="Times New Roman" w:hAnsi="Times New Roman" w:cs="Times New Roman"/>
          <w:sz w:val="24"/>
          <w:szCs w:val="24"/>
        </w:rPr>
        <w:t>e materials science ( chemistry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physics , biology ) due to factors that are not relevant to teacher tenure with a sc</w:t>
      </w:r>
      <w:r w:rsidR="00641B42">
        <w:rPr>
          <w:rFonts w:ascii="Times New Roman" w:eastAsia="Times New Roman" w:hAnsi="Times New Roman" w:cs="Times New Roman"/>
          <w:sz w:val="24"/>
          <w:szCs w:val="24"/>
        </w:rPr>
        <w:t xml:space="preserve">ientific background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( 7 ) lack of child 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 xml:space="preserve">gather information from 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other books 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>sources when the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 students b</w:t>
      </w:r>
      <w:r w:rsidR="00641B42">
        <w:rPr>
          <w:rFonts w:ascii="Times New Roman" w:eastAsia="Times New Roman" w:hAnsi="Times New Roman" w:cs="Times New Roman"/>
          <w:sz w:val="24"/>
          <w:szCs w:val="24"/>
        </w:rPr>
        <w:t>ook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 xml:space="preserve"> more</w:t>
      </w:r>
      <w:r w:rsidR="00641B42">
        <w:rPr>
          <w:rFonts w:ascii="Times New Roman" w:eastAsia="Times New Roman" w:hAnsi="Times New Roman" w:cs="Times New Roman"/>
          <w:sz w:val="24"/>
          <w:szCs w:val="24"/>
        </w:rPr>
        <w:t xml:space="preserve"> invites students to observe, think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>, analyze (scientific )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 xml:space="preserve">, ( 8 ) the difficulty in assessing the attitudes and processes with the rubrics that 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>much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( 9 ) difficulty in d</w:t>
      </w:r>
      <w:r w:rsidR="00D91726">
        <w:rPr>
          <w:rFonts w:ascii="Times New Roman" w:eastAsia="Times New Roman" w:hAnsi="Times New Roman" w:cs="Times New Roman"/>
          <w:sz w:val="24"/>
          <w:szCs w:val="24"/>
        </w:rPr>
        <w:t>eveloping aspects of creativity</w:t>
      </w:r>
      <w:r w:rsidRPr="00960565">
        <w:rPr>
          <w:rFonts w:ascii="Times New Roman" w:eastAsia="Times New Roman" w:hAnsi="Times New Roman" w:cs="Times New Roman"/>
          <w:sz w:val="24"/>
          <w:szCs w:val="24"/>
        </w:rPr>
        <w:t>, ( 10 ) the difficulty in developing critical thinking .</w:t>
      </w:r>
    </w:p>
    <w:p w:rsidR="00D90B41" w:rsidRDefault="00461C7C" w:rsidP="001872C2">
      <w:pPr>
        <w:jc w:val="both"/>
      </w:pPr>
    </w:p>
    <w:sectPr w:rsidR="00D90B41" w:rsidSect="00F1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565"/>
    <w:rsid w:val="00025D63"/>
    <w:rsid w:val="000A4762"/>
    <w:rsid w:val="00105745"/>
    <w:rsid w:val="00181415"/>
    <w:rsid w:val="001872C2"/>
    <w:rsid w:val="00294189"/>
    <w:rsid w:val="003F7A6F"/>
    <w:rsid w:val="00461C7C"/>
    <w:rsid w:val="00531460"/>
    <w:rsid w:val="00564A47"/>
    <w:rsid w:val="006266F7"/>
    <w:rsid w:val="00641B42"/>
    <w:rsid w:val="00960565"/>
    <w:rsid w:val="00974222"/>
    <w:rsid w:val="00B7165D"/>
    <w:rsid w:val="00BF4D88"/>
    <w:rsid w:val="00C748E7"/>
    <w:rsid w:val="00D91726"/>
    <w:rsid w:val="00E108A4"/>
    <w:rsid w:val="00E876C8"/>
    <w:rsid w:val="00F116DD"/>
    <w:rsid w:val="00FE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dcterms:created xsi:type="dcterms:W3CDTF">2013-11-29T01:26:00Z</dcterms:created>
  <dcterms:modified xsi:type="dcterms:W3CDTF">2013-11-29T03:47:00Z</dcterms:modified>
</cp:coreProperties>
</file>