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28" w:rsidRDefault="007A2828" w:rsidP="007A2828">
      <w:pPr>
        <w:jc w:val="center"/>
      </w:pPr>
      <w:r>
        <w:rPr>
          <w:b/>
          <w:bCs/>
        </w:rPr>
        <w:t>USAHA MENINGKATKAN KEAKTIFAN SISWA MELALUI METODE PEMBELAJARAN STAD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STUDENT TEAMS ACHIEVEMENT DIVISIONS</w:t>
      </w:r>
      <w:r>
        <w:rPr>
          <w:b/>
          <w:bCs/>
        </w:rPr>
        <w:t>) DI KELAS XI IPA 1 SMA N 5 YOGYAKARTA</w:t>
      </w:r>
      <w:r>
        <w:t xml:space="preserve">   </w:t>
      </w:r>
    </w:p>
    <w:p w:rsidR="007A2828" w:rsidRDefault="007A2828" w:rsidP="007A2828">
      <w:pPr>
        <w:spacing w:line="360" w:lineRule="auto"/>
        <w:jc w:val="center"/>
      </w:pPr>
    </w:p>
    <w:p w:rsidR="007A2828" w:rsidRDefault="007A2828" w:rsidP="007A2828">
      <w:pPr>
        <w:jc w:val="center"/>
        <w:rPr>
          <w:sz w:val="26"/>
        </w:rPr>
      </w:pPr>
      <w:proofErr w:type="spellStart"/>
      <w:r>
        <w:rPr>
          <w:sz w:val="26"/>
        </w:rPr>
        <w:t>Oleh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Sintha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Dewanti</w:t>
      </w:r>
      <w:proofErr w:type="spellEnd"/>
    </w:p>
    <w:p w:rsidR="007A2828" w:rsidRDefault="007A2828" w:rsidP="007A2828">
      <w:pPr>
        <w:jc w:val="center"/>
        <w:rPr>
          <w:sz w:val="26"/>
        </w:rPr>
      </w:pPr>
      <w:r>
        <w:rPr>
          <w:sz w:val="26"/>
        </w:rPr>
        <w:t>013124008</w:t>
      </w:r>
    </w:p>
    <w:p w:rsidR="007A2828" w:rsidRDefault="007A2828" w:rsidP="007A2828">
      <w:pPr>
        <w:spacing w:line="480" w:lineRule="auto"/>
        <w:jc w:val="center"/>
      </w:pPr>
    </w:p>
    <w:p w:rsidR="007A2828" w:rsidRDefault="007A2828" w:rsidP="007A2828">
      <w:pPr>
        <w:pStyle w:val="Heading2"/>
        <w:jc w:val="center"/>
      </w:pPr>
      <w:r>
        <w:t>ABSTRAK</w:t>
      </w:r>
    </w:p>
    <w:p w:rsidR="007A2828" w:rsidRDefault="007A2828" w:rsidP="007A2828"/>
    <w:p w:rsidR="007A2828" w:rsidRDefault="007A2828" w:rsidP="007A2828">
      <w:pPr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1 SMA N 5 Yogyakarta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STAD (</w:t>
      </w:r>
      <w:r>
        <w:rPr>
          <w:i/>
          <w:iCs/>
        </w:rPr>
        <w:t>Student Teams Achievement Divisions</w:t>
      </w:r>
      <w:r>
        <w:t>).</w:t>
      </w:r>
      <w:proofErr w:type="gramEnd"/>
    </w:p>
    <w:p w:rsidR="007A2828" w:rsidRDefault="007A2828" w:rsidP="007A2828">
      <w:pPr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(PTK)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>.</w:t>
      </w:r>
      <w:proofErr w:type="gramEnd"/>
      <w:r>
        <w:t xml:space="preserve"> </w:t>
      </w:r>
      <w:proofErr w:type="spellStart"/>
      <w:r>
        <w:t>Putaran</w:t>
      </w:r>
      <w:proofErr w:type="spellEnd"/>
      <w:r>
        <w:t xml:space="preserve"> 1 </w:t>
      </w:r>
      <w:proofErr w:type="spellStart"/>
      <w:r>
        <w:t>membahas</w:t>
      </w:r>
      <w:proofErr w:type="spellEnd"/>
      <w:r>
        <w:t xml:space="preserve"> sub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limit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aljabar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teorema</w:t>
      </w:r>
      <w:proofErr w:type="spellEnd"/>
      <w:r>
        <w:t xml:space="preserve"> limit,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2 </w:t>
      </w:r>
      <w:proofErr w:type="spellStart"/>
      <w:r>
        <w:t>membahas</w:t>
      </w:r>
      <w:proofErr w:type="spellEnd"/>
      <w:r>
        <w:t xml:space="preserve"> sub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limit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trigonometri</w:t>
      </w:r>
      <w:proofErr w:type="spellEnd"/>
      <w:r>
        <w:t xml:space="preserve">. </w:t>
      </w:r>
      <w:proofErr w:type="gramStart"/>
      <w:r>
        <w:t xml:space="preserve">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STAD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STAD,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Sedangkan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LKS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  <w:proofErr w:type="gramEnd"/>
    </w:p>
    <w:p w:rsidR="007A2828" w:rsidRDefault="007A2828" w:rsidP="007A2828">
      <w:pPr>
        <w:pStyle w:val="BodyTextIndent"/>
        <w:spacing w:line="240" w:lineRule="auto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STAD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1 SMA N 5 Yogyakarta,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STAD </w:t>
      </w:r>
      <w:proofErr w:type="spellStart"/>
      <w:r>
        <w:t>dengan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.  </w:t>
      </w:r>
      <w:proofErr w:type="spellStart"/>
      <w:proofErr w:type="gramStart"/>
      <w:r>
        <w:t>Penerapan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STAD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1 SMA N 5 Yogyakarta.</w:t>
      </w:r>
      <w:proofErr w:type="gramEnd"/>
      <w:r>
        <w:t xml:space="preserve">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rata-rata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  <w:proofErr w:type="gramEnd"/>
      <w:r>
        <w:t xml:space="preserve"> Rata-rata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I = 8,753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dikualifikasikan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rata-rata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II = 11,670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dikualifikasikan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rata-rata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  <w:proofErr w:type="gramEnd"/>
      <w:r>
        <w:t xml:space="preserve"> Rata-rata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I = 3,293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rata-rata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II = 3,877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</w:p>
    <w:p w:rsidR="007A2828" w:rsidRDefault="007A2828" w:rsidP="007A2828"/>
    <w:p w:rsidR="007A2828" w:rsidRDefault="007A2828" w:rsidP="007A2828"/>
    <w:p w:rsidR="007A2828" w:rsidRDefault="007A2828" w:rsidP="007A2828">
      <w:pPr>
        <w:pStyle w:val="Footer"/>
      </w:pPr>
    </w:p>
    <w:p w:rsidR="007A2828" w:rsidRDefault="007A2828" w:rsidP="007A2828">
      <w:pPr>
        <w:pStyle w:val="Footer"/>
        <w:spacing w:line="480" w:lineRule="auto"/>
      </w:pPr>
    </w:p>
    <w:p w:rsidR="007A2828" w:rsidRDefault="007A2828" w:rsidP="007A2828">
      <w:pPr>
        <w:pStyle w:val="Footer"/>
        <w:spacing w:line="480" w:lineRule="auto"/>
      </w:pPr>
    </w:p>
    <w:p w:rsidR="00192509" w:rsidRDefault="00192509"/>
    <w:sectPr w:rsidR="00192509" w:rsidSect="0019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828"/>
    <w:rsid w:val="00192509"/>
    <w:rsid w:val="007A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A2828"/>
    <w:pPr>
      <w:keepNext/>
      <w:spacing w:line="36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828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Footer">
    <w:name w:val="footer"/>
    <w:basedOn w:val="Normal"/>
    <w:link w:val="FooterChar"/>
    <w:semiHidden/>
    <w:rsid w:val="007A2828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7A2828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7A2828"/>
    <w:pPr>
      <w:spacing w:line="360" w:lineRule="auto"/>
      <w:ind w:firstLine="9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A2828"/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2010-08-06T04:01:00Z</dcterms:created>
  <dcterms:modified xsi:type="dcterms:W3CDTF">2010-08-06T04:01:00Z</dcterms:modified>
</cp:coreProperties>
</file>