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75" w:rsidRDefault="006E2C75" w:rsidP="006E2C75">
      <w:pPr>
        <w:spacing w:line="240" w:lineRule="auto"/>
        <w:ind w:left="-567" w:right="-113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PENGEMBANGAN BUKU PEDOMAN PEMBUATAN ALAT PERAGA PEMBELAJARAN </w:t>
      </w:r>
    </w:p>
    <w:p w:rsidR="006E2C75" w:rsidRDefault="006E2C75" w:rsidP="006E2C75">
      <w:pPr>
        <w:spacing w:line="240" w:lineRule="auto"/>
        <w:ind w:left="-426" w:right="-85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BERBASIS LINGKUNGAN SEBAGAI MEDIA BELAJAR KIMIA</w:t>
      </w:r>
    </w:p>
    <w:p w:rsidR="006E2C75" w:rsidRPr="006345D2" w:rsidRDefault="006E2C75" w:rsidP="006E2C75">
      <w:pPr>
        <w:spacing w:line="240" w:lineRule="auto"/>
        <w:ind w:left="-426" w:right="-85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UNTUK PESERTA DIDIK SMA/MA KELAS X</w:t>
      </w:r>
    </w:p>
    <w:p w:rsidR="006E2C75" w:rsidRDefault="006E2C75" w:rsidP="006E2C75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6E2C75" w:rsidRPr="004746CA" w:rsidRDefault="006E2C75" w:rsidP="006E2C75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56"/>
      </w:tblGrid>
      <w:tr w:rsidR="006E2C75" w:rsidRPr="00275157" w:rsidTr="00C47E83">
        <w:tc>
          <w:tcPr>
            <w:tcW w:w="8156" w:type="dxa"/>
          </w:tcPr>
          <w:p w:rsidR="006E2C75" w:rsidRPr="00EF008D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F008D">
              <w:rPr>
                <w:rFonts w:ascii="Times New Roman" w:hAnsi="Times New Roman"/>
                <w:b/>
                <w:szCs w:val="24"/>
              </w:rPr>
              <w:t>Oleh</w:t>
            </w:r>
            <w:proofErr w:type="spellEnd"/>
            <w:r w:rsidRPr="00EF008D">
              <w:rPr>
                <w:rFonts w:ascii="Times New Roman" w:hAnsi="Times New Roman"/>
                <w:b/>
                <w:szCs w:val="24"/>
              </w:rPr>
              <w:t>:</w:t>
            </w:r>
          </w:p>
        </w:tc>
      </w:tr>
      <w:tr w:rsidR="006E2C75" w:rsidRPr="00275157" w:rsidTr="00C47E83">
        <w:tc>
          <w:tcPr>
            <w:tcW w:w="8156" w:type="dxa"/>
          </w:tcPr>
          <w:p w:rsidR="006E2C75" w:rsidRPr="004746CA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Putri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Utami</w:t>
            </w:r>
            <w:proofErr w:type="spellEnd"/>
          </w:p>
        </w:tc>
      </w:tr>
      <w:tr w:rsidR="006E2C75" w:rsidRPr="00275157" w:rsidTr="00C47E83">
        <w:tc>
          <w:tcPr>
            <w:tcW w:w="8156" w:type="dxa"/>
          </w:tcPr>
          <w:p w:rsidR="006E2C75" w:rsidRPr="00EF008D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NIM: 11</w:t>
            </w:r>
            <w:r w:rsidRPr="00EF008D">
              <w:rPr>
                <w:rFonts w:ascii="Times New Roman" w:hAnsi="Times New Roman"/>
                <w:b/>
                <w:szCs w:val="24"/>
              </w:rPr>
              <w:t>3032410</w:t>
            </w: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</w:tr>
      <w:tr w:rsidR="006E2C75" w:rsidRPr="00275157" w:rsidTr="00C47E83">
        <w:tc>
          <w:tcPr>
            <w:tcW w:w="8156" w:type="dxa"/>
          </w:tcPr>
          <w:p w:rsidR="006E2C75" w:rsidRPr="00EF008D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E2C75" w:rsidRPr="00275157" w:rsidTr="00C47E83">
        <w:tc>
          <w:tcPr>
            <w:tcW w:w="8156" w:type="dxa"/>
          </w:tcPr>
          <w:p w:rsidR="006E2C75" w:rsidRPr="004746CA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Pembimbing</w:t>
            </w:r>
            <w:proofErr w:type="spellEnd"/>
            <w:r w:rsidRPr="00EF008D">
              <w:rPr>
                <w:rFonts w:ascii="Times New Roman" w:hAnsi="Times New Roman"/>
                <w:b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rer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. nat.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Senam</w:t>
            </w:r>
            <w:proofErr w:type="spellEnd"/>
          </w:p>
        </w:tc>
      </w:tr>
      <w:tr w:rsidR="006E2C75" w:rsidRPr="00275157" w:rsidTr="00C47E83">
        <w:tc>
          <w:tcPr>
            <w:tcW w:w="8156" w:type="dxa"/>
          </w:tcPr>
          <w:p w:rsidR="006E2C75" w:rsidRPr="004746CA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E2C75" w:rsidRDefault="007E7036" w:rsidP="006E2C75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1" o:spid="_x0000_s1026" type="#_x0000_t32" style="position:absolute;left:0;text-align:left;margin-left:-1.05pt;margin-top:13.2pt;width:403.35pt;height:0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" strokeweight="2.25pt"/>
        </w:pict>
      </w:r>
    </w:p>
    <w:p w:rsidR="006E2C75" w:rsidRPr="00D8184E" w:rsidRDefault="006E2C75" w:rsidP="006E2C75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</w:t>
      </w:r>
      <w:r w:rsidRPr="00275157">
        <w:rPr>
          <w:rFonts w:ascii="Times New Roman" w:hAnsi="Times New Roman"/>
          <w:b/>
          <w:szCs w:val="24"/>
        </w:rPr>
        <w:t>BSTRAK</w:t>
      </w:r>
    </w:p>
    <w:p w:rsidR="006E2C75" w:rsidRPr="004746CA" w:rsidRDefault="007E7036" w:rsidP="006E2C75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id-ID" w:eastAsia="id-ID"/>
        </w:rPr>
        <w:pict>
          <v:shape id="AutoShape 282" o:spid="_x0000_s1027" type="#_x0000_t32" style="position:absolute;left:0;text-align:left;margin-left:-1.05pt;margin-top:1.15pt;width:403.3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" strokeweight="2.25pt"/>
        </w:pict>
      </w:r>
    </w:p>
    <w:p w:rsidR="006E2C75" w:rsidRDefault="006E2C75" w:rsidP="006E2C75">
      <w:pPr>
        <w:spacing w:line="240" w:lineRule="auto"/>
        <w:ind w:firstLine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Penelitian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merupakan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penelitian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pengembangan</w:t>
      </w:r>
      <w:proofErr w:type="spellEnd"/>
      <w:r>
        <w:rPr>
          <w:rFonts w:ascii="Times New Roman" w:hAnsi="Times New Roman"/>
          <w:szCs w:val="24"/>
        </w:rPr>
        <w:t xml:space="preserve"> di </w:t>
      </w:r>
      <w:proofErr w:type="spellStart"/>
      <w:r>
        <w:rPr>
          <w:rFonts w:ascii="Times New Roman" w:hAnsi="Times New Roman"/>
          <w:szCs w:val="24"/>
        </w:rPr>
        <w:t>bidang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pendidikan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kimia</w:t>
      </w:r>
      <w:proofErr w:type="spellEnd"/>
      <w:r>
        <w:rPr>
          <w:rFonts w:ascii="Times New Roman" w:hAnsi="Times New Roman"/>
          <w:szCs w:val="24"/>
        </w:rPr>
        <w:t xml:space="preserve"> yang</w:t>
      </w:r>
      <w:r w:rsidRPr="00353337">
        <w:rPr>
          <w:rFonts w:ascii="Times New Roman" w:hAnsi="Times New Roman"/>
          <w:szCs w:val="24"/>
        </w:rPr>
        <w:t xml:space="preserve"> </w:t>
      </w:r>
      <w:proofErr w:type="spellStart"/>
      <w:r w:rsidRPr="00353337">
        <w:rPr>
          <w:rFonts w:ascii="Times New Roman" w:hAnsi="Times New Roman"/>
          <w:szCs w:val="24"/>
        </w:rPr>
        <w:t>bertujuan</w:t>
      </w:r>
      <w:proofErr w:type="spellEnd"/>
      <w:r w:rsidRPr="00353337">
        <w:rPr>
          <w:rFonts w:ascii="Times New Roman" w:hAnsi="Times New Roman"/>
          <w:szCs w:val="24"/>
        </w:rPr>
        <w:t xml:space="preserve"> </w:t>
      </w:r>
      <w:proofErr w:type="spellStart"/>
      <w:r w:rsidRPr="00353337">
        <w:rPr>
          <w:rFonts w:ascii="Times New Roman" w:hAnsi="Times New Roman"/>
          <w:szCs w:val="24"/>
        </w:rPr>
        <w:t>untuk</w:t>
      </w:r>
      <w:proofErr w:type="spellEnd"/>
      <w:r w:rsidRPr="00353337">
        <w:rPr>
          <w:rFonts w:ascii="Times New Roman" w:hAnsi="Times New Roman"/>
          <w:szCs w:val="24"/>
        </w:rPr>
        <w:t xml:space="preserve"> </w:t>
      </w:r>
      <w:proofErr w:type="spellStart"/>
      <w:r w:rsidRPr="00353337">
        <w:rPr>
          <w:rFonts w:ascii="Times New Roman" w:hAnsi="Times New Roman"/>
          <w:szCs w:val="24"/>
        </w:rPr>
        <w:t>mengembangkan</w:t>
      </w:r>
      <w:proofErr w:type="spellEnd"/>
      <w:r w:rsidRPr="00353337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Buku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Pedoman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Pembuatan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Peraga</w:t>
      </w:r>
      <w:proofErr w:type="spellEnd"/>
      <w:r>
        <w:rPr>
          <w:rFonts w:ascii="Times New Roman" w:hAnsi="Times New Roman"/>
          <w:szCs w:val="24"/>
        </w:rPr>
        <w:t xml:space="preserve"> Kimia </w:t>
      </w:r>
      <w:proofErr w:type="spellStart"/>
      <w:r>
        <w:rPr>
          <w:rFonts w:ascii="Times New Roman" w:hAnsi="Times New Roman"/>
          <w:szCs w:val="24"/>
        </w:rPr>
        <w:t>Sederhana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untuk</w:t>
      </w:r>
      <w:proofErr w:type="spellEnd"/>
      <w:r>
        <w:rPr>
          <w:rFonts w:ascii="Times New Roman" w:hAnsi="Times New Roman"/>
          <w:szCs w:val="24"/>
        </w:rPr>
        <w:t xml:space="preserve"> SMA yang </w:t>
      </w:r>
      <w:proofErr w:type="spellStart"/>
      <w:r>
        <w:rPr>
          <w:rFonts w:ascii="Times New Roman" w:hAnsi="Times New Roman"/>
          <w:szCs w:val="24"/>
        </w:rPr>
        <w:t>diterbitkan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oleh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Direktorat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Jenderal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Pendidikan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Menengah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Kementerian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Pendidikan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Kebudayaan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menjadi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353337">
        <w:rPr>
          <w:rFonts w:ascii="Times New Roman" w:hAnsi="Times New Roman"/>
          <w:szCs w:val="24"/>
        </w:rPr>
        <w:t>Buku</w:t>
      </w:r>
      <w:proofErr w:type="spellEnd"/>
      <w:r w:rsidRPr="00353337">
        <w:rPr>
          <w:rFonts w:ascii="Times New Roman" w:hAnsi="Times New Roman"/>
          <w:szCs w:val="24"/>
          <w:lang w:val="id-ID"/>
        </w:rPr>
        <w:t xml:space="preserve"> P</w:t>
      </w:r>
      <w:proofErr w:type="spellStart"/>
      <w:r>
        <w:rPr>
          <w:rFonts w:ascii="Times New Roman" w:hAnsi="Times New Roman"/>
          <w:szCs w:val="24"/>
        </w:rPr>
        <w:t>edoman</w:t>
      </w:r>
      <w:proofErr w:type="spellEnd"/>
      <w:r>
        <w:rPr>
          <w:rFonts w:ascii="Times New Roman" w:hAnsi="Times New Roman"/>
          <w:szCs w:val="24"/>
        </w:rPr>
        <w:t xml:space="preserve"> P</w:t>
      </w:r>
      <w:r w:rsidRPr="00353337">
        <w:rPr>
          <w:rFonts w:ascii="Times New Roman" w:hAnsi="Times New Roman"/>
          <w:szCs w:val="24"/>
          <w:lang w:val="id-ID"/>
        </w:rPr>
        <w:t>embuatan Alat Peraga</w:t>
      </w:r>
      <w:r>
        <w:rPr>
          <w:rFonts w:ascii="Times New Roman" w:hAnsi="Times New Roman"/>
          <w:szCs w:val="24"/>
        </w:rPr>
        <w:t xml:space="preserve"> K</w:t>
      </w:r>
      <w:r w:rsidRPr="00353337">
        <w:rPr>
          <w:rFonts w:ascii="Times New Roman" w:hAnsi="Times New Roman"/>
          <w:szCs w:val="24"/>
        </w:rPr>
        <w:t>imia SMA/MA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kelas</w:t>
      </w:r>
      <w:proofErr w:type="spellEnd"/>
      <w:r>
        <w:rPr>
          <w:rFonts w:ascii="Times New Roman" w:hAnsi="Times New Roman"/>
          <w:szCs w:val="24"/>
        </w:rPr>
        <w:t xml:space="preserve"> X </w:t>
      </w:r>
      <w:proofErr w:type="spellStart"/>
      <w:r>
        <w:rPr>
          <w:rFonts w:ascii="Times New Roman" w:hAnsi="Times New Roman"/>
          <w:szCs w:val="24"/>
        </w:rPr>
        <w:t>dan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mengetahui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kualitas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buku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id-ID"/>
        </w:rPr>
        <w:t>yang dikembangkan</w:t>
      </w:r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ditinjau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dari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komponen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kelayakan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isi</w:t>
      </w:r>
      <w:proofErr w:type="spellEnd"/>
      <w:r w:rsidRPr="004746CA">
        <w:rPr>
          <w:rFonts w:ascii="Times New Roman" w:hAnsi="Times New Roman"/>
          <w:szCs w:val="24"/>
        </w:rPr>
        <w:t xml:space="preserve">, </w:t>
      </w:r>
      <w:proofErr w:type="spellStart"/>
      <w:r w:rsidRPr="004746CA">
        <w:rPr>
          <w:rFonts w:ascii="Times New Roman" w:hAnsi="Times New Roman"/>
          <w:szCs w:val="24"/>
        </w:rPr>
        <w:t>komponen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penyajian</w:t>
      </w:r>
      <w:proofErr w:type="spellEnd"/>
      <w:r w:rsidRPr="004746C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  <w:lang w:val="id-ID"/>
        </w:rPr>
        <w:t>serta</w:t>
      </w:r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komponen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bahasa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gambar</w:t>
      </w:r>
      <w:proofErr w:type="spellEnd"/>
      <w:r w:rsidRPr="004746CA">
        <w:rPr>
          <w:rFonts w:ascii="Times New Roman" w:hAnsi="Times New Roman"/>
          <w:szCs w:val="24"/>
        </w:rPr>
        <w:t xml:space="preserve"> yang </w:t>
      </w:r>
      <w:proofErr w:type="spellStart"/>
      <w:r w:rsidRPr="004746CA">
        <w:rPr>
          <w:rFonts w:ascii="Times New Roman" w:hAnsi="Times New Roman"/>
          <w:szCs w:val="24"/>
        </w:rPr>
        <w:t>sesuai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dengan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kriteria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standar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kualitas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buku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pengayaan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keterampilan</w:t>
      </w:r>
      <w:proofErr w:type="spellEnd"/>
      <w:r w:rsidRPr="004746CA">
        <w:rPr>
          <w:rFonts w:ascii="Times New Roman" w:hAnsi="Times New Roman"/>
          <w:szCs w:val="24"/>
        </w:rPr>
        <w:t xml:space="preserve"> yang </w:t>
      </w:r>
      <w:proofErr w:type="spellStart"/>
      <w:r w:rsidRPr="004746CA">
        <w:rPr>
          <w:rFonts w:ascii="Times New Roman" w:hAnsi="Times New Roman"/>
          <w:szCs w:val="24"/>
        </w:rPr>
        <w:t>baik</w:t>
      </w:r>
      <w:proofErr w:type="spellEnd"/>
      <w:r w:rsidRPr="004746CA">
        <w:rPr>
          <w:rFonts w:ascii="Times New Roman" w:hAnsi="Times New Roman"/>
          <w:szCs w:val="24"/>
        </w:rPr>
        <w:t>.</w:t>
      </w:r>
    </w:p>
    <w:p w:rsidR="006E2C75" w:rsidRDefault="006E2C75" w:rsidP="006E2C75">
      <w:pPr>
        <w:spacing w:line="240" w:lineRule="auto"/>
        <w:ind w:firstLine="567"/>
        <w:rPr>
          <w:rFonts w:ascii="Times New Roman" w:hAnsi="Times New Roman"/>
          <w:szCs w:val="24"/>
        </w:rPr>
      </w:pPr>
      <w:proofErr w:type="spellStart"/>
      <w:proofErr w:type="gramStart"/>
      <w:r w:rsidRPr="004746CA">
        <w:rPr>
          <w:rFonts w:ascii="Times New Roman" w:hAnsi="Times New Roman"/>
          <w:szCs w:val="24"/>
        </w:rPr>
        <w:t>Penelitian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ini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merupakan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penelitian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pengembangan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dengan</w:t>
      </w:r>
      <w:proofErr w:type="spellEnd"/>
      <w:r w:rsidRPr="004746CA">
        <w:rPr>
          <w:rFonts w:ascii="Times New Roman" w:hAnsi="Times New Roman"/>
          <w:szCs w:val="24"/>
        </w:rPr>
        <w:t xml:space="preserve"> model </w:t>
      </w:r>
      <w:proofErr w:type="spellStart"/>
      <w:r w:rsidRPr="004746CA">
        <w:rPr>
          <w:rFonts w:ascii="Times New Roman" w:hAnsi="Times New Roman"/>
          <w:szCs w:val="24"/>
        </w:rPr>
        <w:t>pengembangan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prosedural</w:t>
      </w:r>
      <w:proofErr w:type="spellEnd"/>
      <w:r w:rsidRPr="004746CA">
        <w:rPr>
          <w:rFonts w:ascii="Times New Roman" w:hAnsi="Times New Roman"/>
          <w:szCs w:val="24"/>
        </w:rPr>
        <w:t>.</w:t>
      </w:r>
      <w:proofErr w:type="gram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Buku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Pe</w:t>
      </w:r>
      <w:r>
        <w:rPr>
          <w:rFonts w:ascii="Times New Roman" w:hAnsi="Times New Roman"/>
          <w:szCs w:val="24"/>
        </w:rPr>
        <w:t>doman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</w:t>
      </w:r>
      <w:r w:rsidRPr="00477C77">
        <w:rPr>
          <w:rFonts w:ascii="Times New Roman" w:hAnsi="Times New Roman"/>
          <w:szCs w:val="24"/>
        </w:rPr>
        <w:t>mbuatan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Alat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Peraga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memuat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477C77">
        <w:rPr>
          <w:rFonts w:ascii="Times New Roman" w:hAnsi="Times New Roman"/>
          <w:szCs w:val="24"/>
        </w:rPr>
        <w:t>cara</w:t>
      </w:r>
      <w:proofErr w:type="spellEnd"/>
      <w:proofErr w:type="gram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pembuatan</w:t>
      </w:r>
      <w:proofErr w:type="spellEnd"/>
      <w:r w:rsidRPr="00477C77">
        <w:rPr>
          <w:rFonts w:ascii="Times New Roman" w:hAnsi="Times New Roman"/>
          <w:szCs w:val="24"/>
        </w:rPr>
        <w:t xml:space="preserve"> 5 </w:t>
      </w:r>
      <w:proofErr w:type="spellStart"/>
      <w:r w:rsidRPr="00477C77">
        <w:rPr>
          <w:rFonts w:ascii="Times New Roman" w:hAnsi="Times New Roman"/>
          <w:szCs w:val="24"/>
        </w:rPr>
        <w:t>alat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peraga</w:t>
      </w:r>
      <w:proofErr w:type="spellEnd"/>
      <w:r w:rsidRPr="00477C77">
        <w:rPr>
          <w:rFonts w:ascii="Times New Roman" w:hAnsi="Times New Roman"/>
          <w:szCs w:val="24"/>
        </w:rPr>
        <w:t xml:space="preserve">. </w:t>
      </w:r>
      <w:proofErr w:type="spellStart"/>
      <w:r w:rsidRPr="00477C77">
        <w:rPr>
          <w:rFonts w:ascii="Times New Roman" w:hAnsi="Times New Roman"/>
          <w:szCs w:val="24"/>
        </w:rPr>
        <w:t>Produk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awal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ditinjau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oleh</w:t>
      </w:r>
      <w:proofErr w:type="spellEnd"/>
      <w:r>
        <w:rPr>
          <w:rFonts w:ascii="Times New Roman" w:hAnsi="Times New Roman"/>
          <w:szCs w:val="24"/>
        </w:rPr>
        <w:t xml:space="preserve"> 3 </w:t>
      </w:r>
      <w:r w:rsidRPr="005D311C">
        <w:rPr>
          <w:rFonts w:ascii="Times New Roman" w:hAnsi="Times New Roman"/>
          <w:i/>
          <w:szCs w:val="24"/>
        </w:rPr>
        <w:t>peer reviewer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satu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ahli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materi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dan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ahli</w:t>
      </w:r>
      <w:proofErr w:type="spellEnd"/>
      <w:r>
        <w:rPr>
          <w:rFonts w:ascii="Times New Roman" w:hAnsi="Times New Roman"/>
          <w:szCs w:val="24"/>
        </w:rPr>
        <w:t xml:space="preserve"> media, </w:t>
      </w:r>
      <w:proofErr w:type="spellStart"/>
      <w:r>
        <w:rPr>
          <w:rFonts w:ascii="Times New Roman" w:hAnsi="Times New Roman"/>
          <w:szCs w:val="24"/>
        </w:rPr>
        <w:t>sedangkan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</w:t>
      </w:r>
      <w:r w:rsidRPr="004746CA">
        <w:rPr>
          <w:rFonts w:ascii="Times New Roman" w:hAnsi="Times New Roman"/>
          <w:szCs w:val="24"/>
        </w:rPr>
        <w:t>roduk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akhir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dinilai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oleh</w:t>
      </w:r>
      <w:proofErr w:type="spellEnd"/>
      <w:r w:rsidRPr="004746CA">
        <w:rPr>
          <w:rFonts w:ascii="Times New Roman" w:hAnsi="Times New Roman"/>
          <w:szCs w:val="24"/>
        </w:rPr>
        <w:t xml:space="preserve"> 5 orang </w:t>
      </w:r>
      <w:r w:rsidRPr="004746CA">
        <w:rPr>
          <w:rFonts w:ascii="Times New Roman" w:hAnsi="Times New Roman"/>
          <w:i/>
          <w:szCs w:val="24"/>
        </w:rPr>
        <w:t>reviewer</w:t>
      </w:r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yaitu</w:t>
      </w:r>
      <w:proofErr w:type="spellEnd"/>
      <w:r w:rsidRPr="004746CA">
        <w:rPr>
          <w:rFonts w:ascii="Times New Roman" w:hAnsi="Times New Roman"/>
          <w:szCs w:val="24"/>
        </w:rPr>
        <w:t xml:space="preserve"> guru </w:t>
      </w:r>
      <w:proofErr w:type="spellStart"/>
      <w:r w:rsidRPr="004746CA">
        <w:rPr>
          <w:rFonts w:ascii="Times New Roman" w:hAnsi="Times New Roman"/>
          <w:szCs w:val="24"/>
        </w:rPr>
        <w:t>kimia</w:t>
      </w:r>
      <w:proofErr w:type="spellEnd"/>
      <w:r w:rsidRPr="004746CA">
        <w:rPr>
          <w:rFonts w:ascii="Times New Roman" w:hAnsi="Times New Roman"/>
          <w:szCs w:val="24"/>
        </w:rPr>
        <w:t xml:space="preserve"> SMA/MA </w:t>
      </w:r>
      <w:proofErr w:type="spellStart"/>
      <w:r>
        <w:rPr>
          <w:rFonts w:ascii="Times New Roman" w:hAnsi="Times New Roman"/>
          <w:szCs w:val="24"/>
        </w:rPr>
        <w:t>kelas</w:t>
      </w:r>
      <w:proofErr w:type="spellEnd"/>
      <w:r>
        <w:rPr>
          <w:rFonts w:ascii="Times New Roman" w:hAnsi="Times New Roman"/>
          <w:szCs w:val="24"/>
        </w:rPr>
        <w:t xml:space="preserve"> X </w:t>
      </w:r>
      <w:proofErr w:type="spellStart"/>
      <w:r w:rsidRPr="004746CA">
        <w:rPr>
          <w:rFonts w:ascii="Times New Roman" w:hAnsi="Times New Roman"/>
          <w:szCs w:val="24"/>
        </w:rPr>
        <w:t>dari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instansi</w:t>
      </w:r>
      <w:proofErr w:type="spellEnd"/>
      <w:r w:rsidRPr="004746CA">
        <w:rPr>
          <w:rFonts w:ascii="Times New Roman" w:hAnsi="Times New Roman"/>
          <w:szCs w:val="24"/>
        </w:rPr>
        <w:t xml:space="preserve"> yang </w:t>
      </w:r>
      <w:proofErr w:type="spellStart"/>
      <w:r w:rsidRPr="004746CA">
        <w:rPr>
          <w:rFonts w:ascii="Times New Roman" w:hAnsi="Times New Roman"/>
          <w:szCs w:val="24"/>
        </w:rPr>
        <w:t>berbeda</w:t>
      </w:r>
      <w:proofErr w:type="spellEnd"/>
      <w:r w:rsidRPr="004746CA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4746CA">
        <w:rPr>
          <w:rFonts w:ascii="Times New Roman" w:hAnsi="Times New Roman"/>
          <w:szCs w:val="24"/>
        </w:rPr>
        <w:t>Penilaian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dilakukan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dengan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menggunakan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lembar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penilaian</w:t>
      </w:r>
      <w:proofErr w:type="spellEnd"/>
      <w:r w:rsidRPr="004746CA">
        <w:rPr>
          <w:rFonts w:ascii="Times New Roman" w:hAnsi="Times New Roman"/>
          <w:szCs w:val="24"/>
        </w:rPr>
        <w:t xml:space="preserve"> yang </w:t>
      </w:r>
      <w:proofErr w:type="spellStart"/>
      <w:r>
        <w:rPr>
          <w:rFonts w:ascii="Times New Roman" w:hAnsi="Times New Roman"/>
          <w:szCs w:val="24"/>
        </w:rPr>
        <w:t>terdiri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dari</w:t>
      </w:r>
      <w:proofErr w:type="spellEnd"/>
      <w:r>
        <w:rPr>
          <w:rFonts w:ascii="Times New Roman" w:hAnsi="Times New Roman"/>
          <w:szCs w:val="24"/>
        </w:rPr>
        <w:t xml:space="preserve"> 25 </w:t>
      </w:r>
      <w:proofErr w:type="spellStart"/>
      <w:r>
        <w:rPr>
          <w:rFonts w:ascii="Times New Roman" w:hAnsi="Times New Roman"/>
          <w:szCs w:val="24"/>
        </w:rPr>
        <w:t>indikator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penilaian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4746CA">
        <w:rPr>
          <w:rFonts w:ascii="Times New Roman" w:hAnsi="Times New Roman"/>
          <w:szCs w:val="24"/>
        </w:rPr>
        <w:t>Masing-masing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komponen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terdiri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dari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beberapa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subkomponen</w:t>
      </w:r>
      <w:proofErr w:type="spellEnd"/>
      <w:r w:rsidRPr="004746CA">
        <w:rPr>
          <w:rFonts w:ascii="Times New Roman" w:hAnsi="Times New Roman"/>
          <w:szCs w:val="24"/>
        </w:rPr>
        <w:t xml:space="preserve"> yang </w:t>
      </w:r>
      <w:proofErr w:type="spellStart"/>
      <w:r w:rsidRPr="004746CA">
        <w:rPr>
          <w:rFonts w:ascii="Times New Roman" w:hAnsi="Times New Roman"/>
          <w:szCs w:val="24"/>
        </w:rPr>
        <w:t>masih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ter</w:t>
      </w:r>
      <w:r>
        <w:rPr>
          <w:rFonts w:ascii="Times New Roman" w:hAnsi="Times New Roman"/>
          <w:szCs w:val="24"/>
        </w:rPr>
        <w:t>bagi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lagi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menjadi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beberapa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indikator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penilaian</w:t>
      </w:r>
      <w:proofErr w:type="spellEnd"/>
      <w:r w:rsidRPr="004746CA">
        <w:rPr>
          <w:rFonts w:ascii="Times New Roman" w:hAnsi="Times New Roman"/>
          <w:szCs w:val="24"/>
        </w:rPr>
        <w:t>.</w:t>
      </w:r>
      <w:proofErr w:type="gram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4746CA">
        <w:rPr>
          <w:rFonts w:ascii="Times New Roman" w:hAnsi="Times New Roman"/>
          <w:szCs w:val="24"/>
        </w:rPr>
        <w:t>Hasil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penilaian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oleh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r w:rsidRPr="0025042C">
        <w:rPr>
          <w:rFonts w:ascii="Times New Roman" w:hAnsi="Times New Roman"/>
          <w:i/>
          <w:szCs w:val="24"/>
        </w:rPr>
        <w:t>reviewer</w:t>
      </w:r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berupa</w:t>
      </w:r>
      <w:proofErr w:type="spellEnd"/>
      <w:r w:rsidRPr="004746CA">
        <w:rPr>
          <w:rFonts w:ascii="Times New Roman" w:hAnsi="Times New Roman"/>
          <w:szCs w:val="24"/>
        </w:rPr>
        <w:t xml:space="preserve"> data </w:t>
      </w:r>
      <w:proofErr w:type="spellStart"/>
      <w:r w:rsidRPr="004746CA">
        <w:rPr>
          <w:rFonts w:ascii="Times New Roman" w:hAnsi="Times New Roman"/>
          <w:szCs w:val="24"/>
        </w:rPr>
        <w:t>kuantitatif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berbentuk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skor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selanjutnya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diubah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menjadi</w:t>
      </w:r>
      <w:proofErr w:type="spellEnd"/>
      <w:r w:rsidRPr="004746CA">
        <w:rPr>
          <w:rFonts w:ascii="Times New Roman" w:hAnsi="Times New Roman"/>
          <w:szCs w:val="24"/>
        </w:rPr>
        <w:t xml:space="preserve"> data </w:t>
      </w:r>
      <w:proofErr w:type="spellStart"/>
      <w:r w:rsidRPr="004746CA">
        <w:rPr>
          <w:rFonts w:ascii="Times New Roman" w:hAnsi="Times New Roman"/>
          <w:szCs w:val="24"/>
        </w:rPr>
        <w:t>kualitatif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tentang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kualitas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buku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Pe</w:t>
      </w:r>
      <w:r>
        <w:rPr>
          <w:rFonts w:ascii="Times New Roman" w:hAnsi="Times New Roman"/>
          <w:szCs w:val="24"/>
        </w:rPr>
        <w:t>doman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</w:t>
      </w:r>
      <w:r w:rsidRPr="00477C77">
        <w:rPr>
          <w:rFonts w:ascii="Times New Roman" w:hAnsi="Times New Roman"/>
          <w:szCs w:val="24"/>
        </w:rPr>
        <w:t>mbuatan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Alat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7C77">
        <w:rPr>
          <w:rFonts w:ascii="Times New Roman" w:hAnsi="Times New Roman"/>
          <w:szCs w:val="24"/>
        </w:rPr>
        <w:t>Peraga</w:t>
      </w:r>
      <w:proofErr w:type="spellEnd"/>
      <w:r w:rsidRPr="00477C77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berdasarkan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kriteria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penilaian</w:t>
      </w:r>
      <w:proofErr w:type="spellEnd"/>
      <w:r w:rsidRPr="004746CA">
        <w:rPr>
          <w:rFonts w:ascii="Times New Roman" w:hAnsi="Times New Roman"/>
          <w:szCs w:val="24"/>
        </w:rPr>
        <w:t xml:space="preserve"> ideal.</w:t>
      </w:r>
      <w:proofErr w:type="gramEnd"/>
      <w:r w:rsidRPr="004746CA">
        <w:rPr>
          <w:rFonts w:ascii="Times New Roman" w:hAnsi="Times New Roman"/>
          <w:szCs w:val="24"/>
        </w:rPr>
        <w:t xml:space="preserve"> </w:t>
      </w:r>
    </w:p>
    <w:p w:rsidR="006E2C75" w:rsidRDefault="006E2C75" w:rsidP="006E2C75">
      <w:pPr>
        <w:spacing w:line="240" w:lineRule="auto"/>
        <w:ind w:firstLine="426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Hasil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penelitian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pengembangan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berupa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Buku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Pedoman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Pembuatan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Peraga</w:t>
      </w:r>
      <w:proofErr w:type="spellEnd"/>
      <w:r>
        <w:rPr>
          <w:rFonts w:ascii="Times New Roman" w:hAnsi="Times New Roman"/>
          <w:szCs w:val="24"/>
        </w:rPr>
        <w:t xml:space="preserve"> yang </w:t>
      </w:r>
      <w:proofErr w:type="spellStart"/>
      <w:r>
        <w:rPr>
          <w:rFonts w:ascii="Times New Roman" w:hAnsi="Times New Roman"/>
          <w:szCs w:val="24"/>
        </w:rPr>
        <w:t>melalui</w:t>
      </w:r>
      <w:proofErr w:type="spellEnd"/>
      <w:r>
        <w:rPr>
          <w:rFonts w:ascii="Times New Roman" w:hAnsi="Times New Roman"/>
          <w:szCs w:val="24"/>
        </w:rPr>
        <w:t xml:space="preserve"> 5 </w:t>
      </w:r>
      <w:proofErr w:type="spellStart"/>
      <w:r>
        <w:rPr>
          <w:rFonts w:ascii="Times New Roman" w:hAnsi="Times New Roman"/>
          <w:szCs w:val="24"/>
        </w:rPr>
        <w:t>tahapan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 w:rsidRPr="004746CA">
        <w:rPr>
          <w:rFonts w:ascii="Times New Roman" w:hAnsi="Times New Roman"/>
          <w:szCs w:val="24"/>
        </w:rPr>
        <w:t>yaitu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tahap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analisis</w:t>
      </w:r>
      <w:proofErr w:type="spellEnd"/>
      <w:r w:rsidRPr="004746CA">
        <w:rPr>
          <w:rFonts w:ascii="Times New Roman" w:hAnsi="Times New Roman"/>
          <w:szCs w:val="24"/>
        </w:rPr>
        <w:t xml:space="preserve">, </w:t>
      </w:r>
      <w:proofErr w:type="spellStart"/>
      <w:r w:rsidRPr="004746CA">
        <w:rPr>
          <w:rFonts w:ascii="Times New Roman" w:hAnsi="Times New Roman"/>
          <w:szCs w:val="24"/>
        </w:rPr>
        <w:t>tahap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pengorganisasian</w:t>
      </w:r>
      <w:proofErr w:type="spellEnd"/>
      <w:r w:rsidRPr="004746CA">
        <w:rPr>
          <w:rFonts w:ascii="Times New Roman" w:hAnsi="Times New Roman"/>
          <w:szCs w:val="24"/>
        </w:rPr>
        <w:t xml:space="preserve">, </w:t>
      </w:r>
      <w:proofErr w:type="spellStart"/>
      <w:r w:rsidRPr="004746CA">
        <w:rPr>
          <w:rFonts w:ascii="Times New Roman" w:hAnsi="Times New Roman"/>
          <w:szCs w:val="24"/>
        </w:rPr>
        <w:t>tahap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 w:rsidRPr="004746CA">
        <w:rPr>
          <w:rFonts w:ascii="Times New Roman" w:hAnsi="Times New Roman"/>
          <w:szCs w:val="24"/>
        </w:rPr>
        <w:t>pelaksanaan</w:t>
      </w:r>
      <w:proofErr w:type="spellEnd"/>
      <w:r w:rsidRPr="004746CA">
        <w:rPr>
          <w:rFonts w:ascii="Times New Roman" w:hAnsi="Times New Roman"/>
          <w:szCs w:val="24"/>
        </w:rPr>
        <w:t xml:space="preserve">, </w:t>
      </w:r>
      <w:proofErr w:type="spellStart"/>
      <w:r w:rsidRPr="004746CA">
        <w:rPr>
          <w:rFonts w:ascii="Times New Roman" w:hAnsi="Times New Roman"/>
          <w:szCs w:val="24"/>
        </w:rPr>
        <w:t>tahap</w:t>
      </w:r>
      <w:proofErr w:type="spellEnd"/>
      <w:r w:rsidRPr="004746CA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penilaian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dan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tahap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analisis</w:t>
      </w:r>
      <w:proofErr w:type="spellEnd"/>
      <w:r>
        <w:rPr>
          <w:rFonts w:ascii="Times New Roman" w:hAnsi="Times New Roman"/>
          <w:szCs w:val="24"/>
        </w:rPr>
        <w:t xml:space="preserve"> data. </w:t>
      </w:r>
      <w:proofErr w:type="spellStart"/>
      <w:r>
        <w:rPr>
          <w:rFonts w:ascii="Times New Roman" w:hAnsi="Times New Roman"/>
          <w:szCs w:val="24"/>
        </w:rPr>
        <w:t>Kualitas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buku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hasil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pengembangan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ditinjau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komponen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kelayakan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termasuk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dalam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kategori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kualitas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sangat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baik</w:t>
      </w:r>
      <w:proofErr w:type="spellEnd"/>
      <w:r>
        <w:rPr>
          <w:rFonts w:ascii="Times New Roman" w:hAnsi="Times New Roman"/>
          <w:szCs w:val="24"/>
        </w:rPr>
        <w:t xml:space="preserve"> (SB) </w:t>
      </w:r>
      <w:proofErr w:type="spellStart"/>
      <w:r>
        <w:rPr>
          <w:rFonts w:ascii="Times New Roman" w:hAnsi="Times New Roman"/>
          <w:szCs w:val="24"/>
        </w:rPr>
        <w:t>dengan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persentase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sebesar</w:t>
      </w:r>
      <w:proofErr w:type="spellEnd"/>
      <w:r>
        <w:rPr>
          <w:rFonts w:ascii="Times New Roman" w:hAnsi="Times New Roman"/>
          <w:szCs w:val="24"/>
        </w:rPr>
        <w:t xml:space="preserve"> 90%, </w:t>
      </w:r>
      <w:proofErr w:type="spellStart"/>
      <w:r>
        <w:rPr>
          <w:rFonts w:ascii="Times New Roman" w:hAnsi="Times New Roman"/>
          <w:szCs w:val="24"/>
        </w:rPr>
        <w:t>komponen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penyajian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termasuk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dalam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kategori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sangat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baik</w:t>
      </w:r>
      <w:proofErr w:type="spellEnd"/>
      <w:r>
        <w:rPr>
          <w:rFonts w:ascii="Times New Roman" w:hAnsi="Times New Roman"/>
          <w:szCs w:val="24"/>
        </w:rPr>
        <w:t xml:space="preserve"> (SB) </w:t>
      </w:r>
      <w:proofErr w:type="spellStart"/>
      <w:r>
        <w:rPr>
          <w:rFonts w:ascii="Times New Roman" w:hAnsi="Times New Roman"/>
          <w:szCs w:val="24"/>
        </w:rPr>
        <w:t>dengan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persentase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sebesar</w:t>
      </w:r>
      <w:proofErr w:type="spellEnd"/>
      <w:r>
        <w:rPr>
          <w:rFonts w:ascii="Times New Roman" w:hAnsi="Times New Roman"/>
          <w:szCs w:val="24"/>
        </w:rPr>
        <w:t xml:space="preserve"> 92%, </w:t>
      </w:r>
      <w:proofErr w:type="spellStart"/>
      <w:r>
        <w:rPr>
          <w:rFonts w:ascii="Times New Roman" w:hAnsi="Times New Roman"/>
          <w:szCs w:val="24"/>
        </w:rPr>
        <w:t>serta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komponen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bahasa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gambar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dalam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kategori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kualitas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A66330">
        <w:rPr>
          <w:rFonts w:ascii="Times New Roman" w:hAnsi="Times New Roman"/>
          <w:szCs w:val="24"/>
        </w:rPr>
        <w:t>sangat</w:t>
      </w:r>
      <w:proofErr w:type="spellEnd"/>
      <w:r w:rsidRPr="00A66330">
        <w:rPr>
          <w:rFonts w:ascii="Times New Roman" w:hAnsi="Times New Roman"/>
          <w:szCs w:val="24"/>
        </w:rPr>
        <w:t xml:space="preserve"> </w:t>
      </w:r>
      <w:proofErr w:type="spellStart"/>
      <w:r w:rsidRPr="00A66330">
        <w:rPr>
          <w:rFonts w:ascii="Times New Roman" w:hAnsi="Times New Roman"/>
          <w:szCs w:val="24"/>
        </w:rPr>
        <w:t>baik</w:t>
      </w:r>
      <w:proofErr w:type="spellEnd"/>
      <w:r w:rsidRPr="00A66330">
        <w:rPr>
          <w:rFonts w:ascii="Times New Roman" w:hAnsi="Times New Roman"/>
          <w:szCs w:val="24"/>
        </w:rPr>
        <w:t xml:space="preserve"> (SB)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dengan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persentase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sebesar</w:t>
      </w:r>
      <w:proofErr w:type="spellEnd"/>
      <w:r>
        <w:rPr>
          <w:rFonts w:ascii="Times New Roman" w:hAnsi="Times New Roman"/>
          <w:szCs w:val="24"/>
        </w:rPr>
        <w:t xml:space="preserve"> 91,2%, </w:t>
      </w:r>
      <w:proofErr w:type="spellStart"/>
      <w:r>
        <w:rPr>
          <w:rFonts w:ascii="Times New Roman" w:hAnsi="Times New Roman"/>
          <w:szCs w:val="24"/>
        </w:rPr>
        <w:t>sehingga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Buku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Pedoman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Pembuatan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Peraga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layak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digunakan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sebagai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sumber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belajar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mandiri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peserta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didik</w:t>
      </w:r>
      <w:proofErr w:type="spellEnd"/>
      <w:r>
        <w:rPr>
          <w:rFonts w:ascii="Times New Roman" w:hAnsi="Times New Roman"/>
          <w:szCs w:val="24"/>
        </w:rPr>
        <w:t xml:space="preserve"> SMA/MA </w:t>
      </w:r>
      <w:proofErr w:type="spellStart"/>
      <w:r>
        <w:rPr>
          <w:rFonts w:ascii="Times New Roman" w:hAnsi="Times New Roman"/>
          <w:szCs w:val="24"/>
        </w:rPr>
        <w:t>kelas</w:t>
      </w:r>
      <w:proofErr w:type="spellEnd"/>
      <w:r>
        <w:rPr>
          <w:rFonts w:ascii="Times New Roman" w:hAnsi="Times New Roman"/>
          <w:szCs w:val="24"/>
        </w:rPr>
        <w:t xml:space="preserve"> X yang </w:t>
      </w:r>
      <w:proofErr w:type="spellStart"/>
      <w:r>
        <w:rPr>
          <w:rFonts w:ascii="Times New Roman" w:hAnsi="Times New Roman"/>
          <w:szCs w:val="24"/>
        </w:rPr>
        <w:t>memiliki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kualitas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keseluruhan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sangat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baik</w:t>
      </w:r>
      <w:proofErr w:type="spellEnd"/>
      <w:r>
        <w:rPr>
          <w:rFonts w:ascii="Times New Roman" w:hAnsi="Times New Roman"/>
          <w:b/>
          <w:szCs w:val="24"/>
        </w:rPr>
        <w:t xml:space="preserve"> (SB)</w:t>
      </w:r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dengan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persentase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sebesar</w:t>
      </w:r>
      <w:proofErr w:type="spellEnd"/>
      <w:r>
        <w:rPr>
          <w:rFonts w:ascii="Times New Roman" w:hAnsi="Times New Roman"/>
          <w:szCs w:val="24"/>
        </w:rPr>
        <w:t xml:space="preserve"> 91,2%.</w:t>
      </w:r>
    </w:p>
    <w:p w:rsidR="006E2C75" w:rsidRPr="00A66330" w:rsidRDefault="006E2C75" w:rsidP="006E2C75">
      <w:pPr>
        <w:spacing w:line="240" w:lineRule="auto"/>
        <w:ind w:firstLine="426"/>
        <w:rPr>
          <w:rFonts w:ascii="Times New Roman" w:hAnsi="Times New Roman"/>
          <w:szCs w:val="24"/>
        </w:rPr>
      </w:pPr>
    </w:p>
    <w:p w:rsidR="006E2C75" w:rsidRPr="006E2C75" w:rsidRDefault="006E2C75" w:rsidP="006E2C75">
      <w:pPr>
        <w:spacing w:line="240" w:lineRule="auto"/>
        <w:rPr>
          <w:rFonts w:ascii="Times New Roman" w:hAnsi="Times New Roman"/>
          <w:b/>
          <w:szCs w:val="24"/>
        </w:rPr>
      </w:pPr>
      <w:r w:rsidRPr="00B6091B">
        <w:rPr>
          <w:rFonts w:ascii="Times New Roman" w:hAnsi="Times New Roman"/>
          <w:b/>
          <w:szCs w:val="24"/>
        </w:rPr>
        <w:t xml:space="preserve">Kata </w:t>
      </w:r>
      <w:proofErr w:type="spellStart"/>
      <w:r w:rsidRPr="00B6091B">
        <w:rPr>
          <w:rFonts w:ascii="Times New Roman" w:hAnsi="Times New Roman"/>
          <w:b/>
          <w:szCs w:val="24"/>
        </w:rPr>
        <w:t>Kunci</w:t>
      </w:r>
      <w:proofErr w:type="spellEnd"/>
      <w:r w:rsidRPr="004C085E">
        <w:rPr>
          <w:rFonts w:ascii="Times New Roman" w:hAnsi="Times New Roman"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pengembangan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buku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pedoman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alat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peraga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kualitas</w:t>
      </w:r>
      <w:proofErr w:type="spellEnd"/>
    </w:p>
    <w:p w:rsidR="006E2C75" w:rsidRDefault="006E2C75" w:rsidP="006E2C75">
      <w:pPr>
        <w:spacing w:line="240" w:lineRule="auto"/>
        <w:ind w:firstLine="426"/>
        <w:rPr>
          <w:rFonts w:ascii="Times New Roman" w:hAnsi="Times New Roman"/>
          <w:szCs w:val="24"/>
        </w:rPr>
      </w:pPr>
    </w:p>
    <w:p w:rsidR="006E2C75" w:rsidRDefault="006E2C75" w:rsidP="006E2C75">
      <w:pPr>
        <w:spacing w:line="240" w:lineRule="auto"/>
        <w:ind w:firstLine="426"/>
        <w:rPr>
          <w:rFonts w:ascii="Times New Roman" w:hAnsi="Times New Roman"/>
          <w:szCs w:val="24"/>
        </w:rPr>
      </w:pPr>
    </w:p>
    <w:p w:rsidR="006E2C75" w:rsidRDefault="006E2C75" w:rsidP="006E2C7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THE </w:t>
      </w:r>
      <w:r w:rsidRPr="00AE6554">
        <w:rPr>
          <w:rFonts w:ascii="Times New Roman" w:hAnsi="Times New Roman" w:cs="Times New Roman"/>
          <w:b/>
          <w:szCs w:val="24"/>
        </w:rPr>
        <w:t>DEVELOPMENT OF MAKING LEARNING AIDS HANDBOOK</w:t>
      </w:r>
    </w:p>
    <w:p w:rsidR="006E2C75" w:rsidRDefault="006E2C75" w:rsidP="006E2C7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E6554">
        <w:rPr>
          <w:rStyle w:val="hps"/>
          <w:rFonts w:ascii="Times New Roman" w:hAnsi="Times New Roman" w:cs="Times New Roman"/>
          <w:b/>
          <w:szCs w:val="24"/>
        </w:rPr>
        <w:t>BASED</w:t>
      </w:r>
      <w:r w:rsidRPr="00AE6554">
        <w:rPr>
          <w:rFonts w:ascii="Times New Roman" w:hAnsi="Times New Roman" w:cs="Times New Roman"/>
          <w:b/>
          <w:szCs w:val="24"/>
        </w:rPr>
        <w:t xml:space="preserve"> </w:t>
      </w:r>
      <w:r w:rsidRPr="00AE6554">
        <w:rPr>
          <w:rStyle w:val="hps"/>
          <w:rFonts w:ascii="Times New Roman" w:hAnsi="Times New Roman" w:cs="Times New Roman"/>
          <w:b/>
          <w:szCs w:val="24"/>
        </w:rPr>
        <w:t>ENVIRONMEN</w:t>
      </w:r>
      <w:r w:rsidRPr="00AE6554">
        <w:rPr>
          <w:rStyle w:val="hps"/>
          <w:rFonts w:ascii="Times New Roman" w:hAnsi="Times New Roman" w:cs="Times New Roman"/>
          <w:b/>
        </w:rPr>
        <w:t>T</w:t>
      </w:r>
      <w:r>
        <w:rPr>
          <w:rStyle w:val="hps"/>
          <w:rFonts w:ascii="Times New Roman" w:hAnsi="Times New Roman" w:cs="Times New Roman"/>
          <w:b/>
          <w:szCs w:val="24"/>
        </w:rPr>
        <w:t xml:space="preserve"> </w:t>
      </w:r>
      <w:r w:rsidRPr="00AE6554">
        <w:rPr>
          <w:rFonts w:ascii="Times New Roman" w:hAnsi="Times New Roman" w:cs="Times New Roman"/>
          <w:b/>
          <w:szCs w:val="24"/>
        </w:rPr>
        <w:t>AS LEARNING MEDIA OF CHEMISTRY</w:t>
      </w:r>
    </w:p>
    <w:p w:rsidR="006E2C75" w:rsidRPr="00AE6554" w:rsidRDefault="006E2C75" w:rsidP="006E2C7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E6554">
        <w:rPr>
          <w:rFonts w:ascii="Times New Roman" w:hAnsi="Times New Roman" w:cs="Times New Roman"/>
          <w:b/>
          <w:szCs w:val="24"/>
        </w:rPr>
        <w:t>FOR SMA/MA CLASS X STUDENT</w:t>
      </w:r>
    </w:p>
    <w:p w:rsidR="006E2C75" w:rsidRDefault="006E2C75" w:rsidP="006E2C75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6E2C75" w:rsidRPr="00B70C09" w:rsidRDefault="006E2C75" w:rsidP="006E2C75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56"/>
      </w:tblGrid>
      <w:tr w:rsidR="006E2C75" w:rsidRPr="00B70C09" w:rsidTr="00C47E83">
        <w:tc>
          <w:tcPr>
            <w:tcW w:w="8156" w:type="dxa"/>
          </w:tcPr>
          <w:p w:rsidR="006E2C75" w:rsidRPr="00B70C09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70C09">
              <w:rPr>
                <w:rFonts w:ascii="Times New Roman" w:hAnsi="Times New Roman"/>
                <w:b/>
                <w:szCs w:val="24"/>
              </w:rPr>
              <w:t>By:</w:t>
            </w:r>
          </w:p>
        </w:tc>
      </w:tr>
      <w:tr w:rsidR="006E2C75" w:rsidRPr="00B70C09" w:rsidTr="00C47E83">
        <w:tc>
          <w:tcPr>
            <w:tcW w:w="8156" w:type="dxa"/>
          </w:tcPr>
          <w:p w:rsidR="006E2C75" w:rsidRPr="00B70C09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D</w:t>
            </w:r>
            <w:r w:rsidRPr="00B70C09">
              <w:rPr>
                <w:rFonts w:ascii="Times New Roman" w:hAnsi="Times New Roman"/>
                <w:b/>
                <w:szCs w:val="24"/>
              </w:rPr>
              <w:t>i</w:t>
            </w:r>
            <w:r>
              <w:rPr>
                <w:rFonts w:ascii="Times New Roman" w:hAnsi="Times New Roman"/>
                <w:b/>
                <w:szCs w:val="24"/>
              </w:rPr>
              <w:t>ta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Putri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Utami</w:t>
            </w:r>
            <w:proofErr w:type="spellEnd"/>
          </w:p>
        </w:tc>
      </w:tr>
      <w:tr w:rsidR="006E2C75" w:rsidRPr="00B70C09" w:rsidTr="00C47E83">
        <w:tc>
          <w:tcPr>
            <w:tcW w:w="8156" w:type="dxa"/>
          </w:tcPr>
          <w:p w:rsidR="006E2C75" w:rsidRPr="00B70C09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NIM: 11303241018</w:t>
            </w:r>
          </w:p>
        </w:tc>
      </w:tr>
      <w:tr w:rsidR="006E2C75" w:rsidRPr="00B70C09" w:rsidTr="00C47E83">
        <w:tc>
          <w:tcPr>
            <w:tcW w:w="8156" w:type="dxa"/>
          </w:tcPr>
          <w:p w:rsidR="006E2C75" w:rsidRPr="00B70C09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E2C75" w:rsidRPr="00B70C09" w:rsidTr="00C47E83">
        <w:tc>
          <w:tcPr>
            <w:tcW w:w="8156" w:type="dxa"/>
          </w:tcPr>
          <w:p w:rsidR="006E2C75" w:rsidRPr="00B70C09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Supervisor</w:t>
            </w:r>
            <w:r w:rsidRPr="00B70C09">
              <w:rPr>
                <w:rFonts w:ascii="Times New Roman" w:hAnsi="Times New Roman"/>
                <w:b/>
                <w:szCs w:val="24"/>
              </w:rPr>
              <w:t xml:space="preserve">: Dr.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rer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. nat.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Senam</w:t>
            </w:r>
            <w:proofErr w:type="spellEnd"/>
          </w:p>
        </w:tc>
      </w:tr>
      <w:tr w:rsidR="006E2C75" w:rsidRPr="00B70C09" w:rsidTr="00C47E83">
        <w:tc>
          <w:tcPr>
            <w:tcW w:w="8156" w:type="dxa"/>
          </w:tcPr>
          <w:p w:rsidR="006E2C75" w:rsidRPr="00B70C09" w:rsidRDefault="006E2C75" w:rsidP="00C47E83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E2C75" w:rsidRPr="00B70C09" w:rsidRDefault="007E7036" w:rsidP="006E2C75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  <w:szCs w:val="24"/>
          <w:lang w:val="id-ID" w:eastAsia="id-ID"/>
        </w:rPr>
        <w:pict>
          <v:shape id="AutoShape 283" o:spid="_x0000_s1028" type="#_x0000_t32" style="position:absolute;left:0;text-align:left;margin-left:1.5pt;margin-top:13.4pt;width:395.8pt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" strokeweight="2.25pt"/>
        </w:pict>
      </w:r>
    </w:p>
    <w:p w:rsidR="006E2C75" w:rsidRPr="00B70C09" w:rsidRDefault="006E2C75" w:rsidP="006E2C75">
      <w:pPr>
        <w:tabs>
          <w:tab w:val="left" w:pos="-6946"/>
        </w:tabs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70C09">
        <w:rPr>
          <w:rFonts w:ascii="Times New Roman" w:hAnsi="Times New Roman"/>
          <w:b/>
          <w:szCs w:val="24"/>
        </w:rPr>
        <w:t>ABSTRACT</w:t>
      </w:r>
    </w:p>
    <w:p w:rsidR="006E2C75" w:rsidRPr="00B70C09" w:rsidRDefault="007E7036" w:rsidP="006E2C75">
      <w:pPr>
        <w:tabs>
          <w:tab w:val="left" w:pos="303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id-ID" w:eastAsia="id-ID"/>
        </w:rPr>
        <w:pict>
          <v:shape id="AutoShape 284" o:spid="_x0000_s1029" type="#_x0000_t32" style="position:absolute;left:0;text-align:left;margin-left:1.5pt;margin-top:1.15pt;width:395.8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" strokeweight="2.25pt"/>
        </w:pict>
      </w:r>
    </w:p>
    <w:p w:rsidR="006E2C75" w:rsidRPr="00B70C09" w:rsidRDefault="006E2C75" w:rsidP="006E2C75">
      <w:pPr>
        <w:spacing w:line="240" w:lineRule="auto"/>
        <w:ind w:firstLine="426"/>
        <w:rPr>
          <w:rStyle w:val="longtext"/>
          <w:rFonts w:ascii="Times New Roman" w:hAnsi="Times New Roman"/>
          <w:szCs w:val="24"/>
          <w:shd w:val="clear" w:color="auto" w:fill="FFFFFF"/>
        </w:rPr>
      </w:pP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>This research is a development r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>esearch in chemistry education that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aimed to </w:t>
      </w:r>
      <w:r w:rsidRPr="00B077A6">
        <w:rPr>
          <w:rStyle w:val="longtext"/>
          <w:rFonts w:ascii="Times New Roman" w:hAnsi="Times New Roman" w:cs="Times New Roman"/>
          <w:szCs w:val="24"/>
          <w:shd w:val="clear" w:color="auto" w:fill="FFFFFF"/>
        </w:rPr>
        <w:t xml:space="preserve">develop </w:t>
      </w:r>
      <w:r w:rsidRPr="00B077A6">
        <w:rPr>
          <w:rStyle w:val="hps"/>
          <w:rFonts w:ascii="Times New Roman" w:hAnsi="Times New Roman" w:cs="Times New Roman"/>
        </w:rPr>
        <w:t>Handbook for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Making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Simple</w:t>
      </w:r>
      <w:r w:rsidRPr="00B077A6">
        <w:rPr>
          <w:rFonts w:ascii="Times New Roman" w:hAnsi="Times New Roman" w:cs="Times New Roman"/>
        </w:rPr>
        <w:t xml:space="preserve"> </w:t>
      </w:r>
      <w:r>
        <w:rPr>
          <w:rStyle w:val="hps"/>
          <w:rFonts w:ascii="Times New Roman" w:hAnsi="Times New Roman" w:cs="Times New Roman"/>
        </w:rPr>
        <w:t xml:space="preserve">Learning Aids </w:t>
      </w:r>
      <w:r w:rsidRPr="00B077A6">
        <w:rPr>
          <w:rStyle w:val="hps"/>
          <w:rFonts w:ascii="Times New Roman" w:hAnsi="Times New Roman" w:cs="Times New Roman"/>
        </w:rPr>
        <w:t>for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High School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published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by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the Directorate of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High School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Education</w:t>
      </w:r>
      <w:r w:rsidRPr="00B077A6">
        <w:rPr>
          <w:rFonts w:ascii="Times New Roman" w:hAnsi="Times New Roman" w:cs="Times New Roman"/>
        </w:rPr>
        <w:t xml:space="preserve">, Ministry </w:t>
      </w:r>
      <w:r w:rsidRPr="00B077A6">
        <w:rPr>
          <w:rStyle w:val="hps"/>
          <w:rFonts w:ascii="Times New Roman" w:hAnsi="Times New Roman" w:cs="Times New Roman"/>
        </w:rPr>
        <w:t>of Education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and</w:t>
      </w:r>
      <w:r w:rsidRPr="00B077A6">
        <w:rPr>
          <w:rFonts w:ascii="Times New Roman" w:hAnsi="Times New Roman" w:cs="Times New Roman"/>
        </w:rPr>
        <w:t xml:space="preserve"> </w:t>
      </w:r>
      <w:r w:rsidRPr="00B077A6">
        <w:rPr>
          <w:rStyle w:val="hps"/>
          <w:rFonts w:ascii="Times New Roman" w:hAnsi="Times New Roman" w:cs="Times New Roman"/>
        </w:rPr>
        <w:t>Culture</w:t>
      </w:r>
      <w:r w:rsidRPr="00B077A6">
        <w:rPr>
          <w:rStyle w:val="longtext"/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Cs w:val="24"/>
          <w:shd w:val="clear" w:color="auto" w:fill="FFFFFF"/>
        </w:rPr>
        <w:t xml:space="preserve">become </w:t>
      </w:r>
      <w:r w:rsidRPr="00B077A6">
        <w:rPr>
          <w:rStyle w:val="longtext"/>
          <w:rFonts w:ascii="Times New Roman" w:hAnsi="Times New Roman" w:cs="Times New Roman"/>
          <w:szCs w:val="24"/>
          <w:shd w:val="clear" w:color="auto" w:fill="FFFFFF"/>
        </w:rPr>
        <w:t xml:space="preserve">Making Learning Aids Handbook and to know the quality of the </w:t>
      </w:r>
      <w:r w:rsidRPr="00B077A6">
        <w:rPr>
          <w:rStyle w:val="longtext"/>
          <w:rFonts w:ascii="Times New Roman" w:hAnsi="Times New Roman" w:cs="Times New Roman"/>
          <w:szCs w:val="24"/>
          <w:shd w:val="clear" w:color="auto" w:fill="FFFFFF"/>
          <w:lang w:val="id-ID"/>
        </w:rPr>
        <w:t xml:space="preserve">developed </w:t>
      </w:r>
      <w:r w:rsidRPr="00B077A6">
        <w:rPr>
          <w:rStyle w:val="longtext"/>
          <w:rFonts w:ascii="Times New Roman" w:hAnsi="Times New Roman" w:cs="Times New Roman"/>
          <w:szCs w:val="24"/>
          <w:shd w:val="clear" w:color="auto" w:fill="FFFFFF"/>
        </w:rPr>
        <w:t>book based on the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 feasibility of content, presentation, image and language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component based on standard degree of enrichment book. </w:t>
      </w:r>
    </w:p>
    <w:p w:rsidR="006E2C75" w:rsidRPr="00B70C09" w:rsidRDefault="006E2C75" w:rsidP="006E2C75">
      <w:pPr>
        <w:spacing w:line="240" w:lineRule="auto"/>
        <w:ind w:firstLine="426"/>
        <w:rPr>
          <w:rStyle w:val="longtext"/>
          <w:rFonts w:ascii="Times New Roman" w:hAnsi="Times New Roman"/>
          <w:szCs w:val="24"/>
          <w:shd w:val="clear" w:color="auto" w:fill="FFFFFF"/>
        </w:rPr>
      </w:pP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>This research was a development research with procedural development model.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 Making Learning Aids Handbook included how to making 5 learning aids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. </w:t>
      </w:r>
      <w:proofErr w:type="gramStart"/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The prior product of 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>book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reviewed by peer reviewer, media and subject matter specialist.</w:t>
      </w:r>
      <w:proofErr w:type="gramEnd"/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Then the product reviewed by 5 chemistry teachers of SMA/MA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 class X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from different </w:t>
      </w:r>
      <w:r>
        <w:rPr>
          <w:rStyle w:val="longtext"/>
          <w:rFonts w:ascii="Times New Roman" w:hAnsi="Times New Roman"/>
          <w:szCs w:val="24"/>
          <w:shd w:val="clear" w:color="auto" w:fill="FFFFFF"/>
          <w:lang w:val="id-ID"/>
        </w:rPr>
        <w:t>district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as reviewer. The assessment was conducted by using the asses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>sment form which consisted of 25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items assessment point. Each component consisted of several sub-component and assessment point. The result of the assessment were quantitative data (score) and then co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>nverted to qualitative data of book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based on ideal assessment criteria.</w:t>
      </w:r>
    </w:p>
    <w:p w:rsidR="006E2C75" w:rsidRDefault="006E2C75" w:rsidP="006E2C75">
      <w:pPr>
        <w:spacing w:line="240" w:lineRule="auto"/>
        <w:ind w:firstLine="426"/>
        <w:rPr>
          <w:rStyle w:val="longtext"/>
          <w:rFonts w:ascii="Times New Roman" w:hAnsi="Times New Roman"/>
          <w:szCs w:val="24"/>
          <w:shd w:val="clear" w:color="auto" w:fill="FFFFFF"/>
        </w:rPr>
      </w:pP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The product of this research is 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Making Learning Aids Handbook </w:t>
      </w:r>
      <w:r w:rsidRPr="005858AD">
        <w:rPr>
          <w:rStyle w:val="longtext"/>
          <w:rFonts w:ascii="Times New Roman" w:hAnsi="Times New Roman"/>
          <w:szCs w:val="24"/>
          <w:shd w:val="clear" w:color="auto" w:fill="FFFFFF"/>
        </w:rPr>
        <w:t xml:space="preserve">that through 5 </w:t>
      </w:r>
      <w:proofErr w:type="gramStart"/>
      <w:r w:rsidRPr="005858AD">
        <w:rPr>
          <w:rStyle w:val="longtext"/>
          <w:rFonts w:ascii="Times New Roman" w:hAnsi="Times New Roman"/>
          <w:szCs w:val="24"/>
          <w:shd w:val="clear" w:color="auto" w:fill="FFFFFF"/>
        </w:rPr>
        <w:t>phase</w:t>
      </w:r>
      <w:proofErr w:type="gramEnd"/>
      <w:r w:rsidRPr="005858AD">
        <w:rPr>
          <w:rStyle w:val="longtext"/>
          <w:rFonts w:ascii="Times New Roman" w:hAnsi="Times New Roman"/>
          <w:szCs w:val="24"/>
          <w:shd w:val="clear" w:color="auto" w:fill="FFFFFF"/>
          <w:lang w:val="id-ID"/>
        </w:rPr>
        <w:t>, which consists</w:t>
      </w:r>
      <w:r w:rsidRPr="005858AD">
        <w:rPr>
          <w:rStyle w:val="longtext"/>
          <w:rFonts w:ascii="Times New Roman" w:hAnsi="Times New Roman"/>
          <w:szCs w:val="24"/>
          <w:shd w:val="clear" w:color="auto" w:fill="FFFFFF"/>
        </w:rPr>
        <w:t xml:space="preserve"> of analyzing, organizing, implementation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, 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>assessment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, and 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>data analyzing. The quality of the book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base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d on the feasibility of 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>content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 was 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excellent </w:t>
      </w:r>
      <w:r>
        <w:rPr>
          <w:rStyle w:val="longtext"/>
          <w:rFonts w:ascii="Times New Roman" w:hAnsi="Times New Roman"/>
          <w:szCs w:val="24"/>
          <w:shd w:val="clear" w:color="auto" w:fill="FFFFFF"/>
          <w:lang w:val="id-ID"/>
        </w:rPr>
        <w:t xml:space="preserve">criteria 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(SB) with 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>90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% of quality </w:t>
      </w:r>
      <w:proofErr w:type="gramStart"/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>percent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 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>,</w:t>
      </w:r>
      <w:proofErr w:type="gramEnd"/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the 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>presentation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 xml:space="preserve"> was </w:t>
      </w:r>
      <w:r w:rsidRPr="00B70C09">
        <w:rPr>
          <w:rStyle w:val="longtext"/>
          <w:rFonts w:ascii="Times New Roman" w:hAnsi="Times New Roman"/>
          <w:szCs w:val="24"/>
          <w:shd w:val="clear" w:color="auto" w:fill="FFFFFF"/>
        </w:rPr>
        <w:t xml:space="preserve">excellent </w:t>
      </w:r>
      <w:r>
        <w:rPr>
          <w:rStyle w:val="longtext"/>
          <w:rFonts w:ascii="Times New Roman" w:hAnsi="Times New Roman"/>
          <w:szCs w:val="24"/>
          <w:shd w:val="clear" w:color="auto" w:fill="FFFFFF"/>
          <w:lang w:val="id-ID"/>
        </w:rPr>
        <w:t xml:space="preserve">criteria </w:t>
      </w:r>
      <w:r w:rsidRPr="000F2927">
        <w:rPr>
          <w:rStyle w:val="longtext"/>
          <w:rFonts w:ascii="Times New Roman" w:hAnsi="Times New Roman" w:cs="Times New Roman"/>
          <w:szCs w:val="24"/>
          <w:shd w:val="clear" w:color="auto" w:fill="FFFFFF"/>
        </w:rPr>
        <w:t xml:space="preserve">(SB) with 92% of quality percent, and the feasibility of image and language was excellent </w:t>
      </w:r>
      <w:r w:rsidRPr="000F2927">
        <w:rPr>
          <w:rStyle w:val="longtext"/>
          <w:rFonts w:ascii="Times New Roman" w:hAnsi="Times New Roman" w:cs="Times New Roman"/>
          <w:szCs w:val="24"/>
          <w:shd w:val="clear" w:color="auto" w:fill="FFFFFF"/>
          <w:lang w:val="id-ID"/>
        </w:rPr>
        <w:t xml:space="preserve">criteria </w:t>
      </w:r>
      <w:r w:rsidRPr="000F2927">
        <w:rPr>
          <w:rStyle w:val="longtext"/>
          <w:rFonts w:ascii="Times New Roman" w:hAnsi="Times New Roman" w:cs="Times New Roman"/>
          <w:szCs w:val="24"/>
          <w:shd w:val="clear" w:color="auto" w:fill="FFFFFF"/>
        </w:rPr>
        <w:t>(SB) with 91,2% of quality percent</w:t>
      </w:r>
      <w:r>
        <w:rPr>
          <w:rStyle w:val="longtext"/>
          <w:rFonts w:ascii="Times New Roman" w:hAnsi="Times New Roman" w:cs="Times New Roman"/>
          <w:szCs w:val="24"/>
          <w:shd w:val="clear" w:color="auto" w:fill="FFFFFF"/>
        </w:rPr>
        <w:t xml:space="preserve">, with the result, </w:t>
      </w:r>
      <w:r w:rsidRPr="000F2927">
        <w:rPr>
          <w:rStyle w:val="longtext"/>
          <w:rFonts w:ascii="Times New Roman" w:hAnsi="Times New Roman" w:cs="Times New Roman"/>
          <w:szCs w:val="24"/>
          <w:shd w:val="clear" w:color="auto" w:fill="FFFFFF"/>
        </w:rPr>
        <w:t xml:space="preserve">Making Learning Aids Handbook can use as </w:t>
      </w:r>
      <w:r w:rsidRPr="000F2927">
        <w:rPr>
          <w:rStyle w:val="hps"/>
          <w:rFonts w:ascii="Times New Roman" w:hAnsi="Times New Roman" w:cs="Times New Roman"/>
        </w:rPr>
        <w:t>self-learning</w:t>
      </w:r>
      <w:r w:rsidRPr="000F2927">
        <w:rPr>
          <w:rFonts w:ascii="Times New Roman" w:hAnsi="Times New Roman" w:cs="Times New Roman"/>
        </w:rPr>
        <w:t xml:space="preserve"> </w:t>
      </w:r>
      <w:r w:rsidRPr="000F2927">
        <w:rPr>
          <w:rStyle w:val="hps"/>
          <w:rFonts w:ascii="Times New Roman" w:hAnsi="Times New Roman" w:cs="Times New Roman"/>
        </w:rPr>
        <w:t xml:space="preserve">resources for SMA/MA class X student with the overall </w:t>
      </w:r>
      <w:r>
        <w:rPr>
          <w:rStyle w:val="hps"/>
          <w:rFonts w:ascii="Times New Roman" w:hAnsi="Times New Roman" w:cs="Times New Roman"/>
        </w:rPr>
        <w:t xml:space="preserve">was </w:t>
      </w:r>
      <w:r w:rsidRPr="00027F45">
        <w:rPr>
          <w:rStyle w:val="hps"/>
          <w:rFonts w:ascii="Times New Roman" w:hAnsi="Times New Roman" w:cs="Times New Roman"/>
          <w:b/>
        </w:rPr>
        <w:t>excellent criteria</w:t>
      </w:r>
      <w:r w:rsidRPr="00027F45">
        <w:rPr>
          <w:rFonts w:ascii="Times New Roman" w:hAnsi="Times New Roman" w:cs="Times New Roman"/>
          <w:b/>
        </w:rPr>
        <w:t xml:space="preserve"> </w:t>
      </w:r>
      <w:r w:rsidRPr="00027F45">
        <w:rPr>
          <w:rStyle w:val="hps"/>
          <w:rFonts w:ascii="Times New Roman" w:hAnsi="Times New Roman" w:cs="Times New Roman"/>
          <w:b/>
        </w:rPr>
        <w:t>(</w:t>
      </w:r>
      <w:r w:rsidRPr="00027F45">
        <w:rPr>
          <w:rFonts w:ascii="Times New Roman" w:hAnsi="Times New Roman" w:cs="Times New Roman"/>
          <w:b/>
        </w:rPr>
        <w:t>SB)</w:t>
      </w:r>
      <w:r w:rsidRPr="000F2927">
        <w:rPr>
          <w:rFonts w:ascii="Times New Roman" w:hAnsi="Times New Roman" w:cs="Times New Roman"/>
        </w:rPr>
        <w:t xml:space="preserve"> </w:t>
      </w:r>
      <w:r w:rsidRPr="000F2927">
        <w:rPr>
          <w:rStyle w:val="longtext"/>
          <w:rFonts w:ascii="Times New Roman" w:hAnsi="Times New Roman" w:cs="Times New Roman"/>
          <w:szCs w:val="24"/>
          <w:shd w:val="clear" w:color="auto" w:fill="FFFFFF"/>
        </w:rPr>
        <w:t>with 92% of quality percent</w:t>
      </w:r>
      <w:r>
        <w:rPr>
          <w:rStyle w:val="longtext"/>
          <w:rFonts w:ascii="Times New Roman" w:hAnsi="Times New Roman" w:cs="Times New Roman"/>
          <w:szCs w:val="24"/>
          <w:shd w:val="clear" w:color="auto" w:fill="FFFFFF"/>
        </w:rPr>
        <w:t>.</w:t>
      </w:r>
    </w:p>
    <w:p w:rsidR="006E2C75" w:rsidRDefault="006E2C75" w:rsidP="006E2C75">
      <w:pPr>
        <w:pStyle w:val="ListParagraph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D4448" w:rsidRDefault="006E2C75">
      <w:pPr>
        <w:rPr>
          <w:rStyle w:val="longtext"/>
          <w:rFonts w:ascii="Times New Roman" w:hAnsi="Times New Roman"/>
          <w:szCs w:val="24"/>
          <w:shd w:val="clear" w:color="auto" w:fill="FFFFFF"/>
        </w:rPr>
      </w:pPr>
      <w:r w:rsidRPr="00B6091B">
        <w:rPr>
          <w:rStyle w:val="longtext"/>
          <w:rFonts w:ascii="Times New Roman" w:hAnsi="Times New Roman"/>
          <w:b/>
          <w:szCs w:val="24"/>
          <w:shd w:val="clear" w:color="auto" w:fill="FFFFFF"/>
        </w:rPr>
        <w:t>Key Words</w:t>
      </w:r>
      <w:r>
        <w:rPr>
          <w:rStyle w:val="longtext"/>
          <w:rFonts w:ascii="Times New Roman" w:hAnsi="Times New Roman"/>
          <w:szCs w:val="24"/>
          <w:shd w:val="clear" w:color="auto" w:fill="FFFFFF"/>
        </w:rPr>
        <w:t>: development, handbook, learning aids, quality</w:t>
      </w:r>
    </w:p>
    <w:p w:rsidR="006E2C75" w:rsidRDefault="006E2C75">
      <w:pPr>
        <w:rPr>
          <w:rStyle w:val="longtext"/>
          <w:rFonts w:ascii="Times New Roman" w:hAnsi="Times New Roman"/>
          <w:szCs w:val="24"/>
          <w:shd w:val="clear" w:color="auto" w:fill="FFFFFF"/>
        </w:rPr>
      </w:pPr>
    </w:p>
    <w:p w:rsidR="006E2C75" w:rsidRDefault="006E2C75">
      <w:pPr>
        <w:rPr>
          <w:rStyle w:val="longtext"/>
          <w:rFonts w:ascii="Times New Roman" w:hAnsi="Times New Roman"/>
          <w:szCs w:val="24"/>
          <w:shd w:val="clear" w:color="auto" w:fill="FFFFFF"/>
        </w:rPr>
      </w:pPr>
    </w:p>
    <w:p w:rsidR="006E2C75" w:rsidRDefault="006E2C75">
      <w:pPr>
        <w:rPr>
          <w:rStyle w:val="longtext"/>
          <w:rFonts w:ascii="Times New Roman" w:hAnsi="Times New Roman"/>
          <w:szCs w:val="24"/>
          <w:shd w:val="clear" w:color="auto" w:fill="FFFFFF"/>
        </w:rPr>
      </w:pPr>
    </w:p>
    <w:p w:rsidR="006E2C75" w:rsidRDefault="006E2C75">
      <w:pPr>
        <w:rPr>
          <w:rStyle w:val="longtext"/>
          <w:rFonts w:ascii="Times New Roman" w:hAnsi="Times New Roman"/>
          <w:szCs w:val="24"/>
          <w:shd w:val="clear" w:color="auto" w:fill="FFFFFF"/>
        </w:rPr>
      </w:pPr>
    </w:p>
    <w:p w:rsidR="006E2C75" w:rsidRDefault="006E2C75">
      <w:pPr>
        <w:rPr>
          <w:rStyle w:val="longtext"/>
          <w:rFonts w:ascii="Times New Roman" w:hAnsi="Times New Roman"/>
          <w:szCs w:val="24"/>
          <w:shd w:val="clear" w:color="auto" w:fill="FFFFFF"/>
        </w:rPr>
      </w:pPr>
    </w:p>
    <w:p w:rsidR="006E2C75" w:rsidRDefault="006E2C75">
      <w:bookmarkStart w:id="0" w:name="_GoBack"/>
      <w:bookmarkEnd w:id="0"/>
    </w:p>
    <w:sectPr w:rsidR="006E2C75" w:rsidSect="006E2C75">
      <w:pgSz w:w="12191" w:h="16840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2C75"/>
    <w:rsid w:val="0050658D"/>
    <w:rsid w:val="006E2C75"/>
    <w:rsid w:val="007E7036"/>
    <w:rsid w:val="00E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AutoShape 281"/>
        <o:r id="V:Rule6" type="connector" idref="#AutoShape 282"/>
        <o:r id="V:Rule7" type="connector" idref="#AutoShape 284"/>
        <o:r id="V:Rule8" type="connector" idref="#AutoShape 28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75"/>
    <w:pPr>
      <w:spacing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2C75"/>
    <w:pPr>
      <w:ind w:left="720"/>
      <w:contextualSpacing/>
    </w:pPr>
  </w:style>
  <w:style w:type="character" w:customStyle="1" w:styleId="longtext">
    <w:name w:val="long_text"/>
    <w:basedOn w:val="DefaultParagraphFont"/>
    <w:rsid w:val="006E2C75"/>
  </w:style>
  <w:style w:type="character" w:customStyle="1" w:styleId="hps">
    <w:name w:val="hps"/>
    <w:basedOn w:val="DefaultParagraphFont"/>
    <w:rsid w:val="006E2C75"/>
  </w:style>
  <w:style w:type="character" w:customStyle="1" w:styleId="ListParagraphChar">
    <w:name w:val="List Paragraph Char"/>
    <w:link w:val="ListParagraph"/>
    <w:uiPriority w:val="34"/>
    <w:locked/>
    <w:rsid w:val="006E2C75"/>
    <w:rPr>
      <w:sz w:val="24"/>
    </w:rPr>
  </w:style>
  <w:style w:type="character" w:styleId="Hyperlink">
    <w:name w:val="Hyperlink"/>
    <w:basedOn w:val="DefaultParagraphFont"/>
    <w:uiPriority w:val="99"/>
    <w:unhideWhenUsed/>
    <w:rsid w:val="006E2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</cp:lastModifiedBy>
  <cp:revision>2</cp:revision>
  <cp:lastPrinted>2015-03-03T05:06:00Z</cp:lastPrinted>
  <dcterms:created xsi:type="dcterms:W3CDTF">2015-03-03T05:02:00Z</dcterms:created>
  <dcterms:modified xsi:type="dcterms:W3CDTF">2015-03-03T06:32:00Z</dcterms:modified>
</cp:coreProperties>
</file>