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2A" w:rsidRDefault="00B03F2A" w:rsidP="00B03F2A">
      <w:pPr>
        <w:spacing w:line="240" w:lineRule="auto"/>
        <w:ind w:left="850" w:right="8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VALIDASI</w:t>
      </w:r>
      <w:r w:rsidRPr="00540002">
        <w:rPr>
          <w:rFonts w:ascii="Times New Roman" w:hAnsi="Times New Roman"/>
          <w:b/>
          <w:sz w:val="24"/>
          <w:szCs w:val="24"/>
        </w:rPr>
        <w:t xml:space="preserve"> UJI FORMALIN </w:t>
      </w:r>
      <w:r>
        <w:rPr>
          <w:rFonts w:ascii="Times New Roman" w:hAnsi="Times New Roman"/>
          <w:b/>
          <w:sz w:val="24"/>
          <w:szCs w:val="24"/>
        </w:rPr>
        <w:t xml:space="preserve">SECARA SPEKTROFOTOMETRI SINAR TAMPAK </w:t>
      </w:r>
      <w:r w:rsidRPr="00540002">
        <w:rPr>
          <w:rFonts w:ascii="Times New Roman" w:hAnsi="Times New Roman"/>
          <w:b/>
          <w:sz w:val="24"/>
          <w:szCs w:val="24"/>
        </w:rPr>
        <w:t>DENGAN PEREAKSI SCHIFF’S DAN NASH’S</w:t>
      </w:r>
    </w:p>
    <w:p w:rsidR="00B03F2A" w:rsidRDefault="00B03F2A" w:rsidP="00B03F2A">
      <w:pPr>
        <w:spacing w:line="360" w:lineRule="auto"/>
        <w:ind w:left="794" w:right="73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Fifit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Indriastuti</w:t>
      </w:r>
      <w:proofErr w:type="spellEnd"/>
    </w:p>
    <w:p w:rsidR="00B03F2A" w:rsidRPr="006A6749" w:rsidRDefault="00B03F2A" w:rsidP="00B03F2A">
      <w:pPr>
        <w:spacing w:line="240" w:lineRule="auto"/>
        <w:ind w:left="850" w:right="85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6A6749">
        <w:rPr>
          <w:rFonts w:ascii="Times New Roman" w:hAnsi="Times New Roman"/>
          <w:i/>
          <w:sz w:val="24"/>
          <w:szCs w:val="24"/>
        </w:rPr>
        <w:t>Ju</w:t>
      </w:r>
      <w:r>
        <w:rPr>
          <w:rFonts w:ascii="Times New Roman" w:hAnsi="Times New Roman"/>
          <w:i/>
          <w:sz w:val="24"/>
          <w:szCs w:val="24"/>
        </w:rPr>
        <w:t>rusan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Kimia, FMIPA </w:t>
      </w:r>
      <w:proofErr w:type="spellStart"/>
      <w:r>
        <w:rPr>
          <w:rFonts w:ascii="Times New Roman" w:hAnsi="Times New Roman"/>
          <w:i/>
          <w:sz w:val="24"/>
          <w:szCs w:val="24"/>
        </w:rPr>
        <w:t>Un</w:t>
      </w:r>
      <w:r w:rsidRPr="006A6749">
        <w:rPr>
          <w:rFonts w:ascii="Times New Roman" w:hAnsi="Times New Roman"/>
          <w:i/>
          <w:sz w:val="24"/>
          <w:szCs w:val="24"/>
        </w:rPr>
        <w:t>iversitas</w:t>
      </w:r>
      <w:proofErr w:type="spellEnd"/>
      <w:r w:rsidRPr="006A674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A6749">
        <w:rPr>
          <w:rFonts w:ascii="Times New Roman" w:hAnsi="Times New Roman"/>
          <w:i/>
          <w:sz w:val="24"/>
          <w:szCs w:val="24"/>
        </w:rPr>
        <w:t>Negeri</w:t>
      </w:r>
      <w:proofErr w:type="spellEnd"/>
      <w:r w:rsidRPr="006A6749">
        <w:rPr>
          <w:rFonts w:ascii="Times New Roman" w:hAnsi="Times New Roman"/>
          <w:i/>
          <w:sz w:val="24"/>
          <w:szCs w:val="24"/>
        </w:rPr>
        <w:t xml:space="preserve"> Yogyakarta</w:t>
      </w:r>
    </w:p>
    <w:p w:rsidR="00B03F2A" w:rsidRPr="000D49EC" w:rsidRDefault="00B03F2A" w:rsidP="00B03F2A">
      <w:pPr>
        <w:spacing w:after="0" w:line="360" w:lineRule="auto"/>
        <w:ind w:left="850" w:right="85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D49EC">
        <w:rPr>
          <w:rFonts w:ascii="Times New Roman" w:hAnsi="Times New Roman"/>
          <w:b/>
          <w:sz w:val="24"/>
          <w:szCs w:val="24"/>
        </w:rPr>
        <w:t>Abstrak</w:t>
      </w:r>
      <w:proofErr w:type="spellEnd"/>
    </w:p>
    <w:p w:rsidR="00B03F2A" w:rsidRDefault="00B03F2A" w:rsidP="00B03F2A">
      <w:pPr>
        <w:suppressAutoHyphens/>
        <w:spacing w:before="60" w:after="20" w:line="240" w:lineRule="auto"/>
        <w:ind w:left="850" w:right="85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A3771">
        <w:rPr>
          <w:rFonts w:ascii="Times New Roman" w:hAnsi="Times New Roman"/>
          <w:sz w:val="24"/>
          <w:szCs w:val="24"/>
        </w:rPr>
        <w:t>Penelitian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ini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bertujuan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untuk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BA3771">
        <w:rPr>
          <w:rFonts w:ascii="Times New Roman" w:hAnsi="Times New Roman"/>
          <w:sz w:val="24"/>
          <w:szCs w:val="24"/>
        </w:rPr>
        <w:t>engetahui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komposisi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pereaksi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spesifik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A3771">
        <w:rPr>
          <w:rFonts w:ascii="Times New Roman" w:hAnsi="Times New Roman"/>
          <w:sz w:val="24"/>
          <w:szCs w:val="24"/>
        </w:rPr>
        <w:t>diperlukan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untuk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untuk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BA3771">
        <w:rPr>
          <w:rFonts w:ascii="Times New Roman" w:hAnsi="Times New Roman"/>
          <w:sz w:val="24"/>
          <w:szCs w:val="24"/>
        </w:rPr>
        <w:t>engetahui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ketepatan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dan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keakuratan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771">
        <w:rPr>
          <w:rFonts w:ascii="Times New Roman" w:hAnsi="Times New Roman"/>
          <w:sz w:val="24"/>
          <w:szCs w:val="24"/>
        </w:rPr>
        <w:t>uji</w:t>
      </w:r>
      <w:proofErr w:type="spellEnd"/>
      <w:r w:rsidRPr="00BA3771">
        <w:rPr>
          <w:rFonts w:ascii="Times New Roman" w:hAnsi="Times New Roman"/>
          <w:sz w:val="24"/>
          <w:szCs w:val="24"/>
        </w:rPr>
        <w:t xml:space="preserve"> formalin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formalin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 Nash’s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03F2A" w:rsidRPr="005811E9" w:rsidRDefault="00B03F2A" w:rsidP="00B03F2A">
      <w:pPr>
        <w:suppressAutoHyphens/>
        <w:spacing w:before="60" w:after="20" w:line="240" w:lineRule="auto"/>
        <w:ind w:left="850" w:right="85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formalin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Nash’s.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gelombang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linearitas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kecermatan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keakuratan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direndam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formalin 40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7 jam</w:t>
      </w:r>
    </w:p>
    <w:p w:rsidR="00B03F2A" w:rsidRDefault="00B03F2A" w:rsidP="00B03F2A">
      <w:pPr>
        <w:suppressAutoHyphens/>
        <w:spacing w:before="60" w:after="20" w:line="240" w:lineRule="auto"/>
        <w:ind w:left="850" w:right="85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gelombang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554 nm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Nash’s 411</w:t>
      </w:r>
      <w:proofErr w:type="gramStart"/>
      <w:r>
        <w:rPr>
          <w:rFonts w:ascii="Times New Roman" w:hAnsi="Times New Roman"/>
          <w:sz w:val="24"/>
          <w:szCs w:val="24"/>
        </w:rPr>
        <w:t>,5</w:t>
      </w:r>
      <w:proofErr w:type="gramEnd"/>
      <w:r>
        <w:rPr>
          <w:rFonts w:ascii="Times New Roman" w:hAnsi="Times New Roman"/>
          <w:sz w:val="24"/>
          <w:szCs w:val="24"/>
        </w:rPr>
        <w:t xml:space="preserve"> nm.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24-30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Nash’s  17</w:t>
      </w:r>
      <w:proofErr w:type="gramEnd"/>
      <w:r>
        <w:rPr>
          <w:rFonts w:ascii="Times New Roman" w:hAnsi="Times New Roman"/>
          <w:sz w:val="24"/>
          <w:szCs w:val="24"/>
        </w:rPr>
        <w:t xml:space="preserve">-19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Kurva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formalin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,8</w:t>
      </w:r>
      <w:proofErr w:type="gramEnd"/>
      <w:r>
        <w:rPr>
          <w:rFonts w:ascii="Times New Roman" w:hAnsi="Times New Roman"/>
          <w:sz w:val="24"/>
          <w:szCs w:val="24"/>
        </w:rPr>
        <w:t xml:space="preserve">-4,0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koefisien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0,9963. </w:t>
      </w:r>
      <w:proofErr w:type="spellStart"/>
      <w:r>
        <w:rPr>
          <w:rFonts w:ascii="Times New Roman" w:hAnsi="Times New Roman"/>
          <w:sz w:val="24"/>
          <w:szCs w:val="24"/>
        </w:rPr>
        <w:t>Kurva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formalin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,33</w:t>
      </w:r>
      <w:proofErr w:type="gramEnd"/>
      <w:r>
        <w:rPr>
          <w:rFonts w:ascii="Times New Roman" w:hAnsi="Times New Roman"/>
          <w:sz w:val="24"/>
          <w:szCs w:val="24"/>
        </w:rPr>
        <w:t xml:space="preserve">-3,33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koefisien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0,9996. </w:t>
      </w:r>
      <w:proofErr w:type="spellStart"/>
      <w:r>
        <w:rPr>
          <w:rFonts w:ascii="Times New Roman" w:hAnsi="Times New Roman"/>
          <w:sz w:val="24"/>
          <w:szCs w:val="24"/>
        </w:rPr>
        <w:t>Kurva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formalin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Nash’s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,44</w:t>
      </w:r>
      <w:proofErr w:type="gramEnd"/>
      <w:r>
        <w:rPr>
          <w:rFonts w:ascii="Times New Roman" w:hAnsi="Times New Roman"/>
          <w:sz w:val="24"/>
          <w:szCs w:val="24"/>
        </w:rPr>
        <w:t xml:space="preserve">-3,07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koefisien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0,9995.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Akurasi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51,3115 %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pereaksi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Nash’s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54,7142 %.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4</w:t>
      </w:r>
      <w:proofErr w:type="gramStart"/>
      <w:r>
        <w:rPr>
          <w:rFonts w:ascii="Times New Roman" w:hAnsi="Times New Roman"/>
          <w:sz w:val="24"/>
          <w:szCs w:val="24"/>
        </w:rPr>
        <w:t>,7653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,0015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Nash’s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/>
          <w:sz w:val="24"/>
          <w:szCs w:val="24"/>
        </w:rPr>
        <w:t>,0305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03F2A" w:rsidRDefault="00B03F2A" w:rsidP="00B03F2A">
      <w:pPr>
        <w:suppressAutoHyphens/>
        <w:spacing w:before="60" w:after="20" w:line="240" w:lineRule="auto"/>
        <w:ind w:left="850"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B03F2A" w:rsidRDefault="00B03F2A" w:rsidP="00B03F2A">
      <w:pPr>
        <w:suppressAutoHyphens/>
        <w:spacing w:before="60" w:after="20" w:line="240" w:lineRule="auto"/>
        <w:ind w:left="850" w:right="85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Schiff’s, </w:t>
      </w:r>
      <w:proofErr w:type="spellStart"/>
      <w:r>
        <w:rPr>
          <w:rFonts w:ascii="Times New Roman" w:hAnsi="Times New Roman"/>
          <w:sz w:val="24"/>
          <w:szCs w:val="24"/>
        </w:rPr>
        <w:t>pereaksi</w:t>
      </w:r>
      <w:proofErr w:type="spellEnd"/>
      <w:r>
        <w:rPr>
          <w:rFonts w:ascii="Times New Roman" w:hAnsi="Times New Roman"/>
          <w:sz w:val="24"/>
          <w:szCs w:val="24"/>
        </w:rPr>
        <w:t xml:space="preserve"> Nash’s,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formalin</w:t>
      </w:r>
    </w:p>
    <w:p w:rsidR="00B03F2A" w:rsidRDefault="00B03F2A" w:rsidP="00B03F2A">
      <w:pPr>
        <w:suppressAutoHyphens/>
        <w:spacing w:before="60" w:after="20" w:line="240" w:lineRule="auto"/>
        <w:ind w:right="850"/>
        <w:contextualSpacing/>
        <w:jc w:val="both"/>
        <w:rPr>
          <w:rFonts w:ascii="Times New Roman" w:hAnsi="Times New Roman"/>
          <w:sz w:val="24"/>
          <w:szCs w:val="24"/>
        </w:rPr>
      </w:pPr>
    </w:p>
    <w:p w:rsidR="00576630" w:rsidRDefault="00576630"/>
    <w:sectPr w:rsidR="00576630" w:rsidSect="00576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F2A"/>
    <w:rsid w:val="00576630"/>
    <w:rsid w:val="00B0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F2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3F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2015-05-19T02:12:00Z</dcterms:created>
  <dcterms:modified xsi:type="dcterms:W3CDTF">2015-05-19T02:12:00Z</dcterms:modified>
</cp:coreProperties>
</file>