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B6" w:rsidRPr="00D84D11" w:rsidRDefault="00DF02B6" w:rsidP="00DF02B6">
      <w:pPr>
        <w:tabs>
          <w:tab w:val="left" w:pos="709"/>
          <w:tab w:val="left" w:pos="851"/>
        </w:tabs>
        <w:spacing w:line="36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84D11">
        <w:rPr>
          <w:rFonts w:ascii="Times New Roman" w:hAnsi="Times New Roman" w:cs="Times New Roman"/>
          <w:b/>
          <w:sz w:val="24"/>
          <w:szCs w:val="24"/>
        </w:rPr>
        <w:t xml:space="preserve">PERBANDINGAN PENERAPAN MEDIA </w:t>
      </w:r>
      <w:r w:rsidRPr="00D84D11">
        <w:rPr>
          <w:rFonts w:ascii="Times New Roman" w:hAnsi="Times New Roman" w:cs="Times New Roman"/>
          <w:b/>
          <w:i/>
          <w:iCs/>
          <w:sz w:val="24"/>
          <w:szCs w:val="24"/>
        </w:rPr>
        <w:t>AUDIO VISUAL LEARNING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84D11">
        <w:rPr>
          <w:rFonts w:ascii="Times New Roman" w:hAnsi="Times New Roman" w:cs="Times New Roman"/>
          <w:b/>
          <w:sz w:val="24"/>
          <w:szCs w:val="24"/>
        </w:rPr>
        <w:t>DAN MEDIA</w:t>
      </w:r>
      <w:r w:rsidRPr="00D84D1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84D11">
        <w:rPr>
          <w:rFonts w:ascii="Times New Roman" w:hAnsi="Times New Roman" w:cs="Times New Roman"/>
          <w:b/>
          <w:i/>
          <w:iCs/>
          <w:sz w:val="24"/>
          <w:szCs w:val="24"/>
        </w:rPr>
        <w:t>POWERPOINT</w:t>
      </w:r>
      <w:r w:rsidRPr="00D84D11">
        <w:rPr>
          <w:rFonts w:ascii="Times New Roman" w:hAnsi="Times New Roman" w:cs="Times New Roman"/>
          <w:b/>
          <w:sz w:val="24"/>
          <w:szCs w:val="24"/>
        </w:rPr>
        <w:t xml:space="preserve"> TERHADAP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MOTIVASI</w:t>
      </w:r>
      <w:r w:rsidRPr="00D84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D11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PRESTASI</w:t>
      </w:r>
      <w:r w:rsidRPr="00D84D1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84D11">
        <w:rPr>
          <w:rFonts w:ascii="Times New Roman" w:hAnsi="Times New Roman" w:cs="Times New Roman"/>
          <w:b/>
          <w:sz w:val="24"/>
          <w:szCs w:val="24"/>
        </w:rPr>
        <w:t xml:space="preserve">BELAJAR KIMIA </w:t>
      </w:r>
    </w:p>
    <w:p w:rsidR="00DF02B6" w:rsidRPr="00D84D11" w:rsidRDefault="00DF02B6" w:rsidP="00DF0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D11">
        <w:rPr>
          <w:rFonts w:ascii="Times New Roman" w:hAnsi="Times New Roman"/>
          <w:b/>
          <w:sz w:val="24"/>
          <w:szCs w:val="24"/>
          <w:lang w:val="id-ID"/>
        </w:rPr>
        <w:t>Khuswatun Khasanah</w:t>
      </w:r>
      <w:r w:rsidRPr="00D84D11">
        <w:rPr>
          <w:rFonts w:ascii="Times New Roman" w:hAnsi="Times New Roman"/>
          <w:b/>
          <w:sz w:val="24"/>
          <w:szCs w:val="24"/>
        </w:rPr>
        <w:t xml:space="preserve"> &amp; </w:t>
      </w:r>
      <w:r w:rsidRPr="00D84D11">
        <w:rPr>
          <w:rFonts w:ascii="Times New Roman" w:hAnsi="Times New Roman"/>
          <w:b/>
          <w:bCs/>
          <w:sz w:val="24"/>
          <w:szCs w:val="24"/>
          <w:lang w:val="id-ID"/>
        </w:rPr>
        <w:t>Togu Gultom</w:t>
      </w:r>
    </w:p>
    <w:p w:rsidR="00DF02B6" w:rsidRPr="00D84D11" w:rsidRDefault="00DF02B6" w:rsidP="00DF0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DF02B6" w:rsidRPr="00D84D11" w:rsidRDefault="00DF02B6" w:rsidP="00DF02B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84D11">
        <w:rPr>
          <w:rFonts w:ascii="Times New Roman" w:hAnsi="Times New Roman"/>
          <w:i/>
          <w:iCs/>
          <w:sz w:val="24"/>
          <w:szCs w:val="24"/>
          <w:lang w:val="id-ID"/>
        </w:rPr>
        <w:t>Jurusan Pendidikan Kimia, FMIPA Universitas Negeri Yogyakarta</w:t>
      </w:r>
    </w:p>
    <w:p w:rsidR="00DF02B6" w:rsidRPr="00D84D11" w:rsidRDefault="00DF02B6" w:rsidP="00DF02B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84D11">
        <w:rPr>
          <w:rFonts w:ascii="Times New Roman" w:hAnsi="Times New Roman"/>
          <w:i/>
          <w:iCs/>
          <w:sz w:val="24"/>
          <w:szCs w:val="24"/>
        </w:rPr>
        <w:t>Togu_Gultom@uny.ac.id</w:t>
      </w:r>
    </w:p>
    <w:p w:rsidR="00DF02B6" w:rsidRPr="00D84D11" w:rsidRDefault="00DF02B6" w:rsidP="00DF02B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id-ID"/>
        </w:rPr>
      </w:pPr>
    </w:p>
    <w:p w:rsidR="00DF02B6" w:rsidRPr="008772CF" w:rsidRDefault="00DF02B6" w:rsidP="00DF02B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id-ID"/>
        </w:rPr>
      </w:pPr>
      <w:r w:rsidRPr="008772CF">
        <w:rPr>
          <w:rFonts w:ascii="Times New Roman" w:hAnsi="Times New Roman"/>
          <w:b/>
          <w:iCs/>
          <w:sz w:val="24"/>
          <w:szCs w:val="24"/>
          <w:lang w:val="id-ID"/>
        </w:rPr>
        <w:t>Abstrak</w:t>
      </w:r>
    </w:p>
    <w:p w:rsidR="00DF02B6" w:rsidRPr="008772CF" w:rsidRDefault="00DF02B6" w:rsidP="00DF02B6">
      <w:pPr>
        <w:spacing w:after="0" w:line="240" w:lineRule="auto"/>
        <w:ind w:left="850" w:right="85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Penelitian ini bertujuan untuk mengetahui ada tidaknya perbedaan yang signifikan pada (1) motivasi belajar kimia peserta didik yang menggunakan media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Audio Visual Learning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berupa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Chemtoon Movie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dan media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visual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berupa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powerpoint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, dan (2) prestasi belajar kimia peserta didik yang menggunakan media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Audio visual Learning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berupa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Chemtoon Movie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dan media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visual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berupa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powerpoint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, jika pengetahuan awal dikendalikan secara statistik.</w:t>
      </w:r>
    </w:p>
    <w:p w:rsidR="00DF02B6" w:rsidRPr="008772CF" w:rsidRDefault="00DF02B6" w:rsidP="00DF02B6">
      <w:pPr>
        <w:spacing w:after="0" w:line="240" w:lineRule="auto"/>
        <w:ind w:left="850" w:right="85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merupakan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eksperimen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desain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meliputi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: (a)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desain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satu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faktor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dua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sampel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, dan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satu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kovariabel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; (b)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desain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satu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faktor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dua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sampel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Populasi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kelas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X SMA Negeri 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1 Pundong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tahun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ajaran 20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12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>/201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jumlah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populasi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 16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peserta didik.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Sampel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yang digunakan peserta didik kelas X1 dan X7 sebagai eksperimen 1 menggunakan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Chemtoon Movie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dan  ekperimen 2 menggunakan media </w:t>
      </w:r>
      <w:r w:rsidRPr="008772CF">
        <w:rPr>
          <w:rFonts w:ascii="Times New Roman" w:hAnsi="Times New Roman" w:cs="Times New Roman"/>
          <w:i/>
          <w:sz w:val="24"/>
          <w:szCs w:val="24"/>
          <w:lang w:val="id-ID"/>
        </w:rPr>
        <w:t>powerpoint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yang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diambil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secara </w:t>
      </w:r>
      <w:r w:rsidRPr="008772CF">
        <w:rPr>
          <w:rFonts w:ascii="Times New Roman" w:hAnsi="Times New Roman" w:cs="Times New Roman"/>
          <w:i/>
          <w:iCs/>
          <w:sz w:val="24"/>
          <w:szCs w:val="24"/>
          <w:lang w:val="id-ID"/>
        </w:rPr>
        <w:t>purposive random sampling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. Data yang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diperoleh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dalam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data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pengetahuan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awal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prestasi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dianalisis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anakova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, dan data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motivasi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>peserta didik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dianalisis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uji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>-t</w:t>
      </w:r>
      <w:r w:rsidRPr="008772CF">
        <w:rPr>
          <w:rFonts w:ascii="Times New Roman" w:hAnsi="Times New Roman" w:cs="Times New Roman"/>
          <w:sz w:val="24"/>
          <w:szCs w:val="24"/>
          <w:lang w:val="id-ID"/>
        </w:rPr>
        <w:t xml:space="preserve"> beda subjek.</w:t>
      </w:r>
    </w:p>
    <w:p w:rsidR="00DF02B6" w:rsidRPr="008772CF" w:rsidRDefault="00DF02B6" w:rsidP="00DF02B6">
      <w:pPr>
        <w:pStyle w:val="ListParagraph"/>
        <w:spacing w:line="240" w:lineRule="auto"/>
        <w:ind w:left="850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CF">
        <w:rPr>
          <w:rFonts w:ascii="Times New Roman" w:hAnsi="Times New Roman" w:cs="Times New Roman"/>
          <w:sz w:val="24"/>
          <w:szCs w:val="24"/>
        </w:rPr>
        <w:t xml:space="preserve">Hasil uji-t beda subjek menunjukan adanya perbedaan yang signifikan pada motivasi belajar kimia peserta didik yang menggunakan kedua media pembelajaran.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anakova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menunjukkan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bahwa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ada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perbedaan</w:t>
      </w:r>
      <w:proofErr w:type="spellEnd"/>
      <w:r w:rsidRPr="008772CF">
        <w:rPr>
          <w:rFonts w:ascii="Times New Roman" w:hAnsi="Times New Roman" w:cs="Times New Roman"/>
          <w:sz w:val="24"/>
          <w:szCs w:val="24"/>
        </w:rPr>
        <w:t xml:space="preserve"> yang signifikan pada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</w:rPr>
        <w:t>prestasi belajar kimia peserta didik</w:t>
      </w:r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yang 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772CF">
        <w:rPr>
          <w:rFonts w:ascii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877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772CF">
        <w:rPr>
          <w:rFonts w:ascii="Times New Roman" w:hAnsi="Times New Roman" w:cs="Times New Roman"/>
          <w:sz w:val="24"/>
          <w:szCs w:val="24"/>
        </w:rPr>
        <w:t xml:space="preserve">kedua media pembelajaran, jika pengetahuan awal dikendalikan secara statistik. </w:t>
      </w:r>
    </w:p>
    <w:p w:rsidR="00DF02B6" w:rsidRPr="008772CF" w:rsidRDefault="00DF02B6" w:rsidP="00DF02B6">
      <w:pPr>
        <w:pStyle w:val="ListParagraph"/>
        <w:tabs>
          <w:tab w:val="left" w:pos="6663"/>
        </w:tabs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2CF">
        <w:rPr>
          <w:rFonts w:ascii="Times New Roman" w:hAnsi="Times New Roman" w:cs="Times New Roman"/>
          <w:b/>
          <w:sz w:val="24"/>
          <w:szCs w:val="24"/>
        </w:rPr>
        <w:t xml:space="preserve">Kata Kunci :  </w:t>
      </w:r>
      <w:r w:rsidRPr="008772CF">
        <w:rPr>
          <w:rFonts w:ascii="Times New Roman" w:hAnsi="Times New Roman" w:cs="Times New Roman"/>
          <w:b/>
          <w:i/>
          <w:sz w:val="24"/>
          <w:szCs w:val="24"/>
        </w:rPr>
        <w:t>Audio Visual Learning</w:t>
      </w:r>
      <w:r w:rsidRPr="008772CF">
        <w:rPr>
          <w:rFonts w:ascii="Times New Roman" w:hAnsi="Times New Roman" w:cs="Times New Roman"/>
          <w:b/>
          <w:sz w:val="24"/>
          <w:szCs w:val="24"/>
        </w:rPr>
        <w:t>, Perbandingan,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2CF">
        <w:rPr>
          <w:rFonts w:ascii="Times New Roman" w:hAnsi="Times New Roman" w:cs="Times New Roman"/>
          <w:b/>
          <w:i/>
          <w:sz w:val="24"/>
          <w:szCs w:val="24"/>
        </w:rPr>
        <w:t>Powerpoint</w:t>
      </w:r>
      <w:r w:rsidRPr="008772CF">
        <w:rPr>
          <w:rFonts w:ascii="Times New Roman" w:hAnsi="Times New Roman" w:cs="Times New Roman"/>
          <w:b/>
          <w:sz w:val="24"/>
          <w:szCs w:val="24"/>
        </w:rPr>
        <w:t>, Prestasi Belajar</w:t>
      </w:r>
    </w:p>
    <w:p w:rsidR="00DF02B6" w:rsidRDefault="00DF02B6" w:rsidP="00DF02B6">
      <w:pPr>
        <w:pStyle w:val="ListParagraph"/>
        <w:spacing w:after="0" w:line="240" w:lineRule="auto"/>
        <w:ind w:left="850" w:right="850"/>
        <w:rPr>
          <w:b/>
          <w:sz w:val="24"/>
          <w:szCs w:val="24"/>
        </w:rPr>
      </w:pPr>
    </w:p>
    <w:p w:rsidR="00DF02B6" w:rsidRPr="008772CF" w:rsidRDefault="00DF02B6" w:rsidP="00DF02B6">
      <w:pPr>
        <w:pStyle w:val="ListParagraph"/>
        <w:spacing w:after="0" w:line="240" w:lineRule="auto"/>
        <w:ind w:left="850" w:right="850"/>
        <w:rPr>
          <w:b/>
          <w:sz w:val="24"/>
          <w:szCs w:val="24"/>
        </w:rPr>
      </w:pPr>
    </w:p>
    <w:p w:rsidR="004232CE" w:rsidRDefault="004232CE"/>
    <w:sectPr w:rsidR="004232CE" w:rsidSect="0042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2B6"/>
    <w:rsid w:val="004232CE"/>
    <w:rsid w:val="00D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B6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B6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2015-05-18T07:14:00Z</dcterms:created>
  <dcterms:modified xsi:type="dcterms:W3CDTF">2015-05-18T07:14:00Z</dcterms:modified>
</cp:coreProperties>
</file>