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4E" w:rsidRPr="00CC5D16" w:rsidRDefault="005E6D4E" w:rsidP="005E6D4E">
      <w:pPr>
        <w:spacing w:line="240" w:lineRule="auto"/>
        <w:jc w:val="center"/>
        <w:rPr>
          <w:rFonts w:ascii="Times New Roman" w:hAnsi="Times New Roman" w:cs="Times New Roman"/>
          <w:b/>
          <w:sz w:val="24"/>
        </w:rPr>
      </w:pPr>
      <w:r w:rsidRPr="00CC5D16">
        <w:rPr>
          <w:rFonts w:ascii="Times New Roman" w:hAnsi="Times New Roman" w:cs="Times New Roman"/>
          <w:b/>
          <w:sz w:val="24"/>
        </w:rPr>
        <w:t>ISOLASI DAN KARAKTERISASI SENYAWA METABOLIT SEKUNDER FRAKSI ETIL ASETAT RELATIF POLAR RIMPANG TEMU KUNCI (</w:t>
      </w:r>
      <w:r>
        <w:rPr>
          <w:rFonts w:ascii="Times New Roman" w:hAnsi="Times New Roman" w:cs="Times New Roman"/>
          <w:b/>
          <w:i/>
          <w:sz w:val="24"/>
        </w:rPr>
        <w:t>Kaempferia p</w:t>
      </w:r>
      <w:r w:rsidRPr="005375D3">
        <w:rPr>
          <w:rFonts w:ascii="Times New Roman" w:hAnsi="Times New Roman" w:cs="Times New Roman"/>
          <w:b/>
          <w:i/>
          <w:sz w:val="24"/>
        </w:rPr>
        <w:t>andurata</w:t>
      </w:r>
      <w:r>
        <w:rPr>
          <w:rFonts w:ascii="Times New Roman" w:hAnsi="Times New Roman" w:cs="Times New Roman"/>
          <w:b/>
          <w:i/>
          <w:sz w:val="24"/>
        </w:rPr>
        <w:t xml:space="preserve"> </w:t>
      </w:r>
      <w:r w:rsidRPr="00114ECE">
        <w:rPr>
          <w:rFonts w:ascii="Times New Roman" w:hAnsi="Times New Roman" w:cs="Times New Roman"/>
          <w:b/>
          <w:sz w:val="24"/>
        </w:rPr>
        <w:t>Roxb.</w:t>
      </w:r>
      <w:r w:rsidRPr="00CC5D16">
        <w:rPr>
          <w:rFonts w:ascii="Times New Roman" w:hAnsi="Times New Roman" w:cs="Times New Roman"/>
          <w:b/>
          <w:sz w:val="24"/>
        </w:rPr>
        <w:t>)  DARI DAERAH SAMIGALUH, KULON PROGO, YOGYAKARTA</w:t>
      </w:r>
    </w:p>
    <w:p w:rsidR="005E6D4E" w:rsidRPr="00CC5D16" w:rsidRDefault="005E6D4E" w:rsidP="005E6D4E">
      <w:pPr>
        <w:spacing w:line="240" w:lineRule="auto"/>
        <w:jc w:val="center"/>
        <w:rPr>
          <w:rFonts w:ascii="Times New Roman" w:hAnsi="Times New Roman" w:cs="Times New Roman"/>
          <w:b/>
          <w:sz w:val="24"/>
        </w:rPr>
      </w:pPr>
    </w:p>
    <w:p w:rsidR="005E6D4E" w:rsidRPr="00CC5D16" w:rsidRDefault="005E6D4E" w:rsidP="005E6D4E">
      <w:pPr>
        <w:spacing w:line="240" w:lineRule="auto"/>
        <w:jc w:val="center"/>
        <w:rPr>
          <w:rFonts w:ascii="Times New Roman" w:hAnsi="Times New Roman" w:cs="Times New Roman"/>
          <w:b/>
          <w:sz w:val="24"/>
        </w:rPr>
      </w:pPr>
      <w:r w:rsidRPr="00CC5D16">
        <w:rPr>
          <w:rFonts w:ascii="Times New Roman" w:hAnsi="Times New Roman" w:cs="Times New Roman"/>
          <w:b/>
          <w:sz w:val="24"/>
        </w:rPr>
        <w:t>Oleh :</w:t>
      </w:r>
    </w:p>
    <w:p w:rsidR="005E6D4E" w:rsidRPr="00CC5D16" w:rsidRDefault="005E6D4E" w:rsidP="005E6D4E">
      <w:pPr>
        <w:spacing w:line="240" w:lineRule="auto"/>
        <w:jc w:val="center"/>
        <w:rPr>
          <w:rFonts w:ascii="Times New Roman" w:hAnsi="Times New Roman" w:cs="Times New Roman"/>
          <w:b/>
          <w:sz w:val="24"/>
        </w:rPr>
      </w:pPr>
      <w:r w:rsidRPr="00CC5D16">
        <w:rPr>
          <w:rFonts w:ascii="Times New Roman" w:hAnsi="Times New Roman" w:cs="Times New Roman"/>
          <w:b/>
          <w:sz w:val="24"/>
        </w:rPr>
        <w:t>Dita Nuryuliastuti</w:t>
      </w:r>
    </w:p>
    <w:p w:rsidR="005E6D4E" w:rsidRDefault="005E6D4E" w:rsidP="005E6D4E">
      <w:pPr>
        <w:spacing w:line="240" w:lineRule="auto"/>
        <w:jc w:val="center"/>
        <w:rPr>
          <w:rFonts w:ascii="Times New Roman" w:hAnsi="Times New Roman" w:cs="Times New Roman"/>
          <w:b/>
          <w:sz w:val="24"/>
        </w:rPr>
      </w:pPr>
      <w:r w:rsidRPr="00CC5D16">
        <w:rPr>
          <w:rFonts w:ascii="Times New Roman" w:hAnsi="Times New Roman" w:cs="Times New Roman"/>
          <w:b/>
          <w:sz w:val="24"/>
        </w:rPr>
        <w:t>NIM : 09307141034</w:t>
      </w:r>
    </w:p>
    <w:p w:rsidR="005E6D4E" w:rsidRPr="00CC5D16" w:rsidRDefault="005E6D4E" w:rsidP="005E6D4E">
      <w:pPr>
        <w:spacing w:line="240" w:lineRule="auto"/>
        <w:jc w:val="center"/>
        <w:rPr>
          <w:rFonts w:ascii="Times New Roman" w:hAnsi="Times New Roman" w:cs="Times New Roman"/>
          <w:b/>
          <w:sz w:val="24"/>
        </w:rPr>
      </w:pPr>
    </w:p>
    <w:p w:rsidR="005E6D4E" w:rsidRDefault="005E6D4E" w:rsidP="005E6D4E">
      <w:pPr>
        <w:spacing w:line="240" w:lineRule="auto"/>
        <w:jc w:val="center"/>
        <w:rPr>
          <w:rFonts w:ascii="Times New Roman" w:hAnsi="Times New Roman" w:cs="Times New Roman"/>
          <w:b/>
          <w:sz w:val="24"/>
        </w:rPr>
      </w:pPr>
      <w:r w:rsidRPr="00CC5D16">
        <w:rPr>
          <w:rFonts w:ascii="Times New Roman" w:hAnsi="Times New Roman" w:cs="Times New Roman"/>
          <w:b/>
          <w:sz w:val="24"/>
        </w:rPr>
        <w:t xml:space="preserve">Pembimbing Utama </w:t>
      </w:r>
      <w:r>
        <w:rPr>
          <w:rFonts w:ascii="Times New Roman" w:hAnsi="Times New Roman" w:cs="Times New Roman"/>
          <w:b/>
          <w:sz w:val="24"/>
        </w:rPr>
        <w:tab/>
      </w:r>
      <w:r>
        <w:rPr>
          <w:rFonts w:ascii="Times New Roman" w:hAnsi="Times New Roman" w:cs="Times New Roman"/>
          <w:b/>
          <w:sz w:val="24"/>
        </w:rPr>
        <w:tab/>
      </w:r>
      <w:r w:rsidRPr="00CC5D16">
        <w:rPr>
          <w:rFonts w:ascii="Times New Roman" w:hAnsi="Times New Roman" w:cs="Times New Roman"/>
          <w:b/>
          <w:sz w:val="24"/>
        </w:rPr>
        <w:t>: Prof. Dr . Sri Atun</w:t>
      </w:r>
    </w:p>
    <w:p w:rsidR="005E6D4E" w:rsidRPr="00CC5D16" w:rsidRDefault="005E6D4E" w:rsidP="005E6D4E">
      <w:pPr>
        <w:spacing w:line="240" w:lineRule="auto"/>
        <w:jc w:val="center"/>
        <w:rPr>
          <w:rFonts w:ascii="Times New Roman" w:hAnsi="Times New Roman" w:cs="Times New Roman"/>
          <w:b/>
          <w:sz w:val="24"/>
        </w:rPr>
      </w:pPr>
      <w:r>
        <w:rPr>
          <w:rFonts w:ascii="Times New Roman" w:hAnsi="Times New Roman" w:cs="Times New Roman"/>
          <w:b/>
          <w:noProof/>
          <w:sz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0;margin-top:14.25pt;width:450pt;height:.05pt;z-index:251660288" o:connectortype="straight" strokeweight="2.25pt"/>
        </w:pict>
      </w:r>
    </w:p>
    <w:p w:rsidR="005E6D4E" w:rsidRDefault="005E6D4E" w:rsidP="005E6D4E">
      <w:pPr>
        <w:spacing w:line="240" w:lineRule="auto"/>
        <w:jc w:val="center"/>
        <w:rPr>
          <w:rFonts w:ascii="Times New Roman" w:hAnsi="Times New Roman" w:cs="Times New Roman"/>
          <w:b/>
          <w:noProof/>
          <w:sz w:val="24"/>
          <w:lang w:eastAsia="id-ID"/>
        </w:rPr>
      </w:pPr>
      <w:r>
        <w:rPr>
          <w:rFonts w:ascii="Times New Roman" w:hAnsi="Times New Roman" w:cs="Times New Roman"/>
          <w:b/>
          <w:noProof/>
          <w:sz w:val="24"/>
          <w:lang w:eastAsia="id-ID"/>
        </w:rPr>
        <w:pict>
          <v:shape id="_x0000_s1027" type="#_x0000_t32" style="position:absolute;left:0;text-align:left;margin-left:0;margin-top:21.25pt;width:450pt;height:.05pt;z-index:251661312" o:connectortype="straight" strokeweight="2.25pt"/>
        </w:pict>
      </w:r>
      <w:r>
        <w:rPr>
          <w:rFonts w:ascii="Times New Roman" w:hAnsi="Times New Roman" w:cs="Times New Roman"/>
          <w:b/>
          <w:noProof/>
          <w:sz w:val="24"/>
          <w:lang w:eastAsia="id-ID"/>
        </w:rPr>
        <w:t>ABSTRAK</w:t>
      </w:r>
    </w:p>
    <w:p w:rsidR="005E6D4E" w:rsidRPr="00CC5D16" w:rsidRDefault="005E6D4E" w:rsidP="005E6D4E">
      <w:pPr>
        <w:spacing w:line="240" w:lineRule="auto"/>
        <w:jc w:val="center"/>
        <w:rPr>
          <w:rFonts w:ascii="Times New Roman" w:hAnsi="Times New Roman" w:cs="Times New Roman"/>
          <w:b/>
          <w:sz w:val="24"/>
        </w:rPr>
      </w:pPr>
    </w:p>
    <w:p w:rsidR="005E6D4E" w:rsidRDefault="005E6D4E" w:rsidP="005E6D4E">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Penelitian ini bertujuan </w:t>
      </w:r>
      <w:r w:rsidRPr="004567A4">
        <w:rPr>
          <w:rFonts w:ascii="Times New Roman" w:hAnsi="Times New Roman" w:cs="Times New Roman"/>
          <w:sz w:val="24"/>
        </w:rPr>
        <w:t>mengisolasi dan mengkarakterisasi senyawa metabolit sekund</w:t>
      </w:r>
      <w:r>
        <w:rPr>
          <w:rFonts w:ascii="Times New Roman" w:hAnsi="Times New Roman" w:cs="Times New Roman"/>
          <w:sz w:val="24"/>
        </w:rPr>
        <w:t>er yang terdapat dalam rimpang t</w:t>
      </w:r>
      <w:r w:rsidRPr="004567A4">
        <w:rPr>
          <w:rFonts w:ascii="Times New Roman" w:hAnsi="Times New Roman" w:cs="Times New Roman"/>
          <w:sz w:val="24"/>
        </w:rPr>
        <w:t xml:space="preserve">emu </w:t>
      </w:r>
      <w:r>
        <w:rPr>
          <w:rFonts w:ascii="Times New Roman" w:hAnsi="Times New Roman" w:cs="Times New Roman"/>
          <w:sz w:val="24"/>
        </w:rPr>
        <w:t>k</w:t>
      </w:r>
      <w:r w:rsidRPr="004567A4">
        <w:rPr>
          <w:rFonts w:ascii="Times New Roman" w:hAnsi="Times New Roman" w:cs="Times New Roman"/>
          <w:sz w:val="24"/>
        </w:rPr>
        <w:t>unci (</w:t>
      </w:r>
      <w:r w:rsidRPr="004567A4">
        <w:rPr>
          <w:rFonts w:ascii="Times New Roman" w:hAnsi="Times New Roman" w:cs="Times New Roman"/>
          <w:i/>
          <w:sz w:val="24"/>
        </w:rPr>
        <w:t>Kaempferia pandurata</w:t>
      </w:r>
      <w:r w:rsidRPr="004567A4">
        <w:rPr>
          <w:rFonts w:ascii="Times New Roman" w:hAnsi="Times New Roman" w:cs="Times New Roman"/>
          <w:sz w:val="24"/>
        </w:rPr>
        <w:t>) fraksi</w:t>
      </w:r>
      <w:r>
        <w:rPr>
          <w:rFonts w:ascii="Times New Roman" w:hAnsi="Times New Roman" w:cs="Times New Roman"/>
          <w:sz w:val="24"/>
        </w:rPr>
        <w:t xml:space="preserve"> etil asetat relatif polar menggunakan spektroskopi UV-Vis, IR, dan NMR.</w:t>
      </w:r>
    </w:p>
    <w:p w:rsidR="005E6D4E" w:rsidRDefault="005E6D4E" w:rsidP="005E6D4E">
      <w:pPr>
        <w:spacing w:line="240" w:lineRule="auto"/>
        <w:ind w:firstLine="720"/>
        <w:jc w:val="both"/>
        <w:rPr>
          <w:rFonts w:ascii="Times New Roman" w:hAnsi="Times New Roman" w:cs="Times New Roman"/>
          <w:sz w:val="24"/>
        </w:rPr>
      </w:pPr>
      <w:r>
        <w:rPr>
          <w:rFonts w:ascii="Times New Roman" w:hAnsi="Times New Roman" w:cs="Times New Roman"/>
          <w:sz w:val="24"/>
        </w:rPr>
        <w:t>Serbuk temu kunci  dimaserasi menggunakan metanol teknis selama 24 jam dengan dua kali pengulangan. Ekstrak metanol dipekatkan dan dipartisi dengan n-heksan. Fraksi larut metanol dipartisi dengan kloroform selanjutnya dipartisi dengan etil asetat. Fraksi etil asetat kemudian dipisahkan dan dimurnikan dengan KVC. Fraksi etil asetat relatif polar dimurnikan lebih lanjut dengan KKG. Pelarut yang digunakan dalam pemurnian ditentukan dengan KLT. Karakterisasi menggunakan spektroskopi UV-Vis, IR, dan NMR.</w:t>
      </w:r>
    </w:p>
    <w:p w:rsidR="005E6D4E" w:rsidRDefault="005E6D4E" w:rsidP="005E6D4E">
      <w:pPr>
        <w:spacing w:line="240" w:lineRule="auto"/>
        <w:ind w:firstLine="720"/>
        <w:jc w:val="both"/>
        <w:rPr>
          <w:rFonts w:ascii="Times New Roman" w:hAnsi="Times New Roman" w:cs="Times New Roman"/>
          <w:sz w:val="24"/>
        </w:rPr>
      </w:pPr>
      <w:r>
        <w:rPr>
          <w:rFonts w:ascii="Times New Roman" w:hAnsi="Times New Roman" w:cs="Times New Roman"/>
          <w:sz w:val="24"/>
        </w:rPr>
        <w:t>Senyawa P1 hasil isolasi berdasarkan analisis spektra UV-Vis mempunyai λ</w:t>
      </w:r>
      <w:r>
        <w:rPr>
          <w:rFonts w:ascii="Times New Roman" w:hAnsi="Times New Roman" w:cs="Times New Roman"/>
          <w:sz w:val="24"/>
          <w:vertAlign w:val="subscript"/>
        </w:rPr>
        <w:t>maks</w:t>
      </w:r>
      <w:r>
        <w:rPr>
          <w:rFonts w:ascii="Times New Roman" w:hAnsi="Times New Roman" w:cs="Times New Roman"/>
          <w:sz w:val="24"/>
          <w:vertAlign w:val="subscript"/>
        </w:rPr>
        <w:softHyphen/>
      </w:r>
      <w:r>
        <w:rPr>
          <w:rFonts w:ascii="Times New Roman" w:hAnsi="Times New Roman" w:cs="Times New Roman"/>
          <w:sz w:val="24"/>
        </w:rPr>
        <w:t xml:space="preserve"> 342 nm dan 215 nm. Spektra IR menunjukkan serapan gugus –OH pada 3454,46 cm</w:t>
      </w:r>
      <w:r>
        <w:rPr>
          <w:rFonts w:ascii="Times New Roman" w:hAnsi="Times New Roman" w:cs="Times New Roman"/>
          <w:sz w:val="24"/>
          <w:vertAlign w:val="superscript"/>
        </w:rPr>
        <w:t>-1</w:t>
      </w:r>
      <w:r>
        <w:rPr>
          <w:rFonts w:ascii="Times New Roman" w:hAnsi="Times New Roman" w:cs="Times New Roman"/>
          <w:sz w:val="24"/>
        </w:rPr>
        <w:t>, serapan C=O pada 1627,70 cm</w:t>
      </w:r>
      <w:r>
        <w:rPr>
          <w:rFonts w:ascii="Times New Roman" w:hAnsi="Times New Roman" w:cs="Times New Roman"/>
          <w:sz w:val="24"/>
          <w:vertAlign w:val="superscript"/>
        </w:rPr>
        <w:t>-1</w:t>
      </w:r>
      <w:r>
        <w:rPr>
          <w:rFonts w:ascii="Times New Roman" w:hAnsi="Times New Roman" w:cs="Times New Roman"/>
          <w:sz w:val="24"/>
        </w:rPr>
        <w:t>, serapan C-O eter pada 1225,94 cm</w:t>
      </w:r>
      <w:r>
        <w:rPr>
          <w:rFonts w:ascii="Times New Roman" w:hAnsi="Times New Roman" w:cs="Times New Roman"/>
          <w:sz w:val="24"/>
          <w:vertAlign w:val="superscript"/>
        </w:rPr>
        <w:t>-1</w:t>
      </w:r>
      <w:r>
        <w:rPr>
          <w:rFonts w:ascii="Times New Roman" w:hAnsi="Times New Roman" w:cs="Times New Roman"/>
          <w:sz w:val="24"/>
        </w:rPr>
        <w:t>, serapan C=C alkena pada 1540,71 cm</w:t>
      </w:r>
      <w:r>
        <w:rPr>
          <w:rFonts w:ascii="Times New Roman" w:hAnsi="Times New Roman" w:cs="Times New Roman"/>
          <w:sz w:val="24"/>
          <w:vertAlign w:val="superscript"/>
        </w:rPr>
        <w:t>-1</w:t>
      </w:r>
      <w:r>
        <w:rPr>
          <w:rFonts w:ascii="Times New Roman" w:hAnsi="Times New Roman" w:cs="Times New Roman"/>
          <w:sz w:val="24"/>
        </w:rPr>
        <w:t>, serapan C=C aromatik pada 1484,18 cm</w:t>
      </w:r>
      <w:r>
        <w:rPr>
          <w:rFonts w:ascii="Times New Roman" w:hAnsi="Times New Roman" w:cs="Times New Roman"/>
          <w:sz w:val="24"/>
          <w:vertAlign w:val="superscript"/>
        </w:rPr>
        <w:t>-1</w:t>
      </w:r>
      <w:r>
        <w:rPr>
          <w:rFonts w:ascii="Times New Roman" w:hAnsi="Times New Roman" w:cs="Times New Roman"/>
          <w:sz w:val="24"/>
        </w:rPr>
        <w:t xml:space="preserve">. Data </w:t>
      </w:r>
      <w:r>
        <w:rPr>
          <w:rFonts w:ascii="Times New Roman" w:hAnsi="Times New Roman" w:cs="Times New Roman"/>
          <w:sz w:val="24"/>
          <w:vertAlign w:val="superscript"/>
        </w:rPr>
        <w:t>1</w:t>
      </w:r>
      <w:r>
        <w:rPr>
          <w:rFonts w:ascii="Times New Roman" w:hAnsi="Times New Roman" w:cs="Times New Roman"/>
          <w:sz w:val="24"/>
        </w:rPr>
        <w:t xml:space="preserve">H-NMR, </w:t>
      </w:r>
      <w:r>
        <w:rPr>
          <w:rFonts w:ascii="Times New Roman" w:hAnsi="Times New Roman" w:cs="Times New Roman"/>
          <w:sz w:val="24"/>
          <w:vertAlign w:val="superscript"/>
        </w:rPr>
        <w:t>13</w:t>
      </w:r>
      <w:r>
        <w:rPr>
          <w:rFonts w:ascii="Times New Roman" w:hAnsi="Times New Roman" w:cs="Times New Roman"/>
          <w:sz w:val="24"/>
        </w:rPr>
        <w:t>C-NMR, HSQC dan HMBC menunjukkan senyawa P1 adalah senyawa khalkon mirip dengan kardamonin. Senyawa P1 hasil isolasi berdasarkan spektra UV-Vis mempunya λ</w:t>
      </w:r>
      <w:r>
        <w:rPr>
          <w:rFonts w:ascii="Times New Roman" w:hAnsi="Times New Roman" w:cs="Times New Roman"/>
          <w:sz w:val="24"/>
          <w:vertAlign w:val="subscript"/>
        </w:rPr>
        <w:t>mak</w:t>
      </w:r>
      <w:r>
        <w:rPr>
          <w:rFonts w:ascii="Times New Roman" w:hAnsi="Times New Roman" w:cs="Times New Roman"/>
          <w:sz w:val="24"/>
          <w:vertAlign w:val="subscript"/>
        </w:rPr>
        <w:softHyphen/>
      </w:r>
      <w:r>
        <w:rPr>
          <w:rFonts w:ascii="Times New Roman" w:hAnsi="Times New Roman" w:cs="Times New Roman"/>
          <w:sz w:val="24"/>
        </w:rPr>
        <w:t xml:space="preserve"> 291 nm dan 216,50 nm. Spektra IR menunjukkan serapan gugus –OH pada 3439,39 cm</w:t>
      </w:r>
      <w:r>
        <w:rPr>
          <w:rFonts w:ascii="Times New Roman" w:hAnsi="Times New Roman" w:cs="Times New Roman"/>
          <w:sz w:val="24"/>
          <w:vertAlign w:val="superscript"/>
        </w:rPr>
        <w:t>-1</w:t>
      </w:r>
      <w:r>
        <w:rPr>
          <w:rFonts w:ascii="Times New Roman" w:hAnsi="Times New Roman" w:cs="Times New Roman"/>
          <w:sz w:val="24"/>
        </w:rPr>
        <w:t>, serapan C=O pada 1630,91 cm</w:t>
      </w:r>
      <w:r>
        <w:rPr>
          <w:rFonts w:ascii="Times New Roman" w:hAnsi="Times New Roman" w:cs="Times New Roman"/>
          <w:sz w:val="24"/>
          <w:vertAlign w:val="superscript"/>
        </w:rPr>
        <w:t>-1</w:t>
      </w:r>
      <w:r>
        <w:rPr>
          <w:rFonts w:ascii="Times New Roman" w:hAnsi="Times New Roman" w:cs="Times New Roman"/>
          <w:sz w:val="24"/>
        </w:rPr>
        <w:t>, dan serapan C-O eter pada 1233,72 cm</w:t>
      </w:r>
      <w:r>
        <w:rPr>
          <w:rFonts w:ascii="Times New Roman" w:hAnsi="Times New Roman" w:cs="Times New Roman"/>
          <w:sz w:val="24"/>
          <w:vertAlign w:val="superscript"/>
        </w:rPr>
        <w:t>-1</w:t>
      </w:r>
      <w:r>
        <w:rPr>
          <w:rFonts w:ascii="Times New Roman" w:hAnsi="Times New Roman" w:cs="Times New Roman"/>
          <w:sz w:val="24"/>
        </w:rPr>
        <w:t xml:space="preserve">. Spektra </w:t>
      </w:r>
      <w:r>
        <w:rPr>
          <w:rFonts w:ascii="Times New Roman" w:hAnsi="Times New Roman" w:cs="Times New Roman"/>
          <w:sz w:val="24"/>
          <w:vertAlign w:val="superscript"/>
        </w:rPr>
        <w:t>1</w:t>
      </w:r>
      <w:r>
        <w:rPr>
          <w:rFonts w:ascii="Times New Roman" w:hAnsi="Times New Roman" w:cs="Times New Roman"/>
          <w:sz w:val="24"/>
        </w:rPr>
        <w:t>H-NMR memperkirakan bahwa P2 adalah campuran terpenoid dan senyawa aromatik.</w:t>
      </w:r>
    </w:p>
    <w:p w:rsidR="005E6D4E" w:rsidRDefault="005E6D4E" w:rsidP="005E6D4E">
      <w:pPr>
        <w:spacing w:line="240" w:lineRule="auto"/>
        <w:jc w:val="both"/>
        <w:rPr>
          <w:rFonts w:ascii="Times New Roman" w:hAnsi="Times New Roman" w:cs="Times New Roman"/>
          <w:sz w:val="24"/>
        </w:rPr>
      </w:pPr>
    </w:p>
    <w:p w:rsidR="005E6D4E" w:rsidRDefault="005E6D4E" w:rsidP="005E6D4E">
      <w:pPr>
        <w:spacing w:line="240" w:lineRule="auto"/>
        <w:jc w:val="both"/>
        <w:rPr>
          <w:rFonts w:ascii="Times New Roman" w:hAnsi="Times New Roman" w:cs="Times New Roman"/>
          <w:sz w:val="24"/>
        </w:rPr>
      </w:pPr>
      <w:r w:rsidRPr="007D5C47">
        <w:rPr>
          <w:rFonts w:ascii="Times New Roman" w:hAnsi="Times New Roman" w:cs="Times New Roman"/>
          <w:b/>
          <w:sz w:val="24"/>
        </w:rPr>
        <w:t xml:space="preserve">Kata kunci </w:t>
      </w:r>
      <w:r>
        <w:rPr>
          <w:rFonts w:ascii="Times New Roman" w:hAnsi="Times New Roman" w:cs="Times New Roman"/>
          <w:sz w:val="24"/>
        </w:rPr>
        <w:t>: Etil asetat,</w:t>
      </w:r>
      <w:r w:rsidRPr="004567A4">
        <w:rPr>
          <w:rFonts w:ascii="Times New Roman" w:hAnsi="Times New Roman" w:cs="Times New Roman"/>
          <w:i/>
          <w:sz w:val="24"/>
        </w:rPr>
        <w:t xml:space="preserve"> Kaemperia pandurata</w:t>
      </w:r>
      <w:r>
        <w:rPr>
          <w:rFonts w:ascii="Times New Roman" w:hAnsi="Times New Roman" w:cs="Times New Roman"/>
          <w:sz w:val="24"/>
        </w:rPr>
        <w:t>, kardamonin, polar</w:t>
      </w:r>
    </w:p>
    <w:p w:rsidR="005E6D4E" w:rsidRDefault="005E6D4E" w:rsidP="005E6D4E">
      <w:pPr>
        <w:spacing w:line="240" w:lineRule="auto"/>
        <w:jc w:val="both"/>
        <w:rPr>
          <w:rFonts w:ascii="Times New Roman" w:hAnsi="Times New Roman" w:cs="Times New Roman"/>
          <w:sz w:val="24"/>
        </w:rPr>
      </w:pPr>
    </w:p>
    <w:p w:rsidR="005E6D4E" w:rsidRDefault="005E6D4E" w:rsidP="005E6D4E">
      <w:pPr>
        <w:spacing w:line="240" w:lineRule="auto"/>
        <w:jc w:val="both"/>
        <w:rPr>
          <w:rFonts w:ascii="Times New Roman" w:hAnsi="Times New Roman" w:cs="Times New Roman"/>
          <w:sz w:val="24"/>
        </w:rPr>
      </w:pPr>
    </w:p>
    <w:p w:rsidR="005E6D4E" w:rsidRDefault="005E6D4E" w:rsidP="005E6D4E">
      <w:pPr>
        <w:spacing w:line="240" w:lineRule="auto"/>
        <w:jc w:val="both"/>
        <w:rPr>
          <w:rFonts w:ascii="Times New Roman" w:hAnsi="Times New Roman" w:cs="Times New Roman"/>
          <w:sz w:val="24"/>
        </w:rPr>
      </w:pPr>
    </w:p>
    <w:p w:rsidR="008B1C38" w:rsidRDefault="008B1C38"/>
    <w:sectPr w:rsidR="008B1C38" w:rsidSect="008B1C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D4E"/>
    <w:rsid w:val="005E6D4E"/>
    <w:rsid w:val="008B1C3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2015-05-18T06:44:00Z</dcterms:created>
  <dcterms:modified xsi:type="dcterms:W3CDTF">2015-05-18T06:44:00Z</dcterms:modified>
</cp:coreProperties>
</file>