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8" w:rsidRPr="00884890" w:rsidRDefault="00031D58" w:rsidP="00031D58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SINTESIS SENYAWA 5-ASETATBENZOTRIAZOL DARI BENZOTRIAZOL DENGAN KLOROASETAT MELALUI REAKSI ALKILASI FRIEDEL-CRAFTS</w:t>
      </w:r>
    </w:p>
    <w:p w:rsidR="00031D58" w:rsidRPr="00884890" w:rsidRDefault="00031D58" w:rsidP="00031D5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031D58" w:rsidRPr="00884890" w:rsidRDefault="00031D58" w:rsidP="00031D5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031D58" w:rsidRPr="00884890" w:rsidRDefault="00031D58" w:rsidP="00031D5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Oleh:</w:t>
      </w:r>
    </w:p>
    <w:p w:rsidR="00031D58" w:rsidRPr="00884890" w:rsidRDefault="00031D58" w:rsidP="00031D5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Irna Pujiyanti</w:t>
      </w:r>
    </w:p>
    <w:p w:rsidR="00031D58" w:rsidRPr="00884890" w:rsidRDefault="00031D58" w:rsidP="00031D5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06307144032</w:t>
      </w:r>
    </w:p>
    <w:p w:rsidR="00031D58" w:rsidRPr="00884890" w:rsidRDefault="00031D58" w:rsidP="00031D58">
      <w:pPr>
        <w:spacing w:after="0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031D58" w:rsidRPr="00884890" w:rsidRDefault="00031D58" w:rsidP="00031D58">
      <w:pPr>
        <w:spacing w:after="0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Pembimbing Utama</w:t>
      </w: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ab/>
      </w: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ab/>
        <w:t xml:space="preserve"> : Karim Theresih, S.U</w:t>
      </w:r>
    </w:p>
    <w:p w:rsidR="00031D58" w:rsidRPr="00884890" w:rsidRDefault="00031D58" w:rsidP="00031D58">
      <w:pPr>
        <w:spacing w:after="0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Pembimbing Pendamping</w:t>
      </w: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ab/>
        <w:t xml:space="preserve"> : C. Budimarwanti, M.Si</w:t>
      </w:r>
    </w:p>
    <w:p w:rsidR="00031D58" w:rsidRPr="00884890" w:rsidRDefault="00031D58" w:rsidP="00031D58">
      <w:pPr>
        <w:spacing w:after="0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031D58" w:rsidRPr="00884890" w:rsidRDefault="00031D58" w:rsidP="00031D58">
      <w:pPr>
        <w:spacing w:after="0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064723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9" type="#_x0000_t32" style="position:absolute;margin-left:2.25pt;margin-top:8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AM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"/>
        </w:pict>
      </w:r>
    </w:p>
    <w:p w:rsidR="00031D58" w:rsidRPr="00884890" w:rsidRDefault="00031D58" w:rsidP="00031D58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ABS</w: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t>T</w:t>
      </w: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>RAK</w:t>
      </w:r>
    </w:p>
    <w:p w:rsidR="00031D58" w:rsidRPr="00884890" w:rsidRDefault="00031D58" w:rsidP="00031D58">
      <w:pPr>
        <w:spacing w:after="0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064723">
        <w:rPr>
          <w:noProof/>
          <w:lang w:val="en-US"/>
        </w:rPr>
        <w:pict>
          <v:shape id="Straight Arrow Connector 5" o:spid="_x0000_s1028" type="#_x0000_t32" style="position:absolute;margin-left:2.25pt;margin-top:1.2pt;width:4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"/>
        </w:pict>
      </w:r>
      <w:r w:rsidRPr="00884890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                                                      </w:t>
      </w:r>
      <w:r w:rsidRPr="00064723">
        <w:rPr>
          <w:noProof/>
          <w:lang w:val="en-US"/>
        </w:rPr>
        <w:pict>
          <v:shape id="Straight Arrow Connector 4" o:spid="_x0000_s1027" type="#_x0000_t32" style="position:absolute;margin-left:12.6pt;margin-top:5.65pt;width: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"/>
        </w:pict>
      </w:r>
      <w:r w:rsidRPr="00064723">
        <w:rPr>
          <w:noProof/>
          <w:lang w:val="en-US"/>
        </w:rPr>
        <w:pict>
          <v:shape id="Straight Arrow Connector 3" o:spid="_x0000_s1026" type="#_x0000_t32" style="position:absolute;margin-left:460.15pt;margin-top:5.65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"/>
        </w:pict>
      </w:r>
    </w:p>
    <w:p w:rsidR="00031D58" w:rsidRPr="00884890" w:rsidRDefault="00031D58" w:rsidP="00031D58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noProof/>
          <w:sz w:val="24"/>
          <w:szCs w:val="24"/>
          <w:lang w:eastAsia="id-ID"/>
        </w:rPr>
        <w:t>Tujuan dari penelitian ini adalah mensintesis senyawa 5-asetatbenzotriazol dari benzotriazol dengan kloroasetat melalui reaksi alkilasi Friedel-Crafts, menentukan karakter dan menghitung randemen senyawa hasil sintesis.</w:t>
      </w:r>
    </w:p>
    <w:p w:rsidR="00031D58" w:rsidRPr="00884890" w:rsidRDefault="00031D58" w:rsidP="00031D58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noProof/>
          <w:sz w:val="24"/>
          <w:szCs w:val="24"/>
          <w:lang w:eastAsia="id-ID"/>
        </w:rPr>
        <w:tab/>
        <w:t xml:space="preserve">Sintesis senyawa 5-asetatbenzotriazol dilakukan dengan merefluks  benzotriazol dan kloroasetat dengan perbandingan 1:1. Refluks dilakukan selama 4,5 jam. Senyawa hasil refluks kemudian dievaporasi untuk mendapatkan endapan. Endapan yang terjadi direkristalisasi dengan etanol 70%. Senyawa produk kemudian diuji kemurniannya dengan KLT dan </w:t>
      </w:r>
      <w:r w:rsidRPr="00884890">
        <w:rPr>
          <w:rFonts w:ascii="Times New Roman" w:hAnsi="Times New Roman"/>
          <w:i/>
          <w:noProof/>
          <w:sz w:val="24"/>
          <w:szCs w:val="24"/>
          <w:lang w:eastAsia="id-ID"/>
        </w:rPr>
        <w:t>TLC Scanner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 xml:space="preserve"> serta dikarakterisasi dengan spektroskopi UV-Vis, IR dan 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>1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>H-NMR.</w:t>
      </w:r>
    </w:p>
    <w:p w:rsidR="00031D58" w:rsidRPr="00884890" w:rsidRDefault="00031D58" w:rsidP="00031D58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884890">
        <w:rPr>
          <w:rFonts w:ascii="Times New Roman" w:hAnsi="Times New Roman"/>
          <w:noProof/>
          <w:sz w:val="24"/>
          <w:szCs w:val="24"/>
          <w:lang w:eastAsia="id-ID"/>
        </w:rPr>
        <w:tab/>
        <w:t xml:space="preserve">Hasil penelitian menunjukkan bahwa senyawa hasil sintesis adalah senyawa campuran. Senyawa hasil sintesis berbentuk endapan, berwarna coklat tua. Uji kemurnian dengan KLT dan </w:t>
      </w:r>
      <w:r w:rsidRPr="00884890">
        <w:rPr>
          <w:rFonts w:ascii="Times New Roman" w:hAnsi="Times New Roman"/>
          <w:i/>
          <w:noProof/>
          <w:sz w:val="24"/>
          <w:szCs w:val="24"/>
          <w:lang w:eastAsia="id-ID"/>
        </w:rPr>
        <w:t>TLC Scanner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 xml:space="preserve"> menunjukkan bahwa produk mempunyai 2 noda. Spektrum UV-Vis senyawa produk menunjukkan λ</w:t>
      </w:r>
      <w:r w:rsidRPr="00884890">
        <w:rPr>
          <w:rFonts w:ascii="Times New Roman" w:hAnsi="Times New Roman"/>
          <w:noProof/>
          <w:sz w:val="24"/>
          <w:szCs w:val="24"/>
          <w:vertAlign w:val="subscript"/>
          <w:lang w:eastAsia="id-ID"/>
        </w:rPr>
        <w:t>maks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 xml:space="preserve"> sebesar 572,5 nm. Spektrum IR menunjukkan adanya vibrasi C-N pada daerah 1234,44 cm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>-1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>, vibrasi C=C aromatik pada daerah 1566,20 cm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>-1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>, pada daerah 3456,44  cm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>-1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 xml:space="preserve"> terdapat vibrasi N-H, vibrasi C=O asam pada daerah 1712,79 cm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 xml:space="preserve">-1 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>dan vibrasi OH asam pada daerah 3417,86 cm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>-1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 xml:space="preserve">. Spektrum </w:t>
      </w:r>
      <w:r w:rsidRPr="00884890">
        <w:rPr>
          <w:rFonts w:ascii="Times New Roman" w:hAnsi="Times New Roman"/>
          <w:noProof/>
          <w:sz w:val="24"/>
          <w:szCs w:val="24"/>
          <w:vertAlign w:val="superscript"/>
          <w:lang w:eastAsia="id-ID"/>
        </w:rPr>
        <w:t>1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>H-NMR menunjukkan adanya δ 4,30 ppm yang menunjukkan adanya H pada CH</w:t>
      </w:r>
      <w:r w:rsidRPr="00884890">
        <w:rPr>
          <w:rFonts w:ascii="Times New Roman" w:hAnsi="Times New Roman"/>
          <w:noProof/>
          <w:sz w:val="24"/>
          <w:szCs w:val="24"/>
          <w:vertAlign w:val="subscript"/>
          <w:lang w:eastAsia="id-ID"/>
        </w:rPr>
        <w:t>2</w:t>
      </w:r>
      <w:r w:rsidRPr="00884890">
        <w:rPr>
          <w:rFonts w:ascii="Times New Roman" w:hAnsi="Times New Roman"/>
          <w:noProof/>
          <w:sz w:val="24"/>
          <w:szCs w:val="24"/>
          <w:lang w:eastAsia="id-ID"/>
        </w:rPr>
        <w:t xml:space="preserve">, proton pada N-H terjadi pada δ 5,53 ppm; δ 7,37 ppm menunjukkan adanya proton H yang terikat pada cincin aromatik; pada δ 7,8 ppm juga menunjukkan adanya H aromatik; dan OH  terjadi pada pergeseran kimia 10,37 ppm. </w:t>
      </w:r>
    </w:p>
    <w:p w:rsidR="00031D58" w:rsidRPr="00884890" w:rsidRDefault="00031D58" w:rsidP="00031D58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</w:p>
    <w:p w:rsidR="001A37B5" w:rsidRDefault="001A37B5"/>
    <w:sectPr w:rsidR="001A37B5" w:rsidSect="001A3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D58"/>
    <w:rsid w:val="00031D58"/>
    <w:rsid w:val="001A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4"/>
        <o:r id="V:Rule4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5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2015-05-04T04:30:00Z</dcterms:created>
  <dcterms:modified xsi:type="dcterms:W3CDTF">2015-05-04T04:30:00Z</dcterms:modified>
</cp:coreProperties>
</file>