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EF2" w:rsidRDefault="00196EF2" w:rsidP="00196E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PENGEMBANGAN ENSIKLOPEDIA KIMIA </w:t>
      </w:r>
      <w:r>
        <w:rPr>
          <w:rFonts w:ascii="Times New Roman" w:hAnsi="Times New Roman" w:cs="Times New Roman"/>
          <w:b/>
          <w:i/>
          <w:sz w:val="24"/>
          <w:szCs w:val="24"/>
        </w:rPr>
        <w:t>BILINGUAL</w:t>
      </w:r>
      <w:r>
        <w:rPr>
          <w:rFonts w:ascii="Times New Roman" w:hAnsi="Times New Roman" w:cs="Times New Roman"/>
          <w:b/>
          <w:sz w:val="24"/>
          <w:szCs w:val="24"/>
        </w:rPr>
        <w:t xml:space="preserve"> </w:t>
      </w:r>
    </w:p>
    <w:p w:rsidR="00196EF2" w:rsidRDefault="00196EF2" w:rsidP="00196E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(INDONESIA-INGGRIS) BERBASIS </w:t>
      </w:r>
      <w:r>
        <w:rPr>
          <w:rFonts w:ascii="Times New Roman" w:hAnsi="Times New Roman" w:cs="Times New Roman"/>
          <w:b/>
          <w:i/>
          <w:sz w:val="24"/>
          <w:szCs w:val="24"/>
        </w:rPr>
        <w:t>WEBSITE</w:t>
      </w:r>
      <w:r>
        <w:rPr>
          <w:rFonts w:ascii="Times New Roman" w:hAnsi="Times New Roman" w:cs="Times New Roman"/>
          <w:b/>
          <w:sz w:val="24"/>
          <w:szCs w:val="24"/>
        </w:rPr>
        <w:t xml:space="preserve"> MATERI </w:t>
      </w:r>
    </w:p>
    <w:p w:rsidR="00196EF2" w:rsidRDefault="00196EF2" w:rsidP="00196E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ASAM BASA DAN SISTEM KOLOID UNTUK </w:t>
      </w:r>
    </w:p>
    <w:p w:rsidR="00196EF2" w:rsidRDefault="00196EF2" w:rsidP="00196E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PESERTA DIDIK SMA/MA</w:t>
      </w:r>
    </w:p>
    <w:p w:rsidR="00196EF2" w:rsidRDefault="00196EF2" w:rsidP="00196EF2">
      <w:pPr>
        <w:spacing w:after="0" w:line="240" w:lineRule="auto"/>
        <w:jc w:val="center"/>
        <w:rPr>
          <w:rFonts w:ascii="Times New Roman" w:hAnsi="Times New Roman" w:cs="Times New Roman"/>
          <w:b/>
          <w:sz w:val="24"/>
          <w:szCs w:val="24"/>
        </w:rPr>
      </w:pPr>
    </w:p>
    <w:p w:rsidR="00196EF2" w:rsidRDefault="00196EF2" w:rsidP="00196EF2">
      <w:pPr>
        <w:jc w:val="center"/>
        <w:rPr>
          <w:rFonts w:ascii="Times New Roman" w:hAnsi="Times New Roman"/>
          <w:b/>
        </w:rPr>
      </w:pPr>
      <w:r>
        <w:rPr>
          <w:rFonts w:ascii="Times New Roman" w:hAnsi="Times New Roman"/>
          <w:b/>
        </w:rPr>
        <w:t>Oleh</w:t>
      </w:r>
    </w:p>
    <w:p w:rsidR="00196EF2" w:rsidRDefault="00196EF2" w:rsidP="00196EF2">
      <w:pPr>
        <w:spacing w:after="0"/>
        <w:jc w:val="center"/>
        <w:rPr>
          <w:rFonts w:ascii="Times New Roman" w:hAnsi="Times New Roman"/>
          <w:b/>
        </w:rPr>
      </w:pPr>
      <w:r>
        <w:rPr>
          <w:rFonts w:ascii="Times New Roman" w:hAnsi="Times New Roman"/>
          <w:b/>
        </w:rPr>
        <w:t>Erlina Widyaningsih</w:t>
      </w:r>
    </w:p>
    <w:p w:rsidR="00196EF2" w:rsidRDefault="00196EF2" w:rsidP="00196EF2">
      <w:pPr>
        <w:spacing w:after="0"/>
        <w:jc w:val="center"/>
        <w:rPr>
          <w:rFonts w:ascii="Times New Roman" w:hAnsi="Times New Roman"/>
          <w:b/>
        </w:rPr>
      </w:pPr>
      <w:r>
        <w:rPr>
          <w:rFonts w:ascii="Times New Roman" w:hAnsi="Times New Roman"/>
          <w:b/>
        </w:rPr>
        <w:t>07303244036</w:t>
      </w:r>
    </w:p>
    <w:p w:rsidR="00196EF2" w:rsidRDefault="00196EF2" w:rsidP="00196EF2">
      <w:pPr>
        <w:spacing w:after="0"/>
        <w:jc w:val="center"/>
        <w:rPr>
          <w:rFonts w:ascii="Times New Roman" w:hAnsi="Times New Roman"/>
          <w:b/>
        </w:rPr>
      </w:pPr>
    </w:p>
    <w:p w:rsidR="00196EF2" w:rsidRDefault="00196EF2" w:rsidP="00196EF2">
      <w:pPr>
        <w:spacing w:after="0"/>
        <w:jc w:val="center"/>
        <w:rPr>
          <w:rFonts w:ascii="Times New Roman" w:hAnsi="Times New Roman" w:cs="Times New Roman"/>
          <w:b/>
          <w:sz w:val="24"/>
          <w:szCs w:val="24"/>
        </w:rPr>
      </w:pPr>
      <w:r>
        <w:rPr>
          <w:rFonts w:ascii="Times New Roman" w:hAnsi="Times New Roman"/>
          <w:b/>
        </w:rPr>
        <w:t xml:space="preserve">             Pembimbing Utama: </w:t>
      </w:r>
      <w:r>
        <w:rPr>
          <w:rFonts w:ascii="Times New Roman" w:hAnsi="Times New Roman" w:cs="Times New Roman"/>
          <w:b/>
          <w:sz w:val="24"/>
          <w:szCs w:val="24"/>
        </w:rPr>
        <w:t>Prof. K.H. Sugijarto, Ph.D</w:t>
      </w:r>
    </w:p>
    <w:p w:rsidR="00196EF2" w:rsidRDefault="00196EF2" w:rsidP="00196EF2">
      <w:pPr>
        <w:spacing w:after="0"/>
        <w:jc w:val="center"/>
        <w:rPr>
          <w:rFonts w:ascii="Times New Roman" w:hAnsi="Times New Roman" w:cs="Times New Roman"/>
          <w:b/>
          <w:sz w:val="24"/>
          <w:szCs w:val="24"/>
        </w:rPr>
      </w:pPr>
      <w:r>
        <w:rPr>
          <w:rFonts w:ascii="Times New Roman" w:hAnsi="Times New Roman" w:cs="Times New Roman"/>
          <w:b/>
          <w:sz w:val="24"/>
          <w:szCs w:val="24"/>
        </w:rPr>
        <w:t>Pembimbing Pendamping: Dyah Purwaningsih, M.Si</w:t>
      </w:r>
    </w:p>
    <w:p w:rsidR="00196EF2" w:rsidRDefault="00196EF2" w:rsidP="00196EF2">
      <w:pPr>
        <w:spacing w:after="0"/>
        <w:jc w:val="center"/>
        <w:rPr>
          <w:rFonts w:ascii="Times New Roman" w:hAnsi="Times New Roman" w:cs="Times New Roman"/>
          <w:b/>
          <w:sz w:val="24"/>
          <w:szCs w:val="24"/>
        </w:rPr>
      </w:pPr>
    </w:p>
    <w:p w:rsidR="00196EF2" w:rsidRDefault="00196EF2" w:rsidP="00196EF2">
      <w:pPr>
        <w:spacing w:after="0"/>
        <w:jc w:val="center"/>
        <w:rPr>
          <w:rFonts w:ascii="Times New Roman" w:hAnsi="Times New Roman" w:cs="Times New Roman"/>
          <w:b/>
          <w:sz w:val="24"/>
          <w:szCs w:val="24"/>
        </w:rPr>
      </w:pPr>
      <w:r w:rsidRPr="00FD3B18">
        <w:pict>
          <v:shapetype id="_x0000_t32" coordsize="21600,21600" o:spt="32" o:oned="t" path="m,l21600,21600e" filled="f">
            <v:path arrowok="t" fillok="f" o:connecttype="none"/>
            <o:lock v:ext="edit" shapetype="t"/>
          </v:shapetype>
          <v:shape id="_x0000_s1026" type="#_x0000_t32" style="position:absolute;left:0;text-align:left;margin-left:-3.15pt;margin-top:1.8pt;width:401.25pt;height:0;z-index:251660288" o:connectortype="straight" strokecolor="black [3200]" strokeweight="5pt">
            <v:shadow color="#868686"/>
          </v:shape>
        </w:pict>
      </w:r>
      <w:r w:rsidRPr="00FD3B18">
        <w:pict>
          <v:shape id="_x0000_s1027" type="#_x0000_t32" style="position:absolute;left:0;text-align:left;margin-left:-3.15pt;margin-top:7.8pt;width:401.25pt;height:.75pt;flip:y;z-index:251661312" o:connectortype="straight"/>
        </w:pict>
      </w:r>
    </w:p>
    <w:p w:rsidR="00196EF2" w:rsidRDefault="00196EF2" w:rsidP="00196EF2">
      <w:pPr>
        <w:spacing w:after="0"/>
        <w:jc w:val="center"/>
        <w:rPr>
          <w:rFonts w:ascii="Times New Roman" w:hAnsi="Times New Roman" w:cs="Times New Roman"/>
          <w:b/>
          <w:sz w:val="24"/>
          <w:szCs w:val="24"/>
        </w:rPr>
      </w:pPr>
      <w:r w:rsidRPr="00FD3B18">
        <w:pict>
          <v:shape id="_x0000_s1028" type="#_x0000_t32" style="position:absolute;left:0;text-align:left;margin-left:-3.15pt;margin-top:28.7pt;width:401.25pt;height:0;z-index:251662336" o:connectortype="straight" strokecolor="black [3200]" strokeweight="5pt">
            <v:shadow color="#868686"/>
          </v:shape>
        </w:pict>
      </w:r>
      <w:r w:rsidRPr="00FD3B18">
        <w:pict>
          <v:shape id="_x0000_s1029" type="#_x0000_t32" style="position:absolute;left:0;text-align:left;margin-left:-3.15pt;margin-top:20.45pt;width:401.25pt;height:.75pt;flip:y;z-index:251663360" o:connectortype="straight"/>
        </w:pict>
      </w:r>
      <w:r>
        <w:rPr>
          <w:rFonts w:ascii="Times New Roman" w:hAnsi="Times New Roman" w:cs="Times New Roman"/>
          <w:b/>
          <w:sz w:val="24"/>
          <w:szCs w:val="24"/>
        </w:rPr>
        <w:t>ABSTRAK</w:t>
      </w:r>
    </w:p>
    <w:p w:rsidR="00196EF2" w:rsidRDefault="00196EF2" w:rsidP="00196EF2">
      <w:pPr>
        <w:spacing w:after="0"/>
        <w:jc w:val="center"/>
        <w:rPr>
          <w:rFonts w:ascii="Times New Roman" w:hAnsi="Times New Roman" w:cs="Times New Roman"/>
          <w:b/>
          <w:sz w:val="24"/>
          <w:szCs w:val="24"/>
        </w:rPr>
      </w:pPr>
    </w:p>
    <w:p w:rsidR="00196EF2" w:rsidRDefault="00196EF2" w:rsidP="00196EF2">
      <w:pPr>
        <w:spacing w:after="0"/>
        <w:jc w:val="center"/>
        <w:rPr>
          <w:rFonts w:ascii="Times New Roman" w:hAnsi="Times New Roman" w:cs="Times New Roman"/>
          <w:b/>
          <w:sz w:val="24"/>
          <w:szCs w:val="24"/>
        </w:rPr>
      </w:pPr>
    </w:p>
    <w:p w:rsidR="00196EF2" w:rsidRDefault="00196EF2" w:rsidP="00196E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Penelitian ini merupakan penelitian pengembangan di bidang pendidikan kimia. Tujuan penelitian ini adalah mengembangkan Ensiklopedia Kimia </w:t>
      </w:r>
      <w:r>
        <w:rPr>
          <w:rFonts w:ascii="Times New Roman" w:hAnsi="Times New Roman" w:cs="Times New Roman"/>
          <w:i/>
          <w:sz w:val="24"/>
          <w:szCs w:val="24"/>
        </w:rPr>
        <w:t xml:space="preserve">Bilingual </w:t>
      </w:r>
      <w:r>
        <w:rPr>
          <w:rFonts w:ascii="Times New Roman" w:hAnsi="Times New Roman" w:cs="Times New Roman"/>
          <w:sz w:val="24"/>
          <w:szCs w:val="24"/>
        </w:rPr>
        <w:t xml:space="preserve">(Indonesia-Inggris) Berbasis </w:t>
      </w:r>
      <w:r>
        <w:rPr>
          <w:rFonts w:ascii="Times New Roman" w:hAnsi="Times New Roman" w:cs="Times New Roman"/>
          <w:i/>
          <w:sz w:val="24"/>
          <w:szCs w:val="24"/>
        </w:rPr>
        <w:t>Website</w:t>
      </w:r>
      <w:r>
        <w:rPr>
          <w:rFonts w:ascii="Times New Roman" w:hAnsi="Times New Roman" w:cs="Times New Roman"/>
          <w:sz w:val="24"/>
          <w:szCs w:val="24"/>
        </w:rPr>
        <w:t xml:space="preserve"> Materi Asam Basa dan Sistem Koloid untuk Peserta Didik SMA/MA dan mengetahui kualitas Ensiklopedia Kimia yang telah disusun berdasarkan penilaian 5 guru kimia SMA RSBI.</w:t>
      </w:r>
    </w:p>
    <w:p w:rsidR="00196EF2" w:rsidRDefault="00196EF2" w:rsidP="00196EF2">
      <w:pPr>
        <w:spacing w:after="0" w:line="240" w:lineRule="auto"/>
        <w:jc w:val="both"/>
        <w:rPr>
          <w:rFonts w:ascii="Times New Roman" w:hAnsi="Times New Roman" w:cs="Times New Roman"/>
          <w:sz w:val="24"/>
          <w:szCs w:val="24"/>
        </w:rPr>
      </w:pPr>
      <w:r>
        <w:rPr>
          <w:rFonts w:ascii="Times New Roman" w:hAnsi="Times New Roman"/>
        </w:rPr>
        <w:tab/>
      </w:r>
      <w:r>
        <w:rPr>
          <w:rFonts w:ascii="Times New Roman" w:hAnsi="Times New Roman"/>
          <w:sz w:val="24"/>
          <w:szCs w:val="24"/>
        </w:rPr>
        <w:t xml:space="preserve">Model pengembangan yang digunakan adalah model prosedural yaitu model yang bersifat deskriptif, menggariskan langkah-langkah yang harus diikuti untuk menghasilkan produk. Langkah-langkah tersebut adalah tahap perencanaan, pengorganisasian, pelaksanaan dan penilaian produk. Produk awal </w:t>
      </w:r>
      <w:r>
        <w:rPr>
          <w:rFonts w:ascii="Times New Roman" w:hAnsi="Times New Roman" w:cs="Times New Roman"/>
          <w:sz w:val="24"/>
          <w:szCs w:val="24"/>
        </w:rPr>
        <w:t xml:space="preserve">Ensiklopedia Kimia ini ditinjau dan diberi masukan oleh 3 </w:t>
      </w:r>
      <w:r>
        <w:rPr>
          <w:rFonts w:ascii="Times New Roman" w:hAnsi="Times New Roman" w:cs="Times New Roman"/>
          <w:i/>
          <w:sz w:val="24"/>
          <w:szCs w:val="24"/>
        </w:rPr>
        <w:t>peer reviewer</w:t>
      </w:r>
      <w:r>
        <w:rPr>
          <w:rFonts w:ascii="Times New Roman" w:hAnsi="Times New Roman" w:cs="Times New Roman"/>
          <w:sz w:val="24"/>
          <w:szCs w:val="24"/>
        </w:rPr>
        <w:t xml:space="preserve">, 2 ahli media dan materi. Kualitas Ensiklopedia Kimia dinilai oleh 5 guru kimia SMA RSBI selaku </w:t>
      </w:r>
      <w:r>
        <w:rPr>
          <w:rFonts w:ascii="Times New Roman" w:hAnsi="Times New Roman" w:cs="Times New Roman"/>
          <w:i/>
          <w:sz w:val="24"/>
          <w:szCs w:val="24"/>
        </w:rPr>
        <w:t xml:space="preserve">reviewer </w:t>
      </w:r>
      <w:r>
        <w:rPr>
          <w:rFonts w:ascii="Times New Roman" w:hAnsi="Times New Roman" w:cs="Times New Roman"/>
          <w:sz w:val="24"/>
          <w:szCs w:val="24"/>
        </w:rPr>
        <w:t>dengan mengisi angket penilaian yang mencakup 5 aspek penilaian yaitu 1) aspek pemanfaatan sumber informasi; 2) aspek deskripsi; 3) aspek tampilan; 4) aspek kebahasaan; dan 5) aspek kemudahan pengoperasian. Hasil penilaian berupa data kualitatif yang diubah menjadi data kuantitatif dengan skala lima, kemudian ditabulasi dan dianalisis dengan pedoman kriteria kategori penilaian ideal untuk menentukan kualitas Ensiklopedia Kimia.</w:t>
      </w:r>
    </w:p>
    <w:p w:rsidR="00196EF2" w:rsidRDefault="00196EF2" w:rsidP="00196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Produk penelitian ini berupa Ensiklopedia Kimia materi Asam Basa dan Sistem Koloid untuk Peserta Didik SMA/MA. Berdasarkan penilaian 5 guru kimia SMA, Ensiklopedia Kimia yang disusun memperoleh nilai rata-rata 77,60 dari nilai maksimal 105 sehingga memiliki kualitas baik (B) dan memiliki persentase keidealan 73,9%. Website Ensiklopedia Kimia layak digunakan sebagai sumber belajar.</w:t>
      </w:r>
    </w:p>
    <w:p w:rsidR="00196EF2" w:rsidRDefault="00196EF2" w:rsidP="00196EF2">
      <w:pPr>
        <w:spacing w:after="0" w:line="240" w:lineRule="auto"/>
        <w:jc w:val="both"/>
        <w:rPr>
          <w:rFonts w:ascii="Times New Roman" w:hAnsi="Times New Roman" w:cs="Times New Roman"/>
          <w:sz w:val="24"/>
          <w:szCs w:val="24"/>
        </w:rPr>
      </w:pPr>
    </w:p>
    <w:p w:rsidR="00196EF2" w:rsidRDefault="00196EF2" w:rsidP="00196EF2">
      <w:pPr>
        <w:spacing w:after="0" w:line="240" w:lineRule="auto"/>
        <w:jc w:val="both"/>
        <w:rPr>
          <w:rFonts w:ascii="Times New Roman" w:hAnsi="Times New Roman" w:cs="Times New Roman"/>
          <w:sz w:val="24"/>
          <w:szCs w:val="24"/>
        </w:rPr>
      </w:pPr>
    </w:p>
    <w:p w:rsidR="002A5590" w:rsidRDefault="002A5590"/>
    <w:sectPr w:rsidR="002A5590" w:rsidSect="002A55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6EF2"/>
    <w:rsid w:val="00196EF2"/>
    <w:rsid w:val="002A559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6"/>
        <o:r id="V:Rule3" type="connector" idref="#_x0000_s1027"/>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EF2"/>
    <w:rPr>
      <w:rFonts w:ascii="Calibri" w:eastAsia="Times New Roman" w:hAnsi="Calibri" w:cs="Calibri"/>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2015-04-27T05:07:00Z</dcterms:created>
  <dcterms:modified xsi:type="dcterms:W3CDTF">2015-04-27T05:07:00Z</dcterms:modified>
</cp:coreProperties>
</file>