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C5" w:rsidRDefault="000324C5" w:rsidP="000324C5">
      <w:pPr>
        <w:tabs>
          <w:tab w:val="left" w:pos="-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22">
        <w:rPr>
          <w:rFonts w:ascii="Times New Roman" w:hAnsi="Times New Roman" w:cs="Times New Roman"/>
          <w:b/>
          <w:sz w:val="24"/>
          <w:szCs w:val="24"/>
        </w:rPr>
        <w:t xml:space="preserve">PENGARUH KONSENTRASI RAGI TAPE DAN LAMA FERMENTASI DALAM PEMBUATAN BIOETANOL MENGGUNAKAN </w:t>
      </w:r>
    </w:p>
    <w:p w:rsidR="000324C5" w:rsidRDefault="000324C5" w:rsidP="000324C5">
      <w:pPr>
        <w:tabs>
          <w:tab w:val="left" w:pos="-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22">
        <w:rPr>
          <w:rFonts w:ascii="Times New Roman" w:hAnsi="Times New Roman" w:cs="Times New Roman"/>
          <w:b/>
          <w:sz w:val="24"/>
          <w:szCs w:val="24"/>
        </w:rPr>
        <w:t>SUBSTRAT BONGGOL PISANG</w:t>
      </w:r>
    </w:p>
    <w:p w:rsidR="000324C5" w:rsidRPr="006F3A22" w:rsidRDefault="000324C5" w:rsidP="000324C5">
      <w:pPr>
        <w:tabs>
          <w:tab w:val="left" w:pos="-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4C5" w:rsidRDefault="000324C5" w:rsidP="00032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4C5" w:rsidRDefault="000324C5" w:rsidP="00032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Prasetyo</w:t>
      </w:r>
      <w:proofErr w:type="spellEnd"/>
    </w:p>
    <w:p w:rsidR="000324C5" w:rsidRDefault="000324C5" w:rsidP="00032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05307144017</w:t>
      </w:r>
    </w:p>
    <w:p w:rsidR="000324C5" w:rsidRDefault="000324C5" w:rsidP="00032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4C5" w:rsidRDefault="000324C5" w:rsidP="000324C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Senam</w:t>
      </w:r>
      <w:proofErr w:type="spellEnd"/>
    </w:p>
    <w:p w:rsidR="000324C5" w:rsidRDefault="000324C5" w:rsidP="000324C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Sunarto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0324C5" w:rsidRDefault="000324C5" w:rsidP="00032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4C5" w:rsidRDefault="000324C5" w:rsidP="00032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C45"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-4.05pt;margin-top:1.2pt;width:405pt;height:41.35pt;z-index:251658240" coordorigin="2187,7012" coordsize="8100,53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187;top:7012;width:8100;height:0" o:connectortype="straight"/>
            <v:shape id="_x0000_s1028" type="#_x0000_t32" style="position:absolute;left:2187;top:7550;width:8100;height:0" o:connectortype="straight"/>
          </v:group>
        </w:pict>
      </w:r>
    </w:p>
    <w:p w:rsidR="000324C5" w:rsidRPr="006F3A22" w:rsidRDefault="000324C5" w:rsidP="00032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22">
        <w:rPr>
          <w:rFonts w:ascii="Times New Roman" w:hAnsi="Times New Roman" w:cs="Times New Roman"/>
          <w:b/>
          <w:sz w:val="24"/>
          <w:szCs w:val="24"/>
        </w:rPr>
        <w:t xml:space="preserve">ABSTRAK </w:t>
      </w:r>
    </w:p>
    <w:p w:rsidR="000324C5" w:rsidRDefault="000324C5" w:rsidP="00032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4C5" w:rsidRDefault="000324C5" w:rsidP="000324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4C5" w:rsidRDefault="000324C5" w:rsidP="00032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bonggol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24C5" w:rsidRDefault="000324C5" w:rsidP="00032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bonggol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dicampur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(%b/b),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%, 0,4%, 0,5%,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0,6%.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3, 4,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disentrifugasi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26F">
        <w:rPr>
          <w:rFonts w:ascii="Times New Roman" w:hAnsi="Times New Roman" w:cs="Times New Roman"/>
          <w:i/>
          <w:sz w:val="24"/>
          <w:szCs w:val="24"/>
        </w:rPr>
        <w:t>Mi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0A426F">
        <w:rPr>
          <w:rFonts w:ascii="Times New Roman" w:hAnsi="Times New Roman" w:cs="Times New Roman"/>
          <w:i/>
          <w:sz w:val="24"/>
          <w:szCs w:val="24"/>
        </w:rPr>
        <w:t>ro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26F">
        <w:rPr>
          <w:rFonts w:ascii="Times New Roman" w:hAnsi="Times New Roman" w:cs="Times New Roman"/>
          <w:i/>
          <w:sz w:val="24"/>
          <w:szCs w:val="24"/>
        </w:rPr>
        <w:t>Conway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Diffussion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ANAVA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24C5" w:rsidRDefault="000324C5" w:rsidP="00032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8C7">
        <w:rPr>
          <w:rFonts w:ascii="Times New Roman" w:hAnsi="Times New Roman"/>
          <w:sz w:val="24"/>
          <w:szCs w:val="24"/>
        </w:rPr>
        <w:t>8,927% (v/v)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11,294</w:t>
      </w:r>
      <w:r w:rsidRPr="00DD38C7">
        <w:rPr>
          <w:rFonts w:ascii="Times New Roman" w:hAnsi="Times New Roman"/>
          <w:sz w:val="24"/>
          <w:szCs w:val="24"/>
        </w:rPr>
        <w:t>% (v/v).</w:t>
      </w:r>
    </w:p>
    <w:p w:rsidR="000324C5" w:rsidRDefault="000324C5" w:rsidP="000324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065C" w:rsidRDefault="0041065C"/>
    <w:sectPr w:rsidR="0041065C" w:rsidSect="00410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4C5"/>
    <w:rsid w:val="000324C5"/>
    <w:rsid w:val="0041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C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2015-04-23T07:35:00Z</dcterms:created>
  <dcterms:modified xsi:type="dcterms:W3CDTF">2015-04-23T07:35:00Z</dcterms:modified>
</cp:coreProperties>
</file>