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3D" w:rsidRDefault="003414F8">
      <w:r>
        <w:rPr>
          <w:b/>
          <w:bCs/>
          <w:color w:val="000000"/>
        </w:rPr>
        <w:t>VARIASI WAKTU HIDROLISIS PADA SINTESIS TiO</w:t>
      </w:r>
      <w:r>
        <w:rPr>
          <w:b/>
          <w:bCs/>
          <w:color w:val="000000"/>
          <w:sz w:val="16"/>
          <w:szCs w:val="16"/>
        </w:rPr>
        <w:t>2</w:t>
      </w:r>
      <w:r>
        <w:rPr>
          <w:color w:val="000000"/>
          <w:sz w:val="16"/>
          <w:szCs w:val="16"/>
        </w:rPr>
        <w:br/>
      </w:r>
      <w:r>
        <w:rPr>
          <w:b/>
          <w:bCs/>
          <w:color w:val="000000"/>
        </w:rPr>
        <w:t>TERDOPING NITROGEN UNTUK APLIKASI</w:t>
      </w:r>
      <w:r>
        <w:rPr>
          <w:color w:val="000000"/>
        </w:rPr>
        <w:br/>
      </w:r>
      <w:r>
        <w:rPr>
          <w:b/>
          <w:bCs/>
          <w:color w:val="000000"/>
        </w:rPr>
        <w:t>FOTODEGRADASI METIL ORANYE</w:t>
      </w:r>
      <w:r>
        <w:rPr>
          <w:color w:val="000000"/>
        </w:rPr>
        <w:br/>
      </w:r>
      <w:r>
        <w:rPr>
          <w:b/>
          <w:bCs/>
          <w:color w:val="000000"/>
        </w:rPr>
        <w:t xml:space="preserve">Oleh: </w:t>
      </w:r>
      <w:r>
        <w:rPr>
          <w:color w:val="000000"/>
        </w:rPr>
        <w:br/>
      </w:r>
      <w:r>
        <w:rPr>
          <w:b/>
          <w:bCs/>
          <w:color w:val="000000"/>
        </w:rPr>
        <w:t xml:space="preserve">Rini Sapta Wadani </w:t>
      </w:r>
      <w:r>
        <w:rPr>
          <w:color w:val="000000"/>
        </w:rPr>
        <w:br/>
      </w:r>
      <w:r>
        <w:rPr>
          <w:b/>
          <w:bCs/>
          <w:color w:val="000000"/>
        </w:rPr>
        <w:t>07307144036</w:t>
      </w:r>
      <w:r>
        <w:rPr>
          <w:color w:val="000000"/>
        </w:rPr>
        <w:br/>
      </w:r>
      <w:r>
        <w:rPr>
          <w:b/>
          <w:bCs/>
          <w:color w:val="000000"/>
        </w:rPr>
        <w:t>Pembimbing Utama : Cahyorini Kusumawardani.M.Si.</w:t>
      </w:r>
      <w:r>
        <w:rPr>
          <w:color w:val="000000"/>
        </w:rPr>
        <w:br/>
      </w:r>
      <w:r>
        <w:rPr>
          <w:b/>
          <w:bCs/>
          <w:color w:val="000000"/>
        </w:rPr>
        <w:t>Pembimbing Pendamping : Dr. Endang Widjayanti LFX.</w:t>
      </w:r>
      <w:r>
        <w:rPr>
          <w:color w:val="000000"/>
        </w:rPr>
        <w:br/>
      </w:r>
      <w:r>
        <w:rPr>
          <w:b/>
          <w:bCs/>
          <w:color w:val="000000"/>
        </w:rPr>
        <w:t>ABSTRAK</w:t>
      </w:r>
      <w:r>
        <w:rPr>
          <w:color w:val="000000"/>
        </w:rPr>
        <w:t xml:space="preserve"> Penelitian ini bertujuan untuk mempelajari pengaruh waktu hidrolisis pada sintesis TiO</w:t>
      </w:r>
      <w:r>
        <w:rPr>
          <w:color w:val="000000"/>
          <w:sz w:val="16"/>
          <w:szCs w:val="16"/>
        </w:rPr>
        <w:t xml:space="preserve">2 </w:t>
      </w:r>
      <w:r>
        <w:rPr>
          <w:color w:val="000000"/>
        </w:rPr>
        <w:t>terdoping nitrogen terhadap ukuran kristal, luas permukaan dan porositas dari senyawa yang dihasilkan dan menentukan aktivitas fotokatalitik TiO</w:t>
      </w:r>
      <w:r>
        <w:rPr>
          <w:color w:val="000000"/>
          <w:sz w:val="16"/>
          <w:szCs w:val="16"/>
        </w:rPr>
        <w:t xml:space="preserve">2 </w:t>
      </w:r>
      <w:r>
        <w:rPr>
          <w:color w:val="000000"/>
        </w:rPr>
        <w:t>terdoping nitrogen hasil reaksi pada waktu hidrolisis optimum pada fotodegradasi metil oranye. TiO</w:t>
      </w:r>
      <w:r>
        <w:rPr>
          <w:color w:val="000000"/>
          <w:sz w:val="16"/>
          <w:szCs w:val="16"/>
        </w:rPr>
        <w:t xml:space="preserve">2 </w:t>
      </w:r>
      <w:r>
        <w:rPr>
          <w:color w:val="000000"/>
        </w:rPr>
        <w:t xml:space="preserve">terdoping nitrogen disintesis melalui metode sol gel. Prekursor yang digunakan adalah titanium (IV) tetraisopropoksida (TTIP) dan etilendiamin sebagai cetakan dan sumber nitrogen. Variasi waktu hidrolisis yang digunakan adalah 22, 24, dan 48 jam. Cetakan dihilangkan dengan kalsinasi pada temepratur 450˚C selama 3 jam. Ukuran kristal dikarakterisasi menggunakan </w:t>
      </w:r>
      <w:r>
        <w:rPr>
          <w:i/>
          <w:iCs/>
          <w:color w:val="000000"/>
        </w:rPr>
        <w:t>X-Ray</w:t>
      </w:r>
      <w:r>
        <w:rPr>
          <w:color w:val="000000"/>
        </w:rPr>
        <w:br/>
      </w:r>
      <w:r>
        <w:rPr>
          <w:i/>
          <w:iCs/>
          <w:color w:val="000000"/>
        </w:rPr>
        <w:t xml:space="preserve">Difraction </w:t>
      </w:r>
      <w:r>
        <w:rPr>
          <w:color w:val="000000"/>
        </w:rPr>
        <w:t>(XRD), sedangkan luas permukaan dan porositas kristal hasil sintesis dikarakterisasi menggunakan adsorpsi desorpsi gas N</w:t>
      </w:r>
      <w:r>
        <w:rPr>
          <w:color w:val="000000"/>
          <w:sz w:val="16"/>
          <w:szCs w:val="16"/>
        </w:rPr>
        <w:t>2</w:t>
      </w:r>
      <w:r>
        <w:rPr>
          <w:color w:val="000000"/>
        </w:rPr>
        <w:t>. Mekanisme fotodegradasi pada metil oranye dilakukan di bawah lampu UV dan lampu visibel selama 10, 20, 30, 60, 90, 120 menit. Hasil karakterisasi TiO</w:t>
      </w:r>
      <w:r>
        <w:rPr>
          <w:color w:val="000000"/>
          <w:sz w:val="16"/>
          <w:szCs w:val="16"/>
        </w:rPr>
        <w:t xml:space="preserve">2 </w:t>
      </w:r>
      <w:r>
        <w:rPr>
          <w:color w:val="000000"/>
        </w:rPr>
        <w:t>terdoping nitrogen menunjukkan bahwa waktu hidrolisis 22 jam mempunyai ukuran kristal sebesar 14,8 nm, luas permukaan spesifik sebesar 131,8 m</w:t>
      </w:r>
      <w:r>
        <w:rPr>
          <w:color w:val="000000"/>
          <w:sz w:val="16"/>
          <w:szCs w:val="16"/>
        </w:rPr>
        <w:t>2</w:t>
      </w:r>
      <w:r>
        <w:rPr>
          <w:color w:val="000000"/>
        </w:rPr>
        <w:t>/g, volum pori total 0,09767 cc/g dan diameter pori ratarata (BJH) sebesar 4,528 nm. TiO</w:t>
      </w:r>
      <w:r>
        <w:rPr>
          <w:color w:val="000000"/>
          <w:sz w:val="16"/>
          <w:szCs w:val="16"/>
        </w:rPr>
        <w:t xml:space="preserve">2 </w:t>
      </w:r>
      <w:r>
        <w:rPr>
          <w:color w:val="000000"/>
        </w:rPr>
        <w:t>terdoping nitrogen mempunyai persentase aktivitas fotodegradasi sebesar 67,38%. Kata kunci: TiO</w:t>
      </w:r>
      <w:r>
        <w:rPr>
          <w:color w:val="000000"/>
          <w:sz w:val="16"/>
          <w:szCs w:val="16"/>
        </w:rPr>
        <w:t>2</w:t>
      </w:r>
      <w:r>
        <w:rPr>
          <w:color w:val="000000"/>
        </w:rPr>
        <w:t>, doping nitrogen, fotodegradasi, metil oranye.</w:t>
      </w:r>
    </w:p>
    <w:sectPr w:rsidR="000A313D" w:rsidSect="000A31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4F8"/>
    <w:rsid w:val="000A313D"/>
    <w:rsid w:val="003414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2015-04-23T07:07:00Z</dcterms:created>
  <dcterms:modified xsi:type="dcterms:W3CDTF">2015-04-23T07:07:00Z</dcterms:modified>
</cp:coreProperties>
</file>